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720" w:lineRule="auto"/>
      </w:pPr>
      <w:r>
        <w:rPr>
          <w:spacing w:val="-2"/>
        </w:rPr>
        <w:t>MEMORIA CONCEJALÍA </w:t>
      </w:r>
      <w:r>
        <w:rPr/>
        <w:t>DE </w:t>
      </w:r>
      <w:r>
        <w:rPr>
          <w:spacing w:val="-2"/>
        </w:rPr>
        <w:t>IGUALDAD</w:t>
      </w:r>
    </w:p>
    <w:p>
      <w:pPr>
        <w:spacing w:before="280"/>
        <w:ind w:left="0" w:right="709" w:firstLine="0"/>
        <w:jc w:val="right"/>
        <w:rPr>
          <w:b/>
          <w:sz w:val="56"/>
        </w:rPr>
      </w:pPr>
      <w:r>
        <w:rPr>
          <w:b/>
          <w:sz w:val="56"/>
          <w:u w:val="single"/>
        </w:rPr>
        <w:t>AÑO</w:t>
      </w:r>
      <w:r>
        <w:rPr>
          <w:b/>
          <w:spacing w:val="-14"/>
          <w:sz w:val="56"/>
          <w:u w:val="single"/>
        </w:rPr>
        <w:t> </w:t>
      </w:r>
      <w:r>
        <w:rPr>
          <w:b/>
          <w:spacing w:val="-4"/>
          <w:sz w:val="56"/>
          <w:u w:val="single"/>
        </w:rPr>
        <w:t>2022</w:t>
      </w:r>
    </w:p>
    <w:p>
      <w:pPr>
        <w:spacing w:after="0"/>
        <w:jc w:val="right"/>
        <w:rPr>
          <w:b/>
          <w:sz w:val="56"/>
        </w:rPr>
        <w:sectPr>
          <w:headerReference w:type="default" r:id="rId5"/>
          <w:footerReference w:type="default" r:id="rId6"/>
          <w:type w:val="continuous"/>
          <w:pgSz w:w="11910" w:h="16840"/>
          <w:pgMar w:header="455" w:footer="1860" w:top="2400" w:bottom="2040" w:left="425" w:right="425"/>
          <w:pgNumType w:start="1"/>
        </w:sectPr>
      </w:pPr>
    </w:p>
    <w:p>
      <w:pPr>
        <w:pStyle w:val="BodyText"/>
        <w:rPr>
          <w:b/>
          <w:sz w:val="28"/>
        </w:rPr>
      </w:pPr>
    </w:p>
    <w:p>
      <w:pPr>
        <w:pStyle w:val="BodyText"/>
        <w:spacing w:before="56"/>
        <w:rPr>
          <w:b/>
          <w:sz w:val="28"/>
        </w:rPr>
      </w:pPr>
    </w:p>
    <w:p>
      <w:pPr>
        <w:pStyle w:val="Heading1"/>
        <w:spacing w:before="1"/>
        <w:rPr>
          <w:u w:val="none"/>
        </w:rPr>
      </w:pPr>
      <w:r>
        <w:rPr>
          <w:spacing w:val="-2"/>
          <w:u w:val="none"/>
        </w:rPr>
        <w:t>INDICE</w:t>
      </w:r>
    </w:p>
    <w:p>
      <w:pPr>
        <w:pStyle w:val="BodyText"/>
        <w:spacing w:before="317"/>
        <w:rPr>
          <w:b/>
          <w:sz w:val="28"/>
        </w:rPr>
      </w:pPr>
    </w:p>
    <w:p>
      <w:pPr>
        <w:pStyle w:val="ListParagraph"/>
        <w:numPr>
          <w:ilvl w:val="0"/>
          <w:numId w:val="1"/>
        </w:numPr>
        <w:tabs>
          <w:tab w:pos="1428" w:val="left" w:leader="none"/>
        </w:tabs>
        <w:spacing w:line="240" w:lineRule="auto" w:before="0" w:after="0"/>
        <w:ind w:left="1428" w:right="0" w:hanging="360"/>
        <w:jc w:val="left"/>
        <w:rPr>
          <w:sz w:val="24"/>
        </w:rPr>
      </w:pPr>
      <w:r>
        <w:rPr>
          <w:spacing w:val="-2"/>
          <w:sz w:val="24"/>
        </w:rPr>
        <w:t>Introducción.</w:t>
      </w:r>
    </w:p>
    <w:p>
      <w:pPr>
        <w:pStyle w:val="BodyText"/>
      </w:pPr>
    </w:p>
    <w:p>
      <w:pPr>
        <w:pStyle w:val="BodyText"/>
      </w:pPr>
    </w:p>
    <w:p>
      <w:pPr>
        <w:pStyle w:val="ListParagraph"/>
        <w:numPr>
          <w:ilvl w:val="0"/>
          <w:numId w:val="1"/>
        </w:numPr>
        <w:tabs>
          <w:tab w:pos="1428" w:val="left" w:leader="none"/>
        </w:tabs>
        <w:spacing w:line="240" w:lineRule="auto" w:before="0" w:after="0"/>
        <w:ind w:left="1428" w:right="0" w:hanging="360"/>
        <w:jc w:val="left"/>
        <w:rPr>
          <w:sz w:val="24"/>
        </w:rPr>
      </w:pPr>
      <w:r>
        <w:rPr>
          <w:sz w:val="24"/>
        </w:rPr>
        <w:t>Líneas</w:t>
      </w:r>
      <w:r>
        <w:rPr>
          <w:spacing w:val="-2"/>
          <w:sz w:val="24"/>
        </w:rPr>
        <w:t> </w:t>
      </w:r>
      <w:r>
        <w:rPr>
          <w:sz w:val="24"/>
        </w:rPr>
        <w:t>de</w:t>
      </w:r>
      <w:r>
        <w:rPr>
          <w:spacing w:val="-2"/>
          <w:sz w:val="24"/>
        </w:rPr>
        <w:t> </w:t>
      </w:r>
      <w:r>
        <w:rPr>
          <w:sz w:val="24"/>
        </w:rPr>
        <w:t>actuación</w:t>
      </w:r>
      <w:r>
        <w:rPr>
          <w:spacing w:val="-2"/>
          <w:sz w:val="24"/>
        </w:rPr>
        <w:t> </w:t>
      </w:r>
      <w:r>
        <w:rPr>
          <w:spacing w:val="-4"/>
          <w:sz w:val="24"/>
        </w:rPr>
        <w:t>2022</w:t>
      </w:r>
    </w:p>
    <w:p>
      <w:pPr>
        <w:pStyle w:val="BodyText"/>
      </w:pPr>
    </w:p>
    <w:p>
      <w:pPr>
        <w:pStyle w:val="BodyText"/>
        <w:spacing w:before="1"/>
      </w:pPr>
    </w:p>
    <w:p>
      <w:pPr>
        <w:pStyle w:val="ListParagraph"/>
        <w:numPr>
          <w:ilvl w:val="1"/>
          <w:numId w:val="1"/>
        </w:numPr>
        <w:tabs>
          <w:tab w:pos="1788" w:val="left" w:leader="none"/>
        </w:tabs>
        <w:spacing w:line="240" w:lineRule="auto" w:before="0" w:after="0"/>
        <w:ind w:left="1788" w:right="0" w:hanging="360"/>
        <w:jc w:val="left"/>
        <w:rPr>
          <w:sz w:val="24"/>
        </w:rPr>
      </w:pPr>
      <w:r>
        <w:rPr>
          <w:sz w:val="24"/>
        </w:rPr>
        <w:t>Escuela</w:t>
      </w:r>
      <w:r>
        <w:rPr>
          <w:spacing w:val="-1"/>
          <w:sz w:val="24"/>
        </w:rPr>
        <w:t> </w:t>
      </w:r>
      <w:r>
        <w:rPr>
          <w:sz w:val="24"/>
        </w:rPr>
        <w:t>de</w:t>
      </w:r>
      <w:r>
        <w:rPr>
          <w:spacing w:val="-3"/>
          <w:sz w:val="24"/>
        </w:rPr>
        <w:t> </w:t>
      </w:r>
      <w:r>
        <w:rPr>
          <w:sz w:val="24"/>
        </w:rPr>
        <w:t>Empoderamiento </w:t>
      </w:r>
      <w:r>
        <w:rPr>
          <w:spacing w:val="-10"/>
          <w:sz w:val="24"/>
        </w:rPr>
        <w:t>.</w:t>
      </w:r>
    </w:p>
    <w:p>
      <w:pPr>
        <w:pStyle w:val="BodyText"/>
      </w:pPr>
    </w:p>
    <w:p>
      <w:pPr>
        <w:pStyle w:val="BodyText"/>
      </w:pPr>
    </w:p>
    <w:p>
      <w:pPr>
        <w:pStyle w:val="ListParagraph"/>
        <w:numPr>
          <w:ilvl w:val="1"/>
          <w:numId w:val="1"/>
        </w:numPr>
        <w:tabs>
          <w:tab w:pos="1788" w:val="left" w:leader="none"/>
        </w:tabs>
        <w:spacing w:line="240" w:lineRule="auto" w:before="0" w:after="0"/>
        <w:ind w:left="1788" w:right="0" w:hanging="360"/>
        <w:jc w:val="left"/>
        <w:rPr>
          <w:sz w:val="24"/>
        </w:rPr>
      </w:pPr>
      <w:r>
        <w:rPr>
          <w:sz w:val="24"/>
        </w:rPr>
        <w:t>Programa</w:t>
      </w:r>
      <w:r>
        <w:rPr>
          <w:spacing w:val="-4"/>
          <w:sz w:val="24"/>
        </w:rPr>
        <w:t> </w:t>
      </w:r>
      <w:r>
        <w:rPr>
          <w:sz w:val="24"/>
        </w:rPr>
        <w:t>educativo para</w:t>
      </w:r>
      <w:r>
        <w:rPr>
          <w:spacing w:val="-4"/>
          <w:sz w:val="24"/>
        </w:rPr>
        <w:t> </w:t>
      </w:r>
      <w:r>
        <w:rPr>
          <w:sz w:val="24"/>
        </w:rPr>
        <w:t>el</w:t>
      </w:r>
      <w:r>
        <w:rPr>
          <w:spacing w:val="1"/>
          <w:sz w:val="24"/>
        </w:rPr>
        <w:t> </w:t>
      </w:r>
      <w:r>
        <w:rPr>
          <w:sz w:val="24"/>
        </w:rPr>
        <w:t>fomento</w:t>
      </w:r>
      <w:r>
        <w:rPr>
          <w:spacing w:val="-2"/>
          <w:sz w:val="24"/>
        </w:rPr>
        <w:t> </w:t>
      </w:r>
      <w:r>
        <w:rPr>
          <w:sz w:val="24"/>
        </w:rPr>
        <w:t>de</w:t>
      </w:r>
      <w:r>
        <w:rPr>
          <w:spacing w:val="-2"/>
          <w:sz w:val="24"/>
        </w:rPr>
        <w:t> </w:t>
      </w:r>
      <w:r>
        <w:rPr>
          <w:sz w:val="24"/>
        </w:rPr>
        <w:t>la Igualdad</w:t>
      </w:r>
      <w:r>
        <w:rPr>
          <w:spacing w:val="-2"/>
          <w:sz w:val="24"/>
        </w:rPr>
        <w:t> </w:t>
      </w:r>
      <w:r>
        <w:rPr>
          <w:sz w:val="24"/>
        </w:rPr>
        <w:t>en</w:t>
      </w:r>
      <w:r>
        <w:rPr>
          <w:spacing w:val="-2"/>
          <w:sz w:val="24"/>
        </w:rPr>
        <w:t> </w:t>
      </w:r>
      <w:r>
        <w:rPr>
          <w:sz w:val="24"/>
        </w:rPr>
        <w:t>Educación</w:t>
      </w:r>
      <w:r>
        <w:rPr>
          <w:spacing w:val="-1"/>
          <w:sz w:val="24"/>
        </w:rPr>
        <w:t> </w:t>
      </w:r>
      <w:r>
        <w:rPr>
          <w:spacing w:val="-2"/>
          <w:sz w:val="24"/>
        </w:rPr>
        <w:t>Primaria.</w:t>
      </w:r>
    </w:p>
    <w:p>
      <w:pPr>
        <w:pStyle w:val="BodyText"/>
      </w:pPr>
    </w:p>
    <w:p>
      <w:pPr>
        <w:pStyle w:val="BodyText"/>
      </w:pPr>
    </w:p>
    <w:p>
      <w:pPr>
        <w:pStyle w:val="ListParagraph"/>
        <w:numPr>
          <w:ilvl w:val="1"/>
          <w:numId w:val="1"/>
        </w:numPr>
        <w:tabs>
          <w:tab w:pos="1788" w:val="left" w:leader="none"/>
        </w:tabs>
        <w:spacing w:line="720" w:lineRule="auto" w:before="0" w:after="0"/>
        <w:ind w:left="1428" w:right="1443" w:firstLine="0"/>
        <w:jc w:val="left"/>
        <w:rPr>
          <w:sz w:val="24"/>
        </w:rPr>
      </w:pPr>
      <w:r>
        <w:rPr>
          <w:sz w:val="24"/>
        </w:rPr>
        <w:t>Programa</w:t>
      </w:r>
      <w:r>
        <w:rPr>
          <w:spacing w:val="-3"/>
          <w:sz w:val="24"/>
        </w:rPr>
        <w:t> </w:t>
      </w:r>
      <w:r>
        <w:rPr>
          <w:sz w:val="24"/>
        </w:rPr>
        <w:t>de</w:t>
      </w:r>
      <w:r>
        <w:rPr>
          <w:spacing w:val="-5"/>
          <w:sz w:val="24"/>
        </w:rPr>
        <w:t> </w:t>
      </w:r>
      <w:r>
        <w:rPr>
          <w:sz w:val="24"/>
        </w:rPr>
        <w:t>sensibilización</w:t>
      </w:r>
      <w:r>
        <w:rPr>
          <w:spacing w:val="-1"/>
          <w:sz w:val="24"/>
        </w:rPr>
        <w:t> </w:t>
      </w:r>
      <w:r>
        <w:rPr>
          <w:sz w:val="24"/>
        </w:rPr>
        <w:t>y</w:t>
      </w:r>
      <w:r>
        <w:rPr>
          <w:spacing w:val="-8"/>
          <w:sz w:val="24"/>
        </w:rPr>
        <w:t> </w:t>
      </w:r>
      <w:r>
        <w:rPr>
          <w:sz w:val="24"/>
        </w:rPr>
        <w:t>prevención</w:t>
      </w:r>
      <w:r>
        <w:rPr>
          <w:spacing w:val="40"/>
          <w:sz w:val="24"/>
        </w:rPr>
        <w:t> </w:t>
      </w:r>
      <w:r>
        <w:rPr>
          <w:sz w:val="24"/>
        </w:rPr>
        <w:t>de</w:t>
      </w:r>
      <w:r>
        <w:rPr>
          <w:spacing w:val="-2"/>
          <w:sz w:val="24"/>
        </w:rPr>
        <w:t> </w:t>
      </w:r>
      <w:r>
        <w:rPr>
          <w:sz w:val="24"/>
        </w:rPr>
        <w:t>Violencia</w:t>
      </w:r>
      <w:r>
        <w:rPr>
          <w:spacing w:val="-3"/>
          <w:sz w:val="24"/>
        </w:rPr>
        <w:t> </w:t>
      </w:r>
      <w:r>
        <w:rPr>
          <w:sz w:val="24"/>
        </w:rPr>
        <w:t>de</w:t>
      </w:r>
      <w:r>
        <w:rPr>
          <w:spacing w:val="-5"/>
          <w:sz w:val="24"/>
        </w:rPr>
        <w:t> </w:t>
      </w:r>
      <w:r>
        <w:rPr>
          <w:sz w:val="24"/>
        </w:rPr>
        <w:t>Género</w:t>
      </w:r>
      <w:r>
        <w:rPr>
          <w:spacing w:val="-2"/>
          <w:sz w:val="24"/>
        </w:rPr>
        <w:t> </w:t>
      </w:r>
      <w:r>
        <w:rPr>
          <w:sz w:val="24"/>
        </w:rPr>
        <w:t>en</w:t>
      </w:r>
      <w:r>
        <w:rPr>
          <w:spacing w:val="40"/>
          <w:sz w:val="24"/>
        </w:rPr>
        <w:t> </w:t>
      </w:r>
      <w:r>
        <w:rPr>
          <w:sz w:val="24"/>
        </w:rPr>
        <w:t>Educación </w:t>
      </w:r>
      <w:r>
        <w:rPr>
          <w:spacing w:val="-2"/>
          <w:sz w:val="24"/>
        </w:rPr>
        <w:t>Secundaria.</w:t>
      </w:r>
    </w:p>
    <w:p>
      <w:pPr>
        <w:pStyle w:val="ListParagraph"/>
        <w:numPr>
          <w:ilvl w:val="1"/>
          <w:numId w:val="1"/>
        </w:numPr>
        <w:tabs>
          <w:tab w:pos="1727" w:val="left" w:leader="none"/>
        </w:tabs>
        <w:spacing w:line="240" w:lineRule="auto" w:before="0" w:after="0"/>
        <w:ind w:left="1727" w:right="0" w:hanging="359"/>
        <w:jc w:val="left"/>
        <w:rPr>
          <w:sz w:val="24"/>
        </w:rPr>
      </w:pPr>
      <w:r>
        <w:rPr>
          <w:sz w:val="24"/>
        </w:rPr>
        <w:t>Gestión</w:t>
      </w:r>
      <w:r>
        <w:rPr>
          <w:spacing w:val="-3"/>
          <w:sz w:val="24"/>
        </w:rPr>
        <w:t> </w:t>
      </w:r>
      <w:r>
        <w:rPr>
          <w:sz w:val="24"/>
        </w:rPr>
        <w:t>de</w:t>
      </w:r>
      <w:r>
        <w:rPr>
          <w:spacing w:val="-2"/>
          <w:sz w:val="24"/>
        </w:rPr>
        <w:t> </w:t>
      </w:r>
      <w:r>
        <w:rPr>
          <w:sz w:val="24"/>
        </w:rPr>
        <w:t>subvenciones</w:t>
      </w:r>
      <w:r>
        <w:rPr>
          <w:spacing w:val="-1"/>
          <w:sz w:val="24"/>
        </w:rPr>
        <w:t> </w:t>
      </w:r>
      <w:r>
        <w:rPr>
          <w:sz w:val="24"/>
        </w:rPr>
        <w:t>a</w:t>
      </w:r>
      <w:r>
        <w:rPr>
          <w:spacing w:val="-3"/>
          <w:sz w:val="24"/>
        </w:rPr>
        <w:t> </w:t>
      </w:r>
      <w:r>
        <w:rPr>
          <w:sz w:val="24"/>
        </w:rPr>
        <w:t>las</w:t>
      </w:r>
      <w:r>
        <w:rPr>
          <w:spacing w:val="-1"/>
          <w:sz w:val="24"/>
        </w:rPr>
        <w:t> </w:t>
      </w:r>
      <w:r>
        <w:rPr>
          <w:sz w:val="24"/>
        </w:rPr>
        <w:t>asociaciones</w:t>
      </w:r>
      <w:r>
        <w:rPr>
          <w:spacing w:val="1"/>
          <w:sz w:val="24"/>
        </w:rPr>
        <w:t> </w:t>
      </w:r>
      <w:r>
        <w:rPr>
          <w:sz w:val="24"/>
        </w:rPr>
        <w:t>de</w:t>
      </w:r>
      <w:r>
        <w:rPr>
          <w:spacing w:val="-2"/>
          <w:sz w:val="24"/>
        </w:rPr>
        <w:t> </w:t>
      </w:r>
      <w:r>
        <w:rPr>
          <w:sz w:val="24"/>
        </w:rPr>
        <w:t>mujeres</w:t>
      </w:r>
      <w:r>
        <w:rPr>
          <w:spacing w:val="-1"/>
          <w:sz w:val="24"/>
        </w:rPr>
        <w:t> </w:t>
      </w:r>
      <w:r>
        <w:rPr>
          <w:sz w:val="24"/>
        </w:rPr>
        <w:t>del</w:t>
      </w:r>
      <w:r>
        <w:rPr>
          <w:spacing w:val="-1"/>
          <w:sz w:val="24"/>
        </w:rPr>
        <w:t> </w:t>
      </w:r>
      <w:r>
        <w:rPr>
          <w:sz w:val="24"/>
        </w:rPr>
        <w:t>municipio</w:t>
      </w:r>
      <w:r>
        <w:rPr>
          <w:spacing w:val="1"/>
          <w:sz w:val="24"/>
        </w:rPr>
        <w:t> </w:t>
      </w:r>
      <w:r>
        <w:rPr>
          <w:sz w:val="24"/>
        </w:rPr>
        <w:t>de</w:t>
      </w:r>
      <w:r>
        <w:rPr>
          <w:spacing w:val="-1"/>
          <w:sz w:val="24"/>
        </w:rPr>
        <w:t> </w:t>
      </w:r>
      <w:r>
        <w:rPr>
          <w:spacing w:val="-2"/>
          <w:sz w:val="24"/>
        </w:rPr>
        <w:t>Cartagena.</w:t>
      </w:r>
    </w:p>
    <w:p>
      <w:pPr>
        <w:pStyle w:val="BodyText"/>
      </w:pPr>
    </w:p>
    <w:p>
      <w:pPr>
        <w:pStyle w:val="BodyText"/>
      </w:pPr>
    </w:p>
    <w:p>
      <w:pPr>
        <w:pStyle w:val="Heading3"/>
        <w:numPr>
          <w:ilvl w:val="1"/>
          <w:numId w:val="1"/>
        </w:numPr>
        <w:tabs>
          <w:tab w:pos="1727" w:val="left" w:leader="none"/>
        </w:tabs>
        <w:spacing w:line="240" w:lineRule="auto" w:before="0" w:after="0"/>
        <w:ind w:left="1727" w:right="0" w:hanging="359"/>
        <w:jc w:val="left"/>
      </w:pPr>
      <w:r>
        <w:rPr>
          <w:spacing w:val="-2"/>
        </w:rPr>
        <w:t>CAVAX</w:t>
      </w:r>
    </w:p>
    <w:p>
      <w:pPr>
        <w:pStyle w:val="BodyText"/>
      </w:pPr>
    </w:p>
    <w:p>
      <w:pPr>
        <w:pStyle w:val="BodyText"/>
      </w:pPr>
    </w:p>
    <w:p>
      <w:pPr>
        <w:pStyle w:val="ListParagraph"/>
        <w:numPr>
          <w:ilvl w:val="1"/>
          <w:numId w:val="1"/>
        </w:numPr>
        <w:tabs>
          <w:tab w:pos="1727" w:val="left" w:leader="none"/>
        </w:tabs>
        <w:spacing w:line="240" w:lineRule="auto" w:before="1" w:after="0"/>
        <w:ind w:left="1727" w:right="0" w:hanging="359"/>
        <w:jc w:val="left"/>
        <w:rPr>
          <w:sz w:val="24"/>
        </w:rPr>
      </w:pPr>
      <w:r>
        <w:rPr>
          <w:sz w:val="24"/>
        </w:rPr>
        <w:t>Diversidad</w:t>
      </w:r>
      <w:r>
        <w:rPr>
          <w:spacing w:val="-1"/>
          <w:sz w:val="24"/>
        </w:rPr>
        <w:t> </w:t>
      </w:r>
      <w:r>
        <w:rPr>
          <w:sz w:val="24"/>
        </w:rPr>
        <w:t>étnica y</w:t>
      </w:r>
      <w:r>
        <w:rPr>
          <w:spacing w:val="-3"/>
          <w:sz w:val="24"/>
        </w:rPr>
        <w:t> </w:t>
      </w:r>
      <w:r>
        <w:rPr>
          <w:spacing w:val="-2"/>
          <w:sz w:val="24"/>
        </w:rPr>
        <w:t>sexual</w:t>
      </w:r>
    </w:p>
    <w:p>
      <w:pPr>
        <w:pStyle w:val="BodyText"/>
        <w:spacing w:before="275"/>
      </w:pPr>
    </w:p>
    <w:p>
      <w:pPr>
        <w:pStyle w:val="ListParagraph"/>
        <w:numPr>
          <w:ilvl w:val="1"/>
          <w:numId w:val="1"/>
        </w:numPr>
        <w:tabs>
          <w:tab w:pos="1727" w:val="left" w:leader="none"/>
        </w:tabs>
        <w:spacing w:line="240" w:lineRule="auto" w:before="1" w:after="0"/>
        <w:ind w:left="1727" w:right="0" w:hanging="359"/>
        <w:jc w:val="left"/>
        <w:rPr>
          <w:sz w:val="24"/>
        </w:rPr>
      </w:pPr>
      <w:r>
        <w:rPr>
          <w:sz w:val="24"/>
        </w:rPr>
        <w:t>SAAM</w:t>
      </w:r>
      <w:r>
        <w:rPr>
          <w:spacing w:val="-3"/>
          <w:sz w:val="24"/>
        </w:rPr>
        <w:t> </w:t>
      </w:r>
      <w:r>
        <w:rPr>
          <w:sz w:val="24"/>
        </w:rPr>
        <w:t>(</w:t>
      </w:r>
      <w:r>
        <w:rPr>
          <w:spacing w:val="-1"/>
          <w:sz w:val="24"/>
        </w:rPr>
        <w:t> </w:t>
      </w:r>
      <w:r>
        <w:rPr>
          <w:sz w:val="24"/>
        </w:rPr>
        <w:t>Servicio</w:t>
      </w:r>
      <w:r>
        <w:rPr>
          <w:spacing w:val="-1"/>
          <w:sz w:val="24"/>
        </w:rPr>
        <w:t> </w:t>
      </w:r>
      <w:r>
        <w:rPr>
          <w:sz w:val="24"/>
        </w:rPr>
        <w:t>de</w:t>
      </w:r>
      <w:r>
        <w:rPr>
          <w:spacing w:val="-2"/>
          <w:sz w:val="24"/>
        </w:rPr>
        <w:t> </w:t>
      </w:r>
      <w:r>
        <w:rPr>
          <w:sz w:val="24"/>
        </w:rPr>
        <w:t>atención</w:t>
      </w:r>
      <w:r>
        <w:rPr>
          <w:spacing w:val="2"/>
          <w:sz w:val="24"/>
        </w:rPr>
        <w:t> </w:t>
      </w:r>
      <w:r>
        <w:rPr>
          <w:sz w:val="24"/>
        </w:rPr>
        <w:t>y</w:t>
      </w:r>
      <w:r>
        <w:rPr>
          <w:spacing w:val="-4"/>
          <w:sz w:val="24"/>
        </w:rPr>
        <w:t> </w:t>
      </w:r>
      <w:r>
        <w:rPr>
          <w:sz w:val="24"/>
        </w:rPr>
        <w:t>asesoramiento</w:t>
      </w:r>
      <w:r>
        <w:rPr>
          <w:spacing w:val="1"/>
          <w:sz w:val="24"/>
        </w:rPr>
        <w:t> </w:t>
      </w:r>
      <w:r>
        <w:rPr>
          <w:sz w:val="24"/>
        </w:rPr>
        <w:t>a</w:t>
      </w:r>
      <w:r>
        <w:rPr>
          <w:spacing w:val="-2"/>
          <w:sz w:val="24"/>
        </w:rPr>
        <w:t> </w:t>
      </w:r>
      <w:r>
        <w:rPr>
          <w:sz w:val="24"/>
        </w:rPr>
        <w:t>la</w:t>
      </w:r>
      <w:r>
        <w:rPr>
          <w:spacing w:val="1"/>
          <w:sz w:val="24"/>
        </w:rPr>
        <w:t> </w:t>
      </w:r>
      <w:r>
        <w:rPr>
          <w:spacing w:val="-2"/>
          <w:sz w:val="24"/>
        </w:rPr>
        <w:t>mujer)</w:t>
      </w:r>
    </w:p>
    <w:p>
      <w:pPr>
        <w:pStyle w:val="ListParagraph"/>
        <w:numPr>
          <w:ilvl w:val="1"/>
          <w:numId w:val="1"/>
        </w:numPr>
        <w:tabs>
          <w:tab w:pos="1790" w:val="left" w:leader="none"/>
        </w:tabs>
        <w:spacing w:line="240" w:lineRule="auto" w:before="136" w:after="0"/>
        <w:ind w:left="1790" w:right="0" w:hanging="422"/>
        <w:jc w:val="left"/>
        <w:rPr>
          <w:sz w:val="24"/>
        </w:rPr>
      </w:pPr>
      <w:r>
        <w:rPr>
          <w:sz w:val="24"/>
        </w:rPr>
        <w:t>Información</w:t>
      </w:r>
      <w:r>
        <w:rPr>
          <w:spacing w:val="1"/>
          <w:sz w:val="24"/>
        </w:rPr>
        <w:t> </w:t>
      </w:r>
      <w:r>
        <w:rPr>
          <w:sz w:val="24"/>
        </w:rPr>
        <w:t>y</w:t>
      </w:r>
      <w:r>
        <w:rPr>
          <w:spacing w:val="-7"/>
          <w:sz w:val="24"/>
        </w:rPr>
        <w:t> </w:t>
      </w:r>
      <w:r>
        <w:rPr>
          <w:sz w:val="24"/>
        </w:rPr>
        <w:t>contacto</w:t>
      </w:r>
      <w:r>
        <w:rPr>
          <w:spacing w:val="-1"/>
          <w:sz w:val="24"/>
        </w:rPr>
        <w:t> </w:t>
      </w:r>
      <w:r>
        <w:rPr>
          <w:spacing w:val="-2"/>
          <w:sz w:val="24"/>
        </w:rPr>
        <w:t>directo</w:t>
      </w:r>
    </w:p>
    <w:p>
      <w:pPr>
        <w:pStyle w:val="BodyText"/>
      </w:pPr>
    </w:p>
    <w:p>
      <w:pPr>
        <w:pStyle w:val="BodyText"/>
      </w:pPr>
    </w:p>
    <w:p>
      <w:pPr>
        <w:pStyle w:val="ListParagraph"/>
        <w:numPr>
          <w:ilvl w:val="1"/>
          <w:numId w:val="1"/>
        </w:numPr>
        <w:tabs>
          <w:tab w:pos="1727" w:val="left" w:leader="none"/>
        </w:tabs>
        <w:spacing w:line="240" w:lineRule="auto" w:before="0" w:after="0"/>
        <w:ind w:left="1727" w:right="0" w:hanging="359"/>
        <w:jc w:val="left"/>
        <w:rPr>
          <w:sz w:val="24"/>
        </w:rPr>
      </w:pPr>
      <w:r>
        <w:rPr>
          <w:sz w:val="24"/>
        </w:rPr>
        <w:t>Programa</w:t>
      </w:r>
      <w:r>
        <w:rPr>
          <w:spacing w:val="-2"/>
          <w:sz w:val="24"/>
        </w:rPr>
        <w:t> </w:t>
      </w:r>
      <w:r>
        <w:rPr>
          <w:sz w:val="24"/>
        </w:rPr>
        <w:t>de</w:t>
      </w:r>
      <w:r>
        <w:rPr>
          <w:spacing w:val="-3"/>
          <w:sz w:val="24"/>
        </w:rPr>
        <w:t> </w:t>
      </w:r>
      <w:r>
        <w:rPr>
          <w:sz w:val="24"/>
        </w:rPr>
        <w:t>participación,</w:t>
      </w:r>
      <w:r>
        <w:rPr>
          <w:spacing w:val="-1"/>
          <w:sz w:val="24"/>
        </w:rPr>
        <w:t> </w:t>
      </w:r>
      <w:r>
        <w:rPr>
          <w:sz w:val="24"/>
        </w:rPr>
        <w:t>reflexión</w:t>
      </w:r>
      <w:r>
        <w:rPr>
          <w:spacing w:val="1"/>
          <w:sz w:val="24"/>
        </w:rPr>
        <w:t> </w:t>
      </w:r>
      <w:r>
        <w:rPr>
          <w:sz w:val="24"/>
        </w:rPr>
        <w:t>y</w:t>
      </w:r>
      <w:r>
        <w:rPr>
          <w:spacing w:val="-6"/>
          <w:sz w:val="24"/>
        </w:rPr>
        <w:t> </w:t>
      </w:r>
      <w:r>
        <w:rPr>
          <w:spacing w:val="-2"/>
          <w:sz w:val="24"/>
        </w:rPr>
        <w:t>visibilización.</w:t>
      </w:r>
    </w:p>
    <w:p>
      <w:pPr>
        <w:pStyle w:val="BodyText"/>
      </w:pPr>
    </w:p>
    <w:p>
      <w:pPr>
        <w:pStyle w:val="BodyText"/>
        <w:spacing w:before="1"/>
      </w:pPr>
    </w:p>
    <w:p>
      <w:pPr>
        <w:pStyle w:val="ListParagraph"/>
        <w:numPr>
          <w:ilvl w:val="2"/>
          <w:numId w:val="1"/>
        </w:numPr>
        <w:tabs>
          <w:tab w:pos="2088" w:val="left" w:leader="none"/>
        </w:tabs>
        <w:spacing w:line="240" w:lineRule="auto" w:before="0" w:after="0"/>
        <w:ind w:left="2088" w:right="0" w:hanging="540"/>
        <w:jc w:val="left"/>
        <w:rPr>
          <w:sz w:val="24"/>
        </w:rPr>
      </w:pPr>
      <w:r>
        <w:rPr>
          <w:sz w:val="24"/>
        </w:rPr>
        <w:t>Programa</w:t>
      </w:r>
      <w:r>
        <w:rPr>
          <w:spacing w:val="-4"/>
          <w:sz w:val="24"/>
        </w:rPr>
        <w:t> </w:t>
      </w:r>
      <w:r>
        <w:rPr>
          <w:spacing w:val="-2"/>
          <w:sz w:val="24"/>
        </w:rPr>
        <w:t>#conectaenigualdad.</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0"/>
          <w:numId w:val="1"/>
        </w:numPr>
        <w:tabs>
          <w:tab w:pos="1428" w:val="left" w:leader="none"/>
        </w:tabs>
        <w:spacing w:line="240" w:lineRule="auto" w:before="0" w:after="0"/>
        <w:ind w:left="1428" w:right="0" w:hanging="360"/>
        <w:jc w:val="left"/>
        <w:rPr>
          <w:sz w:val="24"/>
        </w:rPr>
      </w:pPr>
      <w:r>
        <w:rPr>
          <w:spacing w:val="-2"/>
          <w:sz w:val="24"/>
        </w:rPr>
        <w:t>Actividades</w:t>
      </w:r>
    </w:p>
    <w:p>
      <w:pPr>
        <w:pStyle w:val="BodyText"/>
      </w:pPr>
    </w:p>
    <w:p>
      <w:pPr>
        <w:pStyle w:val="BodyText"/>
      </w:pPr>
    </w:p>
    <w:p>
      <w:pPr>
        <w:pStyle w:val="ListParagraph"/>
        <w:numPr>
          <w:ilvl w:val="1"/>
          <w:numId w:val="1"/>
        </w:numPr>
        <w:tabs>
          <w:tab w:pos="1788" w:val="left" w:leader="none"/>
        </w:tabs>
        <w:spacing w:line="240" w:lineRule="auto" w:before="0" w:after="0"/>
        <w:ind w:left="1788" w:right="0" w:hanging="360"/>
        <w:jc w:val="left"/>
        <w:rPr>
          <w:sz w:val="24"/>
        </w:rPr>
      </w:pPr>
      <w:r>
        <w:rPr>
          <w:sz w:val="24"/>
        </w:rPr>
        <w:t>Promoción</w:t>
      </w:r>
      <w:r>
        <w:rPr>
          <w:spacing w:val="-1"/>
          <w:sz w:val="24"/>
        </w:rPr>
        <w:t> </w:t>
      </w:r>
      <w:r>
        <w:rPr>
          <w:sz w:val="24"/>
        </w:rPr>
        <w:t>social</w:t>
      </w:r>
      <w:r>
        <w:rPr>
          <w:spacing w:val="1"/>
          <w:sz w:val="24"/>
        </w:rPr>
        <w:t> </w:t>
      </w:r>
      <w:r>
        <w:rPr>
          <w:sz w:val="24"/>
        </w:rPr>
        <w:t>y</w:t>
      </w:r>
      <w:r>
        <w:rPr>
          <w:spacing w:val="-4"/>
          <w:sz w:val="24"/>
        </w:rPr>
        <w:t> </w:t>
      </w:r>
      <w:r>
        <w:rPr>
          <w:sz w:val="24"/>
        </w:rPr>
        <w:t>escuela</w:t>
      </w:r>
      <w:r>
        <w:rPr>
          <w:spacing w:val="-1"/>
          <w:sz w:val="24"/>
        </w:rPr>
        <w:t> </w:t>
      </w:r>
      <w:r>
        <w:rPr>
          <w:sz w:val="24"/>
        </w:rPr>
        <w:t>de </w:t>
      </w:r>
      <w:r>
        <w:rPr>
          <w:spacing w:val="-2"/>
          <w:sz w:val="24"/>
        </w:rPr>
        <w:t>empoderamiento</w:t>
      </w:r>
    </w:p>
    <w:p>
      <w:pPr>
        <w:pStyle w:val="BodyText"/>
      </w:pPr>
    </w:p>
    <w:p>
      <w:pPr>
        <w:pStyle w:val="BodyText"/>
      </w:pPr>
    </w:p>
    <w:p>
      <w:pPr>
        <w:pStyle w:val="ListParagraph"/>
        <w:numPr>
          <w:ilvl w:val="1"/>
          <w:numId w:val="1"/>
        </w:numPr>
        <w:tabs>
          <w:tab w:pos="1788" w:val="left" w:leader="none"/>
        </w:tabs>
        <w:spacing w:line="240" w:lineRule="auto" w:before="0" w:after="0"/>
        <w:ind w:left="1788" w:right="0" w:hanging="360"/>
        <w:jc w:val="left"/>
        <w:rPr>
          <w:sz w:val="24"/>
        </w:rPr>
      </w:pPr>
      <w:r>
        <w:rPr>
          <w:sz w:val="24"/>
        </w:rPr>
        <w:t>Agencia</w:t>
      </w:r>
      <w:r>
        <w:rPr>
          <w:spacing w:val="-1"/>
          <w:sz w:val="24"/>
        </w:rPr>
        <w:t> </w:t>
      </w:r>
      <w:r>
        <w:rPr>
          <w:sz w:val="24"/>
        </w:rPr>
        <w:t>de </w:t>
      </w:r>
      <w:r>
        <w:rPr>
          <w:spacing w:val="-2"/>
          <w:sz w:val="24"/>
        </w:rPr>
        <w:t>Igualdad</w:t>
      </w:r>
    </w:p>
    <w:p>
      <w:pPr>
        <w:pStyle w:val="BodyText"/>
        <w:spacing w:before="274"/>
      </w:pPr>
    </w:p>
    <w:p>
      <w:pPr>
        <w:pStyle w:val="ListParagraph"/>
        <w:numPr>
          <w:ilvl w:val="2"/>
          <w:numId w:val="1"/>
        </w:numPr>
        <w:tabs>
          <w:tab w:pos="2268" w:val="left" w:leader="none"/>
        </w:tabs>
        <w:spacing w:line="240" w:lineRule="auto" w:before="1" w:after="0"/>
        <w:ind w:left="2268" w:right="0" w:hanging="540"/>
        <w:jc w:val="left"/>
        <w:rPr>
          <w:sz w:val="24"/>
        </w:rPr>
      </w:pPr>
      <w:r>
        <w:rPr>
          <w:sz w:val="24"/>
        </w:rPr>
        <w:t>Agente</w:t>
      </w:r>
      <w:r>
        <w:rPr>
          <w:spacing w:val="-2"/>
          <w:sz w:val="24"/>
        </w:rPr>
        <w:t> </w:t>
      </w:r>
      <w:r>
        <w:rPr>
          <w:sz w:val="24"/>
        </w:rPr>
        <w:t>de</w:t>
      </w:r>
      <w:r>
        <w:rPr>
          <w:spacing w:val="2"/>
          <w:sz w:val="24"/>
        </w:rPr>
        <w:t> </w:t>
      </w:r>
      <w:r>
        <w:rPr>
          <w:spacing w:val="-2"/>
          <w:sz w:val="24"/>
        </w:rPr>
        <w:t>Igualdad,.</w:t>
      </w:r>
    </w:p>
    <w:p>
      <w:pPr>
        <w:pStyle w:val="ListParagraph"/>
        <w:numPr>
          <w:ilvl w:val="2"/>
          <w:numId w:val="1"/>
        </w:numPr>
        <w:tabs>
          <w:tab w:pos="2268" w:val="left" w:leader="none"/>
        </w:tabs>
        <w:spacing w:line="240" w:lineRule="auto" w:before="139" w:after="0"/>
        <w:ind w:left="2268" w:right="0" w:hanging="540"/>
        <w:jc w:val="left"/>
        <w:rPr>
          <w:sz w:val="24"/>
        </w:rPr>
      </w:pPr>
      <w:r>
        <w:rPr>
          <w:sz w:val="24"/>
        </w:rPr>
        <w:t>Área</w:t>
      </w:r>
      <w:r>
        <w:rPr>
          <w:spacing w:val="-2"/>
          <w:sz w:val="24"/>
        </w:rPr>
        <w:t> </w:t>
      </w:r>
      <w:r>
        <w:rPr>
          <w:sz w:val="24"/>
        </w:rPr>
        <w:t>de</w:t>
      </w:r>
      <w:r>
        <w:rPr>
          <w:spacing w:val="-2"/>
          <w:sz w:val="24"/>
        </w:rPr>
        <w:t> </w:t>
      </w:r>
      <w:r>
        <w:rPr>
          <w:sz w:val="24"/>
        </w:rPr>
        <w:t>prevención</w:t>
      </w:r>
      <w:r>
        <w:rPr>
          <w:spacing w:val="4"/>
          <w:sz w:val="24"/>
        </w:rPr>
        <w:t> </w:t>
      </w:r>
      <w:r>
        <w:rPr>
          <w:sz w:val="24"/>
        </w:rPr>
        <w:t>y</w:t>
      </w:r>
      <w:r>
        <w:rPr>
          <w:spacing w:val="-5"/>
          <w:sz w:val="24"/>
        </w:rPr>
        <w:t> </w:t>
      </w:r>
      <w:r>
        <w:rPr>
          <w:spacing w:val="-2"/>
          <w:sz w:val="24"/>
        </w:rPr>
        <w:t>sensibilización</w:t>
      </w:r>
    </w:p>
    <w:p>
      <w:pPr>
        <w:pStyle w:val="ListParagraph"/>
        <w:numPr>
          <w:ilvl w:val="2"/>
          <w:numId w:val="1"/>
        </w:numPr>
        <w:tabs>
          <w:tab w:pos="2268" w:val="left" w:leader="none"/>
        </w:tabs>
        <w:spacing w:line="240" w:lineRule="auto" w:before="137" w:after="0"/>
        <w:ind w:left="2268" w:right="0" w:hanging="540"/>
        <w:jc w:val="left"/>
        <w:rPr>
          <w:sz w:val="24"/>
        </w:rPr>
      </w:pPr>
      <w:r>
        <w:rPr>
          <w:sz w:val="24"/>
        </w:rPr>
        <w:t>Unidad</w:t>
      </w:r>
      <w:r>
        <w:rPr>
          <w:spacing w:val="-1"/>
          <w:sz w:val="24"/>
        </w:rPr>
        <w:t> </w:t>
      </w:r>
      <w:r>
        <w:rPr>
          <w:sz w:val="24"/>
        </w:rPr>
        <w:t>de</w:t>
      </w:r>
      <w:r>
        <w:rPr>
          <w:spacing w:val="-1"/>
          <w:sz w:val="24"/>
        </w:rPr>
        <w:t> </w:t>
      </w:r>
      <w:r>
        <w:rPr>
          <w:sz w:val="24"/>
        </w:rPr>
        <w:t>diversidad étnica</w:t>
      </w:r>
      <w:r>
        <w:rPr>
          <w:spacing w:val="63"/>
          <w:sz w:val="24"/>
        </w:rPr>
        <w:t> </w:t>
      </w:r>
      <w:r>
        <w:rPr>
          <w:sz w:val="24"/>
        </w:rPr>
        <w:t>y</w:t>
      </w:r>
      <w:r>
        <w:rPr>
          <w:spacing w:val="-5"/>
          <w:sz w:val="24"/>
        </w:rPr>
        <w:t> </w:t>
      </w:r>
      <w:r>
        <w:rPr>
          <w:spacing w:val="-2"/>
          <w:sz w:val="24"/>
        </w:rPr>
        <w:t>sexual.</w:t>
      </w:r>
    </w:p>
    <w:p>
      <w:pPr>
        <w:pStyle w:val="ListParagraph"/>
        <w:numPr>
          <w:ilvl w:val="2"/>
          <w:numId w:val="1"/>
        </w:numPr>
        <w:tabs>
          <w:tab w:pos="2268" w:val="left" w:leader="none"/>
        </w:tabs>
        <w:spacing w:line="240" w:lineRule="auto" w:before="139" w:after="0"/>
        <w:ind w:left="2268" w:right="0" w:hanging="540"/>
        <w:jc w:val="left"/>
        <w:rPr>
          <w:sz w:val="24"/>
        </w:rPr>
      </w:pPr>
      <w:r>
        <w:rPr>
          <w:sz w:val="24"/>
        </w:rPr>
        <w:t>Programa</w:t>
      </w:r>
      <w:r>
        <w:rPr>
          <w:spacing w:val="-2"/>
          <w:sz w:val="24"/>
        </w:rPr>
        <w:t> </w:t>
      </w:r>
      <w:r>
        <w:rPr>
          <w:sz w:val="24"/>
        </w:rPr>
        <w:t>de</w:t>
      </w:r>
      <w:r>
        <w:rPr>
          <w:spacing w:val="-2"/>
          <w:sz w:val="24"/>
        </w:rPr>
        <w:t> </w:t>
      </w:r>
      <w:r>
        <w:rPr>
          <w:sz w:val="24"/>
        </w:rPr>
        <w:t>participación,</w:t>
      </w:r>
      <w:r>
        <w:rPr>
          <w:spacing w:val="-1"/>
          <w:sz w:val="24"/>
        </w:rPr>
        <w:t> </w:t>
      </w:r>
      <w:r>
        <w:rPr>
          <w:sz w:val="24"/>
        </w:rPr>
        <w:t>reflexión</w:t>
      </w:r>
      <w:r>
        <w:rPr>
          <w:spacing w:val="-2"/>
          <w:sz w:val="24"/>
        </w:rPr>
        <w:t> </w:t>
      </w:r>
      <w:r>
        <w:rPr>
          <w:sz w:val="24"/>
        </w:rPr>
        <w:t>y</w:t>
      </w:r>
      <w:r>
        <w:rPr>
          <w:spacing w:val="-4"/>
          <w:sz w:val="24"/>
        </w:rPr>
        <w:t> </w:t>
      </w:r>
      <w:r>
        <w:rPr>
          <w:spacing w:val="-2"/>
          <w:sz w:val="24"/>
        </w:rPr>
        <w:t>visibilización</w:t>
      </w:r>
    </w:p>
    <w:p>
      <w:pPr>
        <w:pStyle w:val="BodyText"/>
      </w:pPr>
    </w:p>
    <w:p>
      <w:pPr>
        <w:pStyle w:val="BodyText"/>
      </w:pPr>
    </w:p>
    <w:p>
      <w:pPr>
        <w:pStyle w:val="ListParagraph"/>
        <w:numPr>
          <w:ilvl w:val="1"/>
          <w:numId w:val="1"/>
        </w:numPr>
        <w:tabs>
          <w:tab w:pos="1848" w:val="left" w:leader="none"/>
        </w:tabs>
        <w:spacing w:line="240" w:lineRule="auto" w:before="0" w:after="0"/>
        <w:ind w:left="1848" w:right="0" w:hanging="420"/>
        <w:jc w:val="left"/>
        <w:rPr>
          <w:sz w:val="24"/>
        </w:rPr>
      </w:pPr>
      <w:r>
        <w:rPr>
          <w:sz w:val="24"/>
        </w:rPr>
        <w:t>Vivero</w:t>
      </w:r>
      <w:r>
        <w:rPr>
          <w:spacing w:val="-1"/>
          <w:sz w:val="24"/>
        </w:rPr>
        <w:t> </w:t>
      </w:r>
      <w:r>
        <w:rPr>
          <w:sz w:val="24"/>
        </w:rPr>
        <w:t>de</w:t>
      </w:r>
      <w:r>
        <w:rPr>
          <w:spacing w:val="58"/>
          <w:sz w:val="24"/>
        </w:rPr>
        <w:t> </w:t>
      </w:r>
      <w:r>
        <w:rPr>
          <w:sz w:val="24"/>
        </w:rPr>
        <w:t>Empresas</w:t>
      </w:r>
      <w:r>
        <w:rPr>
          <w:spacing w:val="59"/>
          <w:sz w:val="24"/>
        </w:rPr>
        <w:t> </w:t>
      </w:r>
      <w:r>
        <w:rPr>
          <w:sz w:val="24"/>
        </w:rPr>
        <w:t>para</w:t>
      </w:r>
      <w:r>
        <w:rPr>
          <w:spacing w:val="-1"/>
          <w:sz w:val="24"/>
        </w:rPr>
        <w:t> </w:t>
      </w:r>
      <w:r>
        <w:rPr>
          <w:spacing w:val="-2"/>
          <w:sz w:val="24"/>
        </w:rPr>
        <w:t>Mujeres.</w:t>
      </w:r>
    </w:p>
    <w:p>
      <w:pPr>
        <w:pStyle w:val="BodyText"/>
      </w:pPr>
    </w:p>
    <w:p>
      <w:pPr>
        <w:pStyle w:val="BodyText"/>
      </w:pPr>
    </w:p>
    <w:p>
      <w:pPr>
        <w:pStyle w:val="ListParagraph"/>
        <w:numPr>
          <w:ilvl w:val="1"/>
          <w:numId w:val="1"/>
        </w:numPr>
        <w:tabs>
          <w:tab w:pos="1787" w:val="left" w:leader="none"/>
        </w:tabs>
        <w:spacing w:line="240" w:lineRule="auto" w:before="0" w:after="0"/>
        <w:ind w:left="1787" w:right="0" w:hanging="359"/>
        <w:jc w:val="left"/>
        <w:rPr>
          <w:sz w:val="24"/>
        </w:rPr>
      </w:pPr>
      <w:r>
        <w:rPr>
          <w:sz w:val="24"/>
        </w:rPr>
        <w:t>Centro</w:t>
      </w:r>
      <w:r>
        <w:rPr>
          <w:spacing w:val="-1"/>
          <w:sz w:val="24"/>
        </w:rPr>
        <w:t> </w:t>
      </w:r>
      <w:r>
        <w:rPr>
          <w:sz w:val="24"/>
        </w:rPr>
        <w:t>de</w:t>
      </w:r>
      <w:r>
        <w:rPr>
          <w:spacing w:val="-2"/>
          <w:sz w:val="24"/>
        </w:rPr>
        <w:t> </w:t>
      </w:r>
      <w:r>
        <w:rPr>
          <w:sz w:val="24"/>
        </w:rPr>
        <w:t>atención a</w:t>
      </w:r>
      <w:r>
        <w:rPr>
          <w:spacing w:val="-1"/>
          <w:sz w:val="24"/>
        </w:rPr>
        <w:t> </w:t>
      </w:r>
      <w:r>
        <w:rPr>
          <w:sz w:val="24"/>
        </w:rPr>
        <w:t>las víctimas de</w:t>
      </w:r>
      <w:r>
        <w:rPr>
          <w:spacing w:val="-3"/>
          <w:sz w:val="24"/>
        </w:rPr>
        <w:t> </w:t>
      </w:r>
      <w:r>
        <w:rPr>
          <w:sz w:val="24"/>
        </w:rPr>
        <w:t>violencia de </w:t>
      </w:r>
      <w:r>
        <w:rPr>
          <w:spacing w:val="-2"/>
          <w:sz w:val="24"/>
        </w:rPr>
        <w:t>género</w:t>
      </w:r>
    </w:p>
    <w:p>
      <w:pPr>
        <w:pStyle w:val="BodyText"/>
      </w:pPr>
    </w:p>
    <w:p>
      <w:pPr>
        <w:pStyle w:val="BodyText"/>
      </w:pPr>
    </w:p>
    <w:p>
      <w:pPr>
        <w:pStyle w:val="ListParagraph"/>
        <w:numPr>
          <w:ilvl w:val="2"/>
          <w:numId w:val="1"/>
        </w:numPr>
        <w:tabs>
          <w:tab w:pos="2148" w:val="left" w:leader="none"/>
        </w:tabs>
        <w:spacing w:line="240" w:lineRule="auto" w:before="0" w:after="0"/>
        <w:ind w:left="2148" w:right="0" w:hanging="540"/>
        <w:jc w:val="left"/>
        <w:rPr>
          <w:sz w:val="24"/>
        </w:rPr>
      </w:pPr>
      <w:r>
        <w:rPr>
          <w:sz w:val="24"/>
        </w:rPr>
        <w:t>Datos</w:t>
      </w:r>
      <w:r>
        <w:rPr>
          <w:spacing w:val="-2"/>
          <w:sz w:val="24"/>
        </w:rPr>
        <w:t> profesionales</w:t>
      </w:r>
    </w:p>
    <w:p>
      <w:pPr>
        <w:pStyle w:val="BodyText"/>
      </w:pPr>
    </w:p>
    <w:p>
      <w:pPr>
        <w:pStyle w:val="BodyText"/>
      </w:pPr>
    </w:p>
    <w:p>
      <w:pPr>
        <w:pStyle w:val="ListParagraph"/>
        <w:numPr>
          <w:ilvl w:val="2"/>
          <w:numId w:val="1"/>
        </w:numPr>
        <w:tabs>
          <w:tab w:pos="2148" w:val="left" w:leader="none"/>
        </w:tabs>
        <w:spacing w:line="240" w:lineRule="auto" w:before="0" w:after="0"/>
        <w:ind w:left="2148" w:right="0" w:hanging="540"/>
        <w:jc w:val="left"/>
        <w:rPr>
          <w:sz w:val="24"/>
        </w:rPr>
      </w:pPr>
      <w:r>
        <w:rPr>
          <w:sz w:val="24"/>
        </w:rPr>
        <w:t>Área</w:t>
      </w:r>
      <w:r>
        <w:rPr>
          <w:spacing w:val="-6"/>
          <w:sz w:val="24"/>
        </w:rPr>
        <w:t> </w:t>
      </w:r>
      <w:r>
        <w:rPr>
          <w:spacing w:val="-2"/>
          <w:sz w:val="24"/>
        </w:rPr>
        <w:t>social.</w:t>
      </w:r>
    </w:p>
    <w:p>
      <w:pPr>
        <w:pStyle w:val="BodyText"/>
      </w:pPr>
    </w:p>
    <w:p>
      <w:pPr>
        <w:pStyle w:val="BodyText"/>
      </w:pPr>
    </w:p>
    <w:p>
      <w:pPr>
        <w:pStyle w:val="ListParagraph"/>
        <w:numPr>
          <w:ilvl w:val="3"/>
          <w:numId w:val="1"/>
        </w:numPr>
        <w:tabs>
          <w:tab w:pos="2688" w:val="left" w:leader="none"/>
        </w:tabs>
        <w:spacing w:line="240" w:lineRule="auto" w:before="1" w:after="0"/>
        <w:ind w:left="2688" w:right="0" w:hanging="720"/>
        <w:jc w:val="left"/>
        <w:rPr>
          <w:sz w:val="24"/>
        </w:rPr>
      </w:pPr>
      <w:r>
        <w:rPr>
          <w:sz w:val="24"/>
        </w:rPr>
        <w:t>Tipo de </w:t>
      </w:r>
      <w:r>
        <w:rPr>
          <w:spacing w:val="-2"/>
          <w:sz w:val="24"/>
        </w:rPr>
        <w:t>intervención</w:t>
      </w:r>
    </w:p>
    <w:p>
      <w:pPr>
        <w:pStyle w:val="BodyText"/>
        <w:spacing w:before="275"/>
      </w:pPr>
    </w:p>
    <w:p>
      <w:pPr>
        <w:pStyle w:val="ListParagraph"/>
        <w:numPr>
          <w:ilvl w:val="3"/>
          <w:numId w:val="1"/>
        </w:numPr>
        <w:tabs>
          <w:tab w:pos="2688" w:val="left" w:leader="none"/>
        </w:tabs>
        <w:spacing w:line="240" w:lineRule="auto" w:before="1" w:after="0"/>
        <w:ind w:left="2688" w:right="0" w:hanging="720"/>
        <w:jc w:val="left"/>
        <w:rPr>
          <w:sz w:val="24"/>
        </w:rPr>
      </w:pPr>
      <w:r>
        <w:rPr>
          <w:sz w:val="24"/>
        </w:rPr>
        <w:t>Derivación</w:t>
      </w:r>
      <w:r>
        <w:rPr>
          <w:spacing w:val="-2"/>
          <w:sz w:val="24"/>
        </w:rPr>
        <w:t> </w:t>
      </w:r>
      <w:r>
        <w:rPr>
          <w:sz w:val="24"/>
        </w:rPr>
        <w:t>a</w:t>
      </w:r>
      <w:r>
        <w:rPr>
          <w:spacing w:val="-1"/>
          <w:sz w:val="24"/>
        </w:rPr>
        <w:t> </w:t>
      </w:r>
      <w:r>
        <w:rPr>
          <w:spacing w:val="-2"/>
          <w:sz w:val="24"/>
        </w:rPr>
        <w:t>recursos</w:t>
      </w:r>
    </w:p>
    <w:p>
      <w:pPr>
        <w:pStyle w:val="BodyText"/>
        <w:spacing w:before="275"/>
      </w:pPr>
    </w:p>
    <w:p>
      <w:pPr>
        <w:pStyle w:val="ListParagraph"/>
        <w:numPr>
          <w:ilvl w:val="3"/>
          <w:numId w:val="1"/>
        </w:numPr>
        <w:tabs>
          <w:tab w:pos="2688" w:val="left" w:leader="none"/>
        </w:tabs>
        <w:spacing w:line="240" w:lineRule="auto" w:before="1" w:after="0"/>
        <w:ind w:left="2688" w:right="0" w:hanging="720"/>
        <w:jc w:val="left"/>
        <w:rPr>
          <w:sz w:val="24"/>
        </w:rPr>
      </w:pPr>
      <w:r>
        <w:rPr>
          <w:sz w:val="24"/>
        </w:rPr>
        <w:t>Valoración</w:t>
      </w:r>
      <w:r>
        <w:rPr>
          <w:spacing w:val="-1"/>
          <w:sz w:val="24"/>
        </w:rPr>
        <w:t> </w:t>
      </w:r>
      <w:r>
        <w:rPr>
          <w:sz w:val="24"/>
        </w:rPr>
        <w:t>global</w:t>
      </w:r>
      <w:r>
        <w:rPr>
          <w:spacing w:val="-1"/>
          <w:sz w:val="24"/>
        </w:rPr>
        <w:t> </w:t>
      </w:r>
      <w:r>
        <w:rPr>
          <w:sz w:val="24"/>
        </w:rPr>
        <w:t>de</w:t>
      </w:r>
      <w:r>
        <w:rPr>
          <w:spacing w:val="-2"/>
          <w:sz w:val="24"/>
        </w:rPr>
        <w:t> </w:t>
      </w:r>
      <w:r>
        <w:rPr>
          <w:sz w:val="24"/>
        </w:rPr>
        <w:t>la</w:t>
      </w:r>
      <w:r>
        <w:rPr>
          <w:spacing w:val="-1"/>
          <w:sz w:val="24"/>
        </w:rPr>
        <w:t> </w:t>
      </w:r>
      <w:r>
        <w:rPr>
          <w:spacing w:val="-2"/>
          <w:sz w:val="24"/>
        </w:rPr>
        <w:t>intervención</w:t>
      </w:r>
    </w:p>
    <w:p>
      <w:pPr>
        <w:pStyle w:val="BodyText"/>
      </w:pPr>
    </w:p>
    <w:p>
      <w:pPr>
        <w:pStyle w:val="BodyText"/>
      </w:pPr>
    </w:p>
    <w:p>
      <w:pPr>
        <w:pStyle w:val="ListParagraph"/>
        <w:numPr>
          <w:ilvl w:val="2"/>
          <w:numId w:val="1"/>
        </w:numPr>
        <w:tabs>
          <w:tab w:pos="2208" w:val="left" w:leader="none"/>
        </w:tabs>
        <w:spacing w:line="240" w:lineRule="auto" w:before="0" w:after="0"/>
        <w:ind w:left="2208" w:right="0" w:hanging="540"/>
        <w:jc w:val="left"/>
        <w:rPr>
          <w:sz w:val="24"/>
        </w:rPr>
      </w:pPr>
      <w:r>
        <w:rPr>
          <w:sz w:val="24"/>
        </w:rPr>
        <w:t>Área</w:t>
      </w:r>
      <w:r>
        <w:rPr>
          <w:spacing w:val="-4"/>
          <w:sz w:val="24"/>
        </w:rPr>
        <w:t> </w:t>
      </w:r>
      <w:r>
        <w:rPr>
          <w:spacing w:val="-2"/>
          <w:sz w:val="24"/>
        </w:rPr>
        <w:t>psicológica.</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spacing w:before="6"/>
      </w:pPr>
    </w:p>
    <w:p>
      <w:pPr>
        <w:pStyle w:val="ListParagraph"/>
        <w:numPr>
          <w:ilvl w:val="3"/>
          <w:numId w:val="1"/>
        </w:numPr>
        <w:tabs>
          <w:tab w:pos="2748" w:val="left" w:leader="none"/>
        </w:tabs>
        <w:spacing w:line="240" w:lineRule="auto" w:before="0" w:after="0"/>
        <w:ind w:left="2748" w:right="0" w:hanging="720"/>
        <w:jc w:val="left"/>
        <w:rPr>
          <w:sz w:val="24"/>
        </w:rPr>
      </w:pPr>
      <w:r>
        <w:rPr>
          <w:sz w:val="24"/>
        </w:rPr>
        <w:t>Tipo de</w:t>
      </w:r>
      <w:r>
        <w:rPr>
          <w:spacing w:val="-1"/>
          <w:sz w:val="24"/>
        </w:rPr>
        <w:t> </w:t>
      </w:r>
      <w:r>
        <w:rPr>
          <w:spacing w:val="-2"/>
          <w:sz w:val="24"/>
        </w:rPr>
        <w:t>problemática</w:t>
      </w:r>
    </w:p>
    <w:p>
      <w:pPr>
        <w:pStyle w:val="BodyText"/>
      </w:pPr>
    </w:p>
    <w:p>
      <w:pPr>
        <w:pStyle w:val="BodyText"/>
      </w:pPr>
    </w:p>
    <w:p>
      <w:pPr>
        <w:pStyle w:val="ListParagraph"/>
        <w:numPr>
          <w:ilvl w:val="3"/>
          <w:numId w:val="1"/>
        </w:numPr>
        <w:tabs>
          <w:tab w:pos="2748" w:val="left" w:leader="none"/>
        </w:tabs>
        <w:spacing w:line="240" w:lineRule="auto" w:before="0" w:after="0"/>
        <w:ind w:left="2748" w:right="0" w:hanging="720"/>
        <w:jc w:val="left"/>
        <w:rPr>
          <w:sz w:val="24"/>
        </w:rPr>
      </w:pPr>
      <w:r>
        <w:rPr>
          <w:sz w:val="24"/>
        </w:rPr>
        <w:t>Diagnóstico</w:t>
      </w:r>
      <w:r>
        <w:rPr>
          <w:spacing w:val="-2"/>
          <w:sz w:val="24"/>
        </w:rPr>
        <w:t> </w:t>
      </w:r>
      <w:r>
        <w:rPr>
          <w:sz w:val="24"/>
        </w:rPr>
        <w:t>y</w:t>
      </w:r>
      <w:r>
        <w:rPr>
          <w:spacing w:val="-7"/>
          <w:sz w:val="24"/>
        </w:rPr>
        <w:t> </w:t>
      </w:r>
      <w:r>
        <w:rPr>
          <w:sz w:val="24"/>
        </w:rPr>
        <w:t>evaluación</w:t>
      </w:r>
      <w:r>
        <w:rPr>
          <w:spacing w:val="-1"/>
          <w:sz w:val="24"/>
        </w:rPr>
        <w:t> </w:t>
      </w:r>
      <w:r>
        <w:rPr>
          <w:sz w:val="24"/>
        </w:rPr>
        <w:t>psicológica. Instrumentos</w:t>
      </w:r>
      <w:r>
        <w:rPr>
          <w:spacing w:val="-2"/>
          <w:sz w:val="24"/>
        </w:rPr>
        <w:t> </w:t>
      </w:r>
      <w:r>
        <w:rPr>
          <w:sz w:val="24"/>
        </w:rPr>
        <w:t>de </w:t>
      </w:r>
      <w:r>
        <w:rPr>
          <w:spacing w:val="-2"/>
          <w:sz w:val="24"/>
        </w:rPr>
        <w:t>evaluación</w:t>
      </w:r>
    </w:p>
    <w:p>
      <w:pPr>
        <w:pStyle w:val="BodyText"/>
      </w:pPr>
    </w:p>
    <w:p>
      <w:pPr>
        <w:pStyle w:val="BodyText"/>
      </w:pPr>
    </w:p>
    <w:p>
      <w:pPr>
        <w:pStyle w:val="ListParagraph"/>
        <w:numPr>
          <w:ilvl w:val="3"/>
          <w:numId w:val="1"/>
        </w:numPr>
        <w:tabs>
          <w:tab w:pos="2748" w:val="left" w:leader="none"/>
        </w:tabs>
        <w:spacing w:line="240" w:lineRule="auto" w:before="0" w:after="0"/>
        <w:ind w:left="2748" w:right="0" w:hanging="720"/>
        <w:jc w:val="left"/>
        <w:rPr>
          <w:sz w:val="24"/>
        </w:rPr>
      </w:pPr>
      <w:r>
        <w:rPr>
          <w:sz w:val="24"/>
        </w:rPr>
        <w:t>Estrategias</w:t>
      </w:r>
      <w:r>
        <w:rPr>
          <w:spacing w:val="2"/>
          <w:sz w:val="24"/>
        </w:rPr>
        <w:t> </w:t>
      </w:r>
      <w:r>
        <w:rPr>
          <w:sz w:val="24"/>
        </w:rPr>
        <w:t>y</w:t>
      </w:r>
      <w:r>
        <w:rPr>
          <w:spacing w:val="-6"/>
          <w:sz w:val="24"/>
        </w:rPr>
        <w:t> </w:t>
      </w:r>
      <w:r>
        <w:rPr>
          <w:sz w:val="24"/>
        </w:rPr>
        <w:t>tipo</w:t>
      </w:r>
      <w:r>
        <w:rPr>
          <w:spacing w:val="-1"/>
          <w:sz w:val="24"/>
        </w:rPr>
        <w:t> </w:t>
      </w:r>
      <w:r>
        <w:rPr>
          <w:sz w:val="24"/>
        </w:rPr>
        <w:t>de</w:t>
      </w:r>
      <w:r>
        <w:rPr>
          <w:spacing w:val="-2"/>
          <w:sz w:val="24"/>
        </w:rPr>
        <w:t> intervención</w:t>
      </w:r>
    </w:p>
    <w:p>
      <w:pPr>
        <w:pStyle w:val="BodyText"/>
      </w:pPr>
    </w:p>
    <w:p>
      <w:pPr>
        <w:pStyle w:val="BodyText"/>
        <w:spacing w:before="1"/>
      </w:pPr>
    </w:p>
    <w:p>
      <w:pPr>
        <w:pStyle w:val="ListParagraph"/>
        <w:numPr>
          <w:ilvl w:val="4"/>
          <w:numId w:val="1"/>
        </w:numPr>
        <w:tabs>
          <w:tab w:pos="2990" w:val="left" w:leader="none"/>
        </w:tabs>
        <w:spacing w:line="240" w:lineRule="auto" w:before="0" w:after="0"/>
        <w:ind w:left="2990" w:right="0" w:hanging="962"/>
        <w:jc w:val="left"/>
        <w:rPr>
          <w:sz w:val="24"/>
        </w:rPr>
      </w:pPr>
      <w:r>
        <w:rPr>
          <w:sz w:val="24"/>
        </w:rPr>
        <w:t>Intervención</w:t>
      </w:r>
      <w:r>
        <w:rPr>
          <w:spacing w:val="-5"/>
          <w:sz w:val="24"/>
        </w:rPr>
        <w:t> </w:t>
      </w:r>
      <w:r>
        <w:rPr>
          <w:spacing w:val="-2"/>
          <w:sz w:val="24"/>
        </w:rPr>
        <w:t>individual</w:t>
      </w:r>
    </w:p>
    <w:p>
      <w:pPr>
        <w:pStyle w:val="BodyText"/>
      </w:pPr>
    </w:p>
    <w:p>
      <w:pPr>
        <w:pStyle w:val="BodyText"/>
      </w:pPr>
    </w:p>
    <w:p>
      <w:pPr>
        <w:pStyle w:val="ListParagraph"/>
        <w:numPr>
          <w:ilvl w:val="3"/>
          <w:numId w:val="1"/>
        </w:numPr>
        <w:tabs>
          <w:tab w:pos="2750" w:val="left" w:leader="none"/>
        </w:tabs>
        <w:spacing w:line="240" w:lineRule="auto" w:before="0" w:after="0"/>
        <w:ind w:left="2750" w:right="0" w:hanging="722"/>
        <w:jc w:val="left"/>
        <w:rPr>
          <w:sz w:val="24"/>
        </w:rPr>
      </w:pPr>
      <w:r>
        <w:rPr>
          <w:sz w:val="24"/>
        </w:rPr>
        <w:t>Intervención</w:t>
      </w:r>
      <w:r>
        <w:rPr>
          <w:spacing w:val="-4"/>
          <w:sz w:val="24"/>
        </w:rPr>
        <w:t> </w:t>
      </w:r>
      <w:r>
        <w:rPr>
          <w:sz w:val="24"/>
        </w:rPr>
        <w:t>con</w:t>
      </w:r>
      <w:r>
        <w:rPr>
          <w:spacing w:val="-1"/>
          <w:sz w:val="24"/>
        </w:rPr>
        <w:t> </w:t>
      </w:r>
      <w:r>
        <w:rPr>
          <w:sz w:val="24"/>
        </w:rPr>
        <w:t>menores</w:t>
      </w:r>
      <w:r>
        <w:rPr>
          <w:spacing w:val="3"/>
          <w:sz w:val="24"/>
        </w:rPr>
        <w:t> </w:t>
      </w:r>
      <w:r>
        <w:rPr>
          <w:sz w:val="24"/>
        </w:rPr>
        <w:t>y</w:t>
      </w:r>
      <w:r>
        <w:rPr>
          <w:spacing w:val="-6"/>
          <w:sz w:val="24"/>
        </w:rPr>
        <w:t> </w:t>
      </w:r>
      <w:r>
        <w:rPr>
          <w:sz w:val="24"/>
        </w:rPr>
        <w:t>mujeres</w:t>
      </w:r>
      <w:r>
        <w:rPr>
          <w:spacing w:val="-2"/>
          <w:sz w:val="24"/>
        </w:rPr>
        <w:t> </w:t>
      </w:r>
      <w:r>
        <w:rPr>
          <w:sz w:val="24"/>
        </w:rPr>
        <w:t>jóvenes</w:t>
      </w:r>
      <w:r>
        <w:rPr>
          <w:spacing w:val="-1"/>
          <w:sz w:val="24"/>
        </w:rPr>
        <w:t> </w:t>
      </w:r>
      <w:r>
        <w:rPr>
          <w:sz w:val="24"/>
        </w:rPr>
        <w:t>de</w:t>
      </w:r>
      <w:r>
        <w:rPr>
          <w:spacing w:val="-1"/>
          <w:sz w:val="24"/>
        </w:rPr>
        <w:t> </w:t>
      </w:r>
      <w:r>
        <w:rPr>
          <w:sz w:val="24"/>
        </w:rPr>
        <w:t>hasta</w:t>
      </w:r>
      <w:r>
        <w:rPr>
          <w:spacing w:val="-1"/>
          <w:sz w:val="24"/>
        </w:rPr>
        <w:t> </w:t>
      </w:r>
      <w:r>
        <w:rPr>
          <w:sz w:val="24"/>
        </w:rPr>
        <w:t>30 </w:t>
      </w:r>
      <w:r>
        <w:rPr>
          <w:spacing w:val="-2"/>
          <w:sz w:val="24"/>
        </w:rPr>
        <w:t>años..</w:t>
      </w:r>
    </w:p>
    <w:p>
      <w:pPr>
        <w:pStyle w:val="BodyText"/>
      </w:pPr>
    </w:p>
    <w:p>
      <w:pPr>
        <w:pStyle w:val="BodyText"/>
      </w:pPr>
    </w:p>
    <w:p>
      <w:pPr>
        <w:pStyle w:val="ListParagraph"/>
        <w:numPr>
          <w:ilvl w:val="3"/>
          <w:numId w:val="1"/>
        </w:numPr>
        <w:tabs>
          <w:tab w:pos="2750" w:val="left" w:leader="none"/>
        </w:tabs>
        <w:spacing w:line="240" w:lineRule="auto" w:before="0" w:after="0"/>
        <w:ind w:left="2750" w:right="0" w:hanging="722"/>
        <w:jc w:val="left"/>
        <w:rPr>
          <w:sz w:val="24"/>
        </w:rPr>
      </w:pPr>
      <w:r>
        <w:rPr>
          <w:sz w:val="24"/>
        </w:rPr>
        <w:t>Intervención</w:t>
      </w:r>
      <w:r>
        <w:rPr>
          <w:spacing w:val="-6"/>
          <w:sz w:val="24"/>
        </w:rPr>
        <w:t> </w:t>
      </w:r>
      <w:r>
        <w:rPr>
          <w:spacing w:val="-2"/>
          <w:sz w:val="24"/>
        </w:rPr>
        <w:t>grupal.</w:t>
      </w:r>
    </w:p>
    <w:p>
      <w:pPr>
        <w:pStyle w:val="BodyText"/>
      </w:pPr>
    </w:p>
    <w:p>
      <w:pPr>
        <w:pStyle w:val="BodyText"/>
      </w:pPr>
    </w:p>
    <w:p>
      <w:pPr>
        <w:pStyle w:val="ListParagraph"/>
        <w:numPr>
          <w:ilvl w:val="3"/>
          <w:numId w:val="1"/>
        </w:numPr>
        <w:tabs>
          <w:tab w:pos="2748" w:val="left" w:leader="none"/>
        </w:tabs>
        <w:spacing w:line="240" w:lineRule="auto" w:before="0" w:after="0"/>
        <w:ind w:left="2748" w:right="0" w:hanging="720"/>
        <w:jc w:val="left"/>
        <w:rPr>
          <w:sz w:val="24"/>
        </w:rPr>
      </w:pPr>
      <w:r>
        <w:rPr>
          <w:sz w:val="24"/>
        </w:rPr>
        <w:t>Derivación a</w:t>
      </w:r>
      <w:r>
        <w:rPr>
          <w:spacing w:val="-1"/>
          <w:sz w:val="24"/>
        </w:rPr>
        <w:t> </w:t>
      </w:r>
      <w:r>
        <w:rPr>
          <w:sz w:val="24"/>
        </w:rPr>
        <w:t>otros </w:t>
      </w:r>
      <w:r>
        <w:rPr>
          <w:spacing w:val="-2"/>
          <w:sz w:val="24"/>
        </w:rPr>
        <w:t>recuros.</w:t>
      </w:r>
    </w:p>
    <w:p>
      <w:pPr>
        <w:pStyle w:val="BodyText"/>
      </w:pPr>
    </w:p>
    <w:p>
      <w:pPr>
        <w:pStyle w:val="BodyText"/>
      </w:pPr>
    </w:p>
    <w:p>
      <w:pPr>
        <w:pStyle w:val="ListParagraph"/>
        <w:numPr>
          <w:ilvl w:val="3"/>
          <w:numId w:val="1"/>
        </w:numPr>
        <w:tabs>
          <w:tab w:pos="2688" w:val="left" w:leader="none"/>
        </w:tabs>
        <w:spacing w:line="240" w:lineRule="auto" w:before="0" w:after="0"/>
        <w:ind w:left="2688" w:right="0" w:hanging="720"/>
        <w:jc w:val="left"/>
        <w:rPr>
          <w:sz w:val="24"/>
        </w:rPr>
      </w:pPr>
      <w:r>
        <w:rPr>
          <w:sz w:val="24"/>
        </w:rPr>
        <w:t>Coordinación</w:t>
      </w:r>
      <w:r>
        <w:rPr>
          <w:spacing w:val="-4"/>
          <w:sz w:val="24"/>
        </w:rPr>
        <w:t> </w:t>
      </w:r>
      <w:r>
        <w:rPr>
          <w:sz w:val="24"/>
        </w:rPr>
        <w:t>con</w:t>
      </w:r>
      <w:r>
        <w:rPr>
          <w:spacing w:val="-1"/>
          <w:sz w:val="24"/>
        </w:rPr>
        <w:t> </w:t>
      </w:r>
      <w:r>
        <w:rPr>
          <w:sz w:val="24"/>
        </w:rPr>
        <w:t>otros</w:t>
      </w:r>
      <w:r>
        <w:rPr>
          <w:spacing w:val="-1"/>
          <w:sz w:val="24"/>
        </w:rPr>
        <w:t> </w:t>
      </w:r>
      <w:r>
        <w:rPr>
          <w:spacing w:val="-2"/>
          <w:sz w:val="24"/>
        </w:rPr>
        <w:t>recursos.</w:t>
      </w:r>
    </w:p>
    <w:p>
      <w:pPr>
        <w:pStyle w:val="BodyText"/>
      </w:pPr>
    </w:p>
    <w:p>
      <w:pPr>
        <w:pStyle w:val="BodyText"/>
      </w:pPr>
    </w:p>
    <w:p>
      <w:pPr>
        <w:pStyle w:val="BodyText"/>
        <w:spacing w:before="1"/>
        <w:ind w:left="1668"/>
      </w:pPr>
      <w:r>
        <w:rPr/>
        <w:t>3.4.4.</w:t>
      </w:r>
      <w:r>
        <w:rPr>
          <w:spacing w:val="-2"/>
        </w:rPr>
        <w:t> </w:t>
      </w:r>
      <w:r>
        <w:rPr/>
        <w:t>Área</w:t>
      </w:r>
      <w:r>
        <w:rPr>
          <w:spacing w:val="-2"/>
        </w:rPr>
        <w:t> jurídica.</w:t>
      </w:r>
    </w:p>
    <w:p>
      <w:pPr>
        <w:pStyle w:val="BodyText"/>
        <w:spacing w:before="275"/>
      </w:pPr>
    </w:p>
    <w:p>
      <w:pPr>
        <w:pStyle w:val="ListParagraph"/>
        <w:numPr>
          <w:ilvl w:val="2"/>
          <w:numId w:val="2"/>
        </w:numPr>
        <w:tabs>
          <w:tab w:pos="2208" w:val="left" w:leader="none"/>
        </w:tabs>
        <w:spacing w:line="240" w:lineRule="auto" w:before="1" w:after="0"/>
        <w:ind w:left="2208" w:right="0" w:hanging="540"/>
        <w:jc w:val="left"/>
        <w:rPr>
          <w:sz w:val="24"/>
        </w:rPr>
      </w:pPr>
      <w:r>
        <w:rPr>
          <w:sz w:val="24"/>
        </w:rPr>
        <w:t>Prevención,</w:t>
      </w:r>
      <w:r>
        <w:rPr>
          <w:spacing w:val="-2"/>
          <w:sz w:val="24"/>
        </w:rPr>
        <w:t> </w:t>
      </w:r>
      <w:r>
        <w:rPr>
          <w:sz w:val="24"/>
        </w:rPr>
        <w:t>sensibilización</w:t>
      </w:r>
      <w:r>
        <w:rPr>
          <w:spacing w:val="1"/>
          <w:sz w:val="24"/>
        </w:rPr>
        <w:t> </w:t>
      </w:r>
      <w:r>
        <w:rPr>
          <w:sz w:val="24"/>
        </w:rPr>
        <w:t>y</w:t>
      </w:r>
      <w:r>
        <w:rPr>
          <w:spacing w:val="-7"/>
          <w:sz w:val="24"/>
        </w:rPr>
        <w:t> </w:t>
      </w:r>
      <w:r>
        <w:rPr>
          <w:spacing w:val="-2"/>
          <w:sz w:val="24"/>
        </w:rPr>
        <w:t>formación</w:t>
      </w:r>
    </w:p>
    <w:p>
      <w:pPr>
        <w:pStyle w:val="BodyText"/>
        <w:spacing w:before="275"/>
      </w:pPr>
    </w:p>
    <w:p>
      <w:pPr>
        <w:pStyle w:val="ListParagraph"/>
        <w:numPr>
          <w:ilvl w:val="3"/>
          <w:numId w:val="2"/>
        </w:numPr>
        <w:tabs>
          <w:tab w:pos="2748" w:val="left" w:leader="none"/>
        </w:tabs>
        <w:spacing w:line="240" w:lineRule="auto" w:before="1" w:after="0"/>
        <w:ind w:left="2748" w:right="0" w:hanging="720"/>
        <w:jc w:val="left"/>
        <w:rPr>
          <w:sz w:val="24"/>
        </w:rPr>
      </w:pPr>
      <w:r>
        <w:rPr>
          <w:sz w:val="24"/>
        </w:rPr>
        <w:t>Proyecto</w:t>
      </w:r>
      <w:r>
        <w:rPr>
          <w:spacing w:val="-2"/>
          <w:sz w:val="24"/>
        </w:rPr>
        <w:t> </w:t>
      </w:r>
      <w:r>
        <w:rPr>
          <w:sz w:val="24"/>
        </w:rPr>
        <w:t>punto</w:t>
      </w:r>
      <w:r>
        <w:rPr>
          <w:spacing w:val="-2"/>
          <w:sz w:val="24"/>
        </w:rPr>
        <w:t> violeta</w:t>
      </w:r>
    </w:p>
    <w:p>
      <w:pPr>
        <w:pStyle w:val="BodyText"/>
      </w:pPr>
    </w:p>
    <w:p>
      <w:pPr>
        <w:pStyle w:val="BodyText"/>
      </w:pPr>
    </w:p>
    <w:p>
      <w:pPr>
        <w:pStyle w:val="ListParagraph"/>
        <w:numPr>
          <w:ilvl w:val="3"/>
          <w:numId w:val="2"/>
        </w:numPr>
        <w:tabs>
          <w:tab w:pos="2748" w:val="left" w:leader="none"/>
        </w:tabs>
        <w:spacing w:line="240" w:lineRule="auto" w:before="0" w:after="0"/>
        <w:ind w:left="2748" w:right="0" w:hanging="720"/>
        <w:jc w:val="left"/>
        <w:rPr>
          <w:sz w:val="24"/>
        </w:rPr>
      </w:pPr>
      <w:r>
        <w:rPr>
          <w:sz w:val="24"/>
        </w:rPr>
        <w:t>Proyecto</w:t>
      </w:r>
      <w:r>
        <w:rPr>
          <w:spacing w:val="-4"/>
          <w:sz w:val="24"/>
        </w:rPr>
        <w:t> </w:t>
      </w:r>
      <w:r>
        <w:rPr>
          <w:sz w:val="24"/>
        </w:rPr>
        <w:t>en</w:t>
      </w:r>
      <w:r>
        <w:rPr>
          <w:spacing w:val="-1"/>
          <w:sz w:val="24"/>
        </w:rPr>
        <w:t> </w:t>
      </w:r>
      <w:r>
        <w:rPr>
          <w:sz w:val="24"/>
        </w:rPr>
        <w:t>material</w:t>
      </w:r>
      <w:r>
        <w:rPr>
          <w:spacing w:val="-1"/>
          <w:sz w:val="24"/>
        </w:rPr>
        <w:t> </w:t>
      </w:r>
      <w:r>
        <w:rPr>
          <w:sz w:val="24"/>
        </w:rPr>
        <w:t>de</w:t>
      </w:r>
      <w:r>
        <w:rPr>
          <w:spacing w:val="-1"/>
          <w:sz w:val="24"/>
        </w:rPr>
        <w:t> </w:t>
      </w:r>
      <w:r>
        <w:rPr>
          <w:sz w:val="24"/>
        </w:rPr>
        <w:t>trata</w:t>
      </w:r>
      <w:r>
        <w:rPr>
          <w:spacing w:val="-2"/>
          <w:sz w:val="24"/>
        </w:rPr>
        <w:t> </w:t>
      </w:r>
      <w:r>
        <w:rPr>
          <w:sz w:val="24"/>
        </w:rPr>
        <w:t>de</w:t>
      </w:r>
      <w:r>
        <w:rPr>
          <w:spacing w:val="-2"/>
          <w:sz w:val="24"/>
        </w:rPr>
        <w:t> </w:t>
      </w:r>
      <w:r>
        <w:rPr>
          <w:sz w:val="24"/>
        </w:rPr>
        <w:t>mujeres</w:t>
      </w:r>
      <w:r>
        <w:rPr>
          <w:spacing w:val="3"/>
          <w:sz w:val="24"/>
        </w:rPr>
        <w:t> </w:t>
      </w:r>
      <w:r>
        <w:rPr>
          <w:sz w:val="24"/>
        </w:rPr>
        <w:t>y</w:t>
      </w:r>
      <w:r>
        <w:rPr>
          <w:spacing w:val="-4"/>
          <w:sz w:val="24"/>
        </w:rPr>
        <w:t> </w:t>
      </w:r>
      <w:r>
        <w:rPr>
          <w:spacing w:val="-2"/>
          <w:sz w:val="24"/>
        </w:rPr>
        <w:t>niñas</w:t>
      </w:r>
    </w:p>
    <w:p>
      <w:pPr>
        <w:pStyle w:val="BodyText"/>
      </w:pPr>
    </w:p>
    <w:p>
      <w:pPr>
        <w:pStyle w:val="BodyText"/>
      </w:pPr>
    </w:p>
    <w:p>
      <w:pPr>
        <w:pStyle w:val="ListParagraph"/>
        <w:numPr>
          <w:ilvl w:val="3"/>
          <w:numId w:val="2"/>
        </w:numPr>
        <w:tabs>
          <w:tab w:pos="2748" w:val="left" w:leader="none"/>
        </w:tabs>
        <w:spacing w:line="240" w:lineRule="auto" w:before="0" w:after="0"/>
        <w:ind w:left="2748" w:right="0" w:hanging="720"/>
        <w:jc w:val="left"/>
        <w:rPr>
          <w:sz w:val="24"/>
        </w:rPr>
      </w:pPr>
      <w:r>
        <w:rPr>
          <w:sz w:val="24"/>
        </w:rPr>
        <w:t>En</w:t>
      </w:r>
      <w:r>
        <w:rPr>
          <w:spacing w:val="-1"/>
          <w:sz w:val="24"/>
        </w:rPr>
        <w:t> </w:t>
      </w:r>
      <w:r>
        <w:rPr>
          <w:sz w:val="24"/>
        </w:rPr>
        <w:t>el ámbito</w:t>
      </w:r>
      <w:r>
        <w:rPr>
          <w:spacing w:val="-1"/>
          <w:sz w:val="24"/>
        </w:rPr>
        <w:t> </w:t>
      </w:r>
      <w:r>
        <w:rPr>
          <w:sz w:val="24"/>
        </w:rPr>
        <w:t>de</w:t>
      </w:r>
      <w:r>
        <w:rPr>
          <w:spacing w:val="-1"/>
          <w:sz w:val="24"/>
        </w:rPr>
        <w:t> </w:t>
      </w:r>
      <w:r>
        <w:rPr>
          <w:spacing w:val="-2"/>
          <w:sz w:val="24"/>
        </w:rPr>
        <w:t>formación</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spacing w:before="6"/>
      </w:pPr>
    </w:p>
    <w:p>
      <w:pPr>
        <w:pStyle w:val="ListParagraph"/>
        <w:numPr>
          <w:ilvl w:val="4"/>
          <w:numId w:val="2"/>
        </w:numPr>
        <w:tabs>
          <w:tab w:pos="2988" w:val="left" w:leader="none"/>
        </w:tabs>
        <w:spacing w:line="240" w:lineRule="auto" w:before="0" w:after="0"/>
        <w:ind w:left="2988" w:right="0" w:hanging="960"/>
        <w:jc w:val="left"/>
        <w:rPr>
          <w:sz w:val="24"/>
        </w:rPr>
      </w:pPr>
      <w:r>
        <w:rPr>
          <w:sz w:val="24"/>
        </w:rPr>
        <w:t>Policía</w:t>
      </w:r>
      <w:r>
        <w:rPr>
          <w:spacing w:val="-3"/>
          <w:sz w:val="24"/>
        </w:rPr>
        <w:t> </w:t>
      </w:r>
      <w:r>
        <w:rPr>
          <w:spacing w:val="-2"/>
          <w:sz w:val="24"/>
        </w:rPr>
        <w:t>local</w:t>
      </w:r>
    </w:p>
    <w:p>
      <w:pPr>
        <w:pStyle w:val="BodyText"/>
      </w:pPr>
    </w:p>
    <w:p>
      <w:pPr>
        <w:pStyle w:val="BodyText"/>
      </w:pPr>
    </w:p>
    <w:p>
      <w:pPr>
        <w:pStyle w:val="ListParagraph"/>
        <w:numPr>
          <w:ilvl w:val="4"/>
          <w:numId w:val="3"/>
        </w:numPr>
        <w:tabs>
          <w:tab w:pos="2928" w:val="left" w:leader="none"/>
        </w:tabs>
        <w:spacing w:line="240" w:lineRule="auto" w:before="0" w:after="0"/>
        <w:ind w:left="2928" w:right="0" w:hanging="900"/>
        <w:jc w:val="left"/>
        <w:rPr>
          <w:sz w:val="24"/>
        </w:rPr>
      </w:pPr>
      <w:r>
        <w:rPr>
          <w:sz w:val="24"/>
        </w:rPr>
        <w:t>Personal</w:t>
      </w:r>
      <w:r>
        <w:rPr>
          <w:spacing w:val="-3"/>
          <w:sz w:val="24"/>
        </w:rPr>
        <w:t> </w:t>
      </w:r>
      <w:r>
        <w:rPr>
          <w:spacing w:val="-2"/>
          <w:sz w:val="24"/>
        </w:rPr>
        <w:t>sanitario</w:t>
      </w:r>
    </w:p>
    <w:p>
      <w:pPr>
        <w:pStyle w:val="BodyText"/>
      </w:pPr>
    </w:p>
    <w:p>
      <w:pPr>
        <w:pStyle w:val="BodyText"/>
      </w:pPr>
    </w:p>
    <w:p>
      <w:pPr>
        <w:pStyle w:val="ListParagraph"/>
        <w:numPr>
          <w:ilvl w:val="4"/>
          <w:numId w:val="3"/>
        </w:numPr>
        <w:tabs>
          <w:tab w:pos="2928" w:val="left" w:leader="none"/>
        </w:tabs>
        <w:spacing w:line="240" w:lineRule="auto" w:before="0" w:after="0"/>
        <w:ind w:left="2928" w:right="0" w:hanging="900"/>
        <w:jc w:val="left"/>
        <w:rPr>
          <w:sz w:val="24"/>
        </w:rPr>
      </w:pPr>
      <w:r>
        <w:rPr>
          <w:sz w:val="24"/>
        </w:rPr>
        <w:t>Asociación</w:t>
      </w:r>
      <w:r>
        <w:rPr>
          <w:spacing w:val="-2"/>
          <w:sz w:val="24"/>
        </w:rPr>
        <w:t> </w:t>
      </w:r>
      <w:r>
        <w:rPr>
          <w:sz w:val="24"/>
        </w:rPr>
        <w:t>de</w:t>
      </w:r>
      <w:r>
        <w:rPr>
          <w:spacing w:val="-1"/>
          <w:sz w:val="24"/>
        </w:rPr>
        <w:t> </w:t>
      </w:r>
      <w:r>
        <w:rPr>
          <w:spacing w:val="-2"/>
          <w:sz w:val="24"/>
        </w:rPr>
        <w:t>mujeres</w:t>
      </w:r>
    </w:p>
    <w:p>
      <w:pPr>
        <w:pStyle w:val="BodyText"/>
      </w:pPr>
    </w:p>
    <w:p>
      <w:pPr>
        <w:pStyle w:val="BodyText"/>
        <w:spacing w:before="1"/>
      </w:pPr>
    </w:p>
    <w:p>
      <w:pPr>
        <w:pStyle w:val="ListParagraph"/>
        <w:numPr>
          <w:ilvl w:val="4"/>
          <w:numId w:val="3"/>
        </w:numPr>
        <w:tabs>
          <w:tab w:pos="2928" w:val="left" w:leader="none"/>
        </w:tabs>
        <w:spacing w:line="240" w:lineRule="auto" w:before="0" w:after="0"/>
        <w:ind w:left="2928" w:right="0" w:hanging="900"/>
        <w:jc w:val="left"/>
        <w:rPr>
          <w:sz w:val="24"/>
        </w:rPr>
      </w:pPr>
      <w:r>
        <w:rPr>
          <w:spacing w:val="-2"/>
          <w:sz w:val="24"/>
        </w:rPr>
        <w:t>Alumnado</w:t>
      </w:r>
    </w:p>
    <w:p>
      <w:pPr>
        <w:pStyle w:val="BodyText"/>
      </w:pPr>
    </w:p>
    <w:p>
      <w:pPr>
        <w:pStyle w:val="BodyText"/>
      </w:pPr>
    </w:p>
    <w:p>
      <w:pPr>
        <w:pStyle w:val="ListParagraph"/>
        <w:numPr>
          <w:ilvl w:val="4"/>
          <w:numId w:val="3"/>
        </w:numPr>
        <w:tabs>
          <w:tab w:pos="2928" w:val="left" w:leader="none"/>
        </w:tabs>
        <w:spacing w:line="240" w:lineRule="auto" w:before="0" w:after="0"/>
        <w:ind w:left="2928" w:right="0" w:hanging="900"/>
        <w:jc w:val="left"/>
        <w:rPr>
          <w:sz w:val="24"/>
        </w:rPr>
      </w:pPr>
      <w:r>
        <w:rPr>
          <w:spacing w:val="-2"/>
          <w:sz w:val="24"/>
        </w:rPr>
        <w:t>Empresas</w:t>
      </w:r>
    </w:p>
    <w:p>
      <w:pPr>
        <w:pStyle w:val="BodyText"/>
      </w:pPr>
    </w:p>
    <w:p>
      <w:pPr>
        <w:pStyle w:val="BodyText"/>
      </w:pPr>
    </w:p>
    <w:p>
      <w:pPr>
        <w:pStyle w:val="ListParagraph"/>
        <w:numPr>
          <w:ilvl w:val="4"/>
          <w:numId w:val="3"/>
        </w:numPr>
        <w:tabs>
          <w:tab w:pos="2928" w:val="left" w:leader="none"/>
        </w:tabs>
        <w:spacing w:line="240" w:lineRule="auto" w:before="0" w:after="0"/>
        <w:ind w:left="2928" w:right="0" w:hanging="900"/>
        <w:jc w:val="left"/>
        <w:rPr>
          <w:sz w:val="24"/>
        </w:rPr>
      </w:pPr>
      <w:r>
        <w:rPr>
          <w:sz w:val="24"/>
        </w:rPr>
        <w:t>Con</w:t>
      </w:r>
      <w:r>
        <w:rPr>
          <w:spacing w:val="-2"/>
          <w:sz w:val="24"/>
        </w:rPr>
        <w:t> </w:t>
      </w:r>
      <w:r>
        <w:rPr>
          <w:sz w:val="24"/>
        </w:rPr>
        <w:t>mujeres</w:t>
      </w:r>
      <w:r>
        <w:rPr>
          <w:spacing w:val="-1"/>
          <w:sz w:val="24"/>
        </w:rPr>
        <w:t> </w:t>
      </w:r>
      <w:r>
        <w:rPr>
          <w:sz w:val="24"/>
        </w:rPr>
        <w:t>madres</w:t>
      </w:r>
      <w:r>
        <w:rPr>
          <w:spacing w:val="-1"/>
          <w:sz w:val="24"/>
        </w:rPr>
        <w:t> </w:t>
      </w:r>
      <w:r>
        <w:rPr>
          <w:sz w:val="24"/>
        </w:rPr>
        <w:t>de </w:t>
      </w:r>
      <w:r>
        <w:rPr>
          <w:spacing w:val="-2"/>
          <w:sz w:val="24"/>
        </w:rPr>
        <w:t>adolescentes.</w:t>
      </w:r>
    </w:p>
    <w:p>
      <w:pPr>
        <w:pStyle w:val="BodyText"/>
      </w:pPr>
    </w:p>
    <w:p>
      <w:pPr>
        <w:pStyle w:val="BodyText"/>
      </w:pPr>
    </w:p>
    <w:p>
      <w:pPr>
        <w:pStyle w:val="ListParagraph"/>
        <w:numPr>
          <w:ilvl w:val="3"/>
          <w:numId w:val="2"/>
        </w:numPr>
        <w:tabs>
          <w:tab w:pos="2748" w:val="left" w:leader="none"/>
        </w:tabs>
        <w:spacing w:line="240" w:lineRule="auto" w:before="0" w:after="0"/>
        <w:ind w:left="2748" w:right="0" w:hanging="720"/>
        <w:jc w:val="left"/>
        <w:rPr>
          <w:sz w:val="24"/>
        </w:rPr>
      </w:pPr>
      <w:r>
        <w:rPr>
          <w:sz w:val="24"/>
        </w:rPr>
        <w:t>Coordinación</w:t>
      </w:r>
      <w:r>
        <w:rPr>
          <w:spacing w:val="-1"/>
          <w:sz w:val="24"/>
        </w:rPr>
        <w:t> </w:t>
      </w:r>
      <w:r>
        <w:rPr>
          <w:sz w:val="24"/>
        </w:rPr>
        <w:t>con otros</w:t>
      </w:r>
      <w:r>
        <w:rPr>
          <w:spacing w:val="-1"/>
          <w:sz w:val="24"/>
        </w:rPr>
        <w:t> </w:t>
      </w:r>
      <w:r>
        <w:rPr>
          <w:spacing w:val="-2"/>
          <w:sz w:val="24"/>
        </w:rPr>
        <w:t>servicios</w:t>
      </w:r>
    </w:p>
    <w:p>
      <w:pPr>
        <w:pStyle w:val="BodyText"/>
      </w:pPr>
    </w:p>
    <w:p>
      <w:pPr>
        <w:pStyle w:val="BodyText"/>
      </w:pPr>
    </w:p>
    <w:p>
      <w:pPr>
        <w:pStyle w:val="ListParagraph"/>
        <w:numPr>
          <w:ilvl w:val="3"/>
          <w:numId w:val="2"/>
        </w:numPr>
        <w:tabs>
          <w:tab w:pos="2748" w:val="left" w:leader="none"/>
        </w:tabs>
        <w:spacing w:line="240" w:lineRule="auto" w:before="0" w:after="0"/>
        <w:ind w:left="2748" w:right="0" w:hanging="720"/>
        <w:jc w:val="left"/>
        <w:rPr>
          <w:sz w:val="24"/>
        </w:rPr>
      </w:pPr>
      <w:r>
        <w:rPr>
          <w:sz w:val="24"/>
        </w:rPr>
        <w:t>Monólogo</w:t>
      </w:r>
      <w:r>
        <w:rPr>
          <w:spacing w:val="-1"/>
          <w:sz w:val="24"/>
        </w:rPr>
        <w:t> </w:t>
      </w:r>
      <w:r>
        <w:rPr>
          <w:sz w:val="24"/>
        </w:rPr>
        <w:t>esto</w:t>
      </w:r>
      <w:r>
        <w:rPr>
          <w:spacing w:val="-1"/>
          <w:sz w:val="24"/>
        </w:rPr>
        <w:t> </w:t>
      </w:r>
      <w:r>
        <w:rPr>
          <w:sz w:val="24"/>
        </w:rPr>
        <w:t>no</w:t>
      </w:r>
      <w:r>
        <w:rPr>
          <w:spacing w:val="-1"/>
          <w:sz w:val="24"/>
        </w:rPr>
        <w:t> </w:t>
      </w:r>
      <w:r>
        <w:rPr>
          <w:sz w:val="24"/>
        </w:rPr>
        <w:t>es </w:t>
      </w:r>
      <w:r>
        <w:rPr>
          <w:spacing w:val="-2"/>
          <w:sz w:val="24"/>
        </w:rPr>
        <w:t>normal</w:t>
      </w:r>
    </w:p>
    <w:p>
      <w:pPr>
        <w:pStyle w:val="BodyText"/>
      </w:pPr>
    </w:p>
    <w:p>
      <w:pPr>
        <w:pStyle w:val="BodyText"/>
      </w:pPr>
    </w:p>
    <w:p>
      <w:pPr>
        <w:pStyle w:val="ListParagraph"/>
        <w:numPr>
          <w:ilvl w:val="3"/>
          <w:numId w:val="2"/>
        </w:numPr>
        <w:tabs>
          <w:tab w:pos="2748" w:val="left" w:leader="none"/>
        </w:tabs>
        <w:spacing w:line="240" w:lineRule="auto" w:before="1" w:after="0"/>
        <w:ind w:left="2748" w:right="0" w:hanging="720"/>
        <w:jc w:val="left"/>
        <w:rPr>
          <w:sz w:val="24"/>
        </w:rPr>
      </w:pPr>
      <w:r>
        <w:rPr>
          <w:sz w:val="24"/>
        </w:rPr>
        <w:t>Sensibilización</w:t>
      </w:r>
      <w:r>
        <w:rPr>
          <w:spacing w:val="-4"/>
          <w:sz w:val="24"/>
        </w:rPr>
        <w:t> </w:t>
      </w:r>
      <w:r>
        <w:rPr>
          <w:sz w:val="24"/>
        </w:rPr>
        <w:t>campaña</w:t>
      </w:r>
      <w:r>
        <w:rPr>
          <w:spacing w:val="-4"/>
          <w:sz w:val="24"/>
        </w:rPr>
        <w:t> </w:t>
      </w:r>
      <w:r>
        <w:rPr>
          <w:spacing w:val="-5"/>
          <w:sz w:val="24"/>
        </w:rPr>
        <w:t>25N</w:t>
      </w:r>
    </w:p>
    <w:p>
      <w:pPr>
        <w:pStyle w:val="BodyText"/>
        <w:spacing w:before="275"/>
      </w:pPr>
    </w:p>
    <w:p>
      <w:pPr>
        <w:pStyle w:val="ListParagraph"/>
        <w:numPr>
          <w:ilvl w:val="2"/>
          <w:numId w:val="2"/>
        </w:numPr>
        <w:tabs>
          <w:tab w:pos="2568" w:val="left" w:leader="none"/>
        </w:tabs>
        <w:spacing w:line="240" w:lineRule="auto" w:before="1" w:after="0"/>
        <w:ind w:left="2568" w:right="0" w:hanging="540"/>
        <w:jc w:val="left"/>
        <w:rPr>
          <w:sz w:val="24"/>
        </w:rPr>
      </w:pPr>
      <w:r>
        <w:rPr>
          <w:sz w:val="24"/>
        </w:rPr>
        <w:t>Ánalisis</w:t>
      </w:r>
      <w:r>
        <w:rPr>
          <w:spacing w:val="-1"/>
          <w:sz w:val="24"/>
        </w:rPr>
        <w:t> </w:t>
      </w:r>
      <w:r>
        <w:rPr>
          <w:sz w:val="24"/>
        </w:rPr>
        <w:t>de</w:t>
      </w:r>
      <w:r>
        <w:rPr>
          <w:spacing w:val="-2"/>
          <w:sz w:val="24"/>
        </w:rPr>
        <w:t> datos.</w:t>
      </w:r>
    </w:p>
    <w:p>
      <w:pPr>
        <w:pStyle w:val="BodyText"/>
        <w:spacing w:before="275"/>
      </w:pPr>
    </w:p>
    <w:p>
      <w:pPr>
        <w:pStyle w:val="ListParagraph"/>
        <w:numPr>
          <w:ilvl w:val="3"/>
          <w:numId w:val="2"/>
        </w:numPr>
        <w:tabs>
          <w:tab w:pos="2748" w:val="left" w:leader="none"/>
        </w:tabs>
        <w:spacing w:line="240" w:lineRule="auto" w:before="1" w:after="0"/>
        <w:ind w:left="2748" w:right="0" w:hanging="720"/>
        <w:jc w:val="left"/>
        <w:rPr>
          <w:sz w:val="24"/>
        </w:rPr>
      </w:pPr>
      <w:r>
        <w:rPr>
          <w:sz w:val="24"/>
        </w:rPr>
        <w:t>Datos</w:t>
      </w:r>
      <w:r>
        <w:rPr>
          <w:spacing w:val="-2"/>
          <w:sz w:val="24"/>
        </w:rPr>
        <w:t> generales</w:t>
      </w:r>
    </w:p>
    <w:p>
      <w:pPr>
        <w:pStyle w:val="BodyText"/>
      </w:pPr>
    </w:p>
    <w:p>
      <w:pPr>
        <w:pStyle w:val="BodyText"/>
      </w:pPr>
    </w:p>
    <w:p>
      <w:pPr>
        <w:pStyle w:val="ListParagraph"/>
        <w:numPr>
          <w:ilvl w:val="0"/>
          <w:numId w:val="4"/>
        </w:numPr>
        <w:tabs>
          <w:tab w:pos="2387" w:val="left" w:leader="none"/>
        </w:tabs>
        <w:spacing w:line="240" w:lineRule="auto" w:before="0" w:after="0"/>
        <w:ind w:left="2387" w:right="0" w:hanging="359"/>
        <w:jc w:val="left"/>
        <w:rPr>
          <w:sz w:val="24"/>
        </w:rPr>
      </w:pPr>
      <w:r>
        <w:rPr>
          <w:sz w:val="24"/>
        </w:rPr>
        <w:t>Otros</w:t>
      </w:r>
      <w:r>
        <w:rPr>
          <w:spacing w:val="-1"/>
          <w:sz w:val="24"/>
        </w:rPr>
        <w:t> </w:t>
      </w:r>
      <w:r>
        <w:rPr>
          <w:sz w:val="24"/>
        </w:rPr>
        <w:t>datos</w:t>
      </w:r>
      <w:r>
        <w:rPr>
          <w:spacing w:val="-1"/>
          <w:sz w:val="24"/>
        </w:rPr>
        <w:t> </w:t>
      </w:r>
      <w:r>
        <w:rPr>
          <w:sz w:val="24"/>
        </w:rPr>
        <w:t>de </w:t>
      </w:r>
      <w:r>
        <w:rPr>
          <w:spacing w:val="-2"/>
          <w:sz w:val="24"/>
        </w:rPr>
        <w:t>interés.</w:t>
      </w:r>
    </w:p>
    <w:p>
      <w:pPr>
        <w:pStyle w:val="BodyText"/>
      </w:pPr>
    </w:p>
    <w:p>
      <w:pPr>
        <w:pStyle w:val="BodyText"/>
      </w:pPr>
    </w:p>
    <w:p>
      <w:pPr>
        <w:pStyle w:val="ListParagraph"/>
        <w:numPr>
          <w:ilvl w:val="0"/>
          <w:numId w:val="4"/>
        </w:numPr>
        <w:tabs>
          <w:tab w:pos="2387" w:val="left" w:leader="none"/>
        </w:tabs>
        <w:spacing w:line="240" w:lineRule="auto" w:before="0" w:after="0"/>
        <w:ind w:left="2387" w:right="0" w:hanging="359"/>
        <w:jc w:val="left"/>
        <w:rPr>
          <w:sz w:val="24"/>
        </w:rPr>
      </w:pPr>
      <w:r>
        <w:rPr>
          <w:spacing w:val="-2"/>
          <w:sz w:val="24"/>
        </w:rPr>
        <w:t>Nacionalidad.</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0"/>
          <w:numId w:val="4"/>
        </w:numPr>
        <w:tabs>
          <w:tab w:pos="2387" w:val="left" w:leader="none"/>
        </w:tabs>
        <w:spacing w:line="240" w:lineRule="auto" w:before="0" w:after="0"/>
        <w:ind w:left="2387" w:right="0" w:hanging="359"/>
        <w:jc w:val="left"/>
        <w:rPr>
          <w:sz w:val="24"/>
        </w:rPr>
      </w:pPr>
      <w:r>
        <w:rPr>
          <w:sz w:val="24"/>
        </w:rPr>
        <w:t>Localidad</w:t>
      </w:r>
      <w:r>
        <w:rPr>
          <w:spacing w:val="-3"/>
          <w:sz w:val="24"/>
        </w:rPr>
        <w:t> </w:t>
      </w:r>
      <w:r>
        <w:rPr>
          <w:sz w:val="24"/>
        </w:rPr>
        <w:t>de</w:t>
      </w:r>
      <w:r>
        <w:rPr>
          <w:spacing w:val="-2"/>
          <w:sz w:val="24"/>
        </w:rPr>
        <w:t> procedencia.</w:t>
      </w:r>
    </w:p>
    <w:p>
      <w:pPr>
        <w:pStyle w:val="BodyText"/>
      </w:pPr>
    </w:p>
    <w:p>
      <w:pPr>
        <w:pStyle w:val="BodyText"/>
      </w:pPr>
    </w:p>
    <w:p>
      <w:pPr>
        <w:pStyle w:val="ListParagraph"/>
        <w:numPr>
          <w:ilvl w:val="0"/>
          <w:numId w:val="4"/>
        </w:numPr>
        <w:tabs>
          <w:tab w:pos="2387" w:val="left" w:leader="none"/>
        </w:tabs>
        <w:spacing w:line="240" w:lineRule="auto" w:before="0" w:after="0"/>
        <w:ind w:left="2387" w:right="0" w:hanging="359"/>
        <w:jc w:val="left"/>
        <w:rPr>
          <w:sz w:val="24"/>
        </w:rPr>
      </w:pPr>
      <w:r>
        <w:rPr>
          <w:spacing w:val="-4"/>
          <w:sz w:val="24"/>
        </w:rPr>
        <w:t>Edad.</w:t>
      </w:r>
    </w:p>
    <w:p>
      <w:pPr>
        <w:pStyle w:val="BodyText"/>
      </w:pPr>
    </w:p>
    <w:p>
      <w:pPr>
        <w:pStyle w:val="BodyText"/>
      </w:pPr>
    </w:p>
    <w:p>
      <w:pPr>
        <w:pStyle w:val="ListParagraph"/>
        <w:numPr>
          <w:ilvl w:val="0"/>
          <w:numId w:val="4"/>
        </w:numPr>
        <w:tabs>
          <w:tab w:pos="2386" w:val="left" w:leader="none"/>
        </w:tabs>
        <w:spacing w:line="240" w:lineRule="auto" w:before="0" w:after="0"/>
        <w:ind w:left="2386" w:right="0" w:hanging="358"/>
        <w:jc w:val="left"/>
        <w:rPr>
          <w:sz w:val="24"/>
        </w:rPr>
      </w:pPr>
      <w:r>
        <w:rPr>
          <w:sz w:val="24"/>
        </w:rPr>
        <w:t>Relación</w:t>
      </w:r>
      <w:r>
        <w:rPr>
          <w:spacing w:val="-2"/>
          <w:sz w:val="24"/>
        </w:rPr>
        <w:t> </w:t>
      </w:r>
      <w:r>
        <w:rPr>
          <w:sz w:val="24"/>
        </w:rPr>
        <w:t>con</w:t>
      </w:r>
      <w:r>
        <w:rPr>
          <w:spacing w:val="-2"/>
          <w:sz w:val="24"/>
        </w:rPr>
        <w:t> </w:t>
      </w:r>
      <w:r>
        <w:rPr>
          <w:sz w:val="24"/>
        </w:rPr>
        <w:t>el</w:t>
      </w:r>
      <w:r>
        <w:rPr>
          <w:spacing w:val="-1"/>
          <w:sz w:val="24"/>
        </w:rPr>
        <w:t> </w:t>
      </w:r>
      <w:r>
        <w:rPr>
          <w:spacing w:val="-2"/>
          <w:sz w:val="24"/>
        </w:rPr>
        <w:t>agresor.</w:t>
      </w:r>
    </w:p>
    <w:p>
      <w:pPr>
        <w:pStyle w:val="BodyText"/>
        <w:spacing w:before="274"/>
      </w:pPr>
    </w:p>
    <w:p>
      <w:pPr>
        <w:pStyle w:val="ListParagraph"/>
        <w:numPr>
          <w:ilvl w:val="0"/>
          <w:numId w:val="4"/>
        </w:numPr>
        <w:tabs>
          <w:tab w:pos="2386" w:val="left" w:leader="none"/>
        </w:tabs>
        <w:spacing w:line="240" w:lineRule="auto" w:before="1" w:after="0"/>
        <w:ind w:left="2386" w:right="0" w:hanging="358"/>
        <w:jc w:val="left"/>
        <w:rPr>
          <w:sz w:val="24"/>
        </w:rPr>
      </w:pPr>
      <w:r>
        <w:rPr>
          <w:sz w:val="24"/>
        </w:rPr>
        <w:t>Situación</w:t>
      </w:r>
      <w:r>
        <w:rPr>
          <w:spacing w:val="-1"/>
          <w:sz w:val="24"/>
        </w:rPr>
        <w:t> </w:t>
      </w:r>
      <w:r>
        <w:rPr>
          <w:sz w:val="24"/>
        </w:rPr>
        <w:t>actual</w:t>
      </w:r>
      <w:r>
        <w:rPr>
          <w:spacing w:val="-1"/>
          <w:sz w:val="24"/>
        </w:rPr>
        <w:t> </w:t>
      </w:r>
      <w:r>
        <w:rPr>
          <w:sz w:val="24"/>
        </w:rPr>
        <w:t>de</w:t>
      </w:r>
      <w:r>
        <w:rPr>
          <w:spacing w:val="-1"/>
          <w:sz w:val="24"/>
        </w:rPr>
        <w:t> </w:t>
      </w:r>
      <w:r>
        <w:rPr>
          <w:sz w:val="24"/>
        </w:rPr>
        <w:t>la</w:t>
      </w:r>
      <w:r>
        <w:rPr>
          <w:spacing w:val="-1"/>
          <w:sz w:val="24"/>
        </w:rPr>
        <w:t> </w:t>
      </w:r>
      <w:r>
        <w:rPr>
          <w:sz w:val="24"/>
        </w:rPr>
        <w:t>mujer</w:t>
      </w:r>
      <w:r>
        <w:rPr>
          <w:spacing w:val="-2"/>
          <w:sz w:val="24"/>
        </w:rPr>
        <w:t> </w:t>
      </w:r>
      <w:r>
        <w:rPr>
          <w:sz w:val="24"/>
        </w:rPr>
        <w:t>en</w:t>
      </w:r>
      <w:r>
        <w:rPr>
          <w:spacing w:val="-1"/>
          <w:sz w:val="24"/>
        </w:rPr>
        <w:t> </w:t>
      </w:r>
      <w:r>
        <w:rPr>
          <w:sz w:val="24"/>
        </w:rPr>
        <w:t>relación con el </w:t>
      </w:r>
      <w:r>
        <w:rPr>
          <w:spacing w:val="-2"/>
          <w:sz w:val="24"/>
        </w:rPr>
        <w:t>agresor.</w:t>
      </w:r>
    </w:p>
    <w:p>
      <w:pPr>
        <w:pStyle w:val="BodyText"/>
        <w:spacing w:before="275"/>
      </w:pPr>
    </w:p>
    <w:p>
      <w:pPr>
        <w:pStyle w:val="ListParagraph"/>
        <w:numPr>
          <w:ilvl w:val="0"/>
          <w:numId w:val="4"/>
        </w:numPr>
        <w:tabs>
          <w:tab w:pos="2387" w:val="left" w:leader="none"/>
        </w:tabs>
        <w:spacing w:line="240" w:lineRule="auto" w:before="1" w:after="0"/>
        <w:ind w:left="2387" w:right="0" w:hanging="359"/>
        <w:jc w:val="left"/>
        <w:rPr>
          <w:sz w:val="24"/>
        </w:rPr>
      </w:pPr>
      <w:r>
        <w:rPr>
          <w:sz w:val="24"/>
        </w:rPr>
        <w:t>Situación</w:t>
      </w:r>
      <w:r>
        <w:rPr>
          <w:spacing w:val="-2"/>
          <w:sz w:val="24"/>
        </w:rPr>
        <w:t> jurídica.</w:t>
      </w:r>
    </w:p>
    <w:p>
      <w:pPr>
        <w:pStyle w:val="BodyText"/>
        <w:spacing w:before="275"/>
      </w:pPr>
    </w:p>
    <w:p>
      <w:pPr>
        <w:pStyle w:val="ListParagraph"/>
        <w:numPr>
          <w:ilvl w:val="0"/>
          <w:numId w:val="4"/>
        </w:numPr>
        <w:tabs>
          <w:tab w:pos="2387" w:val="left" w:leader="none"/>
        </w:tabs>
        <w:spacing w:line="240" w:lineRule="auto" w:before="1" w:after="0"/>
        <w:ind w:left="2387" w:right="0" w:hanging="359"/>
        <w:jc w:val="left"/>
        <w:rPr>
          <w:sz w:val="24"/>
        </w:rPr>
      </w:pPr>
      <w:r>
        <w:rPr>
          <w:sz w:val="24"/>
        </w:rPr>
        <w:t>Tipo de</w:t>
      </w:r>
      <w:r>
        <w:rPr>
          <w:spacing w:val="-1"/>
          <w:sz w:val="24"/>
        </w:rPr>
        <w:t> </w:t>
      </w:r>
      <w:r>
        <w:rPr>
          <w:spacing w:val="-2"/>
          <w:sz w:val="24"/>
        </w:rPr>
        <w:t>maltrato.</w:t>
      </w:r>
    </w:p>
    <w:p>
      <w:pPr>
        <w:pStyle w:val="BodyText"/>
        <w:spacing w:before="275"/>
      </w:pPr>
    </w:p>
    <w:p>
      <w:pPr>
        <w:pStyle w:val="ListParagraph"/>
        <w:numPr>
          <w:ilvl w:val="0"/>
          <w:numId w:val="4"/>
        </w:numPr>
        <w:tabs>
          <w:tab w:pos="2388" w:val="left" w:leader="none"/>
        </w:tabs>
        <w:spacing w:line="240" w:lineRule="auto" w:before="1" w:after="0"/>
        <w:ind w:left="2388" w:right="0" w:hanging="360"/>
        <w:jc w:val="left"/>
        <w:rPr>
          <w:sz w:val="24"/>
        </w:rPr>
      </w:pPr>
      <w:r>
        <w:rPr>
          <w:sz w:val="24"/>
        </w:rPr>
        <w:t>Origen</w:t>
      </w:r>
      <w:r>
        <w:rPr>
          <w:spacing w:val="-1"/>
          <w:sz w:val="24"/>
        </w:rPr>
        <w:t> </w:t>
      </w:r>
      <w:r>
        <w:rPr>
          <w:sz w:val="24"/>
        </w:rPr>
        <w:t>de</w:t>
      </w:r>
      <w:r>
        <w:rPr>
          <w:spacing w:val="-3"/>
          <w:sz w:val="24"/>
        </w:rPr>
        <w:t> </w:t>
      </w:r>
      <w:r>
        <w:rPr>
          <w:sz w:val="24"/>
        </w:rPr>
        <w:t>la cita</w:t>
      </w:r>
      <w:r>
        <w:rPr>
          <w:spacing w:val="-1"/>
          <w:sz w:val="24"/>
        </w:rPr>
        <w:t> </w:t>
      </w:r>
      <w:r>
        <w:rPr>
          <w:spacing w:val="-2"/>
          <w:sz w:val="24"/>
        </w:rPr>
        <w:t>inicial.</w:t>
      </w:r>
    </w:p>
    <w:p>
      <w:pPr>
        <w:pStyle w:val="BodyText"/>
      </w:pPr>
    </w:p>
    <w:p>
      <w:pPr>
        <w:pStyle w:val="BodyText"/>
      </w:pPr>
    </w:p>
    <w:p>
      <w:pPr>
        <w:pStyle w:val="ListParagraph"/>
        <w:numPr>
          <w:ilvl w:val="0"/>
          <w:numId w:val="4"/>
        </w:numPr>
        <w:tabs>
          <w:tab w:pos="2388" w:val="left" w:leader="none"/>
        </w:tabs>
        <w:spacing w:line="240" w:lineRule="auto" w:before="0" w:after="0"/>
        <w:ind w:left="2388" w:right="0" w:hanging="360"/>
        <w:jc w:val="left"/>
        <w:rPr>
          <w:sz w:val="24"/>
        </w:rPr>
      </w:pPr>
      <w:r>
        <w:rPr>
          <w:sz w:val="24"/>
        </w:rPr>
        <w:t>Situación</w:t>
      </w:r>
      <w:r>
        <w:rPr>
          <w:spacing w:val="-2"/>
          <w:sz w:val="24"/>
        </w:rPr>
        <w:t> laboral.</w:t>
      </w:r>
    </w:p>
    <w:p>
      <w:pPr>
        <w:pStyle w:val="BodyText"/>
      </w:pPr>
    </w:p>
    <w:p>
      <w:pPr>
        <w:pStyle w:val="BodyText"/>
      </w:pPr>
    </w:p>
    <w:p>
      <w:pPr>
        <w:pStyle w:val="ListParagraph"/>
        <w:numPr>
          <w:ilvl w:val="0"/>
          <w:numId w:val="4"/>
        </w:numPr>
        <w:tabs>
          <w:tab w:pos="2387" w:val="left" w:leader="none"/>
        </w:tabs>
        <w:spacing w:line="240" w:lineRule="auto" w:before="0" w:after="0"/>
        <w:ind w:left="2387" w:right="0" w:hanging="359"/>
        <w:jc w:val="left"/>
        <w:rPr>
          <w:sz w:val="24"/>
        </w:rPr>
      </w:pPr>
      <w:r>
        <w:rPr>
          <w:spacing w:val="-2"/>
          <w:sz w:val="24"/>
        </w:rPr>
        <w:t>Formación,.</w:t>
      </w:r>
    </w:p>
    <w:p>
      <w:pPr>
        <w:pStyle w:val="BodyText"/>
      </w:pPr>
    </w:p>
    <w:p>
      <w:pPr>
        <w:pStyle w:val="BodyText"/>
      </w:pPr>
    </w:p>
    <w:p>
      <w:pPr>
        <w:pStyle w:val="ListParagraph"/>
        <w:numPr>
          <w:ilvl w:val="1"/>
          <w:numId w:val="1"/>
        </w:numPr>
        <w:tabs>
          <w:tab w:pos="1908" w:val="left" w:leader="none"/>
        </w:tabs>
        <w:spacing w:line="240" w:lineRule="auto" w:before="0" w:after="0"/>
        <w:ind w:left="1908" w:right="0" w:hanging="420"/>
        <w:jc w:val="left"/>
        <w:rPr>
          <w:sz w:val="24"/>
        </w:rPr>
      </w:pPr>
      <w:r>
        <w:rPr>
          <w:sz w:val="24"/>
        </w:rPr>
        <w:t>Casa</w:t>
      </w:r>
      <w:r>
        <w:rPr>
          <w:spacing w:val="-2"/>
          <w:sz w:val="24"/>
        </w:rPr>
        <w:t> </w:t>
      </w:r>
      <w:r>
        <w:rPr>
          <w:sz w:val="24"/>
        </w:rPr>
        <w:t>de</w:t>
      </w:r>
      <w:r>
        <w:rPr>
          <w:spacing w:val="-1"/>
          <w:sz w:val="24"/>
        </w:rPr>
        <w:t> </w:t>
      </w:r>
      <w:r>
        <w:rPr>
          <w:spacing w:val="-2"/>
          <w:sz w:val="24"/>
        </w:rPr>
        <w:t>acogida</w:t>
      </w:r>
    </w:p>
    <w:p>
      <w:pPr>
        <w:pStyle w:val="BodyText"/>
      </w:pPr>
    </w:p>
    <w:p>
      <w:pPr>
        <w:pStyle w:val="BodyText"/>
      </w:pPr>
    </w:p>
    <w:p>
      <w:pPr>
        <w:pStyle w:val="ListParagraph"/>
        <w:numPr>
          <w:ilvl w:val="2"/>
          <w:numId w:val="1"/>
        </w:numPr>
        <w:tabs>
          <w:tab w:pos="2208" w:val="left" w:leader="none"/>
        </w:tabs>
        <w:spacing w:line="240" w:lineRule="auto" w:before="0" w:after="0"/>
        <w:ind w:left="2208" w:right="0" w:hanging="540"/>
        <w:jc w:val="left"/>
        <w:rPr>
          <w:sz w:val="24"/>
        </w:rPr>
      </w:pPr>
      <w:r>
        <w:rPr>
          <w:sz w:val="24"/>
        </w:rPr>
        <w:t>Análisis</w:t>
      </w:r>
      <w:r>
        <w:rPr>
          <w:spacing w:val="-1"/>
          <w:sz w:val="24"/>
        </w:rPr>
        <w:t> </w:t>
      </w:r>
      <w:r>
        <w:rPr>
          <w:sz w:val="24"/>
        </w:rPr>
        <w:t>de</w:t>
      </w:r>
      <w:r>
        <w:rPr>
          <w:spacing w:val="-2"/>
          <w:sz w:val="24"/>
        </w:rPr>
        <w:t> datos.</w:t>
      </w:r>
    </w:p>
    <w:p>
      <w:pPr>
        <w:pStyle w:val="BodyText"/>
      </w:pPr>
    </w:p>
    <w:p>
      <w:pPr>
        <w:pStyle w:val="BodyText"/>
      </w:pPr>
    </w:p>
    <w:p>
      <w:pPr>
        <w:pStyle w:val="ListParagraph"/>
        <w:numPr>
          <w:ilvl w:val="2"/>
          <w:numId w:val="1"/>
        </w:numPr>
        <w:tabs>
          <w:tab w:pos="2208" w:val="left" w:leader="none"/>
        </w:tabs>
        <w:spacing w:line="240" w:lineRule="auto" w:before="0" w:after="0"/>
        <w:ind w:left="2208" w:right="0" w:hanging="540"/>
        <w:jc w:val="left"/>
        <w:rPr>
          <w:sz w:val="24"/>
        </w:rPr>
      </w:pPr>
      <w:r>
        <w:rPr>
          <w:spacing w:val="-2"/>
          <w:sz w:val="24"/>
        </w:rPr>
        <w:t>Nacionalidad</w:t>
      </w:r>
    </w:p>
    <w:p>
      <w:pPr>
        <w:pStyle w:val="BodyText"/>
      </w:pPr>
    </w:p>
    <w:p>
      <w:pPr>
        <w:pStyle w:val="BodyText"/>
        <w:spacing w:before="1"/>
      </w:pPr>
    </w:p>
    <w:p>
      <w:pPr>
        <w:pStyle w:val="ListParagraph"/>
        <w:numPr>
          <w:ilvl w:val="2"/>
          <w:numId w:val="1"/>
        </w:numPr>
        <w:tabs>
          <w:tab w:pos="2208" w:val="left" w:leader="none"/>
        </w:tabs>
        <w:spacing w:line="240" w:lineRule="auto" w:before="0" w:after="0"/>
        <w:ind w:left="2208" w:right="0" w:hanging="540"/>
        <w:jc w:val="left"/>
        <w:rPr>
          <w:sz w:val="24"/>
        </w:rPr>
      </w:pPr>
      <w:r>
        <w:rPr>
          <w:sz w:val="24"/>
        </w:rPr>
        <w:t>Solicitudes</w:t>
      </w:r>
      <w:r>
        <w:rPr>
          <w:spacing w:val="-4"/>
          <w:sz w:val="24"/>
        </w:rPr>
        <w:t> </w:t>
      </w:r>
      <w:r>
        <w:rPr>
          <w:sz w:val="24"/>
        </w:rPr>
        <w:t>de</w:t>
      </w:r>
      <w:r>
        <w:rPr>
          <w:spacing w:val="-1"/>
          <w:sz w:val="24"/>
        </w:rPr>
        <w:t> </w:t>
      </w:r>
      <w:r>
        <w:rPr>
          <w:sz w:val="24"/>
        </w:rPr>
        <w:t>ingreso en</w:t>
      </w:r>
      <w:r>
        <w:rPr>
          <w:spacing w:val="-1"/>
          <w:sz w:val="24"/>
        </w:rPr>
        <w:t> </w:t>
      </w:r>
      <w:r>
        <w:rPr>
          <w:sz w:val="24"/>
        </w:rPr>
        <w:t>casa</w:t>
      </w:r>
      <w:r>
        <w:rPr>
          <w:spacing w:val="-2"/>
          <w:sz w:val="24"/>
        </w:rPr>
        <w:t> </w:t>
      </w:r>
      <w:r>
        <w:rPr>
          <w:sz w:val="24"/>
        </w:rPr>
        <w:t>de </w:t>
      </w:r>
      <w:r>
        <w:rPr>
          <w:spacing w:val="-2"/>
          <w:sz w:val="24"/>
        </w:rPr>
        <w:t>acogida</w:t>
      </w:r>
    </w:p>
    <w:p>
      <w:pPr>
        <w:pStyle w:val="BodyText"/>
      </w:pPr>
    </w:p>
    <w:p>
      <w:pPr>
        <w:pStyle w:val="BodyText"/>
      </w:pPr>
    </w:p>
    <w:p>
      <w:pPr>
        <w:pStyle w:val="ListParagraph"/>
        <w:numPr>
          <w:ilvl w:val="2"/>
          <w:numId w:val="1"/>
        </w:numPr>
        <w:tabs>
          <w:tab w:pos="2208" w:val="left" w:leader="none"/>
        </w:tabs>
        <w:spacing w:line="240" w:lineRule="auto" w:before="0" w:after="0"/>
        <w:ind w:left="2208" w:right="0" w:hanging="540"/>
        <w:jc w:val="left"/>
        <w:rPr>
          <w:sz w:val="24"/>
        </w:rPr>
      </w:pPr>
      <w:r>
        <w:rPr>
          <w:sz w:val="24"/>
        </w:rPr>
        <w:t>Ocupación</w:t>
      </w:r>
      <w:r>
        <w:rPr>
          <w:spacing w:val="-2"/>
          <w:sz w:val="24"/>
        </w:rPr>
        <w:t> mensuales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2"/>
          <w:numId w:val="1"/>
        </w:numPr>
        <w:tabs>
          <w:tab w:pos="2208" w:val="left" w:leader="none"/>
        </w:tabs>
        <w:spacing w:line="240" w:lineRule="auto" w:before="0" w:after="0"/>
        <w:ind w:left="2208" w:right="0" w:hanging="540"/>
        <w:jc w:val="left"/>
        <w:rPr>
          <w:sz w:val="24"/>
        </w:rPr>
      </w:pPr>
      <w:r>
        <w:rPr>
          <w:sz w:val="24"/>
        </w:rPr>
        <w:t>Motivos</w:t>
      </w:r>
      <w:r>
        <w:rPr>
          <w:spacing w:val="-3"/>
          <w:sz w:val="24"/>
        </w:rPr>
        <w:t> </w:t>
      </w:r>
      <w:r>
        <w:rPr>
          <w:sz w:val="24"/>
        </w:rPr>
        <w:t>de</w:t>
      </w:r>
      <w:r>
        <w:rPr>
          <w:spacing w:val="-1"/>
          <w:sz w:val="24"/>
        </w:rPr>
        <w:t> </w:t>
      </w:r>
      <w:r>
        <w:rPr>
          <w:sz w:val="24"/>
        </w:rPr>
        <w:t>salida</w:t>
      </w:r>
      <w:r>
        <w:rPr>
          <w:spacing w:val="-1"/>
          <w:sz w:val="24"/>
        </w:rPr>
        <w:t> </w:t>
      </w:r>
      <w:r>
        <w:rPr>
          <w:sz w:val="24"/>
        </w:rPr>
        <w:t>de</w:t>
      </w:r>
      <w:r>
        <w:rPr>
          <w:spacing w:val="-1"/>
          <w:sz w:val="24"/>
        </w:rPr>
        <w:t> </w:t>
      </w:r>
      <w:r>
        <w:rPr>
          <w:sz w:val="24"/>
        </w:rPr>
        <w:t>las residentes en el </w:t>
      </w:r>
      <w:r>
        <w:rPr>
          <w:spacing w:val="-2"/>
          <w:sz w:val="24"/>
        </w:rPr>
        <w:t>recuso</w:t>
      </w:r>
    </w:p>
    <w:p>
      <w:pPr>
        <w:pStyle w:val="BodyText"/>
      </w:pPr>
    </w:p>
    <w:p>
      <w:pPr>
        <w:pStyle w:val="BodyText"/>
      </w:pPr>
    </w:p>
    <w:p>
      <w:pPr>
        <w:pStyle w:val="ListParagraph"/>
        <w:numPr>
          <w:ilvl w:val="2"/>
          <w:numId w:val="1"/>
        </w:numPr>
        <w:tabs>
          <w:tab w:pos="2208" w:val="left" w:leader="none"/>
        </w:tabs>
        <w:spacing w:line="240" w:lineRule="auto" w:before="0" w:after="0"/>
        <w:ind w:left="2208" w:right="0" w:hanging="540"/>
        <w:jc w:val="left"/>
        <w:rPr>
          <w:sz w:val="24"/>
        </w:rPr>
      </w:pPr>
      <w:r>
        <w:rPr>
          <w:spacing w:val="-2"/>
          <w:sz w:val="24"/>
        </w:rPr>
        <w:t>Conclusiones</w:t>
      </w:r>
    </w:p>
    <w:p>
      <w:pPr>
        <w:pStyle w:val="BodyText"/>
      </w:pPr>
    </w:p>
    <w:p>
      <w:pPr>
        <w:pStyle w:val="BodyText"/>
      </w:pPr>
    </w:p>
    <w:p>
      <w:pPr>
        <w:pStyle w:val="ListParagraph"/>
        <w:numPr>
          <w:ilvl w:val="0"/>
          <w:numId w:val="1"/>
        </w:numPr>
        <w:tabs>
          <w:tab w:pos="1127" w:val="left" w:leader="none"/>
        </w:tabs>
        <w:spacing w:line="240" w:lineRule="auto" w:before="0" w:after="0"/>
        <w:ind w:left="1127" w:right="0" w:hanging="240"/>
        <w:jc w:val="left"/>
        <w:rPr>
          <w:sz w:val="24"/>
        </w:rPr>
      </w:pPr>
      <w:r>
        <w:rPr>
          <w:spacing w:val="-2"/>
          <w:sz w:val="24"/>
        </w:rPr>
        <w:t>Anexos.</w:t>
      </w:r>
    </w:p>
    <w:p>
      <w:pPr>
        <w:pStyle w:val="BodyText"/>
        <w:spacing w:before="274"/>
      </w:pPr>
    </w:p>
    <w:p>
      <w:pPr>
        <w:pStyle w:val="ListParagraph"/>
        <w:numPr>
          <w:ilvl w:val="0"/>
          <w:numId w:val="1"/>
        </w:numPr>
        <w:tabs>
          <w:tab w:pos="1127" w:val="left" w:leader="none"/>
        </w:tabs>
        <w:spacing w:line="240" w:lineRule="auto" w:before="1" w:after="0"/>
        <w:ind w:left="1127" w:right="0" w:hanging="240"/>
        <w:jc w:val="left"/>
        <w:rPr>
          <w:sz w:val="24"/>
        </w:rPr>
      </w:pPr>
      <w:r>
        <w:rPr>
          <w:spacing w:val="-2"/>
          <w:sz w:val="24"/>
        </w:rPr>
        <w:t>Hemoreteca.</w:t>
      </w:r>
    </w:p>
    <w:p>
      <w:pPr>
        <w:pStyle w:val="BodyText"/>
      </w:pPr>
    </w:p>
    <w:p>
      <w:pPr>
        <w:pStyle w:val="BodyText"/>
      </w:pPr>
    </w:p>
    <w:p>
      <w:pPr>
        <w:pStyle w:val="BodyText"/>
        <w:spacing w:before="142"/>
      </w:pPr>
    </w:p>
    <w:p>
      <w:pPr>
        <w:pStyle w:val="Heading1"/>
        <w:numPr>
          <w:ilvl w:val="0"/>
          <w:numId w:val="5"/>
        </w:numPr>
        <w:tabs>
          <w:tab w:pos="1347" w:val="left" w:leader="none"/>
        </w:tabs>
        <w:spacing w:line="240" w:lineRule="auto" w:before="0" w:after="0"/>
        <w:ind w:left="1347" w:right="0" w:hanging="279"/>
        <w:jc w:val="left"/>
        <w:rPr>
          <w:u w:val="none"/>
        </w:rPr>
      </w:pPr>
      <w:r>
        <w:rPr>
          <w:spacing w:val="-2"/>
          <w:u w:val="none"/>
        </w:rPr>
        <w:t>INTRODUCCIÓN</w:t>
      </w:r>
    </w:p>
    <w:p>
      <w:pPr>
        <w:pStyle w:val="BodyText"/>
        <w:spacing w:before="250"/>
        <w:rPr>
          <w:b/>
          <w:sz w:val="28"/>
        </w:rPr>
      </w:pPr>
    </w:p>
    <w:p>
      <w:pPr>
        <w:pStyle w:val="BodyText"/>
        <w:spacing w:line="360" w:lineRule="auto"/>
        <w:ind w:left="878" w:right="709" w:firstLine="360"/>
      </w:pPr>
      <w:r>
        <w:rPr/>
        <w:t>La igualdad entre el hombre y la mujer es un derecho fundamental de los sistemas democráticos,</w:t>
      </w:r>
      <w:r>
        <w:rPr>
          <w:spacing w:val="-1"/>
        </w:rPr>
        <w:t> </w:t>
      </w:r>
      <w:r>
        <w:rPr/>
        <w:t>en</w:t>
      </w:r>
      <w:r>
        <w:rPr>
          <w:spacing w:val="-3"/>
        </w:rPr>
        <w:t> </w:t>
      </w:r>
      <w:r>
        <w:rPr/>
        <w:t>cuya</w:t>
      </w:r>
      <w:r>
        <w:rPr>
          <w:spacing w:val="-4"/>
        </w:rPr>
        <w:t> </w:t>
      </w:r>
      <w:r>
        <w:rPr/>
        <w:t>promoción</w:t>
      </w:r>
      <w:r>
        <w:rPr>
          <w:spacing w:val="-3"/>
        </w:rPr>
        <w:t> </w:t>
      </w:r>
      <w:r>
        <w:rPr/>
        <w:t>se</w:t>
      </w:r>
      <w:r>
        <w:rPr>
          <w:spacing w:val="-4"/>
        </w:rPr>
        <w:t> </w:t>
      </w:r>
      <w:r>
        <w:rPr/>
        <w:t>trabaja</w:t>
      </w:r>
      <w:r>
        <w:rPr>
          <w:spacing w:val="-2"/>
        </w:rPr>
        <w:t> </w:t>
      </w:r>
      <w:r>
        <w:rPr/>
        <w:t>con</w:t>
      </w:r>
      <w:r>
        <w:rPr>
          <w:spacing w:val="-3"/>
        </w:rPr>
        <w:t> </w:t>
      </w:r>
      <w:r>
        <w:rPr/>
        <w:t>un</w:t>
      </w:r>
      <w:r>
        <w:rPr>
          <w:spacing w:val="-3"/>
        </w:rPr>
        <w:t> </w:t>
      </w:r>
      <w:r>
        <w:rPr/>
        <w:t>progresivo</w:t>
      </w:r>
      <w:r>
        <w:rPr>
          <w:spacing w:val="-3"/>
        </w:rPr>
        <w:t> </w:t>
      </w:r>
      <w:r>
        <w:rPr/>
        <w:t>cambio</w:t>
      </w:r>
      <w:r>
        <w:rPr>
          <w:spacing w:val="-3"/>
        </w:rPr>
        <w:t> </w:t>
      </w:r>
      <w:r>
        <w:rPr/>
        <w:t>de</w:t>
      </w:r>
      <w:r>
        <w:rPr>
          <w:spacing w:val="-4"/>
        </w:rPr>
        <w:t> </w:t>
      </w:r>
      <w:r>
        <w:rPr/>
        <w:t>actitudes</w:t>
      </w:r>
      <w:r>
        <w:rPr>
          <w:spacing w:val="-3"/>
        </w:rPr>
        <w:t> </w:t>
      </w:r>
      <w:r>
        <w:rPr/>
        <w:t>por</w:t>
      </w:r>
      <w:r>
        <w:rPr>
          <w:spacing w:val="-4"/>
        </w:rPr>
        <w:t> </w:t>
      </w:r>
      <w:r>
        <w:rPr/>
        <w:t>parte</w:t>
      </w:r>
      <w:r>
        <w:rPr>
          <w:spacing w:val="-5"/>
        </w:rPr>
        <w:t> </w:t>
      </w:r>
      <w:r>
        <w:rPr/>
        <w:t>de distintos Organismos.</w:t>
      </w:r>
    </w:p>
    <w:p>
      <w:pPr>
        <w:pStyle w:val="BodyText"/>
        <w:spacing w:line="360" w:lineRule="auto"/>
        <w:ind w:left="1068" w:right="711" w:firstLine="360"/>
        <w:jc w:val="both"/>
      </w:pPr>
      <w:r>
        <w:rPr/>
        <w:t>En este sentido, la Concejalía de Igualdad se perfila como organismo encargado de impulsar las políticas hacia la mujer y de promover la igualdad entre hombres y mujeres en el municipio de Cartagena.</w:t>
      </w:r>
    </w:p>
    <w:p>
      <w:pPr>
        <w:pStyle w:val="BodyText"/>
        <w:spacing w:line="360" w:lineRule="auto" w:before="1"/>
        <w:ind w:left="1068" w:right="709" w:firstLine="360"/>
      </w:pPr>
      <w:r>
        <w:rPr/>
        <w:t>Para conseguir la plena efectividad de la igualdad, llegamos al convencimiento de que es necesario</w:t>
      </w:r>
      <w:r>
        <w:rPr>
          <w:spacing w:val="-1"/>
        </w:rPr>
        <w:t> </w:t>
      </w:r>
      <w:r>
        <w:rPr/>
        <w:t>adoptar</w:t>
      </w:r>
      <w:r>
        <w:rPr>
          <w:spacing w:val="-3"/>
        </w:rPr>
        <w:t> </w:t>
      </w:r>
      <w:r>
        <w:rPr/>
        <w:t>políticas</w:t>
      </w:r>
      <w:r>
        <w:rPr>
          <w:spacing w:val="-1"/>
        </w:rPr>
        <w:t> </w:t>
      </w:r>
      <w:r>
        <w:rPr/>
        <w:t>transversales</w:t>
      </w:r>
      <w:r>
        <w:rPr>
          <w:spacing w:val="-1"/>
        </w:rPr>
        <w:t> </w:t>
      </w:r>
      <w:r>
        <w:rPr/>
        <w:t>que</w:t>
      </w:r>
      <w:r>
        <w:rPr>
          <w:spacing w:val="-3"/>
        </w:rPr>
        <w:t> </w:t>
      </w:r>
      <w:r>
        <w:rPr/>
        <w:t>integren</w:t>
      </w:r>
      <w:r>
        <w:rPr>
          <w:spacing w:val="-1"/>
        </w:rPr>
        <w:t> </w:t>
      </w:r>
      <w:r>
        <w:rPr/>
        <w:t>la</w:t>
      </w:r>
      <w:r>
        <w:rPr>
          <w:spacing w:val="-1"/>
        </w:rPr>
        <w:t> </w:t>
      </w:r>
      <w:r>
        <w:rPr/>
        <w:t>igualdad</w:t>
      </w:r>
      <w:r>
        <w:rPr>
          <w:spacing w:val="-1"/>
        </w:rPr>
        <w:t> </w:t>
      </w:r>
      <w:r>
        <w:rPr/>
        <w:t>de género en</w:t>
      </w:r>
      <w:r>
        <w:rPr>
          <w:spacing w:val="-1"/>
        </w:rPr>
        <w:t> </w:t>
      </w:r>
      <w:r>
        <w:rPr/>
        <w:t>todos</w:t>
      </w:r>
      <w:r>
        <w:rPr>
          <w:spacing w:val="-1"/>
        </w:rPr>
        <w:t> </w:t>
      </w:r>
      <w:r>
        <w:rPr/>
        <w:t>los</w:t>
      </w:r>
      <w:r>
        <w:rPr>
          <w:spacing w:val="-1"/>
        </w:rPr>
        <w:t> </w:t>
      </w:r>
      <w:r>
        <w:rPr/>
        <w:t>ámbitos de</w:t>
      </w:r>
      <w:r>
        <w:rPr>
          <w:spacing w:val="80"/>
        </w:rPr>
        <w:t> </w:t>
      </w:r>
      <w:r>
        <w:rPr/>
        <w:t>la</w:t>
      </w:r>
      <w:r>
        <w:rPr>
          <w:spacing w:val="80"/>
        </w:rPr>
        <w:t> </w:t>
      </w:r>
      <w:r>
        <w:rPr/>
        <w:t>vida</w:t>
      </w:r>
      <w:r>
        <w:rPr>
          <w:spacing w:val="80"/>
        </w:rPr>
        <w:t> </w:t>
      </w:r>
      <w:r>
        <w:rPr/>
        <w:t>política,</w:t>
      </w:r>
      <w:r>
        <w:rPr>
          <w:spacing w:val="80"/>
        </w:rPr>
        <w:t> </w:t>
      </w:r>
      <w:r>
        <w:rPr/>
        <w:t>social</w:t>
      </w:r>
      <w:r>
        <w:rPr>
          <w:spacing w:val="80"/>
        </w:rPr>
        <w:t> </w:t>
      </w:r>
      <w:r>
        <w:rPr/>
        <w:t>y</w:t>
      </w:r>
      <w:r>
        <w:rPr>
          <w:spacing w:val="80"/>
        </w:rPr>
        <w:t> </w:t>
      </w:r>
      <w:r>
        <w:rPr/>
        <w:t>económica,</w:t>
      </w:r>
      <w:r>
        <w:rPr>
          <w:spacing w:val="80"/>
        </w:rPr>
        <w:t> </w:t>
      </w:r>
      <w:r>
        <w:rPr/>
        <w:t>contrarrestando</w:t>
      </w:r>
      <w:r>
        <w:rPr>
          <w:spacing w:val="80"/>
        </w:rPr>
        <w:t> </w:t>
      </w:r>
      <w:r>
        <w:rPr/>
        <w:t>los</w:t>
      </w:r>
      <w:r>
        <w:rPr>
          <w:spacing w:val="80"/>
        </w:rPr>
        <w:t> </w:t>
      </w:r>
      <w:r>
        <w:rPr/>
        <w:t>efectos</w:t>
      </w:r>
      <w:r>
        <w:rPr>
          <w:spacing w:val="80"/>
        </w:rPr>
        <w:t> </w:t>
      </w:r>
      <w:r>
        <w:rPr/>
        <w:t>de</w:t>
      </w:r>
      <w:r>
        <w:rPr>
          <w:spacing w:val="80"/>
        </w:rPr>
        <w:t> </w:t>
      </w:r>
      <w:r>
        <w:rPr/>
        <w:t>la</w:t>
      </w:r>
      <w:r>
        <w:rPr>
          <w:spacing w:val="80"/>
        </w:rPr>
        <w:t> </w:t>
      </w:r>
      <w:r>
        <w:rPr/>
        <w:t>socialización diferencial</w:t>
      </w:r>
      <w:r>
        <w:rPr>
          <w:spacing w:val="80"/>
        </w:rPr>
        <w:t> </w:t>
      </w:r>
      <w:r>
        <w:rPr/>
        <w:t>de</w:t>
      </w:r>
      <w:r>
        <w:rPr>
          <w:spacing w:val="80"/>
        </w:rPr>
        <w:t> </w:t>
      </w:r>
      <w:r>
        <w:rPr/>
        <w:t>género,</w:t>
      </w:r>
      <w:r>
        <w:rPr>
          <w:spacing w:val="80"/>
        </w:rPr>
        <w:t> </w:t>
      </w:r>
      <w:r>
        <w:rPr/>
        <w:t>con</w:t>
      </w:r>
      <w:r>
        <w:rPr>
          <w:spacing w:val="80"/>
        </w:rPr>
        <w:t> </w:t>
      </w:r>
      <w:r>
        <w:rPr/>
        <w:t>el</w:t>
      </w:r>
      <w:r>
        <w:rPr>
          <w:spacing w:val="80"/>
        </w:rPr>
        <w:t> </w:t>
      </w:r>
      <w:r>
        <w:rPr/>
        <w:t>fin</w:t>
      </w:r>
      <w:r>
        <w:rPr>
          <w:spacing w:val="80"/>
        </w:rPr>
        <w:t> </w:t>
      </w:r>
      <w:r>
        <w:rPr/>
        <w:t>de</w:t>
      </w:r>
      <w:r>
        <w:rPr>
          <w:spacing w:val="80"/>
        </w:rPr>
        <w:t> </w:t>
      </w:r>
      <w:r>
        <w:rPr/>
        <w:t>construir</w:t>
      </w:r>
      <w:r>
        <w:rPr>
          <w:spacing w:val="80"/>
        </w:rPr>
        <w:t> </w:t>
      </w:r>
      <w:r>
        <w:rPr/>
        <w:t>un</w:t>
      </w:r>
      <w:r>
        <w:rPr>
          <w:spacing w:val="80"/>
        </w:rPr>
        <w:t> </w:t>
      </w:r>
      <w:r>
        <w:rPr/>
        <w:t>modelo</w:t>
      </w:r>
      <w:r>
        <w:rPr>
          <w:spacing w:val="80"/>
        </w:rPr>
        <w:t> </w:t>
      </w:r>
      <w:r>
        <w:rPr/>
        <w:t>igualitario</w:t>
      </w:r>
      <w:r>
        <w:rPr>
          <w:spacing w:val="80"/>
        </w:rPr>
        <w:t> </w:t>
      </w:r>
      <w:r>
        <w:rPr/>
        <w:t>impulsado</w:t>
      </w:r>
      <w:r>
        <w:rPr>
          <w:spacing w:val="80"/>
        </w:rPr>
        <w:t> </w:t>
      </w:r>
      <w:r>
        <w:rPr/>
        <w:t>por</w:t>
      </w:r>
      <w:r>
        <w:rPr>
          <w:spacing w:val="80"/>
        </w:rPr>
        <w:t> </w:t>
      </w:r>
      <w:r>
        <w:rPr/>
        <w:t>la participación ciudadana.</w:t>
      </w:r>
    </w:p>
    <w:p>
      <w:pPr>
        <w:pStyle w:val="BodyText"/>
        <w:spacing w:before="209"/>
      </w:pPr>
    </w:p>
    <w:p>
      <w:pPr>
        <w:pStyle w:val="Heading1"/>
        <w:numPr>
          <w:ilvl w:val="0"/>
          <w:numId w:val="5"/>
        </w:numPr>
        <w:tabs>
          <w:tab w:pos="1347" w:val="left" w:leader="none"/>
        </w:tabs>
        <w:spacing w:line="240" w:lineRule="auto" w:before="0" w:after="0"/>
        <w:ind w:left="1347" w:right="0" w:hanging="279"/>
        <w:jc w:val="left"/>
        <w:rPr>
          <w:u w:val="none"/>
        </w:rPr>
      </w:pPr>
      <w:r>
        <w:rPr>
          <w:u w:val="none"/>
        </w:rPr>
        <w:t>LINEAS</w:t>
      </w:r>
      <w:r>
        <w:rPr>
          <w:spacing w:val="-6"/>
          <w:u w:val="none"/>
        </w:rPr>
        <w:t> </w:t>
      </w:r>
      <w:r>
        <w:rPr>
          <w:u w:val="none"/>
        </w:rPr>
        <w:t>DE</w:t>
      </w:r>
      <w:r>
        <w:rPr>
          <w:spacing w:val="-5"/>
          <w:u w:val="none"/>
        </w:rPr>
        <w:t> </w:t>
      </w:r>
      <w:r>
        <w:rPr>
          <w:u w:val="none"/>
        </w:rPr>
        <w:t>ACTUACIÓN</w:t>
      </w:r>
      <w:r>
        <w:rPr>
          <w:spacing w:val="-6"/>
          <w:u w:val="none"/>
        </w:rPr>
        <w:t> </w:t>
      </w:r>
      <w:r>
        <w:rPr>
          <w:spacing w:val="-4"/>
          <w:u w:val="none"/>
        </w:rPr>
        <w:t>2022</w:t>
      </w:r>
    </w:p>
    <w:p>
      <w:pPr>
        <w:pStyle w:val="BodyText"/>
        <w:spacing w:before="320"/>
        <w:rPr>
          <w:b/>
          <w:sz w:val="28"/>
        </w:rPr>
      </w:pPr>
    </w:p>
    <w:p>
      <w:pPr>
        <w:pStyle w:val="BodyText"/>
        <w:ind w:left="1428"/>
      </w:pPr>
      <w:r>
        <w:rPr/>
        <w:t>Las</w:t>
      </w:r>
      <w:r>
        <w:rPr>
          <w:spacing w:val="-4"/>
        </w:rPr>
        <w:t> </w:t>
      </w:r>
      <w:r>
        <w:rPr/>
        <w:t>principales</w:t>
      </w:r>
      <w:r>
        <w:rPr>
          <w:spacing w:val="-1"/>
        </w:rPr>
        <w:t> </w:t>
      </w:r>
      <w:r>
        <w:rPr/>
        <w:t>líneas</w:t>
      </w:r>
      <w:r>
        <w:rPr>
          <w:spacing w:val="-1"/>
        </w:rPr>
        <w:t> </w:t>
      </w:r>
      <w:r>
        <w:rPr/>
        <w:t>de actuación</w:t>
      </w:r>
      <w:r>
        <w:rPr>
          <w:spacing w:val="-1"/>
        </w:rPr>
        <w:t> </w:t>
      </w:r>
      <w:r>
        <w:rPr/>
        <w:t>reseñables</w:t>
      </w:r>
      <w:r>
        <w:rPr>
          <w:spacing w:val="-2"/>
        </w:rPr>
        <w:t> </w:t>
      </w:r>
      <w:r>
        <w:rPr/>
        <w:t>dentro</w:t>
      </w:r>
      <w:r>
        <w:rPr>
          <w:spacing w:val="-1"/>
        </w:rPr>
        <w:t> </w:t>
      </w:r>
      <w:r>
        <w:rPr/>
        <w:t>del</w:t>
      </w:r>
      <w:r>
        <w:rPr>
          <w:spacing w:val="-1"/>
        </w:rPr>
        <w:t> </w:t>
      </w:r>
      <w:r>
        <w:rPr/>
        <w:t>año</w:t>
      </w:r>
      <w:r>
        <w:rPr>
          <w:spacing w:val="-1"/>
        </w:rPr>
        <w:t> </w:t>
      </w:r>
      <w:r>
        <w:rPr/>
        <w:t>2022</w:t>
      </w:r>
      <w:r>
        <w:rPr>
          <w:spacing w:val="-1"/>
        </w:rPr>
        <w:t> </w:t>
      </w:r>
      <w:r>
        <w:rPr/>
        <w:t>han</w:t>
      </w:r>
      <w:r>
        <w:rPr>
          <w:spacing w:val="-1"/>
        </w:rPr>
        <w:t> </w:t>
      </w:r>
      <w:r>
        <w:rPr>
          <w:spacing w:val="-2"/>
        </w:rPr>
        <w:t>sido:</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ListParagraph"/>
        <w:numPr>
          <w:ilvl w:val="1"/>
          <w:numId w:val="5"/>
        </w:numPr>
        <w:tabs>
          <w:tab w:pos="1428" w:val="left" w:leader="none"/>
        </w:tabs>
        <w:spacing w:line="240" w:lineRule="auto" w:before="0" w:after="0"/>
        <w:ind w:left="1428" w:right="0" w:hanging="360"/>
        <w:jc w:val="left"/>
        <w:rPr>
          <w:sz w:val="24"/>
        </w:rPr>
      </w:pPr>
      <w:r>
        <w:rPr>
          <w:sz w:val="24"/>
          <w:u w:val="single"/>
        </w:rPr>
        <w:t>Escuela</w:t>
      </w:r>
      <w:r>
        <w:rPr>
          <w:spacing w:val="-2"/>
          <w:sz w:val="24"/>
          <w:u w:val="single"/>
        </w:rPr>
        <w:t> </w:t>
      </w:r>
      <w:r>
        <w:rPr>
          <w:sz w:val="24"/>
          <w:u w:val="single"/>
        </w:rPr>
        <w:t>de</w:t>
      </w:r>
      <w:r>
        <w:rPr>
          <w:spacing w:val="-2"/>
          <w:sz w:val="24"/>
          <w:u w:val="single"/>
        </w:rPr>
        <w:t> Empoderamiento.</w:t>
      </w:r>
    </w:p>
    <w:p>
      <w:pPr>
        <w:pStyle w:val="BodyText"/>
      </w:pPr>
    </w:p>
    <w:p>
      <w:pPr>
        <w:pStyle w:val="BodyText"/>
      </w:pPr>
    </w:p>
    <w:p>
      <w:pPr>
        <w:pStyle w:val="BodyText"/>
        <w:spacing w:line="360" w:lineRule="auto"/>
        <w:ind w:left="1068" w:right="929" w:firstLine="360"/>
        <w:jc w:val="both"/>
      </w:pPr>
      <w:r>
        <w:rPr/>
        <w:t>La</w:t>
      </w:r>
      <w:r>
        <w:rPr>
          <w:spacing w:val="-4"/>
        </w:rPr>
        <w:t> </w:t>
      </w:r>
      <w:r>
        <w:rPr/>
        <w:t>definición</w:t>
      </w:r>
      <w:r>
        <w:rPr>
          <w:spacing w:val="-3"/>
        </w:rPr>
        <w:t> </w:t>
      </w:r>
      <w:r>
        <w:rPr/>
        <w:t>de</w:t>
      </w:r>
      <w:r>
        <w:rPr>
          <w:spacing w:val="-2"/>
        </w:rPr>
        <w:t> </w:t>
      </w:r>
      <w:r>
        <w:rPr/>
        <w:t>“empoderamiento</w:t>
      </w:r>
      <w:r>
        <w:rPr>
          <w:spacing w:val="-3"/>
        </w:rPr>
        <w:t> </w:t>
      </w:r>
      <w:r>
        <w:rPr/>
        <w:t>de</w:t>
      </w:r>
      <w:r>
        <w:rPr>
          <w:spacing w:val="-3"/>
        </w:rPr>
        <w:t> </w:t>
      </w:r>
      <w:r>
        <w:rPr/>
        <w:t>las</w:t>
      </w:r>
      <w:r>
        <w:rPr>
          <w:spacing w:val="-4"/>
        </w:rPr>
        <w:t> </w:t>
      </w:r>
      <w:r>
        <w:rPr/>
        <w:t>mujeres”</w:t>
      </w:r>
      <w:r>
        <w:rPr>
          <w:spacing w:val="-4"/>
        </w:rPr>
        <w:t> </w:t>
      </w:r>
      <w:r>
        <w:rPr/>
        <w:t>se</w:t>
      </w:r>
      <w:r>
        <w:rPr>
          <w:spacing w:val="-3"/>
        </w:rPr>
        <w:t> </w:t>
      </w:r>
      <w:r>
        <w:rPr/>
        <w:t>acuñó</w:t>
      </w:r>
      <w:r>
        <w:rPr>
          <w:spacing w:val="-1"/>
        </w:rPr>
        <w:t> </w:t>
      </w:r>
      <w:r>
        <w:rPr/>
        <w:t>en</w:t>
      </w:r>
      <w:r>
        <w:rPr>
          <w:spacing w:val="-3"/>
        </w:rPr>
        <w:t> </w:t>
      </w:r>
      <w:r>
        <w:rPr/>
        <w:t>la</w:t>
      </w:r>
      <w:r>
        <w:rPr>
          <w:spacing w:val="-3"/>
        </w:rPr>
        <w:t> </w:t>
      </w:r>
      <w:r>
        <w:rPr/>
        <w:t>Conferencia Mundial</w:t>
      </w:r>
      <w:r>
        <w:rPr>
          <w:spacing w:val="-3"/>
        </w:rPr>
        <w:t> </w:t>
      </w:r>
      <w:r>
        <w:rPr/>
        <w:t>de las Mujeres en Beijing</w:t>
      </w:r>
      <w:r>
        <w:rPr>
          <w:spacing w:val="-2"/>
        </w:rPr>
        <w:t> </w:t>
      </w:r>
      <w:r>
        <w:rPr/>
        <w:t>en 1995 para</w:t>
      </w:r>
      <w:r>
        <w:rPr>
          <w:spacing w:val="-1"/>
        </w:rPr>
        <w:t> </w:t>
      </w:r>
      <w:r>
        <w:rPr/>
        <w:t>referirse al aumento de la participación de las mujeres en los procesos de toma de decisiones y acceso al poder.</w:t>
      </w:r>
    </w:p>
    <w:p>
      <w:pPr>
        <w:pStyle w:val="BodyText"/>
        <w:spacing w:line="360" w:lineRule="auto"/>
        <w:ind w:left="1068" w:right="709" w:firstLine="360"/>
      </w:pPr>
      <w:r>
        <w:rPr/>
        <w:t>El empoderamiento de la mujer conlleva también otra dimensión que supone la toma de conciencia</w:t>
      </w:r>
      <w:r>
        <w:rPr>
          <w:spacing w:val="-4"/>
        </w:rPr>
        <w:t> </w:t>
      </w:r>
      <w:r>
        <w:rPr/>
        <w:t>del</w:t>
      </w:r>
      <w:r>
        <w:rPr>
          <w:spacing w:val="-3"/>
        </w:rPr>
        <w:t> </w:t>
      </w:r>
      <w:r>
        <w:rPr/>
        <w:t>poder</w:t>
      </w:r>
      <w:r>
        <w:rPr>
          <w:spacing w:val="-5"/>
        </w:rPr>
        <w:t> </w:t>
      </w:r>
      <w:r>
        <w:rPr/>
        <w:t>que</w:t>
      </w:r>
      <w:r>
        <w:rPr>
          <w:spacing w:val="-2"/>
        </w:rPr>
        <w:t> </w:t>
      </w:r>
      <w:r>
        <w:rPr/>
        <w:t>individual</w:t>
      </w:r>
      <w:r>
        <w:rPr>
          <w:spacing w:val="-1"/>
        </w:rPr>
        <w:t> </w:t>
      </w:r>
      <w:r>
        <w:rPr/>
        <w:t>y</w:t>
      </w:r>
      <w:r>
        <w:rPr>
          <w:spacing w:val="-7"/>
        </w:rPr>
        <w:t> </w:t>
      </w:r>
      <w:r>
        <w:rPr/>
        <w:t>colectivamente</w:t>
      </w:r>
      <w:r>
        <w:rPr>
          <w:spacing w:val="-3"/>
        </w:rPr>
        <w:t> </w:t>
      </w:r>
      <w:r>
        <w:rPr/>
        <w:t>ostentan</w:t>
      </w:r>
      <w:r>
        <w:rPr>
          <w:spacing w:val="-3"/>
        </w:rPr>
        <w:t> </w:t>
      </w:r>
      <w:r>
        <w:rPr/>
        <w:t>las</w:t>
      </w:r>
      <w:r>
        <w:rPr>
          <w:spacing w:val="-3"/>
        </w:rPr>
        <w:t> </w:t>
      </w:r>
      <w:r>
        <w:rPr/>
        <w:t>mujeres</w:t>
      </w:r>
      <w:r>
        <w:rPr>
          <w:spacing w:val="-1"/>
        </w:rPr>
        <w:t> </w:t>
      </w:r>
      <w:r>
        <w:rPr/>
        <w:t>y</w:t>
      </w:r>
      <w:r>
        <w:rPr>
          <w:spacing w:val="-5"/>
        </w:rPr>
        <w:t> </w:t>
      </w:r>
      <w:r>
        <w:rPr/>
        <w:t>que</w:t>
      </w:r>
      <w:r>
        <w:rPr>
          <w:spacing w:val="-4"/>
        </w:rPr>
        <w:t> </w:t>
      </w:r>
      <w:r>
        <w:rPr/>
        <w:t>tiene</w:t>
      </w:r>
      <w:r>
        <w:rPr>
          <w:spacing w:val="-4"/>
        </w:rPr>
        <w:t> </w:t>
      </w:r>
      <w:r>
        <w:rPr/>
        <w:t>que</w:t>
      </w:r>
      <w:r>
        <w:rPr>
          <w:spacing w:val="-4"/>
        </w:rPr>
        <w:t> </w:t>
      </w:r>
      <w:r>
        <w:rPr/>
        <w:t>ver con la recuperación de la propia dignidad de las mujeres como personas.</w:t>
      </w:r>
    </w:p>
    <w:p>
      <w:pPr>
        <w:pStyle w:val="BodyText"/>
        <w:spacing w:line="360" w:lineRule="auto"/>
        <w:ind w:left="1068" w:right="772" w:firstLine="360"/>
      </w:pPr>
      <w:r>
        <w:rPr/>
        <w:t>Por</w:t>
      </w:r>
      <w:r>
        <w:rPr>
          <w:spacing w:val="-4"/>
        </w:rPr>
        <w:t> </w:t>
      </w:r>
      <w:r>
        <w:rPr/>
        <w:t>tanto</w:t>
      </w:r>
      <w:r>
        <w:rPr>
          <w:spacing w:val="-3"/>
        </w:rPr>
        <w:t> </w:t>
      </w:r>
      <w:r>
        <w:rPr/>
        <w:t>,</w:t>
      </w:r>
      <w:r>
        <w:rPr>
          <w:spacing w:val="-3"/>
        </w:rPr>
        <w:t> </w:t>
      </w:r>
      <w:r>
        <w:rPr/>
        <w:t>este</w:t>
      </w:r>
      <w:r>
        <w:rPr>
          <w:spacing w:val="-3"/>
        </w:rPr>
        <w:t> </w:t>
      </w:r>
      <w:r>
        <w:rPr/>
        <w:t>concepto</w:t>
      </w:r>
      <w:r>
        <w:rPr>
          <w:spacing w:val="-3"/>
        </w:rPr>
        <w:t> </w:t>
      </w:r>
      <w:r>
        <w:rPr/>
        <w:t>hace</w:t>
      </w:r>
      <w:r>
        <w:rPr>
          <w:spacing w:val="-4"/>
        </w:rPr>
        <w:t> </w:t>
      </w:r>
      <w:r>
        <w:rPr/>
        <w:t>referencia</w:t>
      </w:r>
      <w:r>
        <w:rPr>
          <w:spacing w:val="-3"/>
        </w:rPr>
        <w:t> </w:t>
      </w:r>
      <w:r>
        <w:rPr/>
        <w:t>a</w:t>
      </w:r>
      <w:r>
        <w:rPr>
          <w:spacing w:val="-5"/>
        </w:rPr>
        <w:t> </w:t>
      </w:r>
      <w:r>
        <w:rPr/>
        <w:t>la</w:t>
      </w:r>
      <w:r>
        <w:rPr>
          <w:spacing w:val="-2"/>
        </w:rPr>
        <w:t> </w:t>
      </w:r>
      <w:r>
        <w:rPr/>
        <w:t>captación</w:t>
      </w:r>
      <w:r>
        <w:rPr>
          <w:spacing w:val="-3"/>
        </w:rPr>
        <w:t> </w:t>
      </w:r>
      <w:r>
        <w:rPr/>
        <w:t>para</w:t>
      </w:r>
      <w:r>
        <w:rPr>
          <w:spacing w:val="-4"/>
        </w:rPr>
        <w:t> </w:t>
      </w:r>
      <w:r>
        <w:rPr/>
        <w:t>la</w:t>
      </w:r>
      <w:r>
        <w:rPr>
          <w:spacing w:val="-2"/>
        </w:rPr>
        <w:t> </w:t>
      </w:r>
      <w:r>
        <w:rPr/>
        <w:t>emancipación</w:t>
      </w:r>
      <w:r>
        <w:rPr>
          <w:spacing w:val="-3"/>
        </w:rPr>
        <w:t> </w:t>
      </w:r>
      <w:r>
        <w:rPr/>
        <w:t>que</w:t>
      </w:r>
      <w:r>
        <w:rPr>
          <w:spacing w:val="-4"/>
        </w:rPr>
        <w:t> </w:t>
      </w:r>
      <w:r>
        <w:rPr/>
        <w:t>adquieren las mujeres ante su propia vida, junto al poder colectivo</w:t>
      </w:r>
      <w:r>
        <w:rPr>
          <w:spacing w:val="40"/>
        </w:rPr>
        <w:t> </w:t>
      </w:r>
      <w:r>
        <w:rPr/>
        <w:t>que les dota de estrategias para producir cambios socio-culturales, incrementando</w:t>
      </w:r>
      <w:r>
        <w:rPr>
          <w:spacing w:val="40"/>
        </w:rPr>
        <w:t> </w:t>
      </w:r>
      <w:r>
        <w:rPr/>
        <w:t>su</w:t>
      </w:r>
      <w:r>
        <w:rPr>
          <w:spacing w:val="40"/>
        </w:rPr>
        <w:t> </w:t>
      </w:r>
      <w:r>
        <w:rPr/>
        <w:t>capacidad</w:t>
      </w:r>
      <w:r>
        <w:rPr>
          <w:spacing w:val="40"/>
        </w:rPr>
        <w:t> </w:t>
      </w:r>
      <w:r>
        <w:rPr/>
        <w:t>para configurar sus propias vidas y su entorno, una evolución de la concientización de las mujeres sobre si mismas, en su estatus y en su eficacia en las interacciones sociales.</w:t>
      </w:r>
    </w:p>
    <w:p>
      <w:pPr>
        <w:pStyle w:val="BodyText"/>
        <w:spacing w:line="360" w:lineRule="auto"/>
        <w:ind w:left="1068" w:right="772" w:firstLine="360"/>
      </w:pPr>
      <w:r>
        <w:rPr/>
        <w:t>El</w:t>
      </w:r>
      <w:r>
        <w:rPr>
          <w:spacing w:val="-3"/>
        </w:rPr>
        <w:t> </w:t>
      </w:r>
      <w:r>
        <w:rPr/>
        <w:t>empoderamiento</w:t>
      </w:r>
      <w:r>
        <w:rPr>
          <w:spacing w:val="-3"/>
        </w:rPr>
        <w:t> </w:t>
      </w:r>
      <w:r>
        <w:rPr/>
        <w:t>favorece</w:t>
      </w:r>
      <w:r>
        <w:rPr>
          <w:spacing w:val="-4"/>
        </w:rPr>
        <w:t> </w:t>
      </w:r>
      <w:r>
        <w:rPr/>
        <w:t>la</w:t>
      </w:r>
      <w:r>
        <w:rPr>
          <w:spacing w:val="-2"/>
        </w:rPr>
        <w:t> </w:t>
      </w:r>
      <w:r>
        <w:rPr/>
        <w:t>ruptura</w:t>
      </w:r>
      <w:r>
        <w:rPr>
          <w:spacing w:val="-2"/>
        </w:rPr>
        <w:t> </w:t>
      </w:r>
      <w:r>
        <w:rPr/>
        <w:t>con</w:t>
      </w:r>
      <w:r>
        <w:rPr>
          <w:spacing w:val="-3"/>
        </w:rPr>
        <w:t> </w:t>
      </w:r>
      <w:r>
        <w:rPr/>
        <w:t>los</w:t>
      </w:r>
      <w:r>
        <w:rPr>
          <w:spacing w:val="-3"/>
        </w:rPr>
        <w:t> </w:t>
      </w:r>
      <w:r>
        <w:rPr/>
        <w:t>roles</w:t>
      </w:r>
      <w:r>
        <w:rPr>
          <w:spacing w:val="-3"/>
        </w:rPr>
        <w:t> </w:t>
      </w:r>
      <w:r>
        <w:rPr/>
        <w:t>de</w:t>
      </w:r>
      <w:r>
        <w:rPr>
          <w:spacing w:val="-3"/>
        </w:rPr>
        <w:t> </w:t>
      </w:r>
      <w:r>
        <w:rPr/>
        <w:t>género y</w:t>
      </w:r>
      <w:r>
        <w:rPr>
          <w:spacing w:val="-8"/>
        </w:rPr>
        <w:t> </w:t>
      </w:r>
      <w:r>
        <w:rPr/>
        <w:t>la</w:t>
      </w:r>
      <w:r>
        <w:rPr>
          <w:spacing w:val="-3"/>
        </w:rPr>
        <w:t> </w:t>
      </w:r>
      <w:r>
        <w:rPr/>
        <w:t>transformación</w:t>
      </w:r>
      <w:r>
        <w:rPr>
          <w:spacing w:val="-3"/>
        </w:rPr>
        <w:t> </w:t>
      </w:r>
      <w:r>
        <w:rPr/>
        <w:t>de</w:t>
      </w:r>
      <w:r>
        <w:rPr>
          <w:spacing w:val="-3"/>
        </w:rPr>
        <w:t> </w:t>
      </w:r>
      <w:r>
        <w:rPr/>
        <w:t>las estructuras patriarcales establecidas, favoreciendo por tanto la Igualdad entre mujeres y </w:t>
      </w:r>
      <w:r>
        <w:rPr>
          <w:spacing w:val="-2"/>
        </w:rPr>
        <w:t>hombres.</w:t>
      </w:r>
    </w:p>
    <w:p>
      <w:pPr>
        <w:pStyle w:val="BodyText"/>
        <w:spacing w:line="360" w:lineRule="auto"/>
        <w:ind w:left="1068" w:right="709"/>
        <w:rPr>
          <w:sz w:val="22"/>
        </w:rPr>
      </w:pPr>
      <w:r>
        <w:rPr/>
        <w:t>Estas</w:t>
      </w:r>
      <w:r>
        <w:rPr>
          <w:spacing w:val="-3"/>
        </w:rPr>
        <w:t> </w:t>
      </w:r>
      <w:r>
        <w:rPr/>
        <w:t>medidas</w:t>
      </w:r>
      <w:r>
        <w:rPr>
          <w:spacing w:val="-3"/>
        </w:rPr>
        <w:t> </w:t>
      </w:r>
      <w:r>
        <w:rPr/>
        <w:t>han</w:t>
      </w:r>
      <w:r>
        <w:rPr>
          <w:spacing w:val="-3"/>
        </w:rPr>
        <w:t> </w:t>
      </w:r>
      <w:r>
        <w:rPr/>
        <w:t>sido</w:t>
      </w:r>
      <w:r>
        <w:rPr>
          <w:spacing w:val="-3"/>
        </w:rPr>
        <w:t> </w:t>
      </w:r>
      <w:r>
        <w:rPr/>
        <w:t>impulsadas</w:t>
      </w:r>
      <w:r>
        <w:rPr>
          <w:spacing w:val="-3"/>
        </w:rPr>
        <w:t> </w:t>
      </w:r>
      <w:r>
        <w:rPr/>
        <w:t>desde</w:t>
      </w:r>
      <w:r>
        <w:rPr>
          <w:spacing w:val="-5"/>
        </w:rPr>
        <w:t> </w:t>
      </w:r>
      <w:r>
        <w:rPr/>
        <w:t>la</w:t>
      </w:r>
      <w:r>
        <w:rPr>
          <w:spacing w:val="-3"/>
        </w:rPr>
        <w:t> </w:t>
      </w:r>
      <w:r>
        <w:rPr/>
        <w:t>Concejalía</w:t>
      </w:r>
      <w:r>
        <w:rPr>
          <w:spacing w:val="-3"/>
        </w:rPr>
        <w:t> </w:t>
      </w:r>
      <w:r>
        <w:rPr/>
        <w:t>de</w:t>
      </w:r>
      <w:r>
        <w:rPr>
          <w:spacing w:val="-3"/>
        </w:rPr>
        <w:t> </w:t>
      </w:r>
      <w:r>
        <w:rPr/>
        <w:t>Igualdad</w:t>
      </w:r>
      <w:r>
        <w:rPr>
          <w:spacing w:val="-3"/>
        </w:rPr>
        <w:t> </w:t>
      </w:r>
      <w:r>
        <w:rPr/>
        <w:t>a</w:t>
      </w:r>
      <w:r>
        <w:rPr>
          <w:spacing w:val="-5"/>
        </w:rPr>
        <w:t> </w:t>
      </w:r>
      <w:r>
        <w:rPr/>
        <w:t>través</w:t>
      </w:r>
      <w:r>
        <w:rPr>
          <w:spacing w:val="-3"/>
        </w:rPr>
        <w:t> </w:t>
      </w:r>
      <w:r>
        <w:rPr/>
        <w:t>de</w:t>
      </w:r>
      <w:r>
        <w:rPr>
          <w:spacing w:val="-3"/>
        </w:rPr>
        <w:t> </w:t>
      </w:r>
      <w:r>
        <w:rPr/>
        <w:t>cursos y</w:t>
      </w:r>
      <w:r>
        <w:rPr>
          <w:spacing w:val="-8"/>
        </w:rPr>
        <w:t> </w:t>
      </w:r>
      <w:r>
        <w:rPr/>
        <w:t>talleres dirigidos a mejorar la autoestima, seguridad y confianza en las mujeres del municipio</w:t>
      </w:r>
      <w:r>
        <w:rPr>
          <w:sz w:val="22"/>
        </w:rPr>
        <w:t>.</w:t>
      </w:r>
    </w:p>
    <w:p>
      <w:pPr>
        <w:pStyle w:val="BodyText"/>
      </w:pPr>
    </w:p>
    <w:p>
      <w:pPr>
        <w:pStyle w:val="BodyText"/>
        <w:spacing w:before="208"/>
      </w:pPr>
    </w:p>
    <w:p>
      <w:pPr>
        <w:pStyle w:val="ListParagraph"/>
        <w:numPr>
          <w:ilvl w:val="1"/>
          <w:numId w:val="5"/>
        </w:numPr>
        <w:tabs>
          <w:tab w:pos="1428" w:val="left" w:leader="none"/>
        </w:tabs>
        <w:spacing w:line="240" w:lineRule="auto" w:before="0" w:after="0"/>
        <w:ind w:left="1428" w:right="0" w:hanging="360"/>
        <w:jc w:val="left"/>
        <w:rPr>
          <w:sz w:val="24"/>
        </w:rPr>
      </w:pPr>
      <w:r>
        <w:rPr>
          <w:sz w:val="24"/>
          <w:u w:val="single"/>
        </w:rPr>
        <w:t>Programa</w:t>
      </w:r>
      <w:r>
        <w:rPr>
          <w:spacing w:val="-3"/>
          <w:sz w:val="24"/>
          <w:u w:val="single"/>
        </w:rPr>
        <w:t> </w:t>
      </w:r>
      <w:r>
        <w:rPr>
          <w:sz w:val="24"/>
          <w:u w:val="single"/>
        </w:rPr>
        <w:t>Educativo</w:t>
      </w:r>
      <w:r>
        <w:rPr>
          <w:spacing w:val="-1"/>
          <w:sz w:val="24"/>
          <w:u w:val="single"/>
        </w:rPr>
        <w:t> </w:t>
      </w:r>
      <w:r>
        <w:rPr>
          <w:sz w:val="24"/>
          <w:u w:val="single"/>
        </w:rPr>
        <w:t>para</w:t>
      </w:r>
      <w:r>
        <w:rPr>
          <w:spacing w:val="-3"/>
          <w:sz w:val="24"/>
          <w:u w:val="single"/>
        </w:rPr>
        <w:t> </w:t>
      </w:r>
      <w:r>
        <w:rPr>
          <w:sz w:val="24"/>
          <w:u w:val="single"/>
        </w:rPr>
        <w:t>el</w:t>
      </w:r>
      <w:r>
        <w:rPr>
          <w:spacing w:val="1"/>
          <w:sz w:val="24"/>
          <w:u w:val="single"/>
        </w:rPr>
        <w:t> </w:t>
      </w:r>
      <w:r>
        <w:rPr>
          <w:sz w:val="24"/>
          <w:u w:val="single"/>
        </w:rPr>
        <w:t>fomento</w:t>
      </w:r>
      <w:r>
        <w:rPr>
          <w:spacing w:val="-1"/>
          <w:sz w:val="24"/>
          <w:u w:val="single"/>
        </w:rPr>
        <w:t> </w:t>
      </w:r>
      <w:r>
        <w:rPr>
          <w:sz w:val="24"/>
          <w:u w:val="single"/>
        </w:rPr>
        <w:t>de</w:t>
      </w:r>
      <w:r>
        <w:rPr>
          <w:spacing w:val="-2"/>
          <w:sz w:val="24"/>
          <w:u w:val="single"/>
        </w:rPr>
        <w:t> </w:t>
      </w:r>
      <w:r>
        <w:rPr>
          <w:sz w:val="24"/>
          <w:u w:val="single"/>
        </w:rPr>
        <w:t>la</w:t>
      </w:r>
      <w:r>
        <w:rPr>
          <w:spacing w:val="-1"/>
          <w:sz w:val="24"/>
          <w:u w:val="single"/>
        </w:rPr>
        <w:t> </w:t>
      </w:r>
      <w:r>
        <w:rPr>
          <w:sz w:val="24"/>
          <w:u w:val="single"/>
        </w:rPr>
        <w:t>igualdad</w:t>
      </w:r>
      <w:r>
        <w:rPr>
          <w:spacing w:val="-1"/>
          <w:sz w:val="24"/>
          <w:u w:val="single"/>
        </w:rPr>
        <w:t> </w:t>
      </w:r>
      <w:r>
        <w:rPr>
          <w:sz w:val="24"/>
          <w:u w:val="single"/>
        </w:rPr>
        <w:t>en</w:t>
      </w:r>
      <w:r>
        <w:rPr>
          <w:spacing w:val="-1"/>
          <w:sz w:val="24"/>
          <w:u w:val="single"/>
        </w:rPr>
        <w:t> </w:t>
      </w:r>
      <w:r>
        <w:rPr>
          <w:sz w:val="24"/>
          <w:u w:val="single"/>
        </w:rPr>
        <w:t>Educación</w:t>
      </w:r>
      <w:r>
        <w:rPr>
          <w:spacing w:val="-1"/>
          <w:sz w:val="24"/>
          <w:u w:val="single"/>
        </w:rPr>
        <w:t> </w:t>
      </w:r>
      <w:r>
        <w:rPr>
          <w:spacing w:val="-2"/>
          <w:sz w:val="24"/>
          <w:u w:val="single"/>
        </w:rPr>
        <w:t>Primaria.</w:t>
      </w:r>
    </w:p>
    <w:p>
      <w:pPr>
        <w:pStyle w:val="BodyText"/>
      </w:pPr>
    </w:p>
    <w:p>
      <w:pPr>
        <w:pStyle w:val="BodyText"/>
      </w:pPr>
    </w:p>
    <w:p>
      <w:pPr>
        <w:pStyle w:val="BodyText"/>
        <w:spacing w:line="360" w:lineRule="auto"/>
        <w:ind w:left="1068" w:right="709" w:firstLine="360"/>
      </w:pPr>
      <w:r>
        <w:rPr/>
        <w:t>La</w:t>
      </w:r>
      <w:r>
        <w:rPr>
          <w:spacing w:val="-2"/>
        </w:rPr>
        <w:t> </w:t>
      </w:r>
      <w:r>
        <w:rPr/>
        <w:t>educación</w:t>
      </w:r>
      <w:r>
        <w:rPr>
          <w:spacing w:val="-3"/>
        </w:rPr>
        <w:t> </w:t>
      </w:r>
      <w:r>
        <w:rPr/>
        <w:t>en</w:t>
      </w:r>
      <w:r>
        <w:rPr>
          <w:spacing w:val="-3"/>
        </w:rPr>
        <w:t> </w:t>
      </w:r>
      <w:r>
        <w:rPr/>
        <w:t>igualdad</w:t>
      </w:r>
      <w:r>
        <w:rPr>
          <w:spacing w:val="-3"/>
        </w:rPr>
        <w:t> </w:t>
      </w:r>
      <w:r>
        <w:rPr/>
        <w:t>es</w:t>
      </w:r>
      <w:r>
        <w:rPr>
          <w:spacing w:val="-3"/>
        </w:rPr>
        <w:t> </w:t>
      </w:r>
      <w:r>
        <w:rPr/>
        <w:t>la</w:t>
      </w:r>
      <w:r>
        <w:rPr>
          <w:spacing w:val="-3"/>
        </w:rPr>
        <w:t> </w:t>
      </w:r>
      <w:r>
        <w:rPr/>
        <w:t>herramienta</w:t>
      </w:r>
      <w:r>
        <w:rPr>
          <w:spacing w:val="-3"/>
        </w:rPr>
        <w:t> </w:t>
      </w:r>
      <w:r>
        <w:rPr/>
        <w:t>prioritaria</w:t>
      </w:r>
      <w:r>
        <w:rPr>
          <w:spacing w:val="-3"/>
        </w:rPr>
        <w:t> </w:t>
      </w:r>
      <w:r>
        <w:rPr/>
        <w:t>para</w:t>
      </w:r>
      <w:r>
        <w:rPr>
          <w:spacing w:val="-4"/>
        </w:rPr>
        <w:t> </w:t>
      </w:r>
      <w:r>
        <w:rPr/>
        <w:t>conseguir</w:t>
      </w:r>
      <w:r>
        <w:rPr>
          <w:spacing w:val="-3"/>
        </w:rPr>
        <w:t> </w:t>
      </w:r>
      <w:r>
        <w:rPr/>
        <w:t>que</w:t>
      </w:r>
      <w:r>
        <w:rPr>
          <w:spacing w:val="-3"/>
        </w:rPr>
        <w:t> </w:t>
      </w:r>
      <w:r>
        <w:rPr/>
        <w:t>niñas</w:t>
      </w:r>
      <w:r>
        <w:rPr>
          <w:spacing w:val="-2"/>
        </w:rPr>
        <w:t> </w:t>
      </w:r>
      <w:r>
        <w:rPr/>
        <w:t>y</w:t>
      </w:r>
      <w:r>
        <w:rPr>
          <w:spacing w:val="-8"/>
        </w:rPr>
        <w:t> </w:t>
      </w:r>
      <w:r>
        <w:rPr/>
        <w:t>niños</w:t>
      </w:r>
      <w:r>
        <w:rPr>
          <w:spacing w:val="-3"/>
        </w:rPr>
        <w:t> </w:t>
      </w:r>
      <w:r>
        <w:rPr/>
        <w:t>sean capaces de identificarse con roles, sentimientos y emociones que potencien su desarrollo integral,sin</w:t>
      </w:r>
      <w:r>
        <w:rPr>
          <w:spacing w:val="-1"/>
        </w:rPr>
        <w:t> </w:t>
      </w:r>
      <w:r>
        <w:rPr/>
        <w:t>el</w:t>
      </w:r>
      <w:r>
        <w:rPr>
          <w:spacing w:val="-1"/>
        </w:rPr>
        <w:t> </w:t>
      </w:r>
      <w:r>
        <w:rPr/>
        <w:t>condicionante</w:t>
      </w:r>
      <w:r>
        <w:rPr>
          <w:spacing w:val="-1"/>
        </w:rPr>
        <w:t> </w:t>
      </w:r>
      <w:r>
        <w:rPr/>
        <w:t>de</w:t>
      </w:r>
      <w:r>
        <w:rPr>
          <w:spacing w:val="-3"/>
        </w:rPr>
        <w:t> </w:t>
      </w:r>
      <w:r>
        <w:rPr/>
        <w:t>las</w:t>
      </w:r>
      <w:r>
        <w:rPr>
          <w:spacing w:val="-1"/>
        </w:rPr>
        <w:t> </w:t>
      </w:r>
      <w:r>
        <w:rPr/>
        <w:t>ideas</w:t>
      </w:r>
      <w:r>
        <w:rPr>
          <w:spacing w:val="-1"/>
        </w:rPr>
        <w:t> </w:t>
      </w:r>
      <w:r>
        <w:rPr/>
        <w:t>sexistas</w:t>
      </w:r>
      <w:r>
        <w:rPr>
          <w:spacing w:val="-1"/>
        </w:rPr>
        <w:t> </w:t>
      </w:r>
      <w:r>
        <w:rPr/>
        <w:t>preconcebidas y</w:t>
      </w:r>
      <w:r>
        <w:rPr>
          <w:spacing w:val="-6"/>
        </w:rPr>
        <w:t> </w:t>
      </w:r>
      <w:r>
        <w:rPr/>
        <w:t>de</w:t>
      </w:r>
      <w:r>
        <w:rPr>
          <w:spacing w:val="-2"/>
        </w:rPr>
        <w:t> </w:t>
      </w:r>
      <w:r>
        <w:rPr/>
        <w:t>los</w:t>
      </w:r>
      <w:r>
        <w:rPr>
          <w:spacing w:val="-1"/>
        </w:rPr>
        <w:t> </w:t>
      </w:r>
      <w:r>
        <w:rPr/>
        <w:t>estereotipos</w:t>
      </w:r>
      <w:r>
        <w:rPr>
          <w:spacing w:val="-1"/>
        </w:rPr>
        <w:t> </w:t>
      </w:r>
      <w:r>
        <w:rPr/>
        <w:t>de género.</w:t>
      </w:r>
    </w:p>
    <w:p>
      <w:pPr>
        <w:pStyle w:val="BodyText"/>
        <w:spacing w:line="360" w:lineRule="auto"/>
        <w:ind w:left="1068" w:right="709" w:firstLine="360"/>
      </w:pPr>
      <w:r>
        <w:rPr/>
        <w:t>El</w:t>
      </w:r>
      <w:r>
        <w:rPr>
          <w:spacing w:val="-3"/>
        </w:rPr>
        <w:t> </w:t>
      </w:r>
      <w:r>
        <w:rPr/>
        <w:t>programa</w:t>
      </w:r>
      <w:r>
        <w:rPr>
          <w:spacing w:val="-3"/>
        </w:rPr>
        <w:t> </w:t>
      </w:r>
      <w:r>
        <w:rPr/>
        <w:t>educativo</w:t>
      </w:r>
      <w:r>
        <w:rPr>
          <w:spacing w:val="-3"/>
        </w:rPr>
        <w:t> </w:t>
      </w:r>
      <w:r>
        <w:rPr/>
        <w:t>para</w:t>
      </w:r>
      <w:r>
        <w:rPr>
          <w:spacing w:val="-5"/>
        </w:rPr>
        <w:t> </w:t>
      </w:r>
      <w:r>
        <w:rPr/>
        <w:t>el</w:t>
      </w:r>
      <w:r>
        <w:rPr>
          <w:spacing w:val="-1"/>
        </w:rPr>
        <w:t> </w:t>
      </w:r>
      <w:r>
        <w:rPr/>
        <w:t>fomento</w:t>
      </w:r>
      <w:r>
        <w:rPr>
          <w:spacing w:val="-3"/>
        </w:rPr>
        <w:t> </w:t>
      </w:r>
      <w:r>
        <w:rPr/>
        <w:t>de</w:t>
      </w:r>
      <w:r>
        <w:rPr>
          <w:spacing w:val="-3"/>
        </w:rPr>
        <w:t> </w:t>
      </w:r>
      <w:r>
        <w:rPr/>
        <w:t>la</w:t>
      </w:r>
      <w:r>
        <w:rPr>
          <w:spacing w:val="-4"/>
        </w:rPr>
        <w:t> </w:t>
      </w:r>
      <w:r>
        <w:rPr/>
        <w:t>igualdad</w:t>
      </w:r>
      <w:r>
        <w:rPr>
          <w:spacing w:val="-3"/>
        </w:rPr>
        <w:t> </w:t>
      </w:r>
      <w:r>
        <w:rPr/>
        <w:t>en</w:t>
      </w:r>
      <w:r>
        <w:rPr>
          <w:spacing w:val="-3"/>
        </w:rPr>
        <w:t> </w:t>
      </w:r>
      <w:r>
        <w:rPr/>
        <w:t>el</w:t>
      </w:r>
      <w:r>
        <w:rPr>
          <w:spacing w:val="-3"/>
        </w:rPr>
        <w:t> </w:t>
      </w:r>
      <w:r>
        <w:rPr/>
        <w:t>entorno</w:t>
      </w:r>
      <w:r>
        <w:rPr>
          <w:spacing w:val="-1"/>
        </w:rPr>
        <w:t> </w:t>
      </w:r>
      <w:r>
        <w:rPr/>
        <w:t>escolar</w:t>
      </w:r>
      <w:r>
        <w:rPr>
          <w:spacing w:val="-2"/>
        </w:rPr>
        <w:t> </w:t>
      </w:r>
      <w:r>
        <w:rPr/>
        <w:t>que</w:t>
      </w:r>
      <w:r>
        <w:rPr>
          <w:spacing w:val="-4"/>
        </w:rPr>
        <w:t> </w:t>
      </w:r>
      <w:r>
        <w:rPr/>
        <w:t>se</w:t>
      </w:r>
      <w:r>
        <w:rPr>
          <w:spacing w:val="-3"/>
        </w:rPr>
        <w:t> </w:t>
      </w:r>
      <w:r>
        <w:rPr/>
        <w:t>propone desde</w:t>
      </w:r>
      <w:r>
        <w:rPr>
          <w:spacing w:val="40"/>
        </w:rPr>
        <w:t> </w:t>
      </w:r>
      <w:r>
        <w:rPr/>
        <w:t>la Concejalía de Igualdad del Excmo. Ayuntamiento de Cartagena, desarrolla una serie</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1068" w:right="709"/>
      </w:pPr>
      <w:r>
        <w:rPr/>
        <w:t>de actuaciones educativas en Centros de Educación Primaria, para promover cambios en las relaciones</w:t>
      </w:r>
      <w:r>
        <w:rPr>
          <w:spacing w:val="-4"/>
        </w:rPr>
        <w:t> </w:t>
      </w:r>
      <w:r>
        <w:rPr/>
        <w:t>de</w:t>
      </w:r>
      <w:r>
        <w:rPr>
          <w:spacing w:val="-3"/>
        </w:rPr>
        <w:t> </w:t>
      </w:r>
      <w:r>
        <w:rPr/>
        <w:t>género</w:t>
      </w:r>
      <w:r>
        <w:rPr>
          <w:spacing w:val="-4"/>
        </w:rPr>
        <w:t> </w:t>
      </w:r>
      <w:r>
        <w:rPr/>
        <w:t>que</w:t>
      </w:r>
      <w:r>
        <w:rPr>
          <w:spacing w:val="-3"/>
        </w:rPr>
        <w:t> </w:t>
      </w:r>
      <w:r>
        <w:rPr/>
        <w:t>permitan</w:t>
      </w:r>
      <w:r>
        <w:rPr>
          <w:spacing w:val="-4"/>
        </w:rPr>
        <w:t> </w:t>
      </w:r>
      <w:r>
        <w:rPr/>
        <w:t>corregir</w:t>
      </w:r>
      <w:r>
        <w:rPr>
          <w:spacing w:val="-4"/>
        </w:rPr>
        <w:t> </w:t>
      </w:r>
      <w:r>
        <w:rPr/>
        <w:t>esos</w:t>
      </w:r>
      <w:r>
        <w:rPr>
          <w:spacing w:val="-2"/>
        </w:rPr>
        <w:t> </w:t>
      </w:r>
      <w:r>
        <w:rPr/>
        <w:t>estereotipos</w:t>
      </w:r>
      <w:r>
        <w:rPr>
          <w:spacing w:val="-2"/>
        </w:rPr>
        <w:t> </w:t>
      </w:r>
      <w:r>
        <w:rPr/>
        <w:t>y</w:t>
      </w:r>
      <w:r>
        <w:rPr>
          <w:spacing w:val="-9"/>
        </w:rPr>
        <w:t> </w:t>
      </w:r>
      <w:r>
        <w:rPr/>
        <w:t>las</w:t>
      </w:r>
      <w:r>
        <w:rPr>
          <w:spacing w:val="-4"/>
        </w:rPr>
        <w:t> </w:t>
      </w:r>
      <w:r>
        <w:rPr/>
        <w:t>conductas</w:t>
      </w:r>
      <w:r>
        <w:rPr>
          <w:spacing w:val="-4"/>
        </w:rPr>
        <w:t> </w:t>
      </w:r>
      <w:r>
        <w:rPr/>
        <w:t>discriminatorias</w:t>
      </w:r>
      <w:r>
        <w:rPr>
          <w:spacing w:val="-4"/>
        </w:rPr>
        <w:t> </w:t>
      </w:r>
      <w:r>
        <w:rPr/>
        <w:t>de todo tipo que dificultan el que se pueda avanzar en la construcción de una sociedad más </w:t>
      </w:r>
      <w:r>
        <w:rPr>
          <w:spacing w:val="-2"/>
        </w:rPr>
        <w:t>Igualitaria.</w:t>
      </w:r>
    </w:p>
    <w:p>
      <w:pPr>
        <w:pStyle w:val="BodyText"/>
        <w:spacing w:before="137"/>
      </w:pPr>
    </w:p>
    <w:p>
      <w:pPr>
        <w:pStyle w:val="ListParagraph"/>
        <w:numPr>
          <w:ilvl w:val="1"/>
          <w:numId w:val="5"/>
        </w:numPr>
        <w:tabs>
          <w:tab w:pos="1368" w:val="left" w:leader="none"/>
        </w:tabs>
        <w:spacing w:line="360" w:lineRule="auto" w:before="0" w:after="0"/>
        <w:ind w:left="1068" w:right="1807" w:firstLine="0"/>
        <w:jc w:val="left"/>
        <w:rPr>
          <w:sz w:val="22"/>
        </w:rPr>
      </w:pPr>
      <w:r>
        <w:rPr>
          <w:spacing w:val="-4"/>
          <w:sz w:val="24"/>
          <w:u w:val="single"/>
        </w:rPr>
        <w:t> </w:t>
      </w:r>
      <w:r>
        <w:rPr>
          <w:sz w:val="24"/>
          <w:u w:val="single"/>
        </w:rPr>
        <w:t>Programa</w:t>
      </w:r>
      <w:r>
        <w:rPr>
          <w:spacing w:val="-4"/>
          <w:sz w:val="24"/>
          <w:u w:val="single"/>
        </w:rPr>
        <w:t> </w:t>
      </w:r>
      <w:r>
        <w:rPr>
          <w:sz w:val="24"/>
          <w:u w:val="single"/>
        </w:rPr>
        <w:t>de</w:t>
      </w:r>
      <w:r>
        <w:rPr>
          <w:spacing w:val="-5"/>
          <w:sz w:val="24"/>
          <w:u w:val="single"/>
        </w:rPr>
        <w:t> </w:t>
      </w:r>
      <w:r>
        <w:rPr>
          <w:sz w:val="24"/>
          <w:u w:val="single"/>
        </w:rPr>
        <w:t>Sensibilización</w:t>
      </w:r>
      <w:r>
        <w:rPr>
          <w:spacing w:val="-2"/>
          <w:sz w:val="24"/>
          <w:u w:val="single"/>
        </w:rPr>
        <w:t> </w:t>
      </w:r>
      <w:r>
        <w:rPr>
          <w:sz w:val="24"/>
          <w:u w:val="single"/>
        </w:rPr>
        <w:t>y</w:t>
      </w:r>
      <w:r>
        <w:rPr>
          <w:spacing w:val="-8"/>
          <w:sz w:val="24"/>
          <w:u w:val="single"/>
        </w:rPr>
        <w:t> </w:t>
      </w:r>
      <w:r>
        <w:rPr>
          <w:sz w:val="24"/>
          <w:u w:val="single"/>
        </w:rPr>
        <w:t>Prevención</w:t>
      </w:r>
      <w:r>
        <w:rPr>
          <w:spacing w:val="-4"/>
          <w:sz w:val="24"/>
          <w:u w:val="single"/>
        </w:rPr>
        <w:t> </w:t>
      </w:r>
      <w:r>
        <w:rPr>
          <w:sz w:val="24"/>
          <w:u w:val="single"/>
        </w:rPr>
        <w:t>de</w:t>
      </w:r>
      <w:r>
        <w:rPr>
          <w:spacing w:val="-3"/>
          <w:sz w:val="24"/>
          <w:u w:val="single"/>
        </w:rPr>
        <w:t> </w:t>
      </w:r>
      <w:r>
        <w:rPr>
          <w:sz w:val="24"/>
          <w:u w:val="single"/>
        </w:rPr>
        <w:t>Violencia</w:t>
      </w:r>
      <w:r>
        <w:rPr>
          <w:spacing w:val="-4"/>
          <w:sz w:val="24"/>
          <w:u w:val="single"/>
        </w:rPr>
        <w:t> </w:t>
      </w:r>
      <w:r>
        <w:rPr>
          <w:sz w:val="24"/>
          <w:u w:val="single"/>
        </w:rPr>
        <w:t>de</w:t>
      </w:r>
      <w:r>
        <w:rPr>
          <w:spacing w:val="-5"/>
          <w:sz w:val="24"/>
          <w:u w:val="single"/>
        </w:rPr>
        <w:t> </w:t>
      </w:r>
      <w:r>
        <w:rPr>
          <w:sz w:val="24"/>
          <w:u w:val="single"/>
        </w:rPr>
        <w:t>Género</w:t>
      </w:r>
      <w:r>
        <w:rPr>
          <w:spacing w:val="-3"/>
          <w:sz w:val="24"/>
          <w:u w:val="single"/>
        </w:rPr>
        <w:t> </w:t>
      </w:r>
      <w:r>
        <w:rPr>
          <w:sz w:val="24"/>
          <w:u w:val="single"/>
        </w:rPr>
        <w:t>en</w:t>
      </w:r>
      <w:r>
        <w:rPr>
          <w:spacing w:val="-2"/>
          <w:sz w:val="24"/>
          <w:u w:val="single"/>
        </w:rPr>
        <w:t> </w:t>
      </w:r>
      <w:r>
        <w:rPr>
          <w:sz w:val="24"/>
          <w:u w:val="single"/>
        </w:rPr>
        <w:t>Educación </w:t>
      </w:r>
      <w:r>
        <w:rPr>
          <w:sz w:val="24"/>
        </w:rPr>
        <w:t> </w:t>
      </w:r>
      <w:r>
        <w:rPr>
          <w:spacing w:val="-2"/>
          <w:sz w:val="24"/>
          <w:u w:val="single"/>
        </w:rPr>
        <w:t>Secundaria</w:t>
      </w:r>
      <w:r>
        <w:rPr>
          <w:spacing w:val="-2"/>
          <w:sz w:val="22"/>
        </w:rPr>
        <w:t>.</w:t>
      </w:r>
    </w:p>
    <w:p>
      <w:pPr>
        <w:pStyle w:val="BodyText"/>
        <w:spacing w:before="104"/>
      </w:pPr>
    </w:p>
    <w:p>
      <w:pPr>
        <w:pStyle w:val="BodyText"/>
        <w:spacing w:line="360" w:lineRule="auto"/>
        <w:ind w:left="1068" w:right="709" w:firstLine="360"/>
      </w:pPr>
      <w:r>
        <w:rPr/>
        <w:t>En</w:t>
      </w:r>
      <w:r>
        <w:rPr>
          <w:spacing w:val="-3"/>
        </w:rPr>
        <w:t> </w:t>
      </w:r>
      <w:r>
        <w:rPr/>
        <w:t>la</w:t>
      </w:r>
      <w:r>
        <w:rPr>
          <w:spacing w:val="-4"/>
        </w:rPr>
        <w:t> </w:t>
      </w:r>
      <w:r>
        <w:rPr/>
        <w:t>actualidad,</w:t>
      </w:r>
      <w:r>
        <w:rPr>
          <w:spacing w:val="-3"/>
        </w:rPr>
        <w:t> </w:t>
      </w:r>
      <w:r>
        <w:rPr/>
        <w:t>la</w:t>
      </w:r>
      <w:r>
        <w:rPr>
          <w:spacing w:val="-4"/>
        </w:rPr>
        <w:t> </w:t>
      </w:r>
      <w:r>
        <w:rPr/>
        <w:t>juventud</w:t>
      </w:r>
      <w:r>
        <w:rPr>
          <w:spacing w:val="-3"/>
        </w:rPr>
        <w:t> </w:t>
      </w:r>
      <w:r>
        <w:rPr/>
        <w:t>tiene</w:t>
      </w:r>
      <w:r>
        <w:rPr>
          <w:spacing w:val="-5"/>
        </w:rPr>
        <w:t> </w:t>
      </w:r>
      <w:r>
        <w:rPr/>
        <w:t>numerosas</w:t>
      </w:r>
      <w:r>
        <w:rPr>
          <w:spacing w:val="-3"/>
        </w:rPr>
        <w:t> </w:t>
      </w:r>
      <w:r>
        <w:rPr/>
        <w:t>fuentes</w:t>
      </w:r>
      <w:r>
        <w:rPr>
          <w:spacing w:val="-3"/>
        </w:rPr>
        <w:t> </w:t>
      </w:r>
      <w:r>
        <w:rPr/>
        <w:t>de</w:t>
      </w:r>
      <w:r>
        <w:rPr>
          <w:spacing w:val="-5"/>
        </w:rPr>
        <w:t> </w:t>
      </w:r>
      <w:r>
        <w:rPr/>
        <w:t>información y</w:t>
      </w:r>
      <w:r>
        <w:rPr>
          <w:spacing w:val="-6"/>
        </w:rPr>
        <w:t> </w:t>
      </w:r>
      <w:r>
        <w:rPr/>
        <w:t>recursos</w:t>
      </w:r>
      <w:r>
        <w:rPr>
          <w:spacing w:val="-3"/>
        </w:rPr>
        <w:t> </w:t>
      </w:r>
      <w:r>
        <w:rPr/>
        <w:t>a</w:t>
      </w:r>
      <w:r>
        <w:rPr>
          <w:spacing w:val="-5"/>
        </w:rPr>
        <w:t> </w:t>
      </w:r>
      <w:r>
        <w:rPr/>
        <w:t>su</w:t>
      </w:r>
      <w:r>
        <w:rPr>
          <w:spacing w:val="-3"/>
        </w:rPr>
        <w:t> </w:t>
      </w:r>
      <w:r>
        <w:rPr/>
        <w:t>alcance pero no por ello ejercen sus derechos y mantienen unas relaciones afectivas igualitarias con su pareja. La violencia en las relaciones de pareja entre adolescentes está presente.</w:t>
      </w:r>
    </w:p>
    <w:p>
      <w:pPr>
        <w:pStyle w:val="BodyText"/>
        <w:spacing w:line="360" w:lineRule="auto" w:before="1"/>
        <w:ind w:left="1068" w:right="772" w:firstLine="360"/>
      </w:pPr>
      <w:r>
        <w:rPr/>
        <w:t>En esta etapa de la vida los sentimientos son más intensos, se despierta a las relaciones amorosas y</w:t>
      </w:r>
      <w:r>
        <w:rPr>
          <w:spacing w:val="-4"/>
        </w:rPr>
        <w:t> </w:t>
      </w:r>
      <w:r>
        <w:rPr/>
        <w:t>se idealiza el amor. Comienzan a establecerse las primeras relaciones de pareja con cierta estabilidad, las primeras experiencias de amor y las primeras relaciones sexuales y muchos y muchas jóvenes parten de unas creencias previas sobre las relaciones de pareja que son</w:t>
      </w:r>
      <w:r>
        <w:rPr>
          <w:spacing w:val="-1"/>
        </w:rPr>
        <w:t> </w:t>
      </w:r>
      <w:r>
        <w:rPr/>
        <w:t>erróneas,</w:t>
      </w:r>
      <w:r>
        <w:rPr>
          <w:spacing w:val="-1"/>
        </w:rPr>
        <w:t> </w:t>
      </w:r>
      <w:r>
        <w:rPr/>
        <w:t>actuando</w:t>
      </w:r>
      <w:r>
        <w:rPr>
          <w:spacing w:val="-1"/>
        </w:rPr>
        <w:t> </w:t>
      </w:r>
      <w:r>
        <w:rPr/>
        <w:t>de</w:t>
      </w:r>
      <w:r>
        <w:rPr>
          <w:spacing w:val="-2"/>
        </w:rPr>
        <w:t> </w:t>
      </w:r>
      <w:r>
        <w:rPr/>
        <w:t>manera</w:t>
      </w:r>
      <w:r>
        <w:rPr>
          <w:spacing w:val="-2"/>
        </w:rPr>
        <w:t> </w:t>
      </w:r>
      <w:r>
        <w:rPr/>
        <w:t>análoga</w:t>
      </w:r>
      <w:r>
        <w:rPr>
          <w:spacing w:val="-2"/>
        </w:rPr>
        <w:t> </w:t>
      </w:r>
      <w:r>
        <w:rPr/>
        <w:t>a</w:t>
      </w:r>
      <w:r>
        <w:rPr>
          <w:spacing w:val="-2"/>
        </w:rPr>
        <w:t> </w:t>
      </w:r>
      <w:r>
        <w:rPr/>
        <w:t>sus</w:t>
      </w:r>
      <w:r>
        <w:rPr>
          <w:spacing w:val="-1"/>
        </w:rPr>
        <w:t> </w:t>
      </w:r>
      <w:r>
        <w:rPr/>
        <w:t>referentes,</w:t>
      </w:r>
      <w:r>
        <w:rPr>
          <w:spacing w:val="-1"/>
        </w:rPr>
        <w:t> </w:t>
      </w:r>
      <w:r>
        <w:rPr/>
        <w:t>entre</w:t>
      </w:r>
      <w:r>
        <w:rPr>
          <w:spacing w:val="-2"/>
        </w:rPr>
        <w:t> </w:t>
      </w:r>
      <w:r>
        <w:rPr/>
        <w:t>los</w:t>
      </w:r>
      <w:r>
        <w:rPr>
          <w:spacing w:val="-1"/>
        </w:rPr>
        <w:t> </w:t>
      </w:r>
      <w:r>
        <w:rPr/>
        <w:t>que</w:t>
      </w:r>
      <w:r>
        <w:rPr>
          <w:spacing w:val="-2"/>
        </w:rPr>
        <w:t> </w:t>
      </w:r>
      <w:r>
        <w:rPr/>
        <w:t>destacan</w:t>
      </w:r>
      <w:r>
        <w:rPr>
          <w:spacing w:val="-1"/>
        </w:rPr>
        <w:t> </w:t>
      </w:r>
      <w:r>
        <w:rPr/>
        <w:t>su</w:t>
      </w:r>
      <w:r>
        <w:rPr>
          <w:spacing w:val="-1"/>
        </w:rPr>
        <w:t> </w:t>
      </w:r>
      <w:r>
        <w:rPr/>
        <w:t>familia,</w:t>
      </w:r>
      <w:r>
        <w:rPr>
          <w:spacing w:val="-1"/>
        </w:rPr>
        <w:t> </w:t>
      </w:r>
      <w:r>
        <w:rPr/>
        <w:t>su entorno</w:t>
      </w:r>
      <w:r>
        <w:rPr>
          <w:spacing w:val="-4"/>
        </w:rPr>
        <w:t> </w:t>
      </w:r>
      <w:r>
        <w:rPr/>
        <w:t>social y</w:t>
      </w:r>
      <w:r>
        <w:rPr>
          <w:spacing w:val="-9"/>
        </w:rPr>
        <w:t> </w:t>
      </w:r>
      <w:r>
        <w:rPr/>
        <w:t>los</w:t>
      </w:r>
      <w:r>
        <w:rPr>
          <w:spacing w:val="-4"/>
        </w:rPr>
        <w:t> </w:t>
      </w:r>
      <w:r>
        <w:rPr/>
        <w:t>medios</w:t>
      </w:r>
      <w:r>
        <w:rPr>
          <w:spacing w:val="-4"/>
        </w:rPr>
        <w:t> </w:t>
      </w:r>
      <w:r>
        <w:rPr/>
        <w:t>de</w:t>
      </w:r>
      <w:r>
        <w:rPr>
          <w:spacing w:val="-5"/>
        </w:rPr>
        <w:t> </w:t>
      </w:r>
      <w:r>
        <w:rPr/>
        <w:t>comunicación:</w:t>
      </w:r>
      <w:r>
        <w:rPr>
          <w:spacing w:val="-4"/>
        </w:rPr>
        <w:t> </w:t>
      </w:r>
      <w:r>
        <w:rPr/>
        <w:t>televisión,</w:t>
      </w:r>
      <w:r>
        <w:rPr>
          <w:spacing w:val="-4"/>
        </w:rPr>
        <w:t> </w:t>
      </w:r>
      <w:r>
        <w:rPr/>
        <w:t>cine,</w:t>
      </w:r>
      <w:r>
        <w:rPr>
          <w:spacing w:val="-4"/>
        </w:rPr>
        <w:t> </w:t>
      </w:r>
      <w:r>
        <w:rPr/>
        <w:t>series,</w:t>
      </w:r>
      <w:r>
        <w:rPr>
          <w:spacing w:val="-4"/>
        </w:rPr>
        <w:t> </w:t>
      </w:r>
      <w:r>
        <w:rPr/>
        <w:t>música,</w:t>
      </w:r>
      <w:r>
        <w:rPr>
          <w:spacing w:val="-4"/>
        </w:rPr>
        <w:t> </w:t>
      </w:r>
      <w:r>
        <w:rPr/>
        <w:t>revistas</w:t>
      </w:r>
      <w:r>
        <w:rPr>
          <w:spacing w:val="-4"/>
        </w:rPr>
        <w:t> </w:t>
      </w:r>
      <w:r>
        <w:rPr/>
        <w:t>juveniles, redes sociales, etc. que les transmiten un concepto idealizado del amor y les hacen asumir ciertos roles y normalizar la violencia.</w:t>
      </w:r>
    </w:p>
    <w:p>
      <w:pPr>
        <w:pStyle w:val="BodyText"/>
        <w:spacing w:line="360" w:lineRule="auto"/>
        <w:ind w:left="1068" w:right="709" w:firstLine="360"/>
      </w:pPr>
      <w:r>
        <w:rPr/>
        <w:t>Por ello, se hace necesario facilitar a los y las jóvenes la toma de conciencia acerca de un problema</w:t>
      </w:r>
      <w:r>
        <w:rPr>
          <w:spacing w:val="-3"/>
        </w:rPr>
        <w:t> </w:t>
      </w:r>
      <w:r>
        <w:rPr/>
        <w:t>que</w:t>
      </w:r>
      <w:r>
        <w:rPr>
          <w:spacing w:val="-3"/>
        </w:rPr>
        <w:t> </w:t>
      </w:r>
      <w:r>
        <w:rPr/>
        <w:t>afecta</w:t>
      </w:r>
      <w:r>
        <w:rPr>
          <w:spacing w:val="-2"/>
        </w:rPr>
        <w:t> </w:t>
      </w:r>
      <w:r>
        <w:rPr/>
        <w:t>a</w:t>
      </w:r>
      <w:r>
        <w:rPr>
          <w:spacing w:val="-4"/>
        </w:rPr>
        <w:t> </w:t>
      </w:r>
      <w:r>
        <w:rPr/>
        <w:t>toda</w:t>
      </w:r>
      <w:r>
        <w:rPr>
          <w:spacing w:val="-3"/>
        </w:rPr>
        <w:t> </w:t>
      </w:r>
      <w:r>
        <w:rPr/>
        <w:t>la</w:t>
      </w:r>
      <w:r>
        <w:rPr>
          <w:spacing w:val="-2"/>
        </w:rPr>
        <w:t> </w:t>
      </w:r>
      <w:r>
        <w:rPr/>
        <w:t>organización</w:t>
      </w:r>
      <w:r>
        <w:rPr>
          <w:spacing w:val="-2"/>
        </w:rPr>
        <w:t> </w:t>
      </w:r>
      <w:r>
        <w:rPr/>
        <w:t>de</w:t>
      </w:r>
      <w:r>
        <w:rPr>
          <w:spacing w:val="-2"/>
        </w:rPr>
        <w:t> </w:t>
      </w:r>
      <w:r>
        <w:rPr/>
        <w:t>la</w:t>
      </w:r>
      <w:r>
        <w:rPr>
          <w:spacing w:val="-3"/>
        </w:rPr>
        <w:t> </w:t>
      </w:r>
      <w:r>
        <w:rPr/>
        <w:t>sociedad y</w:t>
      </w:r>
      <w:r>
        <w:rPr>
          <w:spacing w:val="-7"/>
        </w:rPr>
        <w:t> </w:t>
      </w:r>
      <w:r>
        <w:rPr/>
        <w:t>que</w:t>
      </w:r>
      <w:r>
        <w:rPr>
          <w:spacing w:val="-3"/>
        </w:rPr>
        <w:t> </w:t>
      </w:r>
      <w:r>
        <w:rPr/>
        <w:t>no es</w:t>
      </w:r>
      <w:r>
        <w:rPr>
          <w:spacing w:val="-2"/>
        </w:rPr>
        <w:t> </w:t>
      </w:r>
      <w:r>
        <w:rPr/>
        <w:t>solo</w:t>
      </w:r>
      <w:r>
        <w:rPr>
          <w:spacing w:val="-2"/>
        </w:rPr>
        <w:t> </w:t>
      </w:r>
      <w:r>
        <w:rPr/>
        <w:t>cosa</w:t>
      </w:r>
      <w:r>
        <w:rPr>
          <w:spacing w:val="-2"/>
        </w:rPr>
        <w:t> </w:t>
      </w:r>
      <w:r>
        <w:rPr/>
        <w:t>de</w:t>
      </w:r>
      <w:r>
        <w:rPr>
          <w:spacing w:val="-3"/>
        </w:rPr>
        <w:t> </w:t>
      </w:r>
      <w:r>
        <w:rPr/>
        <w:t>adultos.</w:t>
      </w:r>
      <w:r>
        <w:rPr>
          <w:spacing w:val="-2"/>
        </w:rPr>
        <w:t> </w:t>
      </w:r>
      <w:r>
        <w:rPr/>
        <w:t>Para los y las jóvenes puede suponer un peligro si no se hace visible y no se toman medidas que conduzcan a mantener relaciones sanas y positivas, basadas en la igualdad.</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ListParagraph"/>
        <w:numPr>
          <w:ilvl w:val="1"/>
          <w:numId w:val="5"/>
        </w:numPr>
        <w:tabs>
          <w:tab w:pos="1368" w:val="left" w:leader="none"/>
        </w:tabs>
        <w:spacing w:line="240" w:lineRule="auto" w:before="0" w:after="0"/>
        <w:ind w:left="1368" w:right="0" w:hanging="300"/>
        <w:jc w:val="left"/>
        <w:rPr>
          <w:sz w:val="24"/>
        </w:rPr>
      </w:pPr>
      <w:r>
        <w:rPr>
          <w:spacing w:val="56"/>
          <w:sz w:val="24"/>
          <w:u w:val="single"/>
        </w:rPr>
        <w:t> </w:t>
      </w:r>
      <w:r>
        <w:rPr>
          <w:sz w:val="24"/>
          <w:u w:val="single"/>
        </w:rPr>
        <w:t>​Gestión</w:t>
      </w:r>
      <w:r>
        <w:rPr>
          <w:spacing w:val="-1"/>
          <w:sz w:val="24"/>
          <w:u w:val="single"/>
        </w:rPr>
        <w:t> </w:t>
      </w:r>
      <w:r>
        <w:rPr>
          <w:sz w:val="24"/>
          <w:u w:val="single"/>
        </w:rPr>
        <w:t>de</w:t>
      </w:r>
      <w:r>
        <w:rPr>
          <w:spacing w:val="-1"/>
          <w:sz w:val="24"/>
          <w:u w:val="single"/>
        </w:rPr>
        <w:t> </w:t>
      </w:r>
      <w:r>
        <w:rPr>
          <w:sz w:val="24"/>
          <w:u w:val="single"/>
        </w:rPr>
        <w:t>subvenciones</w:t>
      </w:r>
      <w:r>
        <w:rPr>
          <w:spacing w:val="-1"/>
          <w:sz w:val="24"/>
          <w:u w:val="single"/>
        </w:rPr>
        <w:t> </w:t>
      </w:r>
      <w:r>
        <w:rPr>
          <w:sz w:val="24"/>
          <w:u w:val="single"/>
        </w:rPr>
        <w:t>a</w:t>
      </w:r>
      <w:r>
        <w:rPr>
          <w:spacing w:val="-1"/>
          <w:sz w:val="24"/>
          <w:u w:val="single"/>
        </w:rPr>
        <w:t> </w:t>
      </w:r>
      <w:r>
        <w:rPr>
          <w:sz w:val="24"/>
          <w:u w:val="single"/>
        </w:rPr>
        <w:t>las Asociaciones</w:t>
      </w:r>
      <w:r>
        <w:rPr>
          <w:spacing w:val="-1"/>
          <w:sz w:val="24"/>
          <w:u w:val="single"/>
        </w:rPr>
        <w:t> </w:t>
      </w:r>
      <w:r>
        <w:rPr>
          <w:sz w:val="24"/>
          <w:u w:val="single"/>
        </w:rPr>
        <w:t>de</w:t>
      </w:r>
      <w:r>
        <w:rPr>
          <w:spacing w:val="-2"/>
          <w:sz w:val="24"/>
          <w:u w:val="single"/>
        </w:rPr>
        <w:t> </w:t>
      </w:r>
      <w:r>
        <w:rPr>
          <w:sz w:val="24"/>
          <w:u w:val="single"/>
        </w:rPr>
        <w:t>mujeres del</w:t>
      </w:r>
      <w:r>
        <w:rPr>
          <w:spacing w:val="-1"/>
          <w:sz w:val="24"/>
          <w:u w:val="single"/>
        </w:rPr>
        <w:t> </w:t>
      </w:r>
      <w:r>
        <w:rPr>
          <w:sz w:val="24"/>
          <w:u w:val="single"/>
        </w:rPr>
        <w:t>municipio</w:t>
      </w:r>
      <w:r>
        <w:rPr>
          <w:spacing w:val="1"/>
          <w:sz w:val="24"/>
          <w:u w:val="single"/>
        </w:rPr>
        <w:t> </w:t>
      </w:r>
      <w:r>
        <w:rPr>
          <w:sz w:val="24"/>
          <w:u w:val="single"/>
        </w:rPr>
        <w:t>de</w:t>
      </w:r>
      <w:r>
        <w:rPr>
          <w:spacing w:val="-1"/>
          <w:sz w:val="24"/>
          <w:u w:val="single"/>
        </w:rPr>
        <w:t> </w:t>
      </w:r>
      <w:r>
        <w:rPr>
          <w:spacing w:val="-2"/>
          <w:sz w:val="24"/>
          <w:u w:val="single"/>
        </w:rPr>
        <w:t>Cartagena.</w:t>
      </w:r>
      <w:r>
        <w:rPr>
          <w:spacing w:val="40"/>
          <w:sz w:val="24"/>
          <w:u w:val="single"/>
        </w:rPr>
        <w:t> </w:t>
      </w:r>
    </w:p>
    <w:p>
      <w:pPr>
        <w:pStyle w:val="BodyText"/>
      </w:pPr>
    </w:p>
    <w:p>
      <w:pPr>
        <w:pStyle w:val="BodyText"/>
      </w:pPr>
    </w:p>
    <w:p>
      <w:pPr>
        <w:pStyle w:val="BodyText"/>
        <w:spacing w:line="360" w:lineRule="auto"/>
        <w:ind w:left="1068" w:right="709" w:firstLine="360"/>
      </w:pPr>
      <w:r>
        <w:rPr/>
        <w:t>Durante</w:t>
      </w:r>
      <w:r>
        <w:rPr>
          <w:spacing w:val="-3"/>
        </w:rPr>
        <w:t> </w:t>
      </w:r>
      <w:r>
        <w:rPr/>
        <w:t>el</w:t>
      </w:r>
      <w:r>
        <w:rPr>
          <w:spacing w:val="-1"/>
        </w:rPr>
        <w:t> </w:t>
      </w:r>
      <w:r>
        <w:rPr/>
        <w:t>año</w:t>
      </w:r>
      <w:r>
        <w:rPr>
          <w:spacing w:val="-3"/>
        </w:rPr>
        <w:t> </w:t>
      </w:r>
      <w:r>
        <w:rPr/>
        <w:t>2022</w:t>
      </w:r>
      <w:r>
        <w:rPr>
          <w:spacing w:val="-3"/>
        </w:rPr>
        <w:t> </w:t>
      </w:r>
      <w:r>
        <w:rPr/>
        <w:t>se</w:t>
      </w:r>
      <w:r>
        <w:rPr>
          <w:spacing w:val="-4"/>
        </w:rPr>
        <w:t> </w:t>
      </w:r>
      <w:r>
        <w:rPr/>
        <w:t>subvencionó</w:t>
      </w:r>
      <w:r>
        <w:rPr>
          <w:spacing w:val="-3"/>
        </w:rPr>
        <w:t> </w:t>
      </w:r>
      <w:r>
        <w:rPr/>
        <w:t>con</w:t>
      </w:r>
      <w:r>
        <w:rPr>
          <w:spacing w:val="-3"/>
        </w:rPr>
        <w:t> </w:t>
      </w:r>
      <w:r>
        <w:rPr/>
        <w:t>un</w:t>
      </w:r>
      <w:r>
        <w:rPr>
          <w:spacing w:val="-3"/>
        </w:rPr>
        <w:t> </w:t>
      </w:r>
      <w:r>
        <w:rPr/>
        <w:t>total</w:t>
      </w:r>
      <w:r>
        <w:rPr>
          <w:spacing w:val="40"/>
        </w:rPr>
        <w:t> </w:t>
      </w:r>
      <w:r>
        <w:rPr/>
        <w:t>105.000</w:t>
      </w:r>
      <w:r>
        <w:rPr>
          <w:spacing w:val="40"/>
        </w:rPr>
        <w:t> </w:t>
      </w:r>
      <w:r>
        <w:rPr/>
        <w:t>€</w:t>
      </w:r>
      <w:r>
        <w:rPr>
          <w:spacing w:val="-3"/>
        </w:rPr>
        <w:t> </w:t>
      </w:r>
      <w:r>
        <w:rPr/>
        <w:t>a</w:t>
      </w:r>
      <w:r>
        <w:rPr>
          <w:spacing w:val="-4"/>
        </w:rPr>
        <w:t> </w:t>
      </w:r>
      <w:r>
        <w:rPr/>
        <w:t>distintas</w:t>
      </w:r>
      <w:r>
        <w:rPr>
          <w:spacing w:val="-3"/>
        </w:rPr>
        <w:t> </w:t>
      </w:r>
      <w:r>
        <w:rPr/>
        <w:t>asociaciones</w:t>
      </w:r>
      <w:r>
        <w:rPr>
          <w:spacing w:val="-3"/>
        </w:rPr>
        <w:t> </w:t>
      </w:r>
      <w:r>
        <w:rPr/>
        <w:t>de mujeres del municipio. De esta cantidad , 70000 € iban destinadas a 53 asociaciones para realización de actividades y 35.000</w:t>
      </w:r>
      <w:r>
        <w:rPr>
          <w:spacing w:val="40"/>
        </w:rPr>
        <w:t> </w:t>
      </w:r>
      <w:r>
        <w:rPr/>
        <w:t>€ para adquisición de equipamiento.</w:t>
      </w:r>
    </w:p>
    <w:p>
      <w:pPr>
        <w:pStyle w:val="BodyText"/>
        <w:spacing w:line="360" w:lineRule="auto"/>
        <w:ind w:left="1068" w:right="750" w:firstLine="360"/>
      </w:pPr>
      <w:r>
        <w:rPr/>
        <w:t>Entre</w:t>
      </w:r>
      <w:r>
        <w:rPr>
          <w:spacing w:val="-6"/>
        </w:rPr>
        <w:t> </w:t>
      </w:r>
      <w:r>
        <w:rPr/>
        <w:t>los</w:t>
      </w:r>
      <w:r>
        <w:rPr>
          <w:spacing w:val="-4"/>
        </w:rPr>
        <w:t> </w:t>
      </w:r>
      <w:r>
        <w:rPr/>
        <w:t>proyectos</w:t>
      </w:r>
      <w:r>
        <w:rPr>
          <w:spacing w:val="-4"/>
        </w:rPr>
        <w:t> </w:t>
      </w:r>
      <w:r>
        <w:rPr/>
        <w:t>subvencionados,</w:t>
      </w:r>
      <w:r>
        <w:rPr>
          <w:spacing w:val="-4"/>
        </w:rPr>
        <w:t> </w:t>
      </w:r>
      <w:r>
        <w:rPr/>
        <w:t>se</w:t>
      </w:r>
      <w:r>
        <w:rPr>
          <w:spacing w:val="-3"/>
        </w:rPr>
        <w:t> </w:t>
      </w:r>
      <w:r>
        <w:rPr/>
        <w:t>encontraban</w:t>
      </w:r>
      <w:r>
        <w:rPr>
          <w:spacing w:val="-4"/>
        </w:rPr>
        <w:t> </w:t>
      </w:r>
      <w:r>
        <w:rPr/>
        <w:t>entre</w:t>
      </w:r>
      <w:r>
        <w:rPr>
          <w:spacing w:val="-6"/>
        </w:rPr>
        <w:t> </w:t>
      </w:r>
      <w:r>
        <w:rPr/>
        <w:t>otros;</w:t>
      </w:r>
      <w:r>
        <w:rPr>
          <w:spacing w:val="-4"/>
        </w:rPr>
        <w:t> </w:t>
      </w:r>
      <w:r>
        <w:rPr/>
        <w:t>talleres</w:t>
      </w:r>
      <w:r>
        <w:rPr>
          <w:spacing w:val="-4"/>
        </w:rPr>
        <w:t> </w:t>
      </w:r>
      <w:r>
        <w:rPr/>
        <w:t>de</w:t>
      </w:r>
      <w:r>
        <w:rPr>
          <w:spacing w:val="-3"/>
        </w:rPr>
        <w:t> </w:t>
      </w:r>
      <w:r>
        <w:rPr/>
        <w:t>igualdad, semanas de teatro, cursos de artesanía, o adquisición de equipamiento.</w:t>
      </w:r>
    </w:p>
    <w:p>
      <w:pPr>
        <w:pStyle w:val="BodyText"/>
        <w:spacing w:before="136"/>
      </w:pPr>
    </w:p>
    <w:p>
      <w:pPr>
        <w:pStyle w:val="Heading3"/>
        <w:numPr>
          <w:ilvl w:val="1"/>
          <w:numId w:val="5"/>
        </w:numPr>
        <w:tabs>
          <w:tab w:pos="1368" w:val="left" w:leader="none"/>
        </w:tabs>
        <w:spacing w:line="240" w:lineRule="auto" w:before="1" w:after="0"/>
        <w:ind w:left="1368" w:right="0" w:hanging="300"/>
        <w:jc w:val="left"/>
        <w:rPr>
          <w:u w:val="single"/>
        </w:rPr>
      </w:pPr>
      <w:r>
        <w:rPr>
          <w:u w:val="single"/>
        </w:rPr>
        <w:t> ​</w:t>
      </w:r>
      <w:r>
        <w:rPr>
          <w:spacing w:val="-2"/>
          <w:u w:val="single"/>
        </w:rPr>
        <w:t>CAVAX</w:t>
      </w:r>
    </w:p>
    <w:p>
      <w:pPr>
        <w:pStyle w:val="BodyText"/>
        <w:spacing w:before="275"/>
      </w:pPr>
    </w:p>
    <w:p>
      <w:pPr>
        <w:pStyle w:val="BodyText"/>
        <w:spacing w:line="360" w:lineRule="auto" w:before="1"/>
        <w:ind w:left="1068" w:right="724" w:firstLine="360"/>
      </w:pPr>
      <w:r>
        <w:rPr/>
        <w:t>Con</w:t>
      </w:r>
      <w:r>
        <w:rPr>
          <w:spacing w:val="-3"/>
        </w:rPr>
        <w:t> </w:t>
      </w:r>
      <w:r>
        <w:rPr/>
        <w:t>el</w:t>
      </w:r>
      <w:r>
        <w:rPr>
          <w:spacing w:val="-3"/>
        </w:rPr>
        <w:t> </w:t>
      </w:r>
      <w:r>
        <w:rPr/>
        <w:t>objetivo</w:t>
      </w:r>
      <w:r>
        <w:rPr>
          <w:spacing w:val="-3"/>
        </w:rPr>
        <w:t> </w:t>
      </w:r>
      <w:r>
        <w:rPr/>
        <w:t>de</w:t>
      </w:r>
      <w:r>
        <w:rPr>
          <w:spacing w:val="-4"/>
        </w:rPr>
        <w:t> </w:t>
      </w:r>
      <w:r>
        <w:rPr/>
        <w:t>mejorar</w:t>
      </w:r>
      <w:r>
        <w:rPr>
          <w:spacing w:val="-3"/>
        </w:rPr>
        <w:t> </w:t>
      </w:r>
      <w:r>
        <w:rPr/>
        <w:t>la</w:t>
      </w:r>
      <w:r>
        <w:rPr>
          <w:spacing w:val="-5"/>
        </w:rPr>
        <w:t> </w:t>
      </w:r>
      <w:r>
        <w:rPr/>
        <w:t>sección</w:t>
      </w:r>
      <w:r>
        <w:rPr>
          <w:spacing w:val="-3"/>
        </w:rPr>
        <w:t> </w:t>
      </w:r>
      <w:r>
        <w:rPr/>
        <w:t>de</w:t>
      </w:r>
      <w:r>
        <w:rPr>
          <w:spacing w:val="-2"/>
        </w:rPr>
        <w:t> </w:t>
      </w:r>
      <w:r>
        <w:rPr/>
        <w:t>atención</w:t>
      </w:r>
      <w:r>
        <w:rPr>
          <w:spacing w:val="-1"/>
        </w:rPr>
        <w:t> </w:t>
      </w:r>
      <w:r>
        <w:rPr/>
        <w:t>de</w:t>
      </w:r>
      <w:r>
        <w:rPr>
          <w:spacing w:val="-4"/>
        </w:rPr>
        <w:t> </w:t>
      </w:r>
      <w:r>
        <w:rPr/>
        <w:t>víctimas</w:t>
      </w:r>
      <w:r>
        <w:rPr>
          <w:spacing w:val="-3"/>
        </w:rPr>
        <w:t> </w:t>
      </w:r>
      <w:r>
        <w:rPr/>
        <w:t>de</w:t>
      </w:r>
      <w:r>
        <w:rPr>
          <w:spacing w:val="-3"/>
        </w:rPr>
        <w:t> </w:t>
      </w:r>
      <w:r>
        <w:rPr/>
        <w:t>violencia</w:t>
      </w:r>
      <w:r>
        <w:rPr>
          <w:spacing w:val="-2"/>
        </w:rPr>
        <w:t> </w:t>
      </w:r>
      <w:r>
        <w:rPr/>
        <w:t>de</w:t>
      </w:r>
      <w:r>
        <w:rPr>
          <w:spacing w:val="-4"/>
        </w:rPr>
        <w:t> </w:t>
      </w:r>
      <w:r>
        <w:rPr/>
        <w:t>género</w:t>
      </w:r>
      <w:r>
        <w:rPr>
          <w:spacing w:val="-3"/>
        </w:rPr>
        <w:t> </w:t>
      </w:r>
      <w:r>
        <w:rPr/>
        <w:t>junto</w:t>
      </w:r>
      <w:r>
        <w:rPr>
          <w:spacing w:val="-3"/>
        </w:rPr>
        <w:t> </w:t>
      </w:r>
      <w:r>
        <w:rPr/>
        <w:t>al Centro de Atención a las Víctimas de Violencia (CAVI), se suma un nuevo servicio de itinerancia CAVAX de prevención y atención integral a víctimas de agresiones y/o abusos sexual impulsado por la Comunidad Autónoma. A través de un equipo multidisciplinar</w:t>
      </w:r>
      <w:r>
        <w:rPr>
          <w:spacing w:val="-1"/>
        </w:rPr>
        <w:t> </w:t>
      </w:r>
      <w:r>
        <w:rPr/>
        <w:t>formado por profesionales de trabajo social, psicología y derecho, se presta atención de forma integral y gratuita a cualquier mujer mayor de 16 años, nacional o extranjera, que hayan sufrido o estén sufriendo cualquier acto de violencia sexual sin necesidad de</w:t>
      </w:r>
      <w:r>
        <w:rPr>
          <w:spacing w:val="-1"/>
        </w:rPr>
        <w:t> </w:t>
      </w:r>
      <w:r>
        <w:rPr/>
        <w:t>denuncia, así como cualquiera</w:t>
      </w:r>
      <w:r>
        <w:rPr>
          <w:spacing w:val="-1"/>
        </w:rPr>
        <w:t> </w:t>
      </w:r>
      <w:r>
        <w:rPr/>
        <w:t>que desee información. También se valorarán los casos de las zonas de Fuente Álamo, La Unión y Torre Pacheco, y se acompañará en el proceso de recuperación a la víctima. La finalidad de la intervención que se realiza en este servicio se dirige fundamentalmente a la recuperación integral a corto, medio y largo plazo de las mujeres que hayan sufrido este tipo de violencia, preservando su intimidad, para que puedan enfrentarse a su vida de forma independiente, potenciando las habilidades necesarias para superar las secuelas de la violencia sexual sufrida.</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ListParagraph"/>
        <w:numPr>
          <w:ilvl w:val="1"/>
          <w:numId w:val="6"/>
        </w:numPr>
        <w:tabs>
          <w:tab w:pos="1787" w:val="left" w:leader="none"/>
        </w:tabs>
        <w:spacing w:line="240" w:lineRule="auto" w:before="0" w:after="0"/>
        <w:ind w:left="1787" w:right="0" w:hanging="359"/>
        <w:jc w:val="left"/>
        <w:rPr>
          <w:sz w:val="24"/>
        </w:rPr>
      </w:pPr>
      <w:r>
        <w:rPr>
          <w:spacing w:val="-1"/>
          <w:sz w:val="24"/>
          <w:u w:val="single"/>
        </w:rPr>
        <w:t> </w:t>
      </w:r>
      <w:r>
        <w:rPr>
          <w:sz w:val="24"/>
          <w:u w:val="single"/>
        </w:rPr>
        <w:t>Diversidad étnica</w:t>
      </w:r>
      <w:r>
        <w:rPr>
          <w:spacing w:val="2"/>
          <w:sz w:val="24"/>
          <w:u w:val="single"/>
        </w:rPr>
        <w:t> </w:t>
      </w:r>
      <w:r>
        <w:rPr>
          <w:sz w:val="24"/>
          <w:u w:val="single"/>
        </w:rPr>
        <w:t>y</w:t>
      </w:r>
      <w:r>
        <w:rPr>
          <w:spacing w:val="-5"/>
          <w:sz w:val="24"/>
          <w:u w:val="single"/>
        </w:rPr>
        <w:t> </w:t>
      </w:r>
      <w:r>
        <w:rPr>
          <w:spacing w:val="-2"/>
          <w:sz w:val="24"/>
          <w:u w:val="single"/>
        </w:rPr>
        <w:t>sexual.</w:t>
      </w:r>
    </w:p>
    <w:p>
      <w:pPr>
        <w:pStyle w:val="BodyText"/>
      </w:pPr>
    </w:p>
    <w:p>
      <w:pPr>
        <w:pStyle w:val="BodyText"/>
      </w:pPr>
    </w:p>
    <w:p>
      <w:pPr>
        <w:pStyle w:val="BodyText"/>
        <w:spacing w:line="360" w:lineRule="auto"/>
        <w:ind w:left="1068" w:right="772" w:firstLine="360"/>
      </w:pPr>
      <w:r>
        <w:rPr/>
        <w:t>La Unidad de Diversidad Étnica y</w:t>
      </w:r>
      <w:r>
        <w:rPr>
          <w:spacing w:val="-4"/>
        </w:rPr>
        <w:t> </w:t>
      </w:r>
      <w:r>
        <w:rPr/>
        <w:t>Sexual inicia su andadura en abril de 2019 ,visibilizando y</w:t>
      </w:r>
      <w:r>
        <w:rPr>
          <w:spacing w:val="-6"/>
        </w:rPr>
        <w:t> </w:t>
      </w:r>
      <w:r>
        <w:rPr/>
        <w:t>apostando</w:t>
      </w:r>
      <w:r>
        <w:rPr>
          <w:spacing w:val="-3"/>
        </w:rPr>
        <w:t> </w:t>
      </w:r>
      <w:r>
        <w:rPr/>
        <w:t>por</w:t>
      </w:r>
      <w:r>
        <w:rPr>
          <w:spacing w:val="-4"/>
        </w:rPr>
        <w:t> </w:t>
      </w:r>
      <w:r>
        <w:rPr/>
        <w:t>,</w:t>
      </w:r>
      <w:r>
        <w:rPr>
          <w:spacing w:val="-3"/>
        </w:rPr>
        <w:t> </w:t>
      </w:r>
      <w:r>
        <w:rPr/>
        <w:t>el</w:t>
      </w:r>
      <w:r>
        <w:rPr>
          <w:spacing w:val="-3"/>
        </w:rPr>
        <w:t> </w:t>
      </w:r>
      <w:r>
        <w:rPr/>
        <w:t>liderazgo y</w:t>
      </w:r>
      <w:r>
        <w:rPr>
          <w:spacing w:val="-8"/>
        </w:rPr>
        <w:t> </w:t>
      </w:r>
      <w:r>
        <w:rPr/>
        <w:t>participación</w:t>
      </w:r>
      <w:r>
        <w:rPr>
          <w:spacing w:val="-3"/>
        </w:rPr>
        <w:t> </w:t>
      </w:r>
      <w:r>
        <w:rPr/>
        <w:t>de</w:t>
      </w:r>
      <w:r>
        <w:rPr>
          <w:spacing w:val="-2"/>
        </w:rPr>
        <w:t> </w:t>
      </w:r>
      <w:r>
        <w:rPr/>
        <w:t>mujeres</w:t>
      </w:r>
      <w:r>
        <w:rPr>
          <w:spacing w:val="-3"/>
        </w:rPr>
        <w:t> </w:t>
      </w:r>
      <w:r>
        <w:rPr/>
        <w:t>con</w:t>
      </w:r>
      <w:r>
        <w:rPr>
          <w:spacing w:val="-4"/>
        </w:rPr>
        <w:t> </w:t>
      </w:r>
      <w:r>
        <w:rPr/>
        <w:t>diferentes</w:t>
      </w:r>
      <w:r>
        <w:rPr>
          <w:spacing w:val="-3"/>
        </w:rPr>
        <w:t> </w:t>
      </w:r>
      <w:r>
        <w:rPr/>
        <w:t>identidades</w:t>
      </w:r>
      <w:r>
        <w:rPr>
          <w:spacing w:val="-3"/>
        </w:rPr>
        <w:t> </w:t>
      </w:r>
      <w:r>
        <w:rPr/>
        <w:t>culturales</w:t>
      </w:r>
      <w:r>
        <w:rPr>
          <w:spacing w:val="-1"/>
        </w:rPr>
        <w:t> </w:t>
      </w:r>
      <w:r>
        <w:rPr/>
        <w:t>y o sexuales ,a través de jornadas , campañas de sensibilización, asesoramiento o derivaciones ,a su vez incide en los centros Educativos tanto de primaria como secundaria realizando talleres relacionados con</w:t>
      </w:r>
      <w:r>
        <w:rPr>
          <w:spacing w:val="-1"/>
        </w:rPr>
        <w:t> </w:t>
      </w:r>
      <w:r>
        <w:rPr/>
        <w:t>igualdad</w:t>
      </w:r>
      <w:r>
        <w:rPr>
          <w:spacing w:val="-1"/>
        </w:rPr>
        <w:t> </w:t>
      </w:r>
      <w:r>
        <w:rPr/>
        <w:t>,</w:t>
      </w:r>
      <w:r>
        <w:rPr>
          <w:spacing w:val="-1"/>
        </w:rPr>
        <w:t> </w:t>
      </w:r>
      <w:r>
        <w:rPr/>
        <w:t>empoderamiento</w:t>
      </w:r>
      <w:r>
        <w:rPr>
          <w:spacing w:val="-1"/>
        </w:rPr>
        <w:t> </w:t>
      </w:r>
      <w:r>
        <w:rPr/>
        <w:t>,</w:t>
      </w:r>
      <w:r>
        <w:rPr>
          <w:spacing w:val="-1"/>
        </w:rPr>
        <w:t> </w:t>
      </w:r>
      <w:r>
        <w:rPr/>
        <w:t>diversidad</w:t>
      </w:r>
      <w:r>
        <w:rPr>
          <w:spacing w:val="-1"/>
        </w:rPr>
        <w:t> </w:t>
      </w:r>
      <w:r>
        <w:rPr/>
        <w:t>cultural</w:t>
      </w:r>
      <w:r>
        <w:rPr>
          <w:spacing w:val="-1"/>
        </w:rPr>
        <w:t> </w:t>
      </w:r>
      <w:r>
        <w:rPr/>
        <w:t>,</w:t>
      </w:r>
      <w:r>
        <w:rPr>
          <w:spacing w:val="-1"/>
        </w:rPr>
        <w:t> </w:t>
      </w:r>
      <w:r>
        <w:rPr/>
        <w:t>historia del</w:t>
      </w:r>
      <w:r>
        <w:rPr>
          <w:spacing w:val="-1"/>
        </w:rPr>
        <w:t> </w:t>
      </w:r>
      <w:r>
        <w:rPr/>
        <w:t>Pueblo</w:t>
      </w:r>
      <w:r>
        <w:rPr>
          <w:spacing w:val="-1"/>
        </w:rPr>
        <w:t> </w:t>
      </w:r>
      <w:r>
        <w:rPr/>
        <w:t>Gitano y No al Antigitanismo, el objetivo final es incluir una perspectiva inclusiva en las medidas y acciones que se realizan en la concejalía de igualdad para llegar a todas las mujeres independientemente de su condición sexual, étnica o cultural.</w:t>
      </w:r>
    </w:p>
    <w:p>
      <w:pPr>
        <w:pStyle w:val="BodyText"/>
        <w:spacing w:before="138"/>
      </w:pPr>
    </w:p>
    <w:p>
      <w:pPr>
        <w:pStyle w:val="ListParagraph"/>
        <w:numPr>
          <w:ilvl w:val="1"/>
          <w:numId w:val="6"/>
        </w:numPr>
        <w:tabs>
          <w:tab w:pos="1787" w:val="left" w:leader="none"/>
        </w:tabs>
        <w:spacing w:line="240" w:lineRule="auto" w:before="0" w:after="0"/>
        <w:ind w:left="1787" w:right="0" w:hanging="359"/>
        <w:jc w:val="left"/>
        <w:rPr>
          <w:sz w:val="24"/>
        </w:rPr>
      </w:pPr>
      <w:r>
        <w:rPr>
          <w:sz w:val="24"/>
          <w:u w:val="single"/>
        </w:rPr>
        <w:t>Servicio</w:t>
      </w:r>
      <w:r>
        <w:rPr>
          <w:spacing w:val="-1"/>
          <w:sz w:val="24"/>
          <w:u w:val="single"/>
        </w:rPr>
        <w:t> </w:t>
      </w:r>
      <w:r>
        <w:rPr>
          <w:sz w:val="24"/>
          <w:u w:val="single"/>
        </w:rPr>
        <w:t>de</w:t>
      </w:r>
      <w:r>
        <w:rPr>
          <w:spacing w:val="-1"/>
          <w:sz w:val="24"/>
          <w:u w:val="single"/>
        </w:rPr>
        <w:t> </w:t>
      </w:r>
      <w:r>
        <w:rPr>
          <w:sz w:val="24"/>
          <w:u w:val="single"/>
        </w:rPr>
        <w:t>Atención</w:t>
      </w:r>
      <w:r>
        <w:rPr>
          <w:spacing w:val="62"/>
          <w:sz w:val="24"/>
          <w:u w:val="single"/>
        </w:rPr>
        <w:t> </w:t>
      </w:r>
      <w:r>
        <w:rPr>
          <w:sz w:val="24"/>
          <w:u w:val="single"/>
        </w:rPr>
        <w:t>y</w:t>
      </w:r>
      <w:r>
        <w:rPr>
          <w:spacing w:val="-6"/>
          <w:sz w:val="24"/>
          <w:u w:val="single"/>
        </w:rPr>
        <w:t> </w:t>
      </w:r>
      <w:r>
        <w:rPr>
          <w:sz w:val="24"/>
          <w:u w:val="single"/>
        </w:rPr>
        <w:t>asesoramiento a</w:t>
      </w:r>
      <w:r>
        <w:rPr>
          <w:spacing w:val="-1"/>
          <w:sz w:val="24"/>
          <w:u w:val="single"/>
        </w:rPr>
        <w:t> </w:t>
      </w:r>
      <w:r>
        <w:rPr>
          <w:sz w:val="24"/>
          <w:u w:val="single"/>
        </w:rPr>
        <w:t>la</w:t>
      </w:r>
      <w:r>
        <w:rPr>
          <w:spacing w:val="-2"/>
          <w:sz w:val="24"/>
          <w:u w:val="single"/>
        </w:rPr>
        <w:t> </w:t>
      </w:r>
      <w:r>
        <w:rPr>
          <w:sz w:val="24"/>
          <w:u w:val="single"/>
        </w:rPr>
        <w:t>mujer</w:t>
      </w:r>
      <w:r>
        <w:rPr>
          <w:spacing w:val="-1"/>
          <w:sz w:val="24"/>
          <w:u w:val="single"/>
        </w:rPr>
        <w:t> </w:t>
      </w:r>
      <w:r>
        <w:rPr>
          <w:sz w:val="24"/>
          <w:u w:val="single"/>
        </w:rPr>
        <w:t>(</w:t>
      </w:r>
      <w:r>
        <w:rPr>
          <w:spacing w:val="-2"/>
          <w:sz w:val="24"/>
          <w:u w:val="single"/>
        </w:rPr>
        <w:t> SAAM)</w:t>
      </w:r>
    </w:p>
    <w:p>
      <w:pPr>
        <w:pStyle w:val="BodyText"/>
      </w:pPr>
    </w:p>
    <w:p>
      <w:pPr>
        <w:pStyle w:val="BodyText"/>
      </w:pPr>
    </w:p>
    <w:p>
      <w:pPr>
        <w:pStyle w:val="BodyText"/>
        <w:spacing w:line="360" w:lineRule="auto"/>
        <w:ind w:left="1068" w:right="772" w:firstLine="360"/>
      </w:pPr>
      <w:r>
        <w:rPr/>
        <w:t>El objetivo principal del SAAM ( Servicio de Atención y</w:t>
      </w:r>
      <w:r>
        <w:rPr>
          <w:spacing w:val="-1"/>
        </w:rPr>
        <w:t> </w:t>
      </w:r>
      <w:r>
        <w:rPr/>
        <w:t>Asesoramiento ) es ofrecer a las mujeres un espacio donde poder acudir en situaciones vitales que necesiten de orientación</w:t>
      </w:r>
      <w:r>
        <w:rPr>
          <w:spacing w:val="40"/>
        </w:rPr>
        <w:t> </w:t>
      </w:r>
      <w:r>
        <w:rPr/>
        <w:t>y guía para resolverlas, a partir de la adquisición de una serie de recursos y</w:t>
      </w:r>
      <w:r>
        <w:rPr>
          <w:spacing w:val="40"/>
        </w:rPr>
        <w:t> </w:t>
      </w:r>
      <w:r>
        <w:rPr/>
        <w:t>herramientas personales</w:t>
      </w:r>
      <w:r>
        <w:rPr>
          <w:spacing w:val="-4"/>
        </w:rPr>
        <w:t> </w:t>
      </w:r>
      <w:r>
        <w:rPr/>
        <w:t>para</w:t>
      </w:r>
      <w:r>
        <w:rPr>
          <w:spacing w:val="-6"/>
        </w:rPr>
        <w:t> </w:t>
      </w:r>
      <w:r>
        <w:rPr/>
        <w:t>realizar,</w:t>
      </w:r>
      <w:r>
        <w:rPr>
          <w:spacing w:val="-3"/>
        </w:rPr>
        <w:t> </w:t>
      </w:r>
      <w:r>
        <w:rPr/>
        <w:t>entre</w:t>
      </w:r>
      <w:r>
        <w:rPr>
          <w:spacing w:val="-6"/>
        </w:rPr>
        <w:t> </w:t>
      </w:r>
      <w:r>
        <w:rPr/>
        <w:t>otras:</w:t>
      </w:r>
      <w:r>
        <w:rPr>
          <w:spacing w:val="-4"/>
        </w:rPr>
        <w:t> </w:t>
      </w:r>
      <w:r>
        <w:rPr/>
        <w:t>Toma</w:t>
      </w:r>
      <w:r>
        <w:rPr>
          <w:spacing w:val="-5"/>
        </w:rPr>
        <w:t> </w:t>
      </w:r>
      <w:r>
        <w:rPr/>
        <w:t>de</w:t>
      </w:r>
      <w:r>
        <w:rPr>
          <w:spacing w:val="-5"/>
        </w:rPr>
        <w:t> </w:t>
      </w:r>
      <w:r>
        <w:rPr/>
        <w:t>decisiones</w:t>
      </w:r>
      <w:r>
        <w:rPr>
          <w:spacing w:val="-4"/>
        </w:rPr>
        <w:t> </w:t>
      </w:r>
      <w:r>
        <w:rPr/>
        <w:t>consciente,</w:t>
      </w:r>
      <w:r>
        <w:rPr>
          <w:spacing w:val="-4"/>
        </w:rPr>
        <w:t> </w:t>
      </w:r>
      <w:r>
        <w:rPr/>
        <w:t>reorientación</w:t>
      </w:r>
      <w:r>
        <w:rPr>
          <w:spacing w:val="-4"/>
        </w:rPr>
        <w:t> </w:t>
      </w:r>
      <w:r>
        <w:rPr/>
        <w:t>profesional, reinserción laboral, bienestar personal y psicosocial… Y que todo esto pase por el empoderamiento de estas mujeres, con</w:t>
      </w:r>
      <w:r>
        <w:rPr>
          <w:spacing w:val="-1"/>
        </w:rPr>
        <w:t> </w:t>
      </w:r>
      <w:r>
        <w:rPr/>
        <w:t>lo cual el crecimiento personal está asegurado más allá de la situación presente, formando parte de ellas mismas en adelante.</w:t>
      </w:r>
    </w:p>
    <w:p>
      <w:pPr>
        <w:pStyle w:val="BodyText"/>
        <w:spacing w:line="360" w:lineRule="auto"/>
        <w:ind w:left="1068" w:right="709" w:firstLine="360"/>
      </w:pPr>
      <w:r>
        <w:rPr/>
        <w:t>Se trata de empoderar a las mujeres</w:t>
      </w:r>
      <w:r>
        <w:rPr>
          <w:spacing w:val="40"/>
        </w:rPr>
        <w:t> </w:t>
      </w:r>
      <w:r>
        <w:rPr/>
        <w:t>para que sean seres autónomos , plenos y felices, capaces</w:t>
      </w:r>
      <w:r>
        <w:rPr>
          <w:spacing w:val="-3"/>
        </w:rPr>
        <w:t> </w:t>
      </w:r>
      <w:r>
        <w:rPr/>
        <w:t>de</w:t>
      </w:r>
      <w:r>
        <w:rPr>
          <w:spacing w:val="-3"/>
        </w:rPr>
        <w:t> </w:t>
      </w:r>
      <w:r>
        <w:rPr/>
        <w:t>vivir</w:t>
      </w:r>
      <w:r>
        <w:rPr>
          <w:spacing w:val="-3"/>
        </w:rPr>
        <w:t> </w:t>
      </w:r>
      <w:r>
        <w:rPr/>
        <w:t>sus</w:t>
      </w:r>
      <w:r>
        <w:rPr>
          <w:spacing w:val="-3"/>
        </w:rPr>
        <w:t> </w:t>
      </w:r>
      <w:r>
        <w:rPr/>
        <w:t>vida</w:t>
      </w:r>
      <w:r>
        <w:rPr>
          <w:spacing w:val="-2"/>
        </w:rPr>
        <w:t> </w:t>
      </w:r>
      <w:r>
        <w:rPr/>
        <w:t>con</w:t>
      </w:r>
      <w:r>
        <w:rPr>
          <w:spacing w:val="-3"/>
        </w:rPr>
        <w:t> </w:t>
      </w:r>
      <w:r>
        <w:rPr/>
        <w:t>consciencia y</w:t>
      </w:r>
      <w:r>
        <w:rPr>
          <w:spacing w:val="-8"/>
        </w:rPr>
        <w:t> </w:t>
      </w:r>
      <w:r>
        <w:rPr/>
        <w:t>responsabilidad</w:t>
      </w:r>
      <w:r>
        <w:rPr>
          <w:spacing w:val="-1"/>
        </w:rPr>
        <w:t> </w:t>
      </w:r>
      <w:r>
        <w:rPr/>
        <w:t>y</w:t>
      </w:r>
      <w:r>
        <w:rPr>
          <w:spacing w:val="-8"/>
        </w:rPr>
        <w:t> </w:t>
      </w:r>
      <w:r>
        <w:rPr/>
        <w:t>realizar</w:t>
      </w:r>
      <w:r>
        <w:rPr>
          <w:spacing w:val="-3"/>
        </w:rPr>
        <w:t> </w:t>
      </w:r>
      <w:r>
        <w:rPr/>
        <w:t>una</w:t>
      </w:r>
      <w:r>
        <w:rPr>
          <w:spacing w:val="-3"/>
        </w:rPr>
        <w:t> </w:t>
      </w:r>
      <w:r>
        <w:rPr/>
        <w:t>gestión</w:t>
      </w:r>
      <w:r>
        <w:rPr>
          <w:spacing w:val="-3"/>
        </w:rPr>
        <w:t> </w:t>
      </w:r>
      <w:r>
        <w:rPr/>
        <w:t>efectiva y saludable de su devenir vital</w:t>
      </w:r>
      <w:r>
        <w:rPr>
          <w:spacing w:val="40"/>
        </w:rPr>
        <w:t> </w:t>
      </w:r>
      <w:r>
        <w:rPr/>
        <w:t>y de los acontecimientos que les suceden.</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ListParagraph"/>
        <w:numPr>
          <w:ilvl w:val="1"/>
          <w:numId w:val="6"/>
        </w:numPr>
        <w:tabs>
          <w:tab w:pos="1727" w:val="left" w:leader="none"/>
        </w:tabs>
        <w:spacing w:line="240" w:lineRule="auto" w:before="0" w:after="0"/>
        <w:ind w:left="1727" w:right="0" w:hanging="299"/>
        <w:jc w:val="left"/>
        <w:rPr>
          <w:sz w:val="22"/>
        </w:rPr>
      </w:pPr>
      <w:r>
        <w:rPr>
          <w:sz w:val="24"/>
          <w:u w:val="single"/>
        </w:rPr>
        <w:t> Información</w:t>
      </w:r>
      <w:r>
        <w:rPr>
          <w:spacing w:val="3"/>
          <w:sz w:val="24"/>
          <w:u w:val="single"/>
        </w:rPr>
        <w:t> </w:t>
      </w:r>
      <w:r>
        <w:rPr>
          <w:sz w:val="24"/>
          <w:u w:val="single"/>
        </w:rPr>
        <w:t>y</w:t>
      </w:r>
      <w:r>
        <w:rPr>
          <w:spacing w:val="-5"/>
          <w:sz w:val="24"/>
          <w:u w:val="single"/>
        </w:rPr>
        <w:t> </w:t>
      </w:r>
      <w:r>
        <w:rPr>
          <w:sz w:val="24"/>
          <w:u w:val="single"/>
        </w:rPr>
        <w:t>contacto</w:t>
      </w:r>
      <w:r>
        <w:rPr>
          <w:spacing w:val="1"/>
          <w:sz w:val="24"/>
          <w:u w:val="single"/>
        </w:rPr>
        <w:t> </w:t>
      </w:r>
      <w:r>
        <w:rPr>
          <w:sz w:val="24"/>
          <w:u w:val="single"/>
        </w:rPr>
        <w:t>directo</w:t>
      </w:r>
      <w:r>
        <w:rPr>
          <w:spacing w:val="-2"/>
          <w:sz w:val="24"/>
          <w:u w:val="single"/>
        </w:rPr>
        <w:t> </w:t>
      </w:r>
      <w:r>
        <w:rPr>
          <w:sz w:val="24"/>
          <w:u w:val="single"/>
        </w:rPr>
        <w:t>con</w:t>
      </w:r>
      <w:r>
        <w:rPr>
          <w:spacing w:val="-2"/>
          <w:sz w:val="24"/>
          <w:u w:val="single"/>
        </w:rPr>
        <w:t> </w:t>
      </w:r>
      <w:r>
        <w:rPr>
          <w:sz w:val="24"/>
          <w:u w:val="single"/>
        </w:rPr>
        <w:t>los</w:t>
      </w:r>
      <w:r>
        <w:rPr>
          <w:spacing w:val="-1"/>
          <w:sz w:val="24"/>
          <w:u w:val="single"/>
        </w:rPr>
        <w:t> </w:t>
      </w:r>
      <w:r>
        <w:rPr>
          <w:spacing w:val="-2"/>
          <w:sz w:val="24"/>
          <w:u w:val="single"/>
        </w:rPr>
        <w:t>ciudadanos/as.</w:t>
      </w:r>
    </w:p>
    <w:p>
      <w:pPr>
        <w:pStyle w:val="BodyText"/>
      </w:pPr>
    </w:p>
    <w:p>
      <w:pPr>
        <w:pStyle w:val="BodyText"/>
      </w:pPr>
    </w:p>
    <w:p>
      <w:pPr>
        <w:pStyle w:val="BodyText"/>
        <w:spacing w:line="360" w:lineRule="auto"/>
        <w:ind w:left="1068" w:right="709" w:firstLine="360"/>
      </w:pPr>
      <w:r>
        <w:rPr/>
        <w:t>Facilitar</w:t>
      </w:r>
      <w:r>
        <w:rPr>
          <w:spacing w:val="-2"/>
        </w:rPr>
        <w:t> </w:t>
      </w:r>
      <w:r>
        <w:rPr/>
        <w:t>el</w:t>
      </w:r>
      <w:r>
        <w:rPr>
          <w:spacing w:val="-3"/>
        </w:rPr>
        <w:t> </w:t>
      </w:r>
      <w:r>
        <w:rPr/>
        <w:t>acceso</w:t>
      </w:r>
      <w:r>
        <w:rPr>
          <w:spacing w:val="-3"/>
        </w:rPr>
        <w:t> </w:t>
      </w:r>
      <w:r>
        <w:rPr/>
        <w:t>a</w:t>
      </w:r>
      <w:r>
        <w:rPr>
          <w:spacing w:val="-3"/>
        </w:rPr>
        <w:t> </w:t>
      </w:r>
      <w:r>
        <w:rPr/>
        <w:t>los</w:t>
      </w:r>
      <w:r>
        <w:rPr>
          <w:spacing w:val="-3"/>
        </w:rPr>
        <w:t> </w:t>
      </w:r>
      <w:r>
        <w:rPr/>
        <w:t>ciudadanos/as</w:t>
      </w:r>
      <w:r>
        <w:rPr>
          <w:spacing w:val="-3"/>
        </w:rPr>
        <w:t> </w:t>
      </w:r>
      <w:r>
        <w:rPr/>
        <w:t>a</w:t>
      </w:r>
      <w:r>
        <w:rPr>
          <w:spacing w:val="-3"/>
        </w:rPr>
        <w:t> </w:t>
      </w:r>
      <w:r>
        <w:rPr/>
        <w:t>los</w:t>
      </w:r>
      <w:r>
        <w:rPr>
          <w:spacing w:val="-3"/>
        </w:rPr>
        <w:t> </w:t>
      </w:r>
      <w:r>
        <w:rPr/>
        <w:t>servicios</w:t>
      </w:r>
      <w:r>
        <w:rPr>
          <w:spacing w:val="-3"/>
        </w:rPr>
        <w:t> </w:t>
      </w:r>
      <w:r>
        <w:rPr/>
        <w:t>que</w:t>
      </w:r>
      <w:r>
        <w:rPr>
          <w:spacing w:val="-4"/>
        </w:rPr>
        <w:t> </w:t>
      </w:r>
      <w:r>
        <w:rPr/>
        <w:t>ofrece</w:t>
      </w:r>
      <w:r>
        <w:rPr>
          <w:spacing w:val="-4"/>
        </w:rPr>
        <w:t> </w:t>
      </w:r>
      <w:r>
        <w:rPr/>
        <w:t>la</w:t>
      </w:r>
      <w:r>
        <w:rPr>
          <w:spacing w:val="-3"/>
        </w:rPr>
        <w:t> </w:t>
      </w:r>
      <w:r>
        <w:rPr/>
        <w:t>Concejalía</w:t>
      </w:r>
      <w:r>
        <w:rPr>
          <w:spacing w:val="-3"/>
        </w:rPr>
        <w:t> </w:t>
      </w:r>
      <w:r>
        <w:rPr/>
        <w:t>de</w:t>
      </w:r>
      <w:r>
        <w:rPr>
          <w:spacing w:val="-3"/>
        </w:rPr>
        <w:t> </w:t>
      </w:r>
      <w:r>
        <w:rPr/>
        <w:t>Igualdad</w:t>
      </w:r>
      <w:r>
        <w:rPr>
          <w:spacing w:val="-2"/>
        </w:rPr>
        <w:t> </w:t>
      </w:r>
      <w:r>
        <w:rPr/>
        <w:t>es prioritario para conseguir los objetivos que nos planteamos desde la misma. Este servicio se ha reforzado a través de la actualización y mantenimiento de la página web de la Concejalía de Igualdad y del gestor de Contenidos.</w:t>
      </w:r>
    </w:p>
    <w:p>
      <w:pPr>
        <w:pStyle w:val="BodyText"/>
        <w:spacing w:before="138"/>
      </w:pPr>
    </w:p>
    <w:p>
      <w:pPr>
        <w:pStyle w:val="ListParagraph"/>
        <w:numPr>
          <w:ilvl w:val="1"/>
          <w:numId w:val="6"/>
        </w:numPr>
        <w:tabs>
          <w:tab w:pos="1777" w:val="left" w:leader="none"/>
        </w:tabs>
        <w:spacing w:line="240" w:lineRule="auto" w:before="0" w:after="0"/>
        <w:ind w:left="1777" w:right="0" w:hanging="349"/>
        <w:jc w:val="left"/>
        <w:rPr>
          <w:sz w:val="22"/>
        </w:rPr>
      </w:pPr>
      <w:r>
        <w:rPr>
          <w:sz w:val="24"/>
          <w:u w:val="single"/>
        </w:rPr>
        <w:t>Programa</w:t>
      </w:r>
      <w:r>
        <w:rPr>
          <w:spacing w:val="-5"/>
          <w:sz w:val="24"/>
          <w:u w:val="single"/>
        </w:rPr>
        <w:t> </w:t>
      </w:r>
      <w:r>
        <w:rPr>
          <w:spacing w:val="-2"/>
          <w:sz w:val="24"/>
          <w:u w:val="single"/>
        </w:rPr>
        <w:t>#conecta2enigualdad</w:t>
      </w:r>
    </w:p>
    <w:p>
      <w:pPr>
        <w:pStyle w:val="BodyText"/>
      </w:pPr>
    </w:p>
    <w:p>
      <w:pPr>
        <w:pStyle w:val="BodyText"/>
      </w:pPr>
    </w:p>
    <w:p>
      <w:pPr>
        <w:pStyle w:val="BodyText"/>
        <w:spacing w:line="360" w:lineRule="auto"/>
        <w:ind w:left="1068" w:right="772" w:firstLine="360"/>
      </w:pPr>
      <w:r>
        <w:rPr/>
        <w:t>Las</w:t>
      </w:r>
      <w:r>
        <w:rPr>
          <w:spacing w:val="-1"/>
        </w:rPr>
        <w:t> </w:t>
      </w:r>
      <w:r>
        <w:rPr/>
        <w:t>redes</w:t>
      </w:r>
      <w:r>
        <w:rPr>
          <w:spacing w:val="-3"/>
        </w:rPr>
        <w:t> </w:t>
      </w:r>
      <w:r>
        <w:rPr/>
        <w:t>sociales y</w:t>
      </w:r>
      <w:r>
        <w:rPr>
          <w:spacing w:val="-8"/>
        </w:rPr>
        <w:t> </w:t>
      </w:r>
      <w:r>
        <w:rPr/>
        <w:t>la</w:t>
      </w:r>
      <w:r>
        <w:rPr>
          <w:spacing w:val="-2"/>
        </w:rPr>
        <w:t> </w:t>
      </w:r>
      <w:r>
        <w:rPr/>
        <w:t>conexión</w:t>
      </w:r>
      <w:r>
        <w:rPr>
          <w:spacing w:val="-3"/>
        </w:rPr>
        <w:t> </w:t>
      </w:r>
      <w:r>
        <w:rPr/>
        <w:t>online</w:t>
      </w:r>
      <w:r>
        <w:rPr>
          <w:spacing w:val="-3"/>
        </w:rPr>
        <w:t> </w:t>
      </w:r>
      <w:r>
        <w:rPr/>
        <w:t>se</w:t>
      </w:r>
      <w:r>
        <w:rPr>
          <w:spacing w:val="-5"/>
        </w:rPr>
        <w:t> </w:t>
      </w:r>
      <w:r>
        <w:rPr/>
        <w:t>instaurado</w:t>
      </w:r>
      <w:r>
        <w:rPr>
          <w:spacing w:val="-3"/>
        </w:rPr>
        <w:t> </w:t>
      </w:r>
      <w:r>
        <w:rPr/>
        <w:t>en</w:t>
      </w:r>
      <w:r>
        <w:rPr>
          <w:spacing w:val="-3"/>
        </w:rPr>
        <w:t> </w:t>
      </w:r>
      <w:r>
        <w:rPr/>
        <w:t>la</w:t>
      </w:r>
      <w:r>
        <w:rPr>
          <w:spacing w:val="-3"/>
        </w:rPr>
        <w:t> </w:t>
      </w:r>
      <w:r>
        <w:rPr/>
        <w:t>interacción</w:t>
      </w:r>
      <w:r>
        <w:rPr>
          <w:spacing w:val="-3"/>
        </w:rPr>
        <w:t> </w:t>
      </w:r>
      <w:r>
        <w:rPr/>
        <w:t>de</w:t>
      </w:r>
      <w:r>
        <w:rPr>
          <w:spacing w:val="-3"/>
        </w:rPr>
        <w:t> </w:t>
      </w:r>
      <w:r>
        <w:rPr/>
        <w:t>la</w:t>
      </w:r>
      <w:r>
        <w:rPr>
          <w:spacing w:val="-2"/>
        </w:rPr>
        <w:t> </w:t>
      </w:r>
      <w:r>
        <w:rPr/>
        <w:t>Concejalía</w:t>
      </w:r>
      <w:r>
        <w:rPr>
          <w:spacing w:val="-3"/>
        </w:rPr>
        <w:t> </w:t>
      </w:r>
      <w:r>
        <w:rPr/>
        <w:t>de Igualdad con la población. Se ha establecido como punto de partida las redes sociales como canal de comunicación y contacto por medio de videos, publicaciones, recursos y directos ofreciendo la posibilidad de crear un espacio virtual para fomentar la participación.</w:t>
      </w:r>
    </w:p>
    <w:p>
      <w:pPr>
        <w:pStyle w:val="BodyText"/>
      </w:pPr>
    </w:p>
    <w:p>
      <w:pPr>
        <w:pStyle w:val="BodyText"/>
      </w:pPr>
    </w:p>
    <w:p>
      <w:pPr>
        <w:pStyle w:val="BodyText"/>
      </w:pPr>
    </w:p>
    <w:p>
      <w:pPr>
        <w:pStyle w:val="BodyText"/>
        <w:spacing w:line="360" w:lineRule="auto"/>
        <w:ind w:left="1068" w:right="727" w:firstLine="360"/>
      </w:pPr>
      <w:r>
        <w:rPr/>
        <w:t>En</w:t>
      </w:r>
      <w:r>
        <w:rPr>
          <w:spacing w:val="-3"/>
        </w:rPr>
        <w:t> </w:t>
      </w:r>
      <w:r>
        <w:rPr/>
        <w:t>el</w:t>
      </w:r>
      <w:r>
        <w:rPr>
          <w:spacing w:val="-3"/>
        </w:rPr>
        <w:t> </w:t>
      </w:r>
      <w:r>
        <w:rPr/>
        <w:t>desarrollo</w:t>
      </w:r>
      <w:r>
        <w:rPr>
          <w:spacing w:val="-3"/>
        </w:rPr>
        <w:t> </w:t>
      </w:r>
      <w:r>
        <w:rPr/>
        <w:t>de</w:t>
      </w:r>
      <w:r>
        <w:rPr>
          <w:spacing w:val="-4"/>
        </w:rPr>
        <w:t> </w:t>
      </w:r>
      <w:r>
        <w:rPr/>
        <w:t>las</w:t>
      </w:r>
      <w:r>
        <w:rPr>
          <w:spacing w:val="-3"/>
        </w:rPr>
        <w:t> </w:t>
      </w:r>
      <w:r>
        <w:rPr/>
        <w:t>diferentes</w:t>
      </w:r>
      <w:r>
        <w:rPr>
          <w:spacing w:val="-3"/>
        </w:rPr>
        <w:t> </w:t>
      </w:r>
      <w:r>
        <w:rPr/>
        <w:t>publicaciones</w:t>
      </w:r>
      <w:r>
        <w:rPr>
          <w:spacing w:val="-3"/>
        </w:rPr>
        <w:t> </w:t>
      </w:r>
      <w:r>
        <w:rPr/>
        <w:t>se</w:t>
      </w:r>
      <w:r>
        <w:rPr>
          <w:spacing w:val="-2"/>
        </w:rPr>
        <w:t> </w:t>
      </w:r>
      <w:r>
        <w:rPr/>
        <w:t>ha</w:t>
      </w:r>
      <w:r>
        <w:rPr>
          <w:spacing w:val="-4"/>
        </w:rPr>
        <w:t> </w:t>
      </w:r>
      <w:r>
        <w:rPr/>
        <w:t>apoyado</w:t>
      </w:r>
      <w:r>
        <w:rPr>
          <w:spacing w:val="-1"/>
        </w:rPr>
        <w:t> </w:t>
      </w:r>
      <w:r>
        <w:rPr/>
        <w:t>el</w:t>
      </w:r>
      <w:r>
        <w:rPr>
          <w:spacing w:val="-3"/>
        </w:rPr>
        <w:t> </w:t>
      </w:r>
      <w:r>
        <w:rPr/>
        <w:t>tratamiento</w:t>
      </w:r>
      <w:r>
        <w:rPr>
          <w:spacing w:val="-3"/>
        </w:rPr>
        <w:t> </w:t>
      </w:r>
      <w:r>
        <w:rPr/>
        <w:t>de</w:t>
      </w:r>
      <w:r>
        <w:rPr>
          <w:spacing w:val="-4"/>
        </w:rPr>
        <w:t> </w:t>
      </w:r>
      <w:r>
        <w:rPr/>
        <w:t>la</w:t>
      </w:r>
      <w:r>
        <w:rPr>
          <w:spacing w:val="-3"/>
        </w:rPr>
        <w:t> </w:t>
      </w:r>
      <w:r>
        <w:rPr/>
        <w:t>imagen</w:t>
      </w:r>
      <w:r>
        <w:rPr>
          <w:spacing w:val="-3"/>
        </w:rPr>
        <w:t> </w:t>
      </w:r>
      <w:r>
        <w:rPr/>
        <w:t>no discriminatoria de la mujer, potenciando la inclusión de todas las mujeres y la igualdad real entre hombres y mujeres.</w:t>
      </w:r>
    </w:p>
    <w:p>
      <w:pPr>
        <w:pStyle w:val="BodyText"/>
      </w:pPr>
    </w:p>
    <w:p>
      <w:pPr>
        <w:pStyle w:val="BodyText"/>
        <w:spacing w:before="275"/>
      </w:pPr>
    </w:p>
    <w:p>
      <w:pPr>
        <w:pStyle w:val="ListParagraph"/>
        <w:numPr>
          <w:ilvl w:val="1"/>
          <w:numId w:val="6"/>
        </w:numPr>
        <w:tabs>
          <w:tab w:pos="1848" w:val="left" w:leader="none"/>
        </w:tabs>
        <w:spacing w:line="240" w:lineRule="auto" w:before="0" w:after="0"/>
        <w:ind w:left="1848" w:right="0" w:hanging="420"/>
        <w:jc w:val="left"/>
        <w:rPr>
          <w:sz w:val="24"/>
          <w:u w:val="single"/>
        </w:rPr>
      </w:pPr>
      <w:r>
        <w:rPr>
          <w:spacing w:val="-3"/>
          <w:sz w:val="24"/>
          <w:u w:val="single"/>
        </w:rPr>
        <w:t> </w:t>
      </w:r>
      <w:r>
        <w:rPr>
          <w:sz w:val="24"/>
          <w:u w:val="single"/>
        </w:rPr>
        <w:t>​Programa de</w:t>
      </w:r>
      <w:r>
        <w:rPr>
          <w:spacing w:val="-2"/>
          <w:sz w:val="24"/>
          <w:u w:val="single"/>
        </w:rPr>
        <w:t> </w:t>
      </w:r>
      <w:r>
        <w:rPr>
          <w:sz w:val="24"/>
          <w:u w:val="single"/>
        </w:rPr>
        <w:t>participación, reflexión</w:t>
      </w:r>
      <w:r>
        <w:rPr>
          <w:spacing w:val="2"/>
          <w:sz w:val="24"/>
          <w:u w:val="single"/>
        </w:rPr>
        <w:t> </w:t>
      </w:r>
      <w:r>
        <w:rPr>
          <w:sz w:val="24"/>
          <w:u w:val="single"/>
        </w:rPr>
        <w:t>y</w:t>
      </w:r>
      <w:r>
        <w:rPr>
          <w:spacing w:val="-5"/>
          <w:sz w:val="24"/>
          <w:u w:val="single"/>
        </w:rPr>
        <w:t> </w:t>
      </w:r>
      <w:r>
        <w:rPr>
          <w:sz w:val="24"/>
          <w:u w:val="single"/>
        </w:rPr>
        <w:t>visibilidad de</w:t>
      </w:r>
      <w:r>
        <w:rPr>
          <w:spacing w:val="-2"/>
          <w:sz w:val="24"/>
          <w:u w:val="single"/>
        </w:rPr>
        <w:t> </w:t>
      </w:r>
      <w:r>
        <w:rPr>
          <w:sz w:val="24"/>
          <w:u w:val="single"/>
        </w:rPr>
        <w:t>las </w:t>
      </w:r>
      <w:r>
        <w:rPr>
          <w:spacing w:val="-2"/>
          <w:sz w:val="24"/>
          <w:u w:val="single"/>
        </w:rPr>
        <w:t>mujeres</w:t>
      </w:r>
    </w:p>
    <w:p>
      <w:pPr>
        <w:pStyle w:val="BodyText"/>
        <w:spacing w:before="243"/>
      </w:pPr>
    </w:p>
    <w:p>
      <w:pPr>
        <w:pStyle w:val="BodyText"/>
        <w:spacing w:line="360" w:lineRule="auto"/>
        <w:ind w:left="1068" w:right="709" w:firstLine="360"/>
        <w:jc w:val="both"/>
      </w:pPr>
      <w:r>
        <w:rPr/>
        <w:t>La participación de las mujeres en diferentes ámbitos locales presenta una brecha significativa. El programa consiste en el desarrollo de proyectos para potenciar la participación de las mujeres como agentes de cambio y líderes en los ámbitos planteados, con el objetivo de promover espacios y estrategias para la reflexión y el debate, impulsando la participación activa de la población, dotándolas de visibilidad y reconocimiento para la sociedad.</w:t>
      </w:r>
    </w:p>
    <w:p>
      <w:pPr>
        <w:pStyle w:val="BodyText"/>
        <w:spacing w:after="0" w:line="360" w:lineRule="auto"/>
        <w:jc w:val="both"/>
        <w:sectPr>
          <w:pgSz w:w="11910" w:h="16840"/>
          <w:pgMar w:header="455" w:footer="1860" w:top="2400" w:bottom="2500" w:left="425" w:right="425"/>
        </w:sectPr>
      </w:pPr>
    </w:p>
    <w:p>
      <w:pPr>
        <w:pStyle w:val="BodyText"/>
        <w:rPr>
          <w:sz w:val="28"/>
        </w:rPr>
      </w:pPr>
    </w:p>
    <w:p>
      <w:pPr>
        <w:pStyle w:val="BodyText"/>
        <w:rPr>
          <w:sz w:val="28"/>
        </w:rPr>
      </w:pPr>
    </w:p>
    <w:p>
      <w:pPr>
        <w:pStyle w:val="BodyText"/>
        <w:spacing w:before="147"/>
        <w:rPr>
          <w:sz w:val="28"/>
        </w:rPr>
      </w:pPr>
    </w:p>
    <w:p>
      <w:pPr>
        <w:pStyle w:val="Heading1"/>
        <w:numPr>
          <w:ilvl w:val="0"/>
          <w:numId w:val="5"/>
        </w:numPr>
        <w:tabs>
          <w:tab w:pos="1638" w:val="left" w:leader="none"/>
        </w:tabs>
        <w:spacing w:line="240" w:lineRule="auto" w:before="0" w:after="0"/>
        <w:ind w:left="1638" w:right="0" w:hanging="210"/>
        <w:jc w:val="left"/>
        <w:rPr>
          <w:u w:val="single"/>
        </w:rPr>
      </w:pPr>
      <w:r>
        <w:rPr>
          <w:spacing w:val="-1"/>
          <w:u w:val="single"/>
        </w:rPr>
        <w:t> </w:t>
      </w:r>
      <w:r>
        <w:rPr>
          <w:spacing w:val="-2"/>
          <w:u w:val="single"/>
        </w:rPr>
        <w:t>ACTIVIDADES</w:t>
      </w:r>
    </w:p>
    <w:p>
      <w:pPr>
        <w:pStyle w:val="BodyText"/>
        <w:spacing w:before="218"/>
        <w:rPr>
          <w:b/>
          <w:sz w:val="28"/>
        </w:rPr>
      </w:pPr>
    </w:p>
    <w:p>
      <w:pPr>
        <w:pStyle w:val="ListParagraph"/>
        <w:numPr>
          <w:ilvl w:val="1"/>
          <w:numId w:val="5"/>
        </w:numPr>
        <w:tabs>
          <w:tab w:pos="1848" w:val="left" w:leader="none"/>
        </w:tabs>
        <w:spacing w:line="240" w:lineRule="auto" w:before="0" w:after="0"/>
        <w:ind w:left="1848" w:right="0" w:hanging="351"/>
        <w:jc w:val="left"/>
        <w:rPr>
          <w:b/>
          <w:sz w:val="28"/>
          <w:u w:val="single"/>
        </w:rPr>
      </w:pPr>
      <w:r>
        <w:rPr>
          <w:b/>
          <w:spacing w:val="-4"/>
          <w:sz w:val="28"/>
          <w:u w:val="single"/>
        </w:rPr>
        <w:t> </w:t>
      </w:r>
      <w:r>
        <w:rPr>
          <w:b/>
          <w:sz w:val="28"/>
          <w:u w:val="single"/>
        </w:rPr>
        <w:t>PROMOCIÓN</w:t>
      </w:r>
      <w:r>
        <w:rPr>
          <w:b/>
          <w:spacing w:val="-7"/>
          <w:sz w:val="28"/>
          <w:u w:val="single"/>
        </w:rPr>
        <w:t> </w:t>
      </w:r>
      <w:r>
        <w:rPr>
          <w:b/>
          <w:sz w:val="28"/>
          <w:u w:val="single"/>
        </w:rPr>
        <w:t>SOCIAL</w:t>
      </w:r>
      <w:r>
        <w:rPr>
          <w:b/>
          <w:spacing w:val="-3"/>
          <w:sz w:val="28"/>
          <w:u w:val="single"/>
        </w:rPr>
        <w:t> </w:t>
      </w:r>
      <w:r>
        <w:rPr>
          <w:b/>
          <w:sz w:val="28"/>
          <w:u w:val="single"/>
        </w:rPr>
        <w:t>Y</w:t>
      </w:r>
      <w:r>
        <w:rPr>
          <w:b/>
          <w:spacing w:val="-5"/>
          <w:sz w:val="28"/>
          <w:u w:val="single"/>
        </w:rPr>
        <w:t> </w:t>
      </w:r>
      <w:r>
        <w:rPr>
          <w:b/>
          <w:sz w:val="28"/>
          <w:u w:val="single"/>
        </w:rPr>
        <w:t>ESCUELA</w:t>
      </w:r>
      <w:r>
        <w:rPr>
          <w:b/>
          <w:spacing w:val="-4"/>
          <w:sz w:val="28"/>
          <w:u w:val="single"/>
        </w:rPr>
        <w:t> </w:t>
      </w:r>
      <w:r>
        <w:rPr>
          <w:b/>
          <w:sz w:val="28"/>
          <w:u w:val="single"/>
        </w:rPr>
        <w:t>DE</w:t>
      </w:r>
      <w:r>
        <w:rPr>
          <w:b/>
          <w:spacing w:val="-3"/>
          <w:sz w:val="28"/>
          <w:u w:val="single"/>
        </w:rPr>
        <w:t> </w:t>
      </w:r>
      <w:r>
        <w:rPr>
          <w:b/>
          <w:spacing w:val="-2"/>
          <w:sz w:val="28"/>
          <w:u w:val="single"/>
        </w:rPr>
        <w:t>EMPODERAMIENTO</w:t>
      </w:r>
    </w:p>
    <w:p>
      <w:pPr>
        <w:pStyle w:val="BodyText"/>
        <w:spacing w:line="360" w:lineRule="auto" w:before="159"/>
        <w:ind w:left="707" w:right="709" w:firstLine="120"/>
      </w:pPr>
      <w:r>
        <w:rPr/>
        <w:t>En la Escuela de Empoderamiento queremos que las mujeres impulsen y fortalezcan su participación y</w:t>
      </w:r>
      <w:r>
        <w:rPr>
          <w:spacing w:val="-8"/>
        </w:rPr>
        <w:t> </w:t>
      </w:r>
      <w:r>
        <w:rPr/>
        <w:t>liderazgo</w:t>
      </w:r>
      <w:r>
        <w:rPr>
          <w:spacing w:val="-2"/>
        </w:rPr>
        <w:t> </w:t>
      </w:r>
      <w:r>
        <w:rPr/>
        <w:t>para</w:t>
      </w:r>
      <w:r>
        <w:rPr>
          <w:spacing w:val="-6"/>
        </w:rPr>
        <w:t> </w:t>
      </w:r>
      <w:r>
        <w:rPr/>
        <w:t>así</w:t>
      </w:r>
      <w:r>
        <w:rPr>
          <w:spacing w:val="-4"/>
        </w:rPr>
        <w:t> </w:t>
      </w:r>
      <w:r>
        <w:rPr/>
        <w:t>poder</w:t>
      </w:r>
      <w:r>
        <w:rPr>
          <w:spacing w:val="-4"/>
        </w:rPr>
        <w:t> </w:t>
      </w:r>
      <w:r>
        <w:rPr/>
        <w:t>contribuir</w:t>
      </w:r>
      <w:r>
        <w:rPr>
          <w:spacing w:val="-3"/>
        </w:rPr>
        <w:t> </w:t>
      </w:r>
      <w:r>
        <w:rPr/>
        <w:t>a</w:t>
      </w:r>
      <w:r>
        <w:rPr>
          <w:spacing w:val="-5"/>
        </w:rPr>
        <w:t> </w:t>
      </w:r>
      <w:r>
        <w:rPr/>
        <w:t>la</w:t>
      </w:r>
      <w:r>
        <w:rPr>
          <w:spacing w:val="-4"/>
        </w:rPr>
        <w:t> </w:t>
      </w:r>
      <w:r>
        <w:rPr/>
        <w:t>transformación</w:t>
      </w:r>
      <w:r>
        <w:rPr>
          <w:spacing w:val="-4"/>
        </w:rPr>
        <w:t> </w:t>
      </w:r>
      <w:r>
        <w:rPr/>
        <w:t>de</w:t>
      </w:r>
      <w:r>
        <w:rPr>
          <w:spacing w:val="-4"/>
        </w:rPr>
        <w:t> </w:t>
      </w:r>
      <w:r>
        <w:rPr/>
        <w:t>las</w:t>
      </w:r>
      <w:r>
        <w:rPr>
          <w:spacing w:val="-4"/>
        </w:rPr>
        <w:t> </w:t>
      </w:r>
      <w:r>
        <w:rPr/>
        <w:t>desigualdades</w:t>
      </w:r>
    </w:p>
    <w:p>
      <w:pPr>
        <w:pStyle w:val="BodyText"/>
        <w:spacing w:line="360" w:lineRule="auto" w:before="1"/>
        <w:ind w:left="707" w:right="709"/>
      </w:pPr>
      <w:r>
        <w:rPr/>
        <w:t>y</w:t>
      </w:r>
      <w:r>
        <w:rPr>
          <w:spacing w:val="-5"/>
        </w:rPr>
        <w:t> </w:t>
      </w:r>
      <w:r>
        <w:rPr/>
        <w:t>mejoramiento</w:t>
      </w:r>
      <w:r>
        <w:rPr>
          <w:spacing w:val="-2"/>
        </w:rPr>
        <w:t> </w:t>
      </w:r>
      <w:r>
        <w:rPr/>
        <w:t>de</w:t>
      </w:r>
      <w:r>
        <w:rPr>
          <w:spacing w:val="-3"/>
        </w:rPr>
        <w:t> </w:t>
      </w:r>
      <w:r>
        <w:rPr/>
        <w:t>nuestras</w:t>
      </w:r>
      <w:r>
        <w:rPr>
          <w:spacing w:val="-2"/>
        </w:rPr>
        <w:t> </w:t>
      </w:r>
      <w:r>
        <w:rPr/>
        <w:t>condiciones</w:t>
      </w:r>
      <w:r>
        <w:rPr>
          <w:spacing w:val="-3"/>
        </w:rPr>
        <w:t> </w:t>
      </w:r>
      <w:r>
        <w:rPr/>
        <w:t>de</w:t>
      </w:r>
      <w:r>
        <w:rPr>
          <w:spacing w:val="-2"/>
        </w:rPr>
        <w:t> </w:t>
      </w:r>
      <w:r>
        <w:rPr/>
        <w:t>vida</w:t>
      </w:r>
      <w:r>
        <w:rPr>
          <w:spacing w:val="-3"/>
        </w:rPr>
        <w:t> </w:t>
      </w:r>
      <w:r>
        <w:rPr/>
        <w:t>utilizando</w:t>
      </w:r>
      <w:r>
        <w:rPr>
          <w:spacing w:val="-2"/>
        </w:rPr>
        <w:t> </w:t>
      </w:r>
      <w:r>
        <w:rPr/>
        <w:t>herramientas</w:t>
      </w:r>
      <w:r>
        <w:rPr>
          <w:spacing w:val="-3"/>
        </w:rPr>
        <w:t> </w:t>
      </w:r>
      <w:r>
        <w:rPr/>
        <w:t>para</w:t>
      </w:r>
      <w:r>
        <w:rPr>
          <w:spacing w:val="-3"/>
        </w:rPr>
        <w:t> </w:t>
      </w:r>
      <w:r>
        <w:rPr/>
        <w:t>que</w:t>
      </w:r>
      <w:r>
        <w:rPr>
          <w:spacing w:val="-3"/>
        </w:rPr>
        <w:t> </w:t>
      </w:r>
      <w:r>
        <w:rPr/>
        <w:t>cada</w:t>
      </w:r>
      <w:r>
        <w:rPr>
          <w:spacing w:val="-3"/>
        </w:rPr>
        <w:t> </w:t>
      </w:r>
      <w:r>
        <w:rPr/>
        <w:t>una</w:t>
      </w:r>
      <w:r>
        <w:rPr>
          <w:spacing w:val="-3"/>
        </w:rPr>
        <w:t> </w:t>
      </w:r>
      <w:r>
        <w:rPr/>
        <w:t>tenga</w:t>
      </w:r>
      <w:r>
        <w:rPr>
          <w:spacing w:val="-3"/>
        </w:rPr>
        <w:t> </w:t>
      </w:r>
      <w:r>
        <w:rPr/>
        <w:t>la libertad de ser la mujer que queremos ser, reconstruyendo nuestros roles como mujer. Reconocer puntos fuertes y débiles y aumentar la autoestima y seguridad en sí mismas.</w:t>
      </w:r>
    </w:p>
    <w:p>
      <w:pPr>
        <w:pStyle w:val="BodyText"/>
        <w:spacing w:before="138"/>
      </w:pPr>
    </w:p>
    <w:p>
      <w:pPr>
        <w:pStyle w:val="BodyText"/>
        <w:spacing w:line="360" w:lineRule="auto"/>
        <w:ind w:left="707" w:right="748" w:firstLine="122"/>
      </w:pPr>
      <w:r>
        <w:rPr/>
        <w:t>La Igualdad y</w:t>
      </w:r>
      <w:r>
        <w:rPr>
          <w:spacing w:val="-6"/>
        </w:rPr>
        <w:t> </w:t>
      </w:r>
      <w:r>
        <w:rPr/>
        <w:t>el</w:t>
      </w:r>
      <w:r>
        <w:rPr>
          <w:spacing w:val="-3"/>
        </w:rPr>
        <w:t> </w:t>
      </w:r>
      <w:r>
        <w:rPr/>
        <w:t>Empoderamiento</w:t>
      </w:r>
      <w:r>
        <w:rPr>
          <w:spacing w:val="-3"/>
        </w:rPr>
        <w:t> </w:t>
      </w:r>
      <w:r>
        <w:rPr/>
        <w:t>de</w:t>
      </w:r>
      <w:r>
        <w:rPr>
          <w:spacing w:val="-3"/>
        </w:rPr>
        <w:t> </w:t>
      </w:r>
      <w:r>
        <w:rPr/>
        <w:t>las</w:t>
      </w:r>
      <w:r>
        <w:rPr>
          <w:spacing w:val="-3"/>
        </w:rPr>
        <w:t> </w:t>
      </w:r>
      <w:r>
        <w:rPr/>
        <w:t>mujeres</w:t>
      </w:r>
      <w:r>
        <w:rPr>
          <w:spacing w:val="-1"/>
        </w:rPr>
        <w:t> </w:t>
      </w:r>
      <w:r>
        <w:rPr/>
        <w:t>es</w:t>
      </w:r>
      <w:r>
        <w:rPr>
          <w:spacing w:val="-3"/>
        </w:rPr>
        <w:t> </w:t>
      </w:r>
      <w:r>
        <w:rPr/>
        <w:t>un</w:t>
      </w:r>
      <w:r>
        <w:rPr>
          <w:spacing w:val="-3"/>
        </w:rPr>
        <w:t> </w:t>
      </w:r>
      <w:r>
        <w:rPr/>
        <w:t>elemento</w:t>
      </w:r>
      <w:r>
        <w:rPr>
          <w:spacing w:val="-3"/>
        </w:rPr>
        <w:t> </w:t>
      </w:r>
      <w:r>
        <w:rPr/>
        <w:t>esencial</w:t>
      </w:r>
      <w:r>
        <w:rPr>
          <w:spacing w:val="-3"/>
        </w:rPr>
        <w:t> </w:t>
      </w:r>
      <w:r>
        <w:rPr/>
        <w:t>de</w:t>
      </w:r>
      <w:r>
        <w:rPr>
          <w:spacing w:val="-4"/>
        </w:rPr>
        <w:t> </w:t>
      </w:r>
      <w:r>
        <w:rPr/>
        <w:t>todas</w:t>
      </w:r>
      <w:r>
        <w:rPr>
          <w:spacing w:val="-3"/>
        </w:rPr>
        <w:t> </w:t>
      </w:r>
      <w:r>
        <w:rPr/>
        <w:t>las</w:t>
      </w:r>
      <w:r>
        <w:rPr>
          <w:spacing w:val="-3"/>
        </w:rPr>
        <w:t> </w:t>
      </w:r>
      <w:r>
        <w:rPr/>
        <w:t>dimensiones del desarrollo inclusivo y sostenible, por ello buscamos el empoderamiento individual y colectivo ya que no basta con producir cambios en la dimensión subjetiva y personal sino que es necesario que se produzcan también a nivel colectivo.</w:t>
      </w:r>
    </w:p>
    <w:p>
      <w:pPr>
        <w:pStyle w:val="BodyText"/>
        <w:spacing w:before="137"/>
      </w:pPr>
    </w:p>
    <w:p>
      <w:pPr>
        <w:pStyle w:val="BodyText"/>
        <w:spacing w:line="360" w:lineRule="auto" w:before="1"/>
        <w:ind w:left="707" w:right="709" w:firstLine="105"/>
      </w:pPr>
      <w:r>
        <w:rPr/>
        <w:t>Avanzamos</w:t>
      </w:r>
      <w:r>
        <w:rPr>
          <w:spacing w:val="-3"/>
        </w:rPr>
        <w:t> </w:t>
      </w:r>
      <w:r>
        <w:rPr/>
        <w:t>juntas</w:t>
      </w:r>
      <w:r>
        <w:rPr>
          <w:spacing w:val="-2"/>
        </w:rPr>
        <w:t> </w:t>
      </w:r>
      <w:r>
        <w:rPr/>
        <w:t>y</w:t>
      </w:r>
      <w:r>
        <w:rPr>
          <w:spacing w:val="-8"/>
        </w:rPr>
        <w:t> </w:t>
      </w:r>
      <w:r>
        <w:rPr/>
        <w:t>no</w:t>
      </w:r>
      <w:r>
        <w:rPr>
          <w:spacing w:val="-2"/>
        </w:rPr>
        <w:t> </w:t>
      </w:r>
      <w:r>
        <w:rPr/>
        <w:t>dejamos</w:t>
      </w:r>
      <w:r>
        <w:rPr>
          <w:spacing w:val="-3"/>
        </w:rPr>
        <w:t> </w:t>
      </w:r>
      <w:r>
        <w:rPr/>
        <w:t>a</w:t>
      </w:r>
      <w:r>
        <w:rPr>
          <w:spacing w:val="-4"/>
        </w:rPr>
        <w:t> </w:t>
      </w:r>
      <w:r>
        <w:rPr/>
        <w:t>nadie</w:t>
      </w:r>
      <w:r>
        <w:rPr>
          <w:spacing w:val="-2"/>
        </w:rPr>
        <w:t> </w:t>
      </w:r>
      <w:r>
        <w:rPr/>
        <w:t>atrás,</w:t>
      </w:r>
      <w:r>
        <w:rPr>
          <w:spacing w:val="-3"/>
        </w:rPr>
        <w:t> </w:t>
      </w:r>
      <w:r>
        <w:rPr/>
        <w:t>creando</w:t>
      </w:r>
      <w:r>
        <w:rPr>
          <w:spacing w:val="-3"/>
        </w:rPr>
        <w:t> </w:t>
      </w:r>
      <w:r>
        <w:rPr/>
        <w:t>ambientes</w:t>
      </w:r>
      <w:r>
        <w:rPr>
          <w:spacing w:val="-3"/>
        </w:rPr>
        <w:t> </w:t>
      </w:r>
      <w:r>
        <w:rPr/>
        <w:t>de</w:t>
      </w:r>
      <w:r>
        <w:rPr>
          <w:spacing w:val="-4"/>
        </w:rPr>
        <w:t> </w:t>
      </w:r>
      <w:r>
        <w:rPr/>
        <w:t>paz</w:t>
      </w:r>
      <w:r>
        <w:rPr>
          <w:spacing w:val="-2"/>
        </w:rPr>
        <w:t> </w:t>
      </w:r>
      <w:r>
        <w:rPr/>
        <w:t>y</w:t>
      </w:r>
      <w:r>
        <w:rPr>
          <w:spacing w:val="-6"/>
        </w:rPr>
        <w:t> </w:t>
      </w:r>
      <w:r>
        <w:rPr/>
        <w:t>poco</w:t>
      </w:r>
      <w:r>
        <w:rPr>
          <w:spacing w:val="-2"/>
        </w:rPr>
        <w:t> </w:t>
      </w:r>
      <w:r>
        <w:rPr/>
        <w:t>a</w:t>
      </w:r>
      <w:r>
        <w:rPr>
          <w:spacing w:val="-4"/>
        </w:rPr>
        <w:t> </w:t>
      </w:r>
      <w:r>
        <w:rPr/>
        <w:t>poco</w:t>
      </w:r>
      <w:r>
        <w:rPr>
          <w:spacing w:val="-3"/>
        </w:rPr>
        <w:t> </w:t>
      </w:r>
      <w:r>
        <w:rPr/>
        <w:t>o</w:t>
      </w:r>
      <w:r>
        <w:rPr>
          <w:spacing w:val="-2"/>
        </w:rPr>
        <w:t> </w:t>
      </w:r>
      <w:r>
        <w:rPr/>
        <w:t>a</w:t>
      </w:r>
      <w:r>
        <w:rPr>
          <w:spacing w:val="-4"/>
        </w:rPr>
        <w:t> </w:t>
      </w:r>
      <w:r>
        <w:rPr/>
        <w:t>pasos gigantes, dejemos de ser objetos de los otros y nos convirtamos en protagonistas y sujetos de nuestras vidas. Recordar que la formación no pretende ser</w:t>
      </w:r>
      <w:r>
        <w:rPr>
          <w:spacing w:val="40"/>
        </w:rPr>
        <w:t> </w:t>
      </w:r>
      <w:r>
        <w:rPr/>
        <w:t>un fin sino un medio para la transformación social.</w:t>
      </w:r>
    </w:p>
    <w:p>
      <w:pPr>
        <w:pStyle w:val="BodyText"/>
      </w:pPr>
    </w:p>
    <w:p>
      <w:pPr>
        <w:pStyle w:val="BodyText"/>
      </w:pPr>
    </w:p>
    <w:p>
      <w:pPr>
        <w:pStyle w:val="BodyText"/>
      </w:pPr>
    </w:p>
    <w:p>
      <w:pPr>
        <w:pStyle w:val="BodyText"/>
        <w:spacing w:line="360" w:lineRule="auto"/>
        <w:ind w:left="707" w:right="709"/>
      </w:pPr>
      <w:r>
        <w:rPr/>
        <w:t>La Igualdad y</w:t>
      </w:r>
      <w:r>
        <w:rPr>
          <w:spacing w:val="-6"/>
        </w:rPr>
        <w:t> </w:t>
      </w:r>
      <w:r>
        <w:rPr/>
        <w:t>el</w:t>
      </w:r>
      <w:r>
        <w:rPr>
          <w:spacing w:val="-3"/>
        </w:rPr>
        <w:t> </w:t>
      </w:r>
      <w:r>
        <w:rPr/>
        <w:t>Empoderamiento</w:t>
      </w:r>
      <w:r>
        <w:rPr>
          <w:spacing w:val="-3"/>
        </w:rPr>
        <w:t> </w:t>
      </w:r>
      <w:r>
        <w:rPr/>
        <w:t>de</w:t>
      </w:r>
      <w:r>
        <w:rPr>
          <w:spacing w:val="-3"/>
        </w:rPr>
        <w:t> </w:t>
      </w:r>
      <w:r>
        <w:rPr/>
        <w:t>las</w:t>
      </w:r>
      <w:r>
        <w:rPr>
          <w:spacing w:val="-3"/>
        </w:rPr>
        <w:t> </w:t>
      </w:r>
      <w:r>
        <w:rPr/>
        <w:t>mujeres</w:t>
      </w:r>
      <w:r>
        <w:rPr>
          <w:spacing w:val="-3"/>
        </w:rPr>
        <w:t> </w:t>
      </w:r>
      <w:r>
        <w:rPr/>
        <w:t>es</w:t>
      </w:r>
      <w:r>
        <w:rPr>
          <w:spacing w:val="-3"/>
        </w:rPr>
        <w:t> </w:t>
      </w:r>
      <w:r>
        <w:rPr/>
        <w:t>un</w:t>
      </w:r>
      <w:r>
        <w:rPr>
          <w:spacing w:val="-3"/>
        </w:rPr>
        <w:t> </w:t>
      </w:r>
      <w:r>
        <w:rPr/>
        <w:t>elemento</w:t>
      </w:r>
      <w:r>
        <w:rPr>
          <w:spacing w:val="-3"/>
        </w:rPr>
        <w:t> </w:t>
      </w:r>
      <w:r>
        <w:rPr/>
        <w:t>esencial</w:t>
      </w:r>
      <w:r>
        <w:rPr>
          <w:spacing w:val="-3"/>
        </w:rPr>
        <w:t> </w:t>
      </w:r>
      <w:r>
        <w:rPr/>
        <w:t>de</w:t>
      </w:r>
      <w:r>
        <w:rPr>
          <w:spacing w:val="-2"/>
        </w:rPr>
        <w:t> </w:t>
      </w:r>
      <w:r>
        <w:rPr/>
        <w:t>todas</w:t>
      </w:r>
      <w:r>
        <w:rPr>
          <w:spacing w:val="-3"/>
        </w:rPr>
        <w:t> </w:t>
      </w:r>
      <w:r>
        <w:rPr/>
        <w:t>las</w:t>
      </w:r>
      <w:r>
        <w:rPr>
          <w:spacing w:val="-3"/>
        </w:rPr>
        <w:t> </w:t>
      </w:r>
      <w:r>
        <w:rPr/>
        <w:t>dimensiones del desarrollo inclusivo y sostenible.</w:t>
      </w:r>
    </w:p>
    <w:p>
      <w:pPr>
        <w:pStyle w:val="BodyText"/>
      </w:pPr>
    </w:p>
    <w:p>
      <w:pPr>
        <w:pStyle w:val="BodyText"/>
      </w:pPr>
    </w:p>
    <w:p>
      <w:pPr>
        <w:pStyle w:val="BodyText"/>
      </w:pPr>
    </w:p>
    <w:p>
      <w:pPr>
        <w:pStyle w:val="BodyText"/>
        <w:spacing w:before="1"/>
        <w:ind w:left="707"/>
      </w:pPr>
      <w:r>
        <w:rPr/>
        <w:t>Desde</w:t>
      </w:r>
      <w:r>
        <w:rPr>
          <w:spacing w:val="-2"/>
        </w:rPr>
        <w:t> </w:t>
      </w:r>
      <w:r>
        <w:rPr/>
        <w:t>la</w:t>
      </w:r>
      <w:r>
        <w:rPr>
          <w:spacing w:val="-3"/>
        </w:rPr>
        <w:t> </w:t>
      </w:r>
      <w:r>
        <w:rPr/>
        <w:t>Escuela</w:t>
      </w:r>
      <w:r>
        <w:rPr>
          <w:spacing w:val="-1"/>
        </w:rPr>
        <w:t> </w:t>
      </w:r>
      <w:r>
        <w:rPr/>
        <w:t>de</w:t>
      </w:r>
      <w:r>
        <w:rPr>
          <w:spacing w:val="-1"/>
        </w:rPr>
        <w:t> </w:t>
      </w:r>
      <w:r>
        <w:rPr/>
        <w:t>Empoderamiento</w:t>
      </w:r>
      <w:r>
        <w:rPr>
          <w:spacing w:val="-1"/>
        </w:rPr>
        <w:t> </w:t>
      </w:r>
      <w:r>
        <w:rPr/>
        <w:t>se</w:t>
      </w:r>
      <w:r>
        <w:rPr>
          <w:spacing w:val="-2"/>
        </w:rPr>
        <w:t> </w:t>
      </w:r>
      <w:r>
        <w:rPr/>
        <w:t>han</w:t>
      </w:r>
      <w:r>
        <w:rPr>
          <w:spacing w:val="-1"/>
        </w:rPr>
        <w:t> </w:t>
      </w:r>
      <w:r>
        <w:rPr/>
        <w:t>organizado</w:t>
      </w:r>
      <w:r>
        <w:rPr>
          <w:spacing w:val="-1"/>
        </w:rPr>
        <w:t> </w:t>
      </w:r>
      <w:r>
        <w:rPr/>
        <w:t>diferentes</w:t>
      </w:r>
      <w:r>
        <w:rPr>
          <w:spacing w:val="-1"/>
        </w:rPr>
        <w:t> </w:t>
      </w:r>
      <w:r>
        <w:rPr/>
        <w:t>cursos</w:t>
      </w:r>
      <w:r>
        <w:rPr>
          <w:spacing w:val="-1"/>
        </w:rPr>
        <w:t> </w:t>
      </w:r>
      <w:r>
        <w:rPr/>
        <w:t>y</w:t>
      </w:r>
      <w:r>
        <w:rPr>
          <w:spacing w:val="-4"/>
        </w:rPr>
        <w:t> </w:t>
      </w:r>
      <w:r>
        <w:rPr/>
        <w:t>talleres,</w:t>
      </w:r>
      <w:r>
        <w:rPr>
          <w:spacing w:val="-1"/>
        </w:rPr>
        <w:t> </w:t>
      </w:r>
      <w:r>
        <w:rPr/>
        <w:t>todos</w:t>
      </w:r>
      <w:r>
        <w:rPr>
          <w:spacing w:val="-1"/>
        </w:rPr>
        <w:t> </w:t>
      </w:r>
      <w:r>
        <w:rPr>
          <w:spacing w:val="-2"/>
        </w:rPr>
        <w:t>ellos</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ind w:left="707"/>
      </w:pPr>
      <w:r>
        <w:rPr/>
        <w:t>enfocados</w:t>
      </w:r>
      <w:r>
        <w:rPr>
          <w:spacing w:val="-3"/>
        </w:rPr>
        <w:t> </w:t>
      </w:r>
      <w:r>
        <w:rPr/>
        <w:t>al</w:t>
      </w:r>
      <w:r>
        <w:rPr>
          <w:spacing w:val="-3"/>
        </w:rPr>
        <w:t> </w:t>
      </w:r>
      <w:r>
        <w:rPr/>
        <w:t>Empoderamiento</w:t>
      </w:r>
      <w:r>
        <w:rPr>
          <w:spacing w:val="-2"/>
        </w:rPr>
        <w:t> </w:t>
      </w:r>
      <w:r>
        <w:rPr/>
        <w:t>de</w:t>
      </w:r>
      <w:r>
        <w:rPr>
          <w:spacing w:val="-3"/>
        </w:rPr>
        <w:t> </w:t>
      </w:r>
      <w:r>
        <w:rPr/>
        <w:t>la</w:t>
      </w:r>
      <w:r>
        <w:rPr>
          <w:spacing w:val="-3"/>
        </w:rPr>
        <w:t> </w:t>
      </w:r>
      <w:r>
        <w:rPr/>
        <w:t>mujer,</w:t>
      </w:r>
      <w:r>
        <w:rPr>
          <w:spacing w:val="-3"/>
        </w:rPr>
        <w:t> </w:t>
      </w:r>
      <w:r>
        <w:rPr/>
        <w:t>realizándose</w:t>
      </w:r>
      <w:r>
        <w:rPr>
          <w:spacing w:val="-3"/>
        </w:rPr>
        <w:t> </w:t>
      </w:r>
      <w:r>
        <w:rPr/>
        <w:t>los</w:t>
      </w:r>
      <w:r>
        <w:rPr>
          <w:spacing w:val="-3"/>
        </w:rPr>
        <w:t> </w:t>
      </w:r>
      <w:r>
        <w:rPr/>
        <w:t>siguientes</w:t>
      </w:r>
      <w:r>
        <w:rPr>
          <w:spacing w:val="-2"/>
        </w:rPr>
        <w:t> cursos:</w:t>
      </w:r>
    </w:p>
    <w:p>
      <w:pPr>
        <w:pStyle w:val="BodyText"/>
      </w:pPr>
    </w:p>
    <w:p>
      <w:pPr>
        <w:pStyle w:val="BodyText"/>
      </w:pPr>
    </w:p>
    <w:p>
      <w:pPr>
        <w:pStyle w:val="BodyText"/>
        <w:spacing w:before="137"/>
      </w:pPr>
    </w:p>
    <w:p>
      <w:pPr>
        <w:pStyle w:val="ListParagraph"/>
        <w:numPr>
          <w:ilvl w:val="0"/>
          <w:numId w:val="7"/>
        </w:numPr>
        <w:tabs>
          <w:tab w:pos="847" w:val="left" w:leader="none"/>
        </w:tabs>
        <w:spacing w:line="240" w:lineRule="auto" w:before="0" w:after="0"/>
        <w:ind w:left="847" w:right="0" w:hanging="140"/>
        <w:jc w:val="left"/>
        <w:rPr>
          <w:sz w:val="24"/>
        </w:rPr>
      </w:pPr>
      <w:r>
        <w:rPr>
          <w:sz w:val="24"/>
        </w:rPr>
        <w:t>La</w:t>
      </w:r>
      <w:r>
        <w:rPr>
          <w:spacing w:val="-3"/>
          <w:sz w:val="24"/>
        </w:rPr>
        <w:t> </w:t>
      </w:r>
      <w:r>
        <w:rPr>
          <w:sz w:val="24"/>
        </w:rPr>
        <w:t>mente</w:t>
      </w:r>
      <w:r>
        <w:rPr>
          <w:spacing w:val="-2"/>
          <w:sz w:val="24"/>
        </w:rPr>
        <w:t> parlanchina</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Qué</w:t>
      </w:r>
      <w:r>
        <w:rPr>
          <w:spacing w:val="-3"/>
          <w:sz w:val="24"/>
        </w:rPr>
        <w:t> </w:t>
      </w:r>
      <w:r>
        <w:rPr>
          <w:sz w:val="24"/>
        </w:rPr>
        <w:t>cuento</w:t>
      </w:r>
      <w:r>
        <w:rPr>
          <w:spacing w:val="-1"/>
          <w:sz w:val="24"/>
        </w:rPr>
        <w:t> </w:t>
      </w:r>
      <w:r>
        <w:rPr>
          <w:sz w:val="24"/>
        </w:rPr>
        <w:t>me</w:t>
      </w:r>
      <w:r>
        <w:rPr>
          <w:spacing w:val="-2"/>
          <w:sz w:val="24"/>
        </w:rPr>
        <w:t> </w:t>
      </w:r>
      <w:r>
        <w:rPr>
          <w:sz w:val="24"/>
        </w:rPr>
        <w:t>cuento:</w:t>
      </w:r>
      <w:r>
        <w:rPr>
          <w:spacing w:val="1"/>
          <w:sz w:val="24"/>
        </w:rPr>
        <w:t> </w:t>
      </w:r>
      <w:r>
        <w:rPr>
          <w:sz w:val="24"/>
        </w:rPr>
        <w:t>Construye el</w:t>
      </w:r>
      <w:r>
        <w:rPr>
          <w:spacing w:val="-1"/>
          <w:sz w:val="24"/>
        </w:rPr>
        <w:t> </w:t>
      </w:r>
      <w:r>
        <w:rPr>
          <w:sz w:val="24"/>
        </w:rPr>
        <w:t>guión</w:t>
      </w:r>
      <w:r>
        <w:rPr>
          <w:spacing w:val="-1"/>
          <w:sz w:val="24"/>
        </w:rPr>
        <w:t> </w:t>
      </w:r>
      <w:r>
        <w:rPr>
          <w:sz w:val="24"/>
        </w:rPr>
        <w:t>de</w:t>
      </w:r>
      <w:r>
        <w:rPr>
          <w:spacing w:val="-1"/>
          <w:sz w:val="24"/>
        </w:rPr>
        <w:t> </w:t>
      </w:r>
      <w:r>
        <w:rPr>
          <w:sz w:val="24"/>
        </w:rPr>
        <w:t>tu</w:t>
      </w:r>
      <w:r>
        <w:rPr>
          <w:spacing w:val="1"/>
          <w:sz w:val="24"/>
        </w:rPr>
        <w:t> </w:t>
      </w:r>
      <w:r>
        <w:rPr>
          <w:spacing w:val="-2"/>
          <w:sz w:val="24"/>
        </w:rPr>
        <w:t>historia</w:t>
      </w:r>
    </w:p>
    <w:p>
      <w:pPr>
        <w:pStyle w:val="BodyText"/>
      </w:pPr>
    </w:p>
    <w:p>
      <w:pPr>
        <w:pStyle w:val="BodyText"/>
        <w:spacing w:before="1"/>
      </w:pPr>
    </w:p>
    <w:p>
      <w:pPr>
        <w:pStyle w:val="ListParagraph"/>
        <w:numPr>
          <w:ilvl w:val="0"/>
          <w:numId w:val="7"/>
        </w:numPr>
        <w:tabs>
          <w:tab w:pos="845" w:val="left" w:leader="none"/>
        </w:tabs>
        <w:spacing w:line="240" w:lineRule="auto" w:before="0" w:after="0"/>
        <w:ind w:left="845" w:right="0" w:hanging="138"/>
        <w:jc w:val="left"/>
        <w:rPr>
          <w:sz w:val="24"/>
        </w:rPr>
      </w:pPr>
      <w:r>
        <w:rPr>
          <w:sz w:val="24"/>
        </w:rPr>
        <w:t>Gimnasio </w:t>
      </w:r>
      <w:r>
        <w:rPr>
          <w:spacing w:val="-2"/>
          <w:sz w:val="24"/>
        </w:rPr>
        <w:t>emocional</w:t>
      </w:r>
    </w:p>
    <w:p>
      <w:pPr>
        <w:pStyle w:val="BodyText"/>
      </w:pPr>
    </w:p>
    <w:p>
      <w:pPr>
        <w:pStyle w:val="BodyText"/>
      </w:pPr>
    </w:p>
    <w:p>
      <w:pPr>
        <w:pStyle w:val="ListParagraph"/>
        <w:numPr>
          <w:ilvl w:val="0"/>
          <w:numId w:val="7"/>
        </w:numPr>
        <w:tabs>
          <w:tab w:pos="830" w:val="left" w:leader="none"/>
        </w:tabs>
        <w:spacing w:line="240" w:lineRule="auto" w:before="0" w:after="0"/>
        <w:ind w:left="830" w:right="0" w:hanging="123"/>
        <w:jc w:val="left"/>
        <w:rPr>
          <w:sz w:val="24"/>
        </w:rPr>
      </w:pPr>
      <w:r>
        <w:rPr>
          <w:sz w:val="24"/>
        </w:rPr>
        <w:t>Autocuidado. Me</w:t>
      </w:r>
      <w:r>
        <w:rPr>
          <w:spacing w:val="-1"/>
          <w:sz w:val="24"/>
        </w:rPr>
        <w:t> </w:t>
      </w:r>
      <w:r>
        <w:rPr>
          <w:sz w:val="24"/>
        </w:rPr>
        <w:t>quedo</w:t>
      </w:r>
      <w:r>
        <w:rPr>
          <w:spacing w:val="2"/>
          <w:sz w:val="24"/>
        </w:rPr>
        <w:t> </w:t>
      </w:r>
      <w:r>
        <w:rPr>
          <w:spacing w:val="-2"/>
          <w:sz w:val="24"/>
        </w:rPr>
        <w:t>conmigo</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Entendiendo</w:t>
      </w:r>
      <w:r>
        <w:rPr>
          <w:spacing w:val="-1"/>
          <w:sz w:val="24"/>
        </w:rPr>
        <w:t> </w:t>
      </w:r>
      <w:r>
        <w:rPr>
          <w:sz w:val="24"/>
        </w:rPr>
        <w:t>a</w:t>
      </w:r>
      <w:r>
        <w:rPr>
          <w:spacing w:val="-3"/>
          <w:sz w:val="24"/>
        </w:rPr>
        <w:t> </w:t>
      </w:r>
      <w:r>
        <w:rPr>
          <w:sz w:val="24"/>
        </w:rPr>
        <w:t>los</w:t>
      </w:r>
      <w:r>
        <w:rPr>
          <w:spacing w:val="-1"/>
          <w:sz w:val="24"/>
        </w:rPr>
        <w:t> </w:t>
      </w:r>
      <w:r>
        <w:rPr>
          <w:sz w:val="24"/>
        </w:rPr>
        <w:t>adolescentes,</w:t>
      </w:r>
      <w:r>
        <w:rPr>
          <w:spacing w:val="-1"/>
          <w:sz w:val="24"/>
        </w:rPr>
        <w:t> </w:t>
      </w:r>
      <w:r>
        <w:rPr>
          <w:sz w:val="24"/>
        </w:rPr>
        <w:t>necesidades</w:t>
      </w:r>
      <w:r>
        <w:rPr>
          <w:spacing w:val="2"/>
          <w:sz w:val="24"/>
        </w:rPr>
        <w:t> </w:t>
      </w:r>
      <w:r>
        <w:rPr>
          <w:sz w:val="24"/>
        </w:rPr>
        <w:t>y</w:t>
      </w:r>
      <w:r>
        <w:rPr>
          <w:spacing w:val="-5"/>
          <w:sz w:val="24"/>
        </w:rPr>
        <w:t> </w:t>
      </w:r>
      <w:r>
        <w:rPr>
          <w:spacing w:val="-2"/>
          <w:sz w:val="24"/>
        </w:rPr>
        <w:t>herramientas</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Danza</w:t>
      </w:r>
      <w:r>
        <w:rPr>
          <w:spacing w:val="-2"/>
          <w:sz w:val="24"/>
        </w:rPr>
        <w:t> </w:t>
      </w:r>
      <w:r>
        <w:rPr>
          <w:sz w:val="24"/>
        </w:rPr>
        <w:t>oriental, danza</w:t>
      </w:r>
      <w:r>
        <w:rPr>
          <w:spacing w:val="-2"/>
          <w:sz w:val="24"/>
        </w:rPr>
        <w:t> </w:t>
      </w:r>
      <w:r>
        <w:rPr>
          <w:sz w:val="24"/>
        </w:rPr>
        <w:t>del </w:t>
      </w:r>
      <w:r>
        <w:rPr>
          <w:spacing w:val="-2"/>
          <w:sz w:val="24"/>
        </w:rPr>
        <w:t>vientre</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Restauramos</w:t>
      </w:r>
      <w:r>
        <w:rPr>
          <w:spacing w:val="-3"/>
          <w:sz w:val="24"/>
        </w:rPr>
        <w:t> </w:t>
      </w:r>
      <w:r>
        <w:rPr>
          <w:sz w:val="24"/>
        </w:rPr>
        <w:t>cerámica</w:t>
      </w:r>
      <w:r>
        <w:rPr>
          <w:spacing w:val="-4"/>
          <w:sz w:val="24"/>
        </w:rPr>
        <w:t> </w:t>
      </w:r>
      <w:r>
        <w:rPr>
          <w:sz w:val="24"/>
        </w:rPr>
        <w:t>(Taller</w:t>
      </w:r>
      <w:r>
        <w:rPr>
          <w:spacing w:val="-3"/>
          <w:sz w:val="24"/>
        </w:rPr>
        <w:t> </w:t>
      </w:r>
      <w:r>
        <w:rPr>
          <w:sz w:val="24"/>
        </w:rPr>
        <w:t>de</w:t>
      </w:r>
      <w:r>
        <w:rPr>
          <w:spacing w:val="-5"/>
          <w:sz w:val="24"/>
        </w:rPr>
        <w:t> </w:t>
      </w:r>
      <w:r>
        <w:rPr>
          <w:sz w:val="24"/>
        </w:rPr>
        <w:t>restauración</w:t>
      </w:r>
      <w:r>
        <w:rPr>
          <w:spacing w:val="-3"/>
          <w:sz w:val="24"/>
        </w:rPr>
        <w:t> </w:t>
      </w:r>
      <w:r>
        <w:rPr>
          <w:sz w:val="24"/>
        </w:rPr>
        <w:t>mujeres</w:t>
      </w:r>
      <w:r>
        <w:rPr>
          <w:spacing w:val="-3"/>
          <w:sz w:val="24"/>
        </w:rPr>
        <w:t> </w:t>
      </w:r>
      <w:r>
        <w:rPr>
          <w:sz w:val="24"/>
        </w:rPr>
        <w:t>que</w:t>
      </w:r>
      <w:r>
        <w:rPr>
          <w:spacing w:val="-4"/>
          <w:sz w:val="24"/>
        </w:rPr>
        <w:t> </w:t>
      </w:r>
      <w:r>
        <w:rPr>
          <w:sz w:val="24"/>
        </w:rPr>
        <w:t>hablan</w:t>
      </w:r>
      <w:r>
        <w:rPr>
          <w:spacing w:val="-3"/>
          <w:sz w:val="24"/>
        </w:rPr>
        <w:t> </w:t>
      </w:r>
      <w:r>
        <w:rPr>
          <w:sz w:val="24"/>
        </w:rPr>
        <w:t>con</w:t>
      </w:r>
      <w:r>
        <w:rPr>
          <w:spacing w:val="-2"/>
          <w:sz w:val="24"/>
        </w:rPr>
        <w:t> flores</w:t>
      </w:r>
    </w:p>
    <w:p>
      <w:pPr>
        <w:pStyle w:val="BodyText"/>
      </w:pPr>
    </w:p>
    <w:p>
      <w:pPr>
        <w:pStyle w:val="BodyText"/>
      </w:pPr>
    </w:p>
    <w:p>
      <w:pPr>
        <w:pStyle w:val="ListParagraph"/>
        <w:numPr>
          <w:ilvl w:val="0"/>
          <w:numId w:val="7"/>
        </w:numPr>
        <w:tabs>
          <w:tab w:pos="845" w:val="left" w:leader="none"/>
        </w:tabs>
        <w:spacing w:line="240" w:lineRule="auto" w:before="1" w:after="0"/>
        <w:ind w:left="845" w:right="0" w:hanging="138"/>
        <w:jc w:val="left"/>
        <w:rPr>
          <w:sz w:val="24"/>
        </w:rPr>
      </w:pPr>
      <w:r>
        <w:rPr>
          <w:sz w:val="24"/>
        </w:rPr>
        <w:t>Haz</w:t>
      </w:r>
      <w:r>
        <w:rPr>
          <w:spacing w:val="-1"/>
          <w:sz w:val="24"/>
        </w:rPr>
        <w:t> </w:t>
      </w:r>
      <w:r>
        <w:rPr>
          <w:sz w:val="24"/>
        </w:rPr>
        <w:t>click</w:t>
      </w:r>
      <w:r>
        <w:rPr>
          <w:spacing w:val="3"/>
          <w:sz w:val="24"/>
        </w:rPr>
        <w:t> </w:t>
      </w:r>
      <w:r>
        <w:rPr>
          <w:sz w:val="24"/>
        </w:rPr>
        <w:t>y</w:t>
      </w:r>
      <w:r>
        <w:rPr>
          <w:spacing w:val="-6"/>
          <w:sz w:val="24"/>
        </w:rPr>
        <w:t> </w:t>
      </w:r>
      <w:r>
        <w:rPr>
          <w:sz w:val="24"/>
        </w:rPr>
        <w:t>comienza</w:t>
      </w:r>
      <w:r>
        <w:rPr>
          <w:spacing w:val="-2"/>
          <w:sz w:val="24"/>
        </w:rPr>
        <w:t> </w:t>
      </w:r>
      <w:r>
        <w:rPr>
          <w:sz w:val="24"/>
        </w:rPr>
        <w:t>a vivir</w:t>
      </w:r>
      <w:r>
        <w:rPr>
          <w:spacing w:val="-1"/>
          <w:sz w:val="24"/>
        </w:rPr>
        <w:t> </w:t>
      </w:r>
      <w:r>
        <w:rPr>
          <w:sz w:val="24"/>
        </w:rPr>
        <w:t>(Barras</w:t>
      </w:r>
      <w:r>
        <w:rPr>
          <w:spacing w:val="-1"/>
          <w:sz w:val="24"/>
        </w:rPr>
        <w:t> </w:t>
      </w:r>
      <w:r>
        <w:rPr>
          <w:sz w:val="24"/>
        </w:rPr>
        <w:t>de</w:t>
      </w:r>
      <w:r>
        <w:rPr>
          <w:spacing w:val="-2"/>
          <w:sz w:val="24"/>
        </w:rPr>
        <w:t> acces)</w:t>
      </w:r>
    </w:p>
    <w:p>
      <w:pPr>
        <w:pStyle w:val="BodyText"/>
        <w:spacing w:before="275"/>
      </w:pPr>
    </w:p>
    <w:p>
      <w:pPr>
        <w:pStyle w:val="ListParagraph"/>
        <w:numPr>
          <w:ilvl w:val="0"/>
          <w:numId w:val="7"/>
        </w:numPr>
        <w:tabs>
          <w:tab w:pos="845" w:val="left" w:leader="none"/>
        </w:tabs>
        <w:spacing w:line="240" w:lineRule="auto" w:before="1" w:after="0"/>
        <w:ind w:left="845" w:right="0" w:hanging="138"/>
        <w:jc w:val="left"/>
        <w:rPr>
          <w:sz w:val="24"/>
        </w:rPr>
      </w:pPr>
      <w:r>
        <w:rPr>
          <w:sz w:val="24"/>
        </w:rPr>
        <w:t>Huerto</w:t>
      </w:r>
      <w:r>
        <w:rPr>
          <w:spacing w:val="-1"/>
          <w:sz w:val="24"/>
        </w:rPr>
        <w:t> </w:t>
      </w:r>
      <w:r>
        <w:rPr>
          <w:sz w:val="24"/>
        </w:rPr>
        <w:t>de </w:t>
      </w:r>
      <w:r>
        <w:rPr>
          <w:spacing w:val="-2"/>
          <w:sz w:val="24"/>
        </w:rPr>
        <w:t>autoconsumo</w:t>
      </w:r>
    </w:p>
    <w:p>
      <w:pPr>
        <w:pStyle w:val="BodyText"/>
        <w:spacing w:before="275"/>
      </w:pPr>
    </w:p>
    <w:p>
      <w:pPr>
        <w:pStyle w:val="ListParagraph"/>
        <w:numPr>
          <w:ilvl w:val="0"/>
          <w:numId w:val="7"/>
        </w:numPr>
        <w:tabs>
          <w:tab w:pos="845" w:val="left" w:leader="none"/>
        </w:tabs>
        <w:spacing w:line="240" w:lineRule="auto" w:before="1" w:after="0"/>
        <w:ind w:left="845" w:right="0" w:hanging="138"/>
        <w:jc w:val="left"/>
        <w:rPr>
          <w:sz w:val="24"/>
        </w:rPr>
      </w:pPr>
      <w:r>
        <w:rPr>
          <w:sz w:val="24"/>
        </w:rPr>
        <w:t>Pintamos</w:t>
      </w:r>
      <w:r>
        <w:rPr>
          <w:spacing w:val="-1"/>
          <w:sz w:val="24"/>
        </w:rPr>
        <w:t> </w:t>
      </w:r>
      <w:r>
        <w:rPr>
          <w:sz w:val="24"/>
        </w:rPr>
        <w:t>nuestro</w:t>
      </w:r>
      <w:r>
        <w:rPr>
          <w:spacing w:val="-1"/>
          <w:sz w:val="24"/>
        </w:rPr>
        <w:t> </w:t>
      </w:r>
      <w:r>
        <w:rPr>
          <w:sz w:val="24"/>
        </w:rPr>
        <w:t>propio</w:t>
      </w:r>
      <w:r>
        <w:rPr>
          <w:spacing w:val="-1"/>
          <w:sz w:val="24"/>
        </w:rPr>
        <w:t> </w:t>
      </w:r>
      <w:r>
        <w:rPr>
          <w:spacing w:val="-2"/>
          <w:sz w:val="24"/>
        </w:rPr>
        <w:t>autoretrato</w:t>
      </w:r>
    </w:p>
    <w:p>
      <w:pPr>
        <w:pStyle w:val="BodyText"/>
        <w:spacing w:before="275"/>
      </w:pPr>
    </w:p>
    <w:p>
      <w:pPr>
        <w:pStyle w:val="ListParagraph"/>
        <w:numPr>
          <w:ilvl w:val="0"/>
          <w:numId w:val="7"/>
        </w:numPr>
        <w:tabs>
          <w:tab w:pos="845" w:val="left" w:leader="none"/>
        </w:tabs>
        <w:spacing w:line="240" w:lineRule="auto" w:before="1" w:after="0"/>
        <w:ind w:left="845" w:right="0" w:hanging="138"/>
        <w:jc w:val="left"/>
        <w:rPr>
          <w:sz w:val="24"/>
        </w:rPr>
      </w:pPr>
      <w:r>
        <w:rPr>
          <w:sz w:val="24"/>
        </w:rPr>
        <w:t>Palabra</w:t>
      </w:r>
      <w:r>
        <w:rPr>
          <w:spacing w:val="-2"/>
          <w:sz w:val="24"/>
        </w:rPr>
        <w:t> </w:t>
      </w:r>
      <w:r>
        <w:rPr>
          <w:sz w:val="24"/>
        </w:rPr>
        <w:t>de</w:t>
      </w:r>
      <w:r>
        <w:rPr>
          <w:spacing w:val="-2"/>
          <w:sz w:val="24"/>
        </w:rPr>
        <w:t> </w:t>
      </w:r>
      <w:r>
        <w:rPr>
          <w:sz w:val="24"/>
        </w:rPr>
        <w:t>mujer </w:t>
      </w:r>
      <w:r>
        <w:rPr>
          <w:spacing w:val="-2"/>
          <w:sz w:val="24"/>
        </w:rPr>
        <w:t>(Cerámica)</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Disciplina</w:t>
      </w:r>
      <w:r>
        <w:rPr>
          <w:spacing w:val="-1"/>
          <w:sz w:val="24"/>
        </w:rPr>
        <w:t> </w:t>
      </w:r>
      <w:r>
        <w:rPr>
          <w:sz w:val="24"/>
        </w:rPr>
        <w:t>positiva</w:t>
      </w:r>
      <w:r>
        <w:rPr>
          <w:spacing w:val="-1"/>
          <w:sz w:val="24"/>
        </w:rPr>
        <w:t> </w:t>
      </w:r>
      <w:r>
        <w:rPr>
          <w:sz w:val="24"/>
        </w:rPr>
        <w:t>¿Qué</w:t>
      </w:r>
      <w:r>
        <w:rPr>
          <w:spacing w:val="-1"/>
          <w:sz w:val="24"/>
        </w:rPr>
        <w:t> </w:t>
      </w:r>
      <w:r>
        <w:rPr>
          <w:spacing w:val="-5"/>
          <w:sz w:val="24"/>
        </w:rPr>
        <w:t>es?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0"/>
          <w:numId w:val="7"/>
        </w:numPr>
        <w:tabs>
          <w:tab w:pos="845" w:val="left" w:leader="none"/>
        </w:tabs>
        <w:spacing w:line="240" w:lineRule="auto" w:before="0" w:after="0"/>
        <w:ind w:left="845" w:right="0" w:hanging="138"/>
        <w:jc w:val="left"/>
        <w:rPr>
          <w:sz w:val="24"/>
        </w:rPr>
      </w:pPr>
      <w:r>
        <w:rPr>
          <w:sz w:val="24"/>
        </w:rPr>
        <w:t>Caminamos</w:t>
      </w:r>
      <w:r>
        <w:rPr>
          <w:spacing w:val="-2"/>
          <w:sz w:val="24"/>
        </w:rPr>
        <w:t> </w:t>
      </w:r>
      <w:r>
        <w:rPr>
          <w:sz w:val="24"/>
        </w:rPr>
        <w:t>conectando</w:t>
      </w:r>
      <w:r>
        <w:rPr>
          <w:spacing w:val="-1"/>
          <w:sz w:val="24"/>
        </w:rPr>
        <w:t> </w:t>
      </w:r>
      <w:r>
        <w:rPr>
          <w:sz w:val="24"/>
        </w:rPr>
        <w:t>con</w:t>
      </w:r>
      <w:r>
        <w:rPr>
          <w:spacing w:val="-1"/>
          <w:sz w:val="24"/>
        </w:rPr>
        <w:t> </w:t>
      </w:r>
      <w:r>
        <w:rPr>
          <w:sz w:val="24"/>
        </w:rPr>
        <w:t>la</w:t>
      </w:r>
      <w:r>
        <w:rPr>
          <w:spacing w:val="-1"/>
          <w:sz w:val="24"/>
        </w:rPr>
        <w:t> </w:t>
      </w:r>
      <w:r>
        <w:rPr>
          <w:spacing w:val="-2"/>
          <w:sz w:val="24"/>
        </w:rPr>
        <w:t>naturaleza</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Caminatas</w:t>
      </w:r>
      <w:r>
        <w:rPr>
          <w:spacing w:val="-3"/>
          <w:sz w:val="24"/>
        </w:rPr>
        <w:t> </w:t>
      </w:r>
      <w:r>
        <w:rPr>
          <w:sz w:val="24"/>
        </w:rPr>
        <w:t>hacia</w:t>
      </w:r>
      <w:r>
        <w:rPr>
          <w:spacing w:val="-1"/>
          <w:sz w:val="24"/>
        </w:rPr>
        <w:t> </w:t>
      </w:r>
      <w:r>
        <w:rPr>
          <w:sz w:val="24"/>
        </w:rPr>
        <w:t>el</w:t>
      </w:r>
      <w:r>
        <w:rPr>
          <w:spacing w:val="-1"/>
          <w:sz w:val="24"/>
        </w:rPr>
        <w:t> </w:t>
      </w:r>
      <w:r>
        <w:rPr>
          <w:sz w:val="24"/>
        </w:rPr>
        <w:t>equilibrio</w:t>
      </w:r>
      <w:r>
        <w:rPr>
          <w:spacing w:val="-1"/>
          <w:sz w:val="24"/>
        </w:rPr>
        <w:t> </w:t>
      </w:r>
      <w:r>
        <w:rPr>
          <w:sz w:val="24"/>
        </w:rPr>
        <w:t>emocional</w:t>
      </w:r>
      <w:r>
        <w:rPr>
          <w:spacing w:val="1"/>
          <w:sz w:val="24"/>
        </w:rPr>
        <w:t> </w:t>
      </w:r>
      <w:r>
        <w:rPr>
          <w:sz w:val="24"/>
        </w:rPr>
        <w:t>y</w:t>
      </w:r>
      <w:r>
        <w:rPr>
          <w:spacing w:val="-3"/>
          <w:sz w:val="24"/>
        </w:rPr>
        <w:t> </w:t>
      </w:r>
      <w:r>
        <w:rPr>
          <w:spacing w:val="-2"/>
          <w:sz w:val="24"/>
        </w:rPr>
        <w:t>físico</w:t>
      </w:r>
    </w:p>
    <w:p>
      <w:pPr>
        <w:pStyle w:val="BodyText"/>
      </w:pPr>
    </w:p>
    <w:p>
      <w:pPr>
        <w:pStyle w:val="BodyText"/>
      </w:pPr>
    </w:p>
    <w:p>
      <w:pPr>
        <w:pStyle w:val="ListParagraph"/>
        <w:numPr>
          <w:ilvl w:val="0"/>
          <w:numId w:val="7"/>
        </w:numPr>
        <w:tabs>
          <w:tab w:pos="905" w:val="left" w:leader="none"/>
        </w:tabs>
        <w:spacing w:line="240" w:lineRule="auto" w:before="0" w:after="0"/>
        <w:ind w:left="905" w:right="0" w:hanging="198"/>
        <w:jc w:val="left"/>
        <w:rPr>
          <w:sz w:val="24"/>
        </w:rPr>
      </w:pPr>
      <w:r>
        <w:rPr>
          <w:sz w:val="24"/>
        </w:rPr>
        <w:t>Dulceterapia</w:t>
      </w:r>
      <w:r>
        <w:rPr>
          <w:spacing w:val="-2"/>
          <w:sz w:val="24"/>
        </w:rPr>
        <w:t> </w:t>
      </w:r>
      <w:r>
        <w:rPr>
          <w:sz w:val="24"/>
        </w:rPr>
        <w:t>primaveral</w:t>
      </w:r>
      <w:r>
        <w:rPr>
          <w:spacing w:val="-2"/>
          <w:sz w:val="24"/>
        </w:rPr>
        <w:t> </w:t>
      </w:r>
      <w:r>
        <w:rPr>
          <w:sz w:val="24"/>
        </w:rPr>
        <w:t>(Repostería</w:t>
      </w:r>
      <w:r>
        <w:rPr>
          <w:spacing w:val="-2"/>
          <w:sz w:val="24"/>
        </w:rPr>
        <w:t> creativa)</w:t>
      </w:r>
    </w:p>
    <w:p>
      <w:pPr>
        <w:pStyle w:val="BodyText"/>
        <w:spacing w:before="274"/>
      </w:pPr>
    </w:p>
    <w:p>
      <w:pPr>
        <w:pStyle w:val="ListParagraph"/>
        <w:numPr>
          <w:ilvl w:val="0"/>
          <w:numId w:val="7"/>
        </w:numPr>
        <w:tabs>
          <w:tab w:pos="845" w:val="left" w:leader="none"/>
        </w:tabs>
        <w:spacing w:line="240" w:lineRule="auto" w:before="1" w:after="0"/>
        <w:ind w:left="845" w:right="0" w:hanging="138"/>
        <w:jc w:val="left"/>
        <w:rPr>
          <w:sz w:val="24"/>
        </w:rPr>
      </w:pPr>
      <w:r>
        <w:rPr>
          <w:sz w:val="24"/>
        </w:rPr>
        <w:t>Mindfulness</w:t>
      </w:r>
      <w:r>
        <w:rPr>
          <w:spacing w:val="-1"/>
          <w:sz w:val="24"/>
        </w:rPr>
        <w:t> </w:t>
      </w:r>
      <w:r>
        <w:rPr>
          <w:sz w:val="24"/>
        </w:rPr>
        <w:t>para</w:t>
      </w:r>
      <w:r>
        <w:rPr>
          <w:spacing w:val="-1"/>
          <w:sz w:val="24"/>
        </w:rPr>
        <w:t> </w:t>
      </w:r>
      <w:r>
        <w:rPr>
          <w:sz w:val="24"/>
        </w:rPr>
        <w:t>la</w:t>
      </w:r>
      <w:r>
        <w:rPr>
          <w:spacing w:val="-2"/>
          <w:sz w:val="24"/>
        </w:rPr>
        <w:t> </w:t>
      </w:r>
      <w:r>
        <w:rPr>
          <w:sz w:val="24"/>
        </w:rPr>
        <w:t>vida </w:t>
      </w:r>
      <w:r>
        <w:rPr>
          <w:spacing w:val="-2"/>
          <w:sz w:val="24"/>
        </w:rPr>
        <w:t>diaria</w:t>
      </w:r>
    </w:p>
    <w:p>
      <w:pPr>
        <w:pStyle w:val="BodyText"/>
        <w:spacing w:before="275"/>
      </w:pPr>
    </w:p>
    <w:p>
      <w:pPr>
        <w:pStyle w:val="ListParagraph"/>
        <w:numPr>
          <w:ilvl w:val="0"/>
          <w:numId w:val="7"/>
        </w:numPr>
        <w:tabs>
          <w:tab w:pos="847" w:val="left" w:leader="none"/>
        </w:tabs>
        <w:spacing w:line="240" w:lineRule="auto" w:before="1" w:after="0"/>
        <w:ind w:left="847" w:right="0" w:hanging="140"/>
        <w:jc w:val="left"/>
        <w:rPr>
          <w:sz w:val="24"/>
        </w:rPr>
      </w:pPr>
      <w:r>
        <w:rPr>
          <w:sz w:val="24"/>
        </w:rPr>
        <w:t>Iniciación a</w:t>
      </w:r>
      <w:r>
        <w:rPr>
          <w:spacing w:val="-2"/>
          <w:sz w:val="24"/>
        </w:rPr>
        <w:t> </w:t>
      </w:r>
      <w:r>
        <w:rPr>
          <w:sz w:val="24"/>
        </w:rPr>
        <w:t>la</w:t>
      </w:r>
      <w:r>
        <w:rPr>
          <w:spacing w:val="-2"/>
          <w:sz w:val="24"/>
        </w:rPr>
        <w:t> </w:t>
      </w:r>
      <w:r>
        <w:rPr>
          <w:sz w:val="24"/>
        </w:rPr>
        <w:t>joyería</w:t>
      </w:r>
      <w:r>
        <w:rPr>
          <w:spacing w:val="-1"/>
          <w:sz w:val="24"/>
        </w:rPr>
        <w:t> </w:t>
      </w:r>
      <w:r>
        <w:rPr>
          <w:sz w:val="24"/>
        </w:rPr>
        <w:t>en</w:t>
      </w:r>
      <w:r>
        <w:rPr>
          <w:spacing w:val="-1"/>
          <w:sz w:val="24"/>
        </w:rPr>
        <w:t> </w:t>
      </w:r>
      <w:r>
        <w:rPr>
          <w:spacing w:val="-2"/>
          <w:sz w:val="24"/>
        </w:rPr>
        <w:t>cerámica</w:t>
      </w:r>
    </w:p>
    <w:p>
      <w:pPr>
        <w:pStyle w:val="BodyText"/>
        <w:spacing w:before="275"/>
      </w:pPr>
    </w:p>
    <w:p>
      <w:pPr>
        <w:pStyle w:val="ListParagraph"/>
        <w:numPr>
          <w:ilvl w:val="0"/>
          <w:numId w:val="7"/>
        </w:numPr>
        <w:tabs>
          <w:tab w:pos="845" w:val="left" w:leader="none"/>
        </w:tabs>
        <w:spacing w:line="240" w:lineRule="auto" w:before="1" w:after="0"/>
        <w:ind w:left="845" w:right="0" w:hanging="138"/>
        <w:jc w:val="left"/>
        <w:rPr>
          <w:sz w:val="24"/>
        </w:rPr>
      </w:pPr>
      <w:r>
        <w:rPr>
          <w:sz w:val="24"/>
        </w:rPr>
        <w:t>Pintamos</w:t>
      </w:r>
      <w:r>
        <w:rPr>
          <w:spacing w:val="-1"/>
          <w:sz w:val="24"/>
        </w:rPr>
        <w:t> </w:t>
      </w:r>
      <w:r>
        <w:rPr>
          <w:sz w:val="24"/>
        </w:rPr>
        <w:t>nuestro</w:t>
      </w:r>
      <w:r>
        <w:rPr>
          <w:spacing w:val="-1"/>
          <w:sz w:val="24"/>
        </w:rPr>
        <w:t> </w:t>
      </w:r>
      <w:r>
        <w:rPr>
          <w:sz w:val="24"/>
        </w:rPr>
        <w:t>propio</w:t>
      </w:r>
      <w:r>
        <w:rPr>
          <w:spacing w:val="-1"/>
          <w:sz w:val="24"/>
        </w:rPr>
        <w:t> </w:t>
      </w:r>
      <w:r>
        <w:rPr>
          <w:spacing w:val="-2"/>
          <w:sz w:val="24"/>
        </w:rPr>
        <w:t>retrato</w:t>
      </w:r>
    </w:p>
    <w:p>
      <w:pPr>
        <w:pStyle w:val="BodyText"/>
        <w:spacing w:before="275"/>
      </w:pPr>
    </w:p>
    <w:p>
      <w:pPr>
        <w:pStyle w:val="ListParagraph"/>
        <w:numPr>
          <w:ilvl w:val="0"/>
          <w:numId w:val="7"/>
        </w:numPr>
        <w:tabs>
          <w:tab w:pos="845" w:val="left" w:leader="none"/>
        </w:tabs>
        <w:spacing w:line="240" w:lineRule="auto" w:before="1" w:after="0"/>
        <w:ind w:left="845" w:right="0" w:hanging="138"/>
        <w:jc w:val="left"/>
        <w:rPr>
          <w:sz w:val="24"/>
        </w:rPr>
      </w:pPr>
      <w:r>
        <w:rPr>
          <w:sz w:val="24"/>
        </w:rPr>
        <w:t>Que</w:t>
      </w:r>
      <w:r>
        <w:rPr>
          <w:spacing w:val="-3"/>
          <w:sz w:val="24"/>
        </w:rPr>
        <w:t> </w:t>
      </w:r>
      <w:r>
        <w:rPr>
          <w:sz w:val="24"/>
        </w:rPr>
        <w:t>las</w:t>
      </w:r>
      <w:r>
        <w:rPr>
          <w:spacing w:val="-1"/>
          <w:sz w:val="24"/>
        </w:rPr>
        <w:t> </w:t>
      </w:r>
      <w:r>
        <w:rPr>
          <w:sz w:val="24"/>
        </w:rPr>
        <w:t>runas te</w:t>
      </w:r>
      <w:r>
        <w:rPr>
          <w:spacing w:val="-1"/>
          <w:sz w:val="24"/>
        </w:rPr>
        <w:t> </w:t>
      </w:r>
      <w:r>
        <w:rPr>
          <w:sz w:val="24"/>
        </w:rPr>
        <w:t>susurren su</w:t>
      </w:r>
      <w:r>
        <w:rPr>
          <w:spacing w:val="-1"/>
          <w:sz w:val="24"/>
        </w:rPr>
        <w:t> </w:t>
      </w:r>
      <w:r>
        <w:rPr>
          <w:sz w:val="24"/>
        </w:rPr>
        <w:t>secreto, creación</w:t>
      </w:r>
      <w:r>
        <w:rPr>
          <w:spacing w:val="-1"/>
          <w:sz w:val="24"/>
        </w:rPr>
        <w:t> </w:t>
      </w:r>
      <w:r>
        <w:rPr>
          <w:sz w:val="24"/>
        </w:rPr>
        <w:t>de runas e</w:t>
      </w:r>
      <w:r>
        <w:rPr>
          <w:spacing w:val="-1"/>
          <w:sz w:val="24"/>
        </w:rPr>
        <w:t> </w:t>
      </w:r>
      <w:r>
        <w:rPr>
          <w:sz w:val="24"/>
        </w:rPr>
        <w:t>interpretación de sus </w:t>
      </w:r>
      <w:r>
        <w:rPr>
          <w:spacing w:val="-2"/>
          <w:sz w:val="24"/>
        </w:rPr>
        <w:t>símbolos</w:t>
      </w:r>
    </w:p>
    <w:p>
      <w:pPr>
        <w:pStyle w:val="BodyText"/>
      </w:pPr>
    </w:p>
    <w:p>
      <w:pPr>
        <w:pStyle w:val="BodyText"/>
      </w:pPr>
    </w:p>
    <w:p>
      <w:pPr>
        <w:pStyle w:val="ListParagraph"/>
        <w:numPr>
          <w:ilvl w:val="0"/>
          <w:numId w:val="7"/>
        </w:numPr>
        <w:tabs>
          <w:tab w:pos="845" w:val="left" w:leader="none"/>
        </w:tabs>
        <w:spacing w:line="240" w:lineRule="auto" w:before="0" w:after="0"/>
        <w:ind w:left="845" w:right="0" w:hanging="138"/>
        <w:jc w:val="left"/>
        <w:rPr>
          <w:sz w:val="24"/>
        </w:rPr>
      </w:pPr>
      <w:r>
        <w:rPr>
          <w:sz w:val="24"/>
        </w:rPr>
        <w:t>Mejora</w:t>
      </w:r>
      <w:r>
        <w:rPr>
          <w:spacing w:val="-1"/>
          <w:sz w:val="24"/>
        </w:rPr>
        <w:t> </w:t>
      </w:r>
      <w:r>
        <w:rPr>
          <w:sz w:val="24"/>
        </w:rPr>
        <w:t>tu vida</w:t>
      </w:r>
      <w:r>
        <w:rPr>
          <w:spacing w:val="-1"/>
          <w:sz w:val="24"/>
        </w:rPr>
        <w:t> </w:t>
      </w:r>
      <w:r>
        <w:rPr>
          <w:sz w:val="24"/>
        </w:rPr>
        <w:t>cambiando de</w:t>
      </w:r>
      <w:r>
        <w:rPr>
          <w:spacing w:val="-1"/>
          <w:sz w:val="24"/>
        </w:rPr>
        <w:t> </w:t>
      </w:r>
      <w:r>
        <w:rPr>
          <w:spacing w:val="-2"/>
          <w:sz w:val="24"/>
        </w:rPr>
        <w:t>hábitos</w:t>
      </w:r>
    </w:p>
    <w:p>
      <w:pPr>
        <w:pStyle w:val="BodyText"/>
      </w:pPr>
    </w:p>
    <w:p>
      <w:pPr>
        <w:pStyle w:val="BodyText"/>
      </w:pPr>
    </w:p>
    <w:p>
      <w:pPr>
        <w:pStyle w:val="BodyText"/>
        <w:spacing w:line="360" w:lineRule="auto"/>
        <w:ind w:left="707" w:right="709"/>
      </w:pPr>
      <w:r>
        <w:rPr/>
        <w:t>Durante el mes de febrero se realizaron diferentes reuniones</w:t>
      </w:r>
      <w:r>
        <w:rPr>
          <w:spacing w:val="40"/>
        </w:rPr>
        <w:t> </w:t>
      </w:r>
      <w:r>
        <w:rPr/>
        <w:t>con las distintas asociaciones y colectivos</w:t>
      </w:r>
      <w:r>
        <w:rPr>
          <w:spacing w:val="-3"/>
        </w:rPr>
        <w:t> </w:t>
      </w:r>
      <w:r>
        <w:rPr/>
        <w:t>de</w:t>
      </w:r>
      <w:r>
        <w:rPr>
          <w:spacing w:val="-4"/>
        </w:rPr>
        <w:t> </w:t>
      </w:r>
      <w:r>
        <w:rPr/>
        <w:t>mujeres</w:t>
      </w:r>
      <w:r>
        <w:rPr>
          <w:spacing w:val="-3"/>
        </w:rPr>
        <w:t> </w:t>
      </w:r>
      <w:r>
        <w:rPr/>
        <w:t>del</w:t>
      </w:r>
      <w:r>
        <w:rPr>
          <w:spacing w:val="-2"/>
        </w:rPr>
        <w:t> </w:t>
      </w:r>
      <w:r>
        <w:rPr/>
        <w:t>municipio</w:t>
      </w:r>
      <w:r>
        <w:rPr>
          <w:spacing w:val="-3"/>
        </w:rPr>
        <w:t> </w:t>
      </w:r>
      <w:r>
        <w:rPr/>
        <w:t>de</w:t>
      </w:r>
      <w:r>
        <w:rPr>
          <w:spacing w:val="-4"/>
        </w:rPr>
        <w:t> </w:t>
      </w:r>
      <w:r>
        <w:rPr/>
        <w:t>Cartagena,</w:t>
      </w:r>
      <w:r>
        <w:rPr>
          <w:spacing w:val="-1"/>
        </w:rPr>
        <w:t> </w:t>
      </w:r>
      <w:r>
        <w:rPr/>
        <w:t>en</w:t>
      </w:r>
      <w:r>
        <w:rPr>
          <w:spacing w:val="-3"/>
        </w:rPr>
        <w:t> </w:t>
      </w:r>
      <w:r>
        <w:rPr/>
        <w:t>ella</w:t>
      </w:r>
      <w:r>
        <w:rPr>
          <w:spacing w:val="-4"/>
        </w:rPr>
        <w:t> </w:t>
      </w:r>
      <w:r>
        <w:rPr/>
        <w:t>queríamos</w:t>
      </w:r>
      <w:r>
        <w:rPr>
          <w:spacing w:val="-3"/>
        </w:rPr>
        <w:t> </w:t>
      </w:r>
      <w:r>
        <w:rPr/>
        <w:t>informarles</w:t>
      </w:r>
      <w:r>
        <w:rPr>
          <w:spacing w:val="-3"/>
        </w:rPr>
        <w:t> </w:t>
      </w:r>
      <w:r>
        <w:rPr/>
        <w:t>de</w:t>
      </w:r>
      <w:r>
        <w:rPr>
          <w:spacing w:val="-5"/>
        </w:rPr>
        <w:t> </w:t>
      </w:r>
      <w:r>
        <w:rPr/>
        <w:t>la</w:t>
      </w:r>
      <w:r>
        <w:rPr>
          <w:spacing w:val="40"/>
        </w:rPr>
        <w:t> </w:t>
      </w:r>
      <w:r>
        <w:rPr/>
        <w:t>actividad</w:t>
      </w:r>
      <w:r>
        <w:rPr>
          <w:spacing w:val="-3"/>
        </w:rPr>
        <w:t> </w:t>
      </w:r>
      <w:r>
        <w:rPr/>
        <w:t>a celebrar en marzo con motivo del día 8 (Día Internacional de la Mujer).</w:t>
      </w:r>
    </w:p>
    <w:p>
      <w:pPr>
        <w:pStyle w:val="BodyText"/>
        <w:spacing w:before="138"/>
      </w:pPr>
    </w:p>
    <w:p>
      <w:pPr>
        <w:pStyle w:val="Heading3"/>
      </w:pPr>
      <w:r>
        <w:rPr>
          <w:spacing w:val="-5"/>
        </w:rPr>
        <w:t>8M</w:t>
      </w:r>
    </w:p>
    <w:p>
      <w:pPr>
        <w:pStyle w:val="BodyText"/>
      </w:pPr>
    </w:p>
    <w:p>
      <w:pPr>
        <w:pStyle w:val="BodyText"/>
      </w:pPr>
    </w:p>
    <w:p>
      <w:pPr>
        <w:pStyle w:val="BodyText"/>
        <w:spacing w:line="360" w:lineRule="auto"/>
        <w:ind w:left="707" w:right="859"/>
      </w:pPr>
      <w:r>
        <w:rPr/>
        <w:t>Dentro de las actividades del 8M Día Internacional de la Mujer, desde la Escuela de Empoderamiento</w:t>
      </w:r>
      <w:r>
        <w:rPr>
          <w:spacing w:val="-3"/>
        </w:rPr>
        <w:t> </w:t>
      </w:r>
      <w:r>
        <w:rPr/>
        <w:t>organizamos</w:t>
      </w:r>
      <w:r>
        <w:rPr>
          <w:spacing w:val="-3"/>
        </w:rPr>
        <w:t> </w:t>
      </w:r>
      <w:r>
        <w:rPr/>
        <w:t>una</w:t>
      </w:r>
      <w:r>
        <w:rPr>
          <w:spacing w:val="-4"/>
        </w:rPr>
        <w:t> </w:t>
      </w:r>
      <w:r>
        <w:rPr/>
        <w:t>actividad</w:t>
      </w:r>
      <w:r>
        <w:rPr>
          <w:spacing w:val="-3"/>
        </w:rPr>
        <w:t> </w:t>
      </w:r>
      <w:r>
        <w:rPr/>
        <w:t>al</w:t>
      </w:r>
      <w:r>
        <w:rPr>
          <w:spacing w:val="-1"/>
        </w:rPr>
        <w:t> </w:t>
      </w:r>
      <w:r>
        <w:rPr/>
        <w:t>aire</w:t>
      </w:r>
      <w:r>
        <w:rPr>
          <w:spacing w:val="-4"/>
        </w:rPr>
        <w:t> </w:t>
      </w:r>
      <w:r>
        <w:rPr/>
        <w:t>libre</w:t>
      </w:r>
      <w:r>
        <w:rPr>
          <w:spacing w:val="-4"/>
        </w:rPr>
        <w:t> </w:t>
      </w:r>
      <w:r>
        <w:rPr/>
        <w:t>enfocada</w:t>
      </w:r>
      <w:r>
        <w:rPr>
          <w:spacing w:val="-4"/>
        </w:rPr>
        <w:t> </w:t>
      </w:r>
      <w:r>
        <w:rPr/>
        <w:t>a</w:t>
      </w:r>
      <w:r>
        <w:rPr>
          <w:spacing w:val="-4"/>
        </w:rPr>
        <w:t> </w:t>
      </w:r>
      <w:r>
        <w:rPr/>
        <w:t>mejorar</w:t>
      </w:r>
      <w:r>
        <w:rPr>
          <w:spacing w:val="-3"/>
        </w:rPr>
        <w:t> </w:t>
      </w:r>
      <w:r>
        <w:rPr/>
        <w:t>la</w:t>
      </w:r>
      <w:r>
        <w:rPr>
          <w:spacing w:val="-5"/>
        </w:rPr>
        <w:t> </w:t>
      </w:r>
      <w:r>
        <w:rPr/>
        <w:t>salud</w:t>
      </w:r>
      <w:r>
        <w:rPr>
          <w:spacing w:val="-3"/>
        </w:rPr>
        <w:t> </w:t>
      </w:r>
      <w:r>
        <w:rPr/>
        <w:t>física,</w:t>
      </w:r>
      <w:r>
        <w:rPr>
          <w:spacing w:val="-3"/>
        </w:rPr>
        <w:t> </w:t>
      </w:r>
      <w:r>
        <w:rPr/>
        <w:t>mental y emocional de todas las participantes.</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pPr>
      <w:r>
        <w:rPr/>
        <w:t>Hoy</w:t>
      </w:r>
      <w:r>
        <w:rPr>
          <w:spacing w:val="-6"/>
        </w:rPr>
        <w:t> </w:t>
      </w:r>
      <w:r>
        <w:rPr/>
        <w:t>en</w:t>
      </w:r>
      <w:r>
        <w:rPr>
          <w:spacing w:val="-3"/>
        </w:rPr>
        <w:t> </w:t>
      </w:r>
      <w:r>
        <w:rPr/>
        <w:t>día</w:t>
      </w:r>
      <w:r>
        <w:rPr>
          <w:spacing w:val="-3"/>
        </w:rPr>
        <w:t> </w:t>
      </w:r>
      <w:r>
        <w:rPr/>
        <w:t>vivimos</w:t>
      </w:r>
      <w:r>
        <w:rPr>
          <w:spacing w:val="-3"/>
        </w:rPr>
        <w:t> </w:t>
      </w:r>
      <w:r>
        <w:rPr/>
        <w:t>entre</w:t>
      </w:r>
      <w:r>
        <w:rPr>
          <w:spacing w:val="-2"/>
        </w:rPr>
        <w:t> </w:t>
      </w:r>
      <w:r>
        <w:rPr/>
        <w:t>creencias,</w:t>
      </w:r>
      <w:r>
        <w:rPr>
          <w:spacing w:val="-3"/>
        </w:rPr>
        <w:t> </w:t>
      </w:r>
      <w:r>
        <w:rPr/>
        <w:t>limitaciones y</w:t>
      </w:r>
      <w:r>
        <w:rPr>
          <w:spacing w:val="-6"/>
        </w:rPr>
        <w:t> </w:t>
      </w:r>
      <w:r>
        <w:rPr/>
        <w:t>costumbres</w:t>
      </w:r>
      <w:r>
        <w:rPr>
          <w:spacing w:val="-3"/>
        </w:rPr>
        <w:t> </w:t>
      </w:r>
      <w:r>
        <w:rPr/>
        <w:t>que</w:t>
      </w:r>
      <w:r>
        <w:rPr>
          <w:spacing w:val="-4"/>
        </w:rPr>
        <w:t> </w:t>
      </w:r>
      <w:r>
        <w:rPr/>
        <w:t>en</w:t>
      </w:r>
      <w:r>
        <w:rPr>
          <w:spacing w:val="-3"/>
        </w:rPr>
        <w:t> </w:t>
      </w:r>
      <w:r>
        <w:rPr/>
        <w:t>nada</w:t>
      </w:r>
      <w:r>
        <w:rPr>
          <w:spacing w:val="-2"/>
        </w:rPr>
        <w:t> </w:t>
      </w:r>
      <w:r>
        <w:rPr/>
        <w:t>ayudan</w:t>
      </w:r>
      <w:r>
        <w:rPr>
          <w:spacing w:val="-3"/>
        </w:rPr>
        <w:t> </w:t>
      </w:r>
      <w:r>
        <w:rPr/>
        <w:t>a</w:t>
      </w:r>
      <w:r>
        <w:rPr>
          <w:spacing w:val="-4"/>
        </w:rPr>
        <w:t> </w:t>
      </w:r>
      <w:r>
        <w:rPr/>
        <w:t>nuestra</w:t>
      </w:r>
      <w:r>
        <w:rPr>
          <w:spacing w:val="-4"/>
        </w:rPr>
        <w:t> </w:t>
      </w:r>
      <w:r>
        <w:rPr/>
        <w:t>salud, olvidando que en nosotros existen muchas respuestas.</w:t>
      </w:r>
    </w:p>
    <w:p>
      <w:pPr>
        <w:pStyle w:val="BodyText"/>
        <w:spacing w:before="137"/>
      </w:pPr>
    </w:p>
    <w:p>
      <w:pPr>
        <w:pStyle w:val="BodyText"/>
        <w:ind w:left="707"/>
      </w:pPr>
      <w:r>
        <w:rPr/>
        <w:t>En</w:t>
      </w:r>
      <w:r>
        <w:rPr>
          <w:spacing w:val="-1"/>
        </w:rPr>
        <w:t> </w:t>
      </w:r>
      <w:r>
        <w:rPr/>
        <w:t>estas</w:t>
      </w:r>
      <w:r>
        <w:rPr>
          <w:spacing w:val="-1"/>
        </w:rPr>
        <w:t> </w:t>
      </w:r>
      <w:r>
        <w:rPr/>
        <w:t>jornadas</w:t>
      </w:r>
      <w:r>
        <w:rPr>
          <w:spacing w:val="-1"/>
        </w:rPr>
        <w:t> </w:t>
      </w:r>
      <w:r>
        <w:rPr/>
        <w:t>invitamos</w:t>
      </w:r>
      <w:r>
        <w:rPr>
          <w:spacing w:val="-1"/>
        </w:rPr>
        <w:t> </w:t>
      </w:r>
      <w:r>
        <w:rPr/>
        <w:t>a</w:t>
      </w:r>
      <w:r>
        <w:rPr>
          <w:spacing w:val="-1"/>
        </w:rPr>
        <w:t> </w:t>
      </w:r>
      <w:r>
        <w:rPr/>
        <w:t>todas</w:t>
      </w:r>
      <w:r>
        <w:rPr>
          <w:spacing w:val="-1"/>
        </w:rPr>
        <w:t> </w:t>
      </w:r>
      <w:r>
        <w:rPr/>
        <w:t>a</w:t>
      </w:r>
      <w:r>
        <w:rPr>
          <w:spacing w:val="-1"/>
        </w:rPr>
        <w:t> </w:t>
      </w:r>
      <w:r>
        <w:rPr/>
        <w:t>conocer</w:t>
      </w:r>
      <w:r>
        <w:rPr>
          <w:spacing w:val="-1"/>
        </w:rPr>
        <w:t> </w:t>
      </w:r>
      <w:r>
        <w:rPr/>
        <w:t>las</w:t>
      </w:r>
      <w:r>
        <w:rPr>
          <w:spacing w:val="1"/>
        </w:rPr>
        <w:t> </w:t>
      </w:r>
      <w:r>
        <w:rPr/>
        <w:t>respuestas</w:t>
      </w:r>
      <w:r>
        <w:rPr>
          <w:spacing w:val="-1"/>
        </w:rPr>
        <w:t> </w:t>
      </w:r>
      <w:r>
        <w:rPr/>
        <w:t>por</w:t>
      </w:r>
      <w:r>
        <w:rPr>
          <w:spacing w:val="-1"/>
        </w:rPr>
        <w:t> </w:t>
      </w:r>
      <w:r>
        <w:rPr/>
        <w:t>diferentes </w:t>
      </w:r>
      <w:r>
        <w:rPr>
          <w:spacing w:val="-2"/>
        </w:rPr>
        <w:t>vías.</w:t>
      </w:r>
    </w:p>
    <w:p>
      <w:pPr>
        <w:pStyle w:val="BodyText"/>
        <w:spacing w:line="360" w:lineRule="auto" w:before="139"/>
        <w:ind w:left="707" w:right="772"/>
      </w:pPr>
      <w:r>
        <w:rPr/>
        <w:t>Las actividades estaban dirigidas por profesionales de cada modalidad e invitaban a participar activamente</w:t>
      </w:r>
      <w:r>
        <w:rPr>
          <w:spacing w:val="-4"/>
        </w:rPr>
        <w:t> </w:t>
      </w:r>
      <w:r>
        <w:rPr/>
        <w:t>sin</w:t>
      </w:r>
      <w:r>
        <w:rPr>
          <w:spacing w:val="-3"/>
        </w:rPr>
        <w:t> </w:t>
      </w:r>
      <w:r>
        <w:rPr/>
        <w:t>necesidad</w:t>
      </w:r>
      <w:r>
        <w:rPr>
          <w:spacing w:val="-3"/>
        </w:rPr>
        <w:t> </w:t>
      </w:r>
      <w:r>
        <w:rPr/>
        <w:t>de</w:t>
      </w:r>
      <w:r>
        <w:rPr>
          <w:spacing w:val="-4"/>
        </w:rPr>
        <w:t> </w:t>
      </w:r>
      <w:r>
        <w:rPr/>
        <w:t>ningún</w:t>
      </w:r>
      <w:r>
        <w:rPr>
          <w:spacing w:val="-1"/>
        </w:rPr>
        <w:t> </w:t>
      </w:r>
      <w:r>
        <w:rPr/>
        <w:t>contacto</w:t>
      </w:r>
      <w:r>
        <w:rPr>
          <w:spacing w:val="-3"/>
        </w:rPr>
        <w:t> </w:t>
      </w:r>
      <w:r>
        <w:rPr/>
        <w:t>estrecho y</w:t>
      </w:r>
      <w:r>
        <w:rPr>
          <w:spacing w:val="-8"/>
        </w:rPr>
        <w:t> </w:t>
      </w:r>
      <w:r>
        <w:rPr/>
        <w:t>respetando</w:t>
      </w:r>
      <w:r>
        <w:rPr>
          <w:spacing w:val="-3"/>
        </w:rPr>
        <w:t> </w:t>
      </w:r>
      <w:r>
        <w:rPr/>
        <w:t>en</w:t>
      </w:r>
      <w:r>
        <w:rPr>
          <w:spacing w:val="-3"/>
        </w:rPr>
        <w:t> </w:t>
      </w:r>
      <w:r>
        <w:rPr/>
        <w:t>todo</w:t>
      </w:r>
      <w:r>
        <w:rPr>
          <w:spacing w:val="-3"/>
        </w:rPr>
        <w:t> </w:t>
      </w:r>
      <w:r>
        <w:rPr/>
        <w:t>momento</w:t>
      </w:r>
      <w:r>
        <w:rPr>
          <w:spacing w:val="-3"/>
        </w:rPr>
        <w:t> </w:t>
      </w:r>
      <w:r>
        <w:rPr/>
        <w:t>la</w:t>
      </w:r>
      <w:r>
        <w:rPr>
          <w:spacing w:val="-4"/>
        </w:rPr>
        <w:t> </w:t>
      </w:r>
      <w:r>
        <w:rPr/>
        <w:t>distancia de seguridad.</w:t>
      </w:r>
    </w:p>
    <w:p>
      <w:pPr>
        <w:pStyle w:val="BodyText"/>
        <w:spacing w:before="136"/>
      </w:pPr>
    </w:p>
    <w:p>
      <w:pPr>
        <w:pStyle w:val="BodyText"/>
        <w:spacing w:before="1"/>
        <w:ind w:left="707"/>
      </w:pPr>
      <w:r>
        <w:rPr/>
        <w:t>Las</w:t>
      </w:r>
      <w:r>
        <w:rPr>
          <w:spacing w:val="-2"/>
        </w:rPr>
        <w:t> </w:t>
      </w:r>
      <w:r>
        <w:rPr/>
        <w:t>actividades</w:t>
      </w:r>
      <w:r>
        <w:rPr>
          <w:spacing w:val="-1"/>
        </w:rPr>
        <w:t> </w:t>
      </w:r>
      <w:r>
        <w:rPr/>
        <w:t>se</w:t>
      </w:r>
      <w:r>
        <w:rPr>
          <w:spacing w:val="-2"/>
        </w:rPr>
        <w:t> </w:t>
      </w:r>
      <w:r>
        <w:rPr/>
        <w:t>clasificaron</w:t>
      </w:r>
      <w:r>
        <w:rPr>
          <w:spacing w:val="-2"/>
        </w:rPr>
        <w:t> </w:t>
      </w:r>
      <w:r>
        <w:rPr/>
        <w:t>en</w:t>
      </w:r>
      <w:r>
        <w:rPr>
          <w:spacing w:val="-1"/>
        </w:rPr>
        <w:t> </w:t>
      </w:r>
      <w:r>
        <w:rPr/>
        <w:t>tres</w:t>
      </w:r>
      <w:r>
        <w:rPr>
          <w:spacing w:val="1"/>
        </w:rPr>
        <w:t> </w:t>
      </w:r>
      <w:r>
        <w:rPr/>
        <w:t>grupos,</w:t>
      </w:r>
      <w:r>
        <w:rPr>
          <w:spacing w:val="-2"/>
        </w:rPr>
        <w:t> </w:t>
      </w:r>
      <w:r>
        <w:rPr/>
        <w:t>mental,</w:t>
      </w:r>
      <w:r>
        <w:rPr>
          <w:spacing w:val="-1"/>
        </w:rPr>
        <w:t> </w:t>
      </w:r>
      <w:r>
        <w:rPr/>
        <w:t>físico</w:t>
      </w:r>
      <w:r>
        <w:rPr>
          <w:spacing w:val="1"/>
        </w:rPr>
        <w:t> </w:t>
      </w:r>
      <w:r>
        <w:rPr/>
        <w:t>y</w:t>
      </w:r>
      <w:r>
        <w:rPr>
          <w:spacing w:val="-4"/>
        </w:rPr>
        <w:t> </w:t>
      </w:r>
      <w:r>
        <w:rPr>
          <w:spacing w:val="-2"/>
        </w:rPr>
        <w:t>creativo.</w:t>
      </w:r>
    </w:p>
    <w:p>
      <w:pPr>
        <w:pStyle w:val="BodyText"/>
        <w:spacing w:line="360" w:lineRule="auto" w:before="139"/>
        <w:ind w:left="707" w:right="709"/>
      </w:pPr>
      <w:r>
        <w:rPr/>
        <w:t>Las</w:t>
      </w:r>
      <w:r>
        <w:rPr>
          <w:spacing w:val="-2"/>
        </w:rPr>
        <w:t> </w:t>
      </w:r>
      <w:r>
        <w:rPr/>
        <w:t>actividades</w:t>
      </w:r>
      <w:r>
        <w:rPr>
          <w:spacing w:val="-2"/>
        </w:rPr>
        <w:t> </w:t>
      </w:r>
      <w:r>
        <w:rPr/>
        <w:t>estaban</w:t>
      </w:r>
      <w:r>
        <w:rPr>
          <w:spacing w:val="-4"/>
        </w:rPr>
        <w:t> </w:t>
      </w:r>
      <w:r>
        <w:rPr/>
        <w:t>previstas</w:t>
      </w:r>
      <w:r>
        <w:rPr>
          <w:spacing w:val="-4"/>
        </w:rPr>
        <w:t> </w:t>
      </w:r>
      <w:r>
        <w:rPr/>
        <w:t>desarrollarse</w:t>
      </w:r>
      <w:r>
        <w:rPr>
          <w:spacing w:val="-6"/>
        </w:rPr>
        <w:t> </w:t>
      </w:r>
      <w:r>
        <w:rPr/>
        <w:t>durante</w:t>
      </w:r>
      <w:r>
        <w:rPr>
          <w:spacing w:val="-4"/>
        </w:rPr>
        <w:t> </w:t>
      </w:r>
      <w:r>
        <w:rPr/>
        <w:t>el</w:t>
      </w:r>
      <w:r>
        <w:rPr>
          <w:spacing w:val="-4"/>
        </w:rPr>
        <w:t> </w:t>
      </w:r>
      <w:r>
        <w:rPr/>
        <w:t>mes</w:t>
      </w:r>
      <w:r>
        <w:rPr>
          <w:spacing w:val="-4"/>
        </w:rPr>
        <w:t> </w:t>
      </w:r>
      <w:r>
        <w:rPr/>
        <w:t>de</w:t>
      </w:r>
      <w:r>
        <w:rPr>
          <w:spacing w:val="-4"/>
        </w:rPr>
        <w:t> </w:t>
      </w:r>
      <w:r>
        <w:rPr/>
        <w:t>marzo</w:t>
      </w:r>
      <w:r>
        <w:rPr>
          <w:spacing w:val="-4"/>
        </w:rPr>
        <w:t> </w:t>
      </w:r>
      <w:r>
        <w:rPr/>
        <w:t>pero</w:t>
      </w:r>
      <w:r>
        <w:rPr>
          <w:spacing w:val="-4"/>
        </w:rPr>
        <w:t> </w:t>
      </w:r>
      <w:r>
        <w:rPr/>
        <w:t>por</w:t>
      </w:r>
      <w:r>
        <w:rPr>
          <w:spacing w:val="-5"/>
        </w:rPr>
        <w:t> </w:t>
      </w:r>
      <w:r>
        <w:rPr/>
        <w:t>problemas climáticos se celebraron los domingos del mes de marzo y mayo.</w:t>
      </w:r>
    </w:p>
    <w:p>
      <w:pPr>
        <w:pStyle w:val="BodyText"/>
        <w:spacing w:before="137"/>
      </w:pPr>
    </w:p>
    <w:p>
      <w:pPr>
        <w:pStyle w:val="Heading3"/>
      </w:pPr>
      <w:r>
        <w:rPr/>
        <w:t>SUBVENCIONES</w:t>
      </w:r>
      <w:r>
        <w:rPr>
          <w:spacing w:val="-15"/>
        </w:rPr>
        <w:t> </w:t>
      </w:r>
      <w:r>
        <w:rPr/>
        <w:t>A</w:t>
      </w:r>
      <w:r>
        <w:rPr>
          <w:spacing w:val="-15"/>
        </w:rPr>
        <w:t> </w:t>
      </w:r>
      <w:r>
        <w:rPr/>
        <w:t>COLECTIVOS</w:t>
      </w:r>
      <w:r>
        <w:rPr>
          <w:spacing w:val="-15"/>
        </w:rPr>
        <w:t> </w:t>
      </w:r>
      <w:r>
        <w:rPr/>
        <w:t>Y</w:t>
      </w:r>
      <w:r>
        <w:rPr>
          <w:spacing w:val="-23"/>
        </w:rPr>
        <w:t> </w:t>
      </w:r>
      <w:r>
        <w:rPr/>
        <w:t>ASOCIACIONES</w:t>
      </w:r>
      <w:r>
        <w:rPr>
          <w:spacing w:val="-6"/>
        </w:rPr>
        <w:t> </w:t>
      </w:r>
      <w:r>
        <w:rPr/>
        <w:t>DE</w:t>
      </w:r>
      <w:r>
        <w:rPr>
          <w:spacing w:val="-2"/>
        </w:rPr>
        <w:t> MUJERES</w:t>
      </w:r>
    </w:p>
    <w:p>
      <w:pPr>
        <w:pStyle w:val="BodyText"/>
      </w:pPr>
    </w:p>
    <w:p>
      <w:pPr>
        <w:pStyle w:val="BodyText"/>
      </w:pPr>
    </w:p>
    <w:p>
      <w:pPr>
        <w:pStyle w:val="BodyText"/>
        <w:spacing w:line="360" w:lineRule="auto"/>
        <w:ind w:left="707"/>
      </w:pPr>
      <w:r>
        <w:rPr/>
        <w:t>En</w:t>
      </w:r>
      <w:r>
        <w:rPr>
          <w:spacing w:val="-2"/>
        </w:rPr>
        <w:t> </w:t>
      </w:r>
      <w:r>
        <w:rPr/>
        <w:t>el</w:t>
      </w:r>
      <w:r>
        <w:rPr>
          <w:spacing w:val="-2"/>
        </w:rPr>
        <w:t> </w:t>
      </w:r>
      <w:r>
        <w:rPr/>
        <w:t>año</w:t>
      </w:r>
      <w:r>
        <w:rPr>
          <w:spacing w:val="-2"/>
        </w:rPr>
        <w:t> </w:t>
      </w:r>
      <w:r>
        <w:rPr/>
        <w:t>2022</w:t>
      </w:r>
      <w:r>
        <w:rPr>
          <w:spacing w:val="80"/>
        </w:rPr>
        <w:t> </w:t>
      </w:r>
      <w:r>
        <w:rPr/>
        <w:t>se</w:t>
      </w:r>
      <w:r>
        <w:rPr>
          <w:spacing w:val="-4"/>
        </w:rPr>
        <w:t> </w:t>
      </w:r>
      <w:r>
        <w:rPr/>
        <w:t>subvencionaron</w:t>
      </w:r>
      <w:r>
        <w:rPr>
          <w:spacing w:val="-2"/>
        </w:rPr>
        <w:t> </w:t>
      </w:r>
      <w:r>
        <w:rPr/>
        <w:t>un</w:t>
      </w:r>
      <w:r>
        <w:rPr>
          <w:spacing w:val="-2"/>
        </w:rPr>
        <w:t> </w:t>
      </w:r>
      <w:r>
        <w:rPr/>
        <w:t>total</w:t>
      </w:r>
      <w:r>
        <w:rPr>
          <w:spacing w:val="-2"/>
        </w:rPr>
        <w:t> </w:t>
      </w:r>
      <w:r>
        <w:rPr/>
        <w:t>de</w:t>
      </w:r>
      <w:r>
        <w:rPr>
          <w:spacing w:val="-2"/>
        </w:rPr>
        <w:t> </w:t>
      </w:r>
      <w:r>
        <w:rPr/>
        <w:t>38</w:t>
      </w:r>
      <w:r>
        <w:rPr>
          <w:spacing w:val="40"/>
        </w:rPr>
        <w:t> </w:t>
      </w:r>
      <w:r>
        <w:rPr/>
        <w:t>proyectos</w:t>
      </w:r>
      <w:r>
        <w:rPr>
          <w:spacing w:val="-2"/>
        </w:rPr>
        <w:t> </w:t>
      </w:r>
      <w:r>
        <w:rPr/>
        <w:t>para</w:t>
      </w:r>
      <w:r>
        <w:rPr>
          <w:spacing w:val="-3"/>
        </w:rPr>
        <w:t> </w:t>
      </w:r>
      <w:r>
        <w:rPr/>
        <w:t>equipamiento,</w:t>
      </w:r>
      <w:r>
        <w:rPr>
          <w:spacing w:val="-2"/>
        </w:rPr>
        <w:t> </w:t>
      </w:r>
      <w:r>
        <w:rPr/>
        <w:t>presentados</w:t>
      </w:r>
      <w:r>
        <w:rPr>
          <w:spacing w:val="-2"/>
        </w:rPr>
        <w:t> </w:t>
      </w:r>
      <w:r>
        <w:rPr/>
        <w:t>por</w:t>
      </w:r>
      <w:r>
        <w:rPr>
          <w:spacing w:val="-2"/>
        </w:rPr>
        <w:t> </w:t>
      </w:r>
      <w:r>
        <w:rPr/>
        <w:t>las diferentes asociaciones, siendo</w:t>
      </w:r>
      <w:r>
        <w:rPr>
          <w:spacing w:val="80"/>
        </w:rPr>
        <w:t> </w:t>
      </w:r>
      <w:r>
        <w:rPr/>
        <w:t>su cuantía</w:t>
      </w:r>
      <w:r>
        <w:rPr>
          <w:spacing w:val="40"/>
        </w:rPr>
        <w:t> </w:t>
      </w:r>
      <w:r>
        <w:rPr/>
        <w:t>total de 35.000€.</w:t>
      </w:r>
      <w:r>
        <w:rPr>
          <w:spacing w:val="-9"/>
        </w:rPr>
        <w:t> </w:t>
      </w:r>
      <w:r>
        <w:rPr/>
        <w:t>Así como 53 asociaciones solicitaron subvención para actividades por un importe de 70.000€.</w:t>
      </w:r>
    </w:p>
    <w:p>
      <w:pPr>
        <w:pStyle w:val="BodyText"/>
        <w:spacing w:before="138"/>
      </w:pPr>
    </w:p>
    <w:p>
      <w:pPr>
        <w:pStyle w:val="BodyText"/>
        <w:spacing w:line="720" w:lineRule="auto"/>
        <w:ind w:left="707" w:right="5254"/>
      </w:pPr>
      <w:r>
        <w:rPr/>
        <w:t>La</w:t>
      </w:r>
      <w:r>
        <w:rPr>
          <w:spacing w:val="-7"/>
        </w:rPr>
        <w:t> </w:t>
      </w:r>
      <w:r>
        <w:rPr/>
        <w:t>concejalía</w:t>
      </w:r>
      <w:r>
        <w:rPr>
          <w:spacing w:val="-8"/>
        </w:rPr>
        <w:t> </w:t>
      </w:r>
      <w:r>
        <w:rPr/>
        <w:t>subvenciono</w:t>
      </w:r>
      <w:r>
        <w:rPr>
          <w:spacing w:val="-8"/>
        </w:rPr>
        <w:t> </w:t>
      </w:r>
      <w:r>
        <w:rPr/>
        <w:t>entre</w:t>
      </w:r>
      <w:r>
        <w:rPr>
          <w:spacing w:val="-10"/>
        </w:rPr>
        <w:t> </w:t>
      </w:r>
      <w:r>
        <w:rPr/>
        <w:t>otros</w:t>
      </w:r>
      <w:r>
        <w:rPr>
          <w:spacing w:val="-8"/>
        </w:rPr>
        <w:t> </w:t>
      </w:r>
      <w:r>
        <w:rPr/>
        <w:t>proyectos: Talleres de igualdad.</w:t>
      </w:r>
    </w:p>
    <w:p>
      <w:pPr>
        <w:pStyle w:val="BodyText"/>
        <w:ind w:left="707"/>
      </w:pPr>
      <w:r>
        <w:rPr/>
        <w:t>Semana</w:t>
      </w:r>
      <w:r>
        <w:rPr>
          <w:spacing w:val="-5"/>
        </w:rPr>
        <w:t> </w:t>
      </w:r>
      <w:r>
        <w:rPr/>
        <w:t>de</w:t>
      </w:r>
      <w:r>
        <w:rPr>
          <w:spacing w:val="-1"/>
        </w:rPr>
        <w:t> </w:t>
      </w:r>
      <w:r>
        <w:rPr>
          <w:spacing w:val="-2"/>
        </w:rPr>
        <w:t>teatro.</w:t>
      </w:r>
    </w:p>
    <w:p>
      <w:pPr>
        <w:pStyle w:val="BodyText"/>
      </w:pPr>
    </w:p>
    <w:p>
      <w:pPr>
        <w:pStyle w:val="BodyText"/>
        <w:spacing w:before="1"/>
      </w:pPr>
    </w:p>
    <w:p>
      <w:pPr>
        <w:pStyle w:val="BodyText"/>
        <w:ind w:left="707" w:right="8040"/>
      </w:pPr>
      <w:r>
        <w:rPr>
          <w:spacing w:val="-2"/>
        </w:rPr>
        <w:t>Talleres</w:t>
      </w:r>
      <w:r>
        <w:rPr>
          <w:spacing w:val="-6"/>
        </w:rPr>
        <w:t> </w:t>
      </w:r>
      <w:r>
        <w:rPr>
          <w:spacing w:val="-2"/>
        </w:rPr>
        <w:t>artesanales.</w:t>
      </w:r>
    </w:p>
    <w:p>
      <w:pPr>
        <w:pStyle w:val="BodyText"/>
      </w:pPr>
    </w:p>
    <w:p>
      <w:pPr>
        <w:pStyle w:val="BodyText"/>
      </w:pPr>
    </w:p>
    <w:p>
      <w:pPr>
        <w:pStyle w:val="BodyText"/>
        <w:ind w:left="707" w:right="8040"/>
      </w:pPr>
      <w:r>
        <w:rPr/>
        <w:t>Talleres</w:t>
      </w:r>
      <w:r>
        <w:rPr>
          <w:spacing w:val="-11"/>
        </w:rPr>
        <w:t> </w:t>
      </w:r>
      <w:r>
        <w:rPr/>
        <w:t>sobre</w:t>
      </w:r>
      <w:r>
        <w:rPr>
          <w:spacing w:val="-11"/>
        </w:rPr>
        <w:t> </w:t>
      </w:r>
      <w:r>
        <w:rPr>
          <w:spacing w:val="-2"/>
        </w:rPr>
        <w:t>lactancia.</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spacing w:line="720" w:lineRule="auto"/>
        <w:ind w:left="707" w:right="5914"/>
      </w:pPr>
      <w:r>
        <w:rPr/>
        <w:t>Talleres</w:t>
      </w:r>
      <w:r>
        <w:rPr>
          <w:spacing w:val="-14"/>
        </w:rPr>
        <w:t> </w:t>
      </w:r>
      <w:r>
        <w:rPr/>
        <w:t>de</w:t>
      </w:r>
      <w:r>
        <w:rPr>
          <w:spacing w:val="-14"/>
        </w:rPr>
        <w:t> </w:t>
      </w:r>
      <w:r>
        <w:rPr/>
        <w:t>recuperación</w:t>
      </w:r>
      <w:r>
        <w:rPr>
          <w:spacing w:val="-13"/>
        </w:rPr>
        <w:t> </w:t>
      </w:r>
      <w:r>
        <w:rPr/>
        <w:t>de</w:t>
      </w:r>
      <w:r>
        <w:rPr>
          <w:spacing w:val="-15"/>
        </w:rPr>
        <w:t> </w:t>
      </w:r>
      <w:r>
        <w:rPr/>
        <w:t>tradiciones. Talleres de memoria.</w:t>
      </w:r>
    </w:p>
    <w:p>
      <w:pPr>
        <w:pStyle w:val="BodyText"/>
        <w:ind w:left="707" w:right="8170"/>
      </w:pPr>
      <w:r>
        <w:rPr/>
        <w:t>Gestión</w:t>
      </w:r>
      <w:r>
        <w:rPr>
          <w:spacing w:val="-1"/>
        </w:rPr>
        <w:t> </w:t>
      </w:r>
      <w:r>
        <w:rPr/>
        <w:t>de</w:t>
      </w:r>
      <w:r>
        <w:rPr>
          <w:spacing w:val="-2"/>
        </w:rPr>
        <w:t> </w:t>
      </w:r>
      <w:r>
        <w:rPr>
          <w:spacing w:val="-2"/>
        </w:rPr>
        <w:t>emociones.</w:t>
      </w:r>
    </w:p>
    <w:p>
      <w:pPr>
        <w:pStyle w:val="BodyText"/>
        <w:spacing w:before="274"/>
      </w:pPr>
    </w:p>
    <w:p>
      <w:pPr>
        <w:pStyle w:val="BodyText"/>
        <w:spacing w:before="1"/>
        <w:ind w:left="707" w:right="8170"/>
      </w:pPr>
      <w:r>
        <w:rPr/>
        <w:t>Certamen</w:t>
      </w:r>
      <w:r>
        <w:rPr>
          <w:spacing w:val="-3"/>
        </w:rPr>
        <w:t> </w:t>
      </w:r>
      <w:r>
        <w:rPr>
          <w:spacing w:val="-2"/>
        </w:rPr>
        <w:t>literario.</w:t>
      </w:r>
    </w:p>
    <w:p>
      <w:pPr>
        <w:pStyle w:val="BodyText"/>
        <w:spacing w:before="275"/>
      </w:pPr>
    </w:p>
    <w:p>
      <w:pPr>
        <w:pStyle w:val="BodyText"/>
        <w:spacing w:before="1"/>
        <w:ind w:left="707"/>
      </w:pPr>
      <w:r>
        <w:rPr>
          <w:spacing w:val="-2"/>
        </w:rPr>
        <w:t>Tallers</w:t>
      </w:r>
      <w:r>
        <w:rPr>
          <w:spacing w:val="-6"/>
        </w:rPr>
        <w:t> </w:t>
      </w:r>
      <w:r>
        <w:rPr>
          <w:spacing w:val="-2"/>
        </w:rPr>
        <w:t>risoterapia.</w:t>
      </w:r>
    </w:p>
    <w:p>
      <w:pPr>
        <w:pStyle w:val="BodyText"/>
      </w:pPr>
    </w:p>
    <w:p>
      <w:pPr>
        <w:pStyle w:val="BodyText"/>
      </w:pPr>
    </w:p>
    <w:p>
      <w:pPr>
        <w:pStyle w:val="BodyText"/>
        <w:spacing w:before="139"/>
      </w:pPr>
    </w:p>
    <w:p>
      <w:pPr>
        <w:pStyle w:val="BodyText"/>
        <w:spacing w:line="360" w:lineRule="auto"/>
        <w:ind w:left="707" w:right="709"/>
      </w:pPr>
      <w:r>
        <w:rPr/>
        <w:t>La Escuela de Empoderamiento colaboró en la organización de la actividad El</w:t>
      </w:r>
      <w:r>
        <w:rPr>
          <w:spacing w:val="-9"/>
        </w:rPr>
        <w:t> </w:t>
      </w:r>
      <w:r>
        <w:rPr/>
        <w:t>Arte de ser Mujer, actividad</w:t>
      </w:r>
      <w:r>
        <w:rPr>
          <w:spacing w:val="40"/>
        </w:rPr>
        <w:t> </w:t>
      </w:r>
      <w:r>
        <w:rPr/>
        <w:t>que</w:t>
      </w:r>
      <w:r>
        <w:rPr>
          <w:spacing w:val="-3"/>
        </w:rPr>
        <w:t> </w:t>
      </w:r>
      <w:r>
        <w:rPr/>
        <w:t>se</w:t>
      </w:r>
      <w:r>
        <w:rPr>
          <w:spacing w:val="-2"/>
        </w:rPr>
        <w:t> </w:t>
      </w:r>
      <w:r>
        <w:rPr/>
        <w:t>realizó</w:t>
      </w:r>
      <w:r>
        <w:rPr>
          <w:spacing w:val="-2"/>
        </w:rPr>
        <w:t> </w:t>
      </w:r>
      <w:r>
        <w:rPr/>
        <w:t>el</w:t>
      </w:r>
      <w:r>
        <w:rPr>
          <w:spacing w:val="-2"/>
        </w:rPr>
        <w:t> </w:t>
      </w:r>
      <w:r>
        <w:rPr/>
        <w:t>día</w:t>
      </w:r>
      <w:r>
        <w:rPr>
          <w:spacing w:val="-3"/>
        </w:rPr>
        <w:t> </w:t>
      </w:r>
      <w:r>
        <w:rPr/>
        <w:t>28</w:t>
      </w:r>
      <w:r>
        <w:rPr>
          <w:spacing w:val="-2"/>
        </w:rPr>
        <w:t> </w:t>
      </w:r>
      <w:r>
        <w:rPr/>
        <w:t>de</w:t>
      </w:r>
      <w:r>
        <w:rPr>
          <w:spacing w:val="-3"/>
        </w:rPr>
        <w:t> </w:t>
      </w:r>
      <w:r>
        <w:rPr/>
        <w:t>junio</w:t>
      </w:r>
      <w:r>
        <w:rPr>
          <w:spacing w:val="-2"/>
        </w:rPr>
        <w:t> </w:t>
      </w:r>
      <w:r>
        <w:rPr/>
        <w:t>para</w:t>
      </w:r>
      <w:r>
        <w:rPr>
          <w:spacing w:val="-4"/>
        </w:rPr>
        <w:t> </w:t>
      </w:r>
      <w:r>
        <w:rPr/>
        <w:t>la</w:t>
      </w:r>
      <w:r>
        <w:rPr>
          <w:spacing w:val="-2"/>
        </w:rPr>
        <w:t> </w:t>
      </w:r>
      <w:r>
        <w:rPr/>
        <w:t>presentación</w:t>
      </w:r>
      <w:r>
        <w:rPr>
          <w:spacing w:val="-2"/>
        </w:rPr>
        <w:t> </w:t>
      </w:r>
      <w:r>
        <w:rPr/>
        <w:t>del</w:t>
      </w:r>
      <w:r>
        <w:rPr>
          <w:spacing w:val="-2"/>
        </w:rPr>
        <w:t> </w:t>
      </w:r>
      <w:r>
        <w:rPr/>
        <w:t>libro</w:t>
      </w:r>
      <w:r>
        <w:rPr>
          <w:spacing w:val="-1"/>
        </w:rPr>
        <w:t> </w:t>
      </w:r>
      <w:r>
        <w:rPr/>
        <w:t>La</w:t>
      </w:r>
      <w:r>
        <w:rPr>
          <w:spacing w:val="-2"/>
        </w:rPr>
        <w:t> </w:t>
      </w:r>
      <w:r>
        <w:rPr/>
        <w:t>Mujer</w:t>
      </w:r>
      <w:r>
        <w:rPr>
          <w:spacing w:val="-2"/>
        </w:rPr>
        <w:t> </w:t>
      </w:r>
      <w:r>
        <w:rPr/>
        <w:t>Fértil,</w:t>
      </w:r>
      <w:r>
        <w:rPr>
          <w:spacing w:val="-2"/>
        </w:rPr>
        <w:t> </w:t>
      </w:r>
      <w:r>
        <w:rPr/>
        <w:t>escrito</w:t>
      </w:r>
      <w:r>
        <w:rPr>
          <w:spacing w:val="-3"/>
        </w:rPr>
        <w:t> </w:t>
      </w:r>
      <w:r>
        <w:rPr/>
        <w:t>por Sandra Zubillaga y donde también participó</w:t>
      </w:r>
      <w:r>
        <w:rPr>
          <w:spacing w:val="40"/>
        </w:rPr>
        <w:t> </w:t>
      </w:r>
      <w:r>
        <w:rPr/>
        <w:t>la cantautora Franchesca</w:t>
      </w:r>
      <w:r>
        <w:rPr>
          <w:spacing w:val="-3"/>
        </w:rPr>
        <w:t> </w:t>
      </w:r>
      <w:r>
        <w:rPr/>
        <w:t>Amorami.</w:t>
      </w:r>
    </w:p>
    <w:p>
      <w:pPr>
        <w:pStyle w:val="BodyText"/>
        <w:spacing w:line="275" w:lineRule="exact"/>
        <w:ind w:left="707"/>
      </w:pPr>
      <w:r>
        <w:rPr/>
        <w:t>Esta</w:t>
      </w:r>
      <w:r>
        <w:rPr>
          <w:spacing w:val="-2"/>
        </w:rPr>
        <w:t> </w:t>
      </w:r>
      <w:r>
        <w:rPr/>
        <w:t>actividad</w:t>
      </w:r>
      <w:r>
        <w:rPr>
          <w:spacing w:val="-1"/>
        </w:rPr>
        <w:t> </w:t>
      </w:r>
      <w:r>
        <w:rPr/>
        <w:t>la</w:t>
      </w:r>
      <w:r>
        <w:rPr>
          <w:spacing w:val="-2"/>
        </w:rPr>
        <w:t> </w:t>
      </w:r>
      <w:r>
        <w:rPr/>
        <w:t>organizamos</w:t>
      </w:r>
      <w:r>
        <w:rPr>
          <w:spacing w:val="-1"/>
        </w:rPr>
        <w:t> </w:t>
      </w:r>
      <w:r>
        <w:rPr/>
        <w:t>en</w:t>
      </w:r>
      <w:r>
        <w:rPr>
          <w:spacing w:val="-2"/>
        </w:rPr>
        <w:t> </w:t>
      </w:r>
      <w:r>
        <w:rPr/>
        <w:t>los</w:t>
      </w:r>
      <w:r>
        <w:rPr>
          <w:spacing w:val="-1"/>
        </w:rPr>
        <w:t> </w:t>
      </w:r>
      <w:r>
        <w:rPr/>
        <w:t>jardines</w:t>
      </w:r>
      <w:r>
        <w:rPr>
          <w:spacing w:val="-1"/>
        </w:rPr>
        <w:t> </w:t>
      </w:r>
      <w:r>
        <w:rPr/>
        <w:t>de casa</w:t>
      </w:r>
      <w:r>
        <w:rPr>
          <w:spacing w:val="-2"/>
        </w:rPr>
        <w:t> Beltrí.</w:t>
      </w:r>
    </w:p>
    <w:p>
      <w:pPr>
        <w:pStyle w:val="BodyText"/>
      </w:pPr>
    </w:p>
    <w:p>
      <w:pPr>
        <w:pStyle w:val="BodyText"/>
        <w:spacing w:before="4"/>
      </w:pPr>
    </w:p>
    <w:p>
      <w:pPr>
        <w:pStyle w:val="Heading1"/>
        <w:numPr>
          <w:ilvl w:val="1"/>
          <w:numId w:val="5"/>
        </w:numPr>
        <w:tabs>
          <w:tab w:pos="1779" w:val="left" w:leader="none"/>
        </w:tabs>
        <w:spacing w:line="240" w:lineRule="auto" w:before="0" w:after="0"/>
        <w:ind w:left="1779" w:right="0" w:hanging="351"/>
        <w:jc w:val="left"/>
        <w:rPr>
          <w:u w:val="single"/>
        </w:rPr>
      </w:pPr>
      <w:r>
        <w:rPr>
          <w:spacing w:val="-3"/>
          <w:u w:val="single"/>
        </w:rPr>
        <w:t> </w:t>
      </w:r>
      <w:r>
        <w:rPr>
          <w:u w:val="single"/>
        </w:rPr>
        <w:t>AGENCIA</w:t>
      </w:r>
      <w:r>
        <w:rPr>
          <w:spacing w:val="-4"/>
          <w:u w:val="single"/>
        </w:rPr>
        <w:t> </w:t>
      </w:r>
      <w:r>
        <w:rPr>
          <w:u w:val="single"/>
        </w:rPr>
        <w:t>DE</w:t>
      </w:r>
      <w:r>
        <w:rPr>
          <w:spacing w:val="-2"/>
          <w:u w:val="single"/>
        </w:rPr>
        <w:t> IGUALDAD</w:t>
      </w:r>
    </w:p>
    <w:p>
      <w:pPr>
        <w:pStyle w:val="BodyText"/>
        <w:rPr>
          <w:b/>
          <w:sz w:val="20"/>
        </w:rPr>
      </w:pPr>
    </w:p>
    <w:p>
      <w:pPr>
        <w:pStyle w:val="BodyText"/>
        <w:spacing w:before="77"/>
        <w:rPr>
          <w:b/>
          <w:sz w:val="20"/>
        </w:rPr>
      </w:pPr>
    </w:p>
    <w:p>
      <w:pPr>
        <w:pStyle w:val="ListParagraph"/>
        <w:numPr>
          <w:ilvl w:val="2"/>
          <w:numId w:val="5"/>
        </w:numPr>
        <w:tabs>
          <w:tab w:pos="1107" w:val="left" w:leader="none"/>
        </w:tabs>
        <w:spacing w:line="240" w:lineRule="auto" w:before="0" w:after="0"/>
        <w:ind w:left="1107" w:right="0" w:hanging="400"/>
        <w:jc w:val="left"/>
        <w:rPr>
          <w:sz w:val="20"/>
        </w:rPr>
      </w:pPr>
      <w:r>
        <w:rPr>
          <w:spacing w:val="-7"/>
          <w:sz w:val="20"/>
          <w:u w:val="single"/>
        </w:rPr>
        <w:t> </w:t>
      </w:r>
      <w:r>
        <w:rPr>
          <w:sz w:val="20"/>
          <w:u w:val="single"/>
        </w:rPr>
        <w:t>.AGENTE</w:t>
      </w:r>
      <w:r>
        <w:rPr>
          <w:spacing w:val="-6"/>
          <w:sz w:val="20"/>
          <w:u w:val="single"/>
        </w:rPr>
        <w:t> </w:t>
      </w:r>
      <w:r>
        <w:rPr>
          <w:sz w:val="20"/>
          <w:u w:val="single"/>
        </w:rPr>
        <w:t>DE</w:t>
      </w:r>
      <w:r>
        <w:rPr>
          <w:spacing w:val="-6"/>
          <w:sz w:val="20"/>
          <w:u w:val="single"/>
        </w:rPr>
        <w:t> </w:t>
      </w:r>
      <w:r>
        <w:rPr>
          <w:sz w:val="20"/>
          <w:u w:val="single"/>
        </w:rPr>
        <w:t>IGUALDAD</w:t>
      </w:r>
      <w:r>
        <w:rPr>
          <w:spacing w:val="-6"/>
          <w:sz w:val="20"/>
          <w:u w:val="single"/>
        </w:rPr>
        <w:t> </w:t>
      </w:r>
      <w:r>
        <w:rPr>
          <w:spacing w:val="-4"/>
          <w:sz w:val="20"/>
          <w:u w:val="single"/>
        </w:rPr>
        <w:t>2022</w:t>
      </w:r>
    </w:p>
    <w:p>
      <w:pPr>
        <w:pStyle w:val="BodyText"/>
        <w:spacing w:before="276"/>
        <w:rPr>
          <w:sz w:val="28"/>
        </w:rPr>
      </w:pPr>
    </w:p>
    <w:p>
      <w:pPr>
        <w:spacing w:before="0"/>
        <w:ind w:left="707" w:right="0" w:firstLine="0"/>
        <w:jc w:val="left"/>
        <w:rPr>
          <w:sz w:val="28"/>
        </w:rPr>
      </w:pPr>
      <w:r>
        <w:rPr>
          <w:spacing w:val="-2"/>
          <w:sz w:val="28"/>
        </w:rPr>
        <w:t>Enero</w:t>
      </w:r>
    </w:p>
    <w:p>
      <w:pPr>
        <w:spacing w:before="161"/>
        <w:ind w:left="707" w:right="0" w:firstLine="0"/>
        <w:jc w:val="left"/>
        <w:rPr>
          <w:sz w:val="28"/>
        </w:rPr>
      </w:pPr>
      <w:r>
        <w:rPr>
          <w:sz w:val="28"/>
        </w:rPr>
        <w:t>Trámites</w:t>
      </w:r>
      <w:r>
        <w:rPr>
          <w:spacing w:val="-7"/>
          <w:sz w:val="28"/>
        </w:rPr>
        <w:t> </w:t>
      </w:r>
      <w:r>
        <w:rPr>
          <w:sz w:val="28"/>
        </w:rPr>
        <w:t>II</w:t>
      </w:r>
      <w:r>
        <w:rPr>
          <w:spacing w:val="-5"/>
          <w:sz w:val="28"/>
        </w:rPr>
        <w:t> </w:t>
      </w:r>
      <w:r>
        <w:rPr>
          <w:sz w:val="28"/>
        </w:rPr>
        <w:t>PLAN</w:t>
      </w:r>
      <w:r>
        <w:rPr>
          <w:spacing w:val="-6"/>
          <w:sz w:val="28"/>
        </w:rPr>
        <w:t> </w:t>
      </w:r>
      <w:r>
        <w:rPr>
          <w:sz w:val="28"/>
        </w:rPr>
        <w:t>DE</w:t>
      </w:r>
      <w:r>
        <w:rPr>
          <w:spacing w:val="-6"/>
          <w:sz w:val="28"/>
        </w:rPr>
        <w:t> </w:t>
      </w:r>
      <w:r>
        <w:rPr>
          <w:sz w:val="28"/>
        </w:rPr>
        <w:t>IGUALDAD</w:t>
      </w:r>
      <w:r>
        <w:rPr>
          <w:spacing w:val="-6"/>
          <w:sz w:val="28"/>
        </w:rPr>
        <w:t> </w:t>
      </w:r>
      <w:r>
        <w:rPr>
          <w:sz w:val="28"/>
        </w:rPr>
        <w:t>DEL</w:t>
      </w:r>
      <w:r>
        <w:rPr>
          <w:spacing w:val="-14"/>
          <w:sz w:val="28"/>
        </w:rPr>
        <w:t> </w:t>
      </w:r>
      <w:r>
        <w:rPr>
          <w:sz w:val="28"/>
        </w:rPr>
        <w:t>MUNICIPIO</w:t>
      </w:r>
      <w:r>
        <w:rPr>
          <w:spacing w:val="-6"/>
          <w:sz w:val="28"/>
        </w:rPr>
        <w:t> </w:t>
      </w:r>
      <w:r>
        <w:rPr>
          <w:sz w:val="28"/>
        </w:rPr>
        <w:t>DE</w:t>
      </w:r>
      <w:r>
        <w:rPr>
          <w:spacing w:val="-6"/>
          <w:sz w:val="28"/>
        </w:rPr>
        <w:t> </w:t>
      </w:r>
      <w:r>
        <w:rPr>
          <w:spacing w:val="-2"/>
          <w:sz w:val="28"/>
        </w:rPr>
        <w:t>CARTAGENA</w:t>
      </w:r>
    </w:p>
    <w:p>
      <w:pPr>
        <w:pStyle w:val="BodyText"/>
        <w:spacing w:before="161"/>
        <w:ind w:left="707"/>
      </w:pPr>
      <w:r>
        <w:rPr/>
        <w:t>12 </w:t>
      </w:r>
      <w:r>
        <w:rPr>
          <w:spacing w:val="-2"/>
        </w:rPr>
        <w:t>enero</w:t>
      </w:r>
    </w:p>
    <w:p>
      <w:pPr>
        <w:pStyle w:val="BodyText"/>
        <w:spacing w:before="140"/>
        <w:ind w:left="707"/>
      </w:pPr>
      <w:r>
        <w:rPr/>
        <w:t>Dación</w:t>
      </w:r>
      <w:r>
        <w:rPr>
          <w:spacing w:val="-1"/>
        </w:rPr>
        <w:t> </w:t>
      </w:r>
      <w:r>
        <w:rPr/>
        <w:t>de cuenta al</w:t>
      </w:r>
      <w:r>
        <w:rPr>
          <w:spacing w:val="-1"/>
        </w:rPr>
        <w:t> </w:t>
      </w:r>
      <w:r>
        <w:rPr/>
        <w:t>Pleno del</w:t>
      </w:r>
      <w:r>
        <w:rPr>
          <w:spacing w:val="1"/>
        </w:rPr>
        <w:t> </w:t>
      </w:r>
      <w:r>
        <w:rPr/>
        <w:t>II</w:t>
      </w:r>
      <w:r>
        <w:rPr>
          <w:spacing w:val="-5"/>
        </w:rPr>
        <w:t> </w:t>
      </w:r>
      <w:r>
        <w:rPr/>
        <w:t>Plan</w:t>
      </w:r>
      <w:r>
        <w:rPr>
          <w:spacing w:val="-1"/>
        </w:rPr>
        <w:t> </w:t>
      </w:r>
      <w:r>
        <w:rPr/>
        <w:t>de</w:t>
      </w:r>
      <w:r>
        <w:rPr>
          <w:spacing w:val="3"/>
        </w:rPr>
        <w:t> </w:t>
      </w:r>
      <w:r>
        <w:rPr>
          <w:spacing w:val="-2"/>
        </w:rPr>
        <w:t>Igualdad.</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ind w:left="707"/>
      </w:pPr>
      <w:r>
        <w:rPr/>
        <w:t>20 </w:t>
      </w:r>
      <w:r>
        <w:rPr>
          <w:spacing w:val="-2"/>
        </w:rPr>
        <w:t>enero</w:t>
      </w:r>
    </w:p>
    <w:p>
      <w:pPr>
        <w:pStyle w:val="BodyText"/>
        <w:spacing w:before="137"/>
        <w:ind w:left="707"/>
      </w:pPr>
      <w:r>
        <w:rPr/>
        <w:t>Enviado</w:t>
      </w:r>
      <w:r>
        <w:rPr>
          <w:spacing w:val="-1"/>
        </w:rPr>
        <w:t> </w:t>
      </w:r>
      <w:r>
        <w:rPr/>
        <w:t>edicto</w:t>
      </w:r>
      <w:r>
        <w:rPr>
          <w:spacing w:val="-1"/>
        </w:rPr>
        <w:t> </w:t>
      </w:r>
      <w:r>
        <w:rPr/>
        <w:t>del II</w:t>
      </w:r>
      <w:r>
        <w:rPr>
          <w:spacing w:val="-4"/>
        </w:rPr>
        <w:t> </w:t>
      </w:r>
      <w:r>
        <w:rPr/>
        <w:t>Plan</w:t>
      </w:r>
      <w:r>
        <w:rPr>
          <w:spacing w:val="-1"/>
        </w:rPr>
        <w:t> </w:t>
      </w:r>
      <w:r>
        <w:rPr/>
        <w:t>de Igualdad</w:t>
      </w:r>
      <w:r>
        <w:rPr>
          <w:spacing w:val="-1"/>
        </w:rPr>
        <w:t> </w:t>
      </w:r>
      <w:r>
        <w:rPr>
          <w:spacing w:val="-2"/>
        </w:rPr>
        <w:t>definitivo.</w:t>
      </w:r>
    </w:p>
    <w:p>
      <w:pPr>
        <w:pStyle w:val="BodyText"/>
      </w:pPr>
    </w:p>
    <w:p>
      <w:pPr>
        <w:pStyle w:val="BodyText"/>
      </w:pPr>
    </w:p>
    <w:p>
      <w:pPr>
        <w:pStyle w:val="BodyText"/>
        <w:ind w:left="707"/>
      </w:pPr>
      <w:r>
        <w:rPr/>
        <w:t>27 </w:t>
      </w:r>
      <w:r>
        <w:rPr>
          <w:spacing w:val="-2"/>
        </w:rPr>
        <w:t>enero</w:t>
      </w:r>
    </w:p>
    <w:p>
      <w:pPr>
        <w:pStyle w:val="BodyText"/>
        <w:spacing w:line="360" w:lineRule="auto" w:before="139"/>
        <w:ind w:left="707" w:right="992"/>
      </w:pPr>
      <w:r>
        <w:rPr/>
        <w:t>Publicación</w:t>
      </w:r>
      <w:r>
        <w:rPr>
          <w:spacing w:val="-4"/>
        </w:rPr>
        <w:t> </w:t>
      </w:r>
      <w:r>
        <w:rPr/>
        <w:t>BORM</w:t>
      </w:r>
      <w:r>
        <w:rPr>
          <w:spacing w:val="-4"/>
        </w:rPr>
        <w:t> </w:t>
      </w:r>
      <w:r>
        <w:rPr/>
        <w:t>edicto</w:t>
      </w:r>
      <w:r>
        <w:rPr>
          <w:spacing w:val="-4"/>
        </w:rPr>
        <w:t> </w:t>
      </w:r>
      <w:r>
        <w:rPr/>
        <w:t>de</w:t>
      </w:r>
      <w:r>
        <w:rPr>
          <w:spacing w:val="-5"/>
        </w:rPr>
        <w:t> </w:t>
      </w:r>
      <w:r>
        <w:rPr/>
        <w:t>aprobación</w:t>
      </w:r>
      <w:r>
        <w:rPr>
          <w:spacing w:val="-4"/>
        </w:rPr>
        <w:t> </w:t>
      </w:r>
      <w:r>
        <w:rPr/>
        <w:t>definitiva</w:t>
      </w:r>
      <w:r>
        <w:rPr>
          <w:spacing w:val="-5"/>
        </w:rPr>
        <w:t> </w:t>
      </w:r>
      <w:r>
        <w:rPr/>
        <w:t>del</w:t>
      </w:r>
      <w:r>
        <w:rPr>
          <w:spacing w:val="-2"/>
        </w:rPr>
        <w:t> </w:t>
      </w:r>
      <w:r>
        <w:rPr/>
        <w:t>II</w:t>
      </w:r>
      <w:r>
        <w:rPr>
          <w:spacing w:val="-8"/>
        </w:rPr>
        <w:t> </w:t>
      </w:r>
      <w:r>
        <w:rPr/>
        <w:t>Plan</w:t>
      </w:r>
      <w:r>
        <w:rPr>
          <w:spacing w:val="-4"/>
        </w:rPr>
        <w:t> </w:t>
      </w:r>
      <w:r>
        <w:rPr/>
        <w:t>de</w:t>
      </w:r>
      <w:r>
        <w:rPr>
          <w:spacing w:val="-1"/>
        </w:rPr>
        <w:t> </w:t>
      </w:r>
      <w:r>
        <w:rPr/>
        <w:t>Igualdad</w:t>
      </w:r>
      <w:r>
        <w:rPr>
          <w:spacing w:val="-3"/>
        </w:rPr>
        <w:t> </w:t>
      </w:r>
      <w:r>
        <w:rPr/>
        <w:t>Municipal. Publicación en la web municipal y entrada en vigor.</w:t>
      </w:r>
    </w:p>
    <w:p>
      <w:pPr>
        <w:pStyle w:val="BodyText"/>
        <w:spacing w:before="138"/>
      </w:pPr>
    </w:p>
    <w:p>
      <w:pPr>
        <w:pStyle w:val="BodyText"/>
        <w:ind w:left="707"/>
      </w:pPr>
      <w:r>
        <w:rPr/>
        <w:t>31 </w:t>
      </w:r>
      <w:r>
        <w:rPr>
          <w:spacing w:val="-2"/>
        </w:rPr>
        <w:t>enero</w:t>
      </w:r>
    </w:p>
    <w:p>
      <w:pPr>
        <w:pStyle w:val="BodyText"/>
        <w:spacing w:before="137"/>
        <w:ind w:left="707"/>
      </w:pPr>
      <w:r>
        <w:rPr/>
        <w:t>Publicación</w:t>
      </w:r>
      <w:r>
        <w:rPr>
          <w:spacing w:val="-1"/>
        </w:rPr>
        <w:t> </w:t>
      </w:r>
      <w:r>
        <w:rPr/>
        <w:t>en</w:t>
      </w:r>
      <w:r>
        <w:rPr>
          <w:spacing w:val="-1"/>
        </w:rPr>
        <w:t> </w:t>
      </w:r>
      <w:r>
        <w:rPr/>
        <w:t>el</w:t>
      </w:r>
      <w:r>
        <w:rPr>
          <w:spacing w:val="-1"/>
        </w:rPr>
        <w:t> </w:t>
      </w:r>
      <w:r>
        <w:rPr/>
        <w:t>Portal</w:t>
      </w:r>
      <w:r>
        <w:rPr>
          <w:spacing w:val="1"/>
        </w:rPr>
        <w:t> </w:t>
      </w:r>
      <w:r>
        <w:rPr/>
        <w:t>de</w:t>
      </w:r>
      <w:r>
        <w:rPr>
          <w:spacing w:val="-6"/>
        </w:rPr>
        <w:t> </w:t>
      </w:r>
      <w:r>
        <w:rPr>
          <w:spacing w:val="-2"/>
        </w:rPr>
        <w:t>Transparencia.</w:t>
      </w:r>
    </w:p>
    <w:p>
      <w:pPr>
        <w:pStyle w:val="BodyText"/>
        <w:spacing w:before="275"/>
      </w:pPr>
    </w:p>
    <w:p>
      <w:pPr>
        <w:pStyle w:val="BodyText"/>
        <w:spacing w:before="1"/>
        <w:ind w:left="707"/>
      </w:pPr>
      <w:r>
        <w:rPr/>
        <w:t>2 </w:t>
      </w:r>
      <w:r>
        <w:rPr>
          <w:spacing w:val="-2"/>
        </w:rPr>
        <w:t>febrero</w:t>
      </w:r>
    </w:p>
    <w:p>
      <w:pPr>
        <w:pStyle w:val="BodyText"/>
        <w:spacing w:before="139"/>
        <w:ind w:left="707"/>
      </w:pPr>
      <w:r>
        <w:rPr/>
        <w:t>Enviado</w:t>
      </w:r>
      <w:r>
        <w:rPr>
          <w:spacing w:val="-1"/>
        </w:rPr>
        <w:t> </w:t>
      </w:r>
      <w:r>
        <w:rPr/>
        <w:t>el</w:t>
      </w:r>
      <w:r>
        <w:rPr>
          <w:spacing w:val="1"/>
        </w:rPr>
        <w:t> </w:t>
      </w:r>
      <w:r>
        <w:rPr/>
        <w:t>II</w:t>
      </w:r>
      <w:r>
        <w:rPr>
          <w:spacing w:val="-5"/>
        </w:rPr>
        <w:t> </w:t>
      </w:r>
      <w:r>
        <w:rPr/>
        <w:t>Plan</w:t>
      </w:r>
      <w:r>
        <w:rPr>
          <w:spacing w:val="-1"/>
        </w:rPr>
        <w:t> </w:t>
      </w:r>
      <w:r>
        <w:rPr/>
        <w:t>a</w:t>
      </w:r>
      <w:r>
        <w:rPr>
          <w:spacing w:val="-3"/>
        </w:rPr>
        <w:t> </w:t>
      </w:r>
      <w:r>
        <w:rPr/>
        <w:t>los</w:t>
      </w:r>
      <w:r>
        <w:rPr>
          <w:spacing w:val="1"/>
        </w:rPr>
        <w:t> </w:t>
      </w:r>
      <w:r>
        <w:rPr/>
        <w:t>miembros</w:t>
      </w:r>
      <w:r>
        <w:rPr>
          <w:spacing w:val="-1"/>
        </w:rPr>
        <w:t> </w:t>
      </w:r>
      <w:r>
        <w:rPr/>
        <w:t>del</w:t>
      </w:r>
      <w:r>
        <w:rPr>
          <w:spacing w:val="-1"/>
        </w:rPr>
        <w:t> </w:t>
      </w:r>
      <w:r>
        <w:rPr/>
        <w:t>Consejo</w:t>
      </w:r>
      <w:r>
        <w:rPr>
          <w:spacing w:val="-1"/>
        </w:rPr>
        <w:t> </w:t>
      </w:r>
      <w:r>
        <w:rPr/>
        <w:t>de</w:t>
      </w:r>
      <w:r>
        <w:rPr>
          <w:spacing w:val="-1"/>
        </w:rPr>
        <w:t> </w:t>
      </w:r>
      <w:r>
        <w:rPr/>
        <w:t>Igualdad </w:t>
      </w:r>
      <w:r>
        <w:rPr>
          <w:spacing w:val="-2"/>
        </w:rPr>
        <w:t>Municipal.</w:t>
      </w:r>
    </w:p>
    <w:p>
      <w:pPr>
        <w:pStyle w:val="BodyText"/>
      </w:pPr>
    </w:p>
    <w:p>
      <w:pPr>
        <w:pStyle w:val="BodyText"/>
      </w:pPr>
    </w:p>
    <w:p>
      <w:pPr>
        <w:pStyle w:val="BodyText"/>
        <w:ind w:left="707"/>
      </w:pPr>
      <w:r>
        <w:rPr/>
        <w:t>7 </w:t>
      </w:r>
      <w:r>
        <w:rPr>
          <w:spacing w:val="-2"/>
        </w:rPr>
        <w:t>febrero</w:t>
      </w:r>
    </w:p>
    <w:p>
      <w:pPr>
        <w:pStyle w:val="BodyText"/>
        <w:spacing w:before="137"/>
        <w:ind w:left="707"/>
      </w:pPr>
      <w:r>
        <w:rPr/>
        <w:t>Premios</w:t>
      </w:r>
      <w:r>
        <w:rPr>
          <w:spacing w:val="-1"/>
        </w:rPr>
        <w:t> </w:t>
      </w:r>
      <w:r>
        <w:rPr/>
        <w:t>8</w:t>
      </w:r>
      <w:r>
        <w:rPr>
          <w:spacing w:val="-1"/>
        </w:rPr>
        <w:t> </w:t>
      </w:r>
      <w:r>
        <w:rPr/>
        <w:t>de</w:t>
      </w:r>
      <w:r>
        <w:rPr>
          <w:spacing w:val="-2"/>
        </w:rPr>
        <w:t> </w:t>
      </w:r>
      <w:r>
        <w:rPr/>
        <w:t>marzo</w:t>
      </w:r>
      <w:r>
        <w:rPr>
          <w:spacing w:val="-1"/>
        </w:rPr>
        <w:t> </w:t>
      </w:r>
      <w:r>
        <w:rPr/>
        <w:t>de</w:t>
      </w:r>
      <w:r>
        <w:rPr>
          <w:spacing w:val="-2"/>
        </w:rPr>
        <w:t> </w:t>
      </w:r>
      <w:r>
        <w:rPr/>
        <w:t>la Región</w:t>
      </w:r>
      <w:r>
        <w:rPr>
          <w:spacing w:val="-1"/>
        </w:rPr>
        <w:t> </w:t>
      </w:r>
      <w:r>
        <w:rPr/>
        <w:t>de </w:t>
      </w:r>
      <w:r>
        <w:rPr>
          <w:spacing w:val="-2"/>
        </w:rPr>
        <w:t>Murcia</w:t>
      </w:r>
    </w:p>
    <w:p>
      <w:pPr>
        <w:pStyle w:val="BodyText"/>
      </w:pPr>
    </w:p>
    <w:p>
      <w:pPr>
        <w:pStyle w:val="BodyText"/>
      </w:pPr>
    </w:p>
    <w:p>
      <w:pPr>
        <w:pStyle w:val="BodyText"/>
        <w:ind w:left="707"/>
      </w:pPr>
      <w:r>
        <w:rPr>
          <w:spacing w:val="-2"/>
        </w:rPr>
        <w:t>Febrero</w:t>
      </w:r>
    </w:p>
    <w:p>
      <w:pPr>
        <w:pStyle w:val="BodyText"/>
        <w:spacing w:before="139"/>
        <w:ind w:left="707"/>
      </w:pPr>
      <w:r>
        <w:rPr/>
        <w:t>Gestiones</w:t>
      </w:r>
      <w:r>
        <w:rPr>
          <w:spacing w:val="-17"/>
        </w:rPr>
        <w:t> </w:t>
      </w:r>
      <w:r>
        <w:rPr/>
        <w:t>Asamblea</w:t>
      </w:r>
      <w:r>
        <w:rPr>
          <w:spacing w:val="-4"/>
        </w:rPr>
        <w:t> </w:t>
      </w:r>
      <w:r>
        <w:rPr/>
        <w:t>General</w:t>
      </w:r>
      <w:r>
        <w:rPr>
          <w:spacing w:val="-2"/>
        </w:rPr>
        <w:t> </w:t>
      </w:r>
      <w:r>
        <w:rPr/>
        <w:t>del</w:t>
      </w:r>
      <w:r>
        <w:rPr>
          <w:spacing w:val="-2"/>
        </w:rPr>
        <w:t> </w:t>
      </w:r>
      <w:r>
        <w:rPr/>
        <w:t>Consejo</w:t>
      </w:r>
      <w:r>
        <w:rPr>
          <w:spacing w:val="-1"/>
        </w:rPr>
        <w:t> </w:t>
      </w:r>
      <w:r>
        <w:rPr/>
        <w:t>de</w:t>
      </w:r>
      <w:r>
        <w:rPr>
          <w:spacing w:val="1"/>
        </w:rPr>
        <w:t> </w:t>
      </w:r>
      <w:r>
        <w:rPr/>
        <w:t>Igualdad</w:t>
      </w:r>
      <w:r>
        <w:rPr>
          <w:spacing w:val="-1"/>
        </w:rPr>
        <w:t> </w:t>
      </w:r>
      <w:r>
        <w:rPr>
          <w:spacing w:val="-2"/>
        </w:rPr>
        <w:t>Municipal.</w:t>
      </w:r>
    </w:p>
    <w:p>
      <w:pPr>
        <w:pStyle w:val="ListParagraph"/>
        <w:numPr>
          <w:ilvl w:val="0"/>
          <w:numId w:val="8"/>
        </w:numPr>
        <w:tabs>
          <w:tab w:pos="1428" w:val="left" w:leader="none"/>
        </w:tabs>
        <w:spacing w:line="352" w:lineRule="auto" w:before="137" w:after="0"/>
        <w:ind w:left="707" w:right="5403" w:firstLine="360"/>
        <w:jc w:val="left"/>
        <w:rPr>
          <w:sz w:val="24"/>
        </w:rPr>
      </w:pPr>
      <w:r>
        <w:rPr>
          <w:sz w:val="24"/>
        </w:rPr>
        <w:t>Asamblea</w:t>
      </w:r>
      <w:r>
        <w:rPr>
          <w:spacing w:val="-8"/>
          <w:sz w:val="24"/>
        </w:rPr>
        <w:t> </w:t>
      </w:r>
      <w:r>
        <w:rPr>
          <w:sz w:val="24"/>
        </w:rPr>
        <w:t>General</w:t>
      </w:r>
      <w:r>
        <w:rPr>
          <w:spacing w:val="-8"/>
          <w:sz w:val="24"/>
        </w:rPr>
        <w:t> </w:t>
      </w:r>
      <w:r>
        <w:rPr>
          <w:sz w:val="24"/>
        </w:rPr>
        <w:t>del</w:t>
      </w:r>
      <w:r>
        <w:rPr>
          <w:spacing w:val="-8"/>
          <w:sz w:val="24"/>
        </w:rPr>
        <w:t> </w:t>
      </w:r>
      <w:r>
        <w:rPr>
          <w:sz w:val="24"/>
        </w:rPr>
        <w:t>Consejo</w:t>
      </w:r>
      <w:r>
        <w:rPr>
          <w:spacing w:val="-8"/>
          <w:sz w:val="24"/>
        </w:rPr>
        <w:t> </w:t>
      </w:r>
      <w:r>
        <w:rPr>
          <w:sz w:val="24"/>
        </w:rPr>
        <w:t>de</w:t>
      </w:r>
      <w:r>
        <w:rPr>
          <w:spacing w:val="-8"/>
          <w:sz w:val="24"/>
        </w:rPr>
        <w:t> </w:t>
      </w:r>
      <w:r>
        <w:rPr>
          <w:sz w:val="24"/>
        </w:rPr>
        <w:t>Igualdad. Lugar: Salón de Actos del Luzzy.</w:t>
      </w:r>
    </w:p>
    <w:p>
      <w:pPr>
        <w:pStyle w:val="BodyText"/>
        <w:spacing w:before="7"/>
        <w:ind w:left="707"/>
      </w:pPr>
      <w:r>
        <w:rPr/>
        <w:t>Día</w:t>
      </w:r>
      <w:r>
        <w:rPr>
          <w:spacing w:val="-1"/>
        </w:rPr>
        <w:t> </w:t>
      </w:r>
      <w:r>
        <w:rPr/>
        <w:t>28 </w:t>
      </w:r>
      <w:r>
        <w:rPr>
          <w:spacing w:val="-2"/>
        </w:rPr>
        <w:t>febrero</w:t>
      </w:r>
    </w:p>
    <w:p>
      <w:pPr>
        <w:pStyle w:val="BodyText"/>
        <w:spacing w:before="139"/>
        <w:ind w:left="707"/>
      </w:pPr>
      <w:r>
        <w:rPr/>
        <w:t>11,00</w:t>
      </w:r>
      <w:r>
        <w:rPr>
          <w:spacing w:val="-10"/>
        </w:rPr>
        <w:t> </w:t>
      </w:r>
      <w:r>
        <w:rPr>
          <w:spacing w:val="-5"/>
        </w:rPr>
        <w:t>h.</w:t>
      </w:r>
    </w:p>
    <w:p>
      <w:pPr>
        <w:pStyle w:val="BodyText"/>
      </w:pPr>
    </w:p>
    <w:p>
      <w:pPr>
        <w:pStyle w:val="BodyText"/>
      </w:pPr>
    </w:p>
    <w:p>
      <w:pPr>
        <w:pStyle w:val="ListParagraph"/>
        <w:numPr>
          <w:ilvl w:val="0"/>
          <w:numId w:val="9"/>
        </w:numPr>
        <w:tabs>
          <w:tab w:pos="1428" w:val="left" w:leader="none"/>
        </w:tabs>
        <w:spacing w:line="240" w:lineRule="auto" w:before="0" w:after="0"/>
        <w:ind w:left="1428" w:right="0" w:hanging="360"/>
        <w:jc w:val="left"/>
        <w:rPr>
          <w:sz w:val="24"/>
        </w:rPr>
      </w:pPr>
      <w:r>
        <w:rPr>
          <w:sz w:val="24"/>
        </w:rPr>
        <w:t>Reserva</w:t>
      </w:r>
      <w:r>
        <w:rPr>
          <w:spacing w:val="-7"/>
          <w:sz w:val="24"/>
        </w:rPr>
        <w:t> </w:t>
      </w:r>
      <w:r>
        <w:rPr>
          <w:sz w:val="24"/>
        </w:rPr>
        <w:t>Salón</w:t>
      </w:r>
      <w:r>
        <w:rPr>
          <w:spacing w:val="-3"/>
          <w:sz w:val="24"/>
        </w:rPr>
        <w:t> </w:t>
      </w:r>
      <w:r>
        <w:rPr>
          <w:sz w:val="24"/>
        </w:rPr>
        <w:t>de</w:t>
      </w:r>
      <w:r>
        <w:rPr>
          <w:spacing w:val="-14"/>
          <w:sz w:val="24"/>
        </w:rPr>
        <w:t> </w:t>
      </w:r>
      <w:r>
        <w:rPr>
          <w:sz w:val="24"/>
        </w:rPr>
        <w:t>Actos</w:t>
      </w:r>
      <w:r>
        <w:rPr>
          <w:spacing w:val="-3"/>
          <w:sz w:val="24"/>
        </w:rPr>
        <w:t> </w:t>
      </w:r>
      <w:r>
        <w:rPr>
          <w:sz w:val="24"/>
        </w:rPr>
        <w:t>del</w:t>
      </w:r>
      <w:r>
        <w:rPr>
          <w:spacing w:val="-2"/>
          <w:sz w:val="24"/>
        </w:rPr>
        <w:t> </w:t>
      </w:r>
      <w:r>
        <w:rPr>
          <w:sz w:val="24"/>
        </w:rPr>
        <w:t>Centro</w:t>
      </w:r>
      <w:r>
        <w:rPr>
          <w:spacing w:val="-2"/>
          <w:sz w:val="24"/>
        </w:rPr>
        <w:t> </w:t>
      </w:r>
      <w:r>
        <w:rPr>
          <w:sz w:val="24"/>
        </w:rPr>
        <w:t>Cultural</w:t>
      </w:r>
      <w:r>
        <w:rPr>
          <w:spacing w:val="-2"/>
          <w:sz w:val="24"/>
        </w:rPr>
        <w:t> </w:t>
      </w:r>
      <w:r>
        <w:rPr>
          <w:sz w:val="24"/>
        </w:rPr>
        <w:t>Ramón</w:t>
      </w:r>
      <w:r>
        <w:rPr>
          <w:spacing w:val="-15"/>
          <w:sz w:val="24"/>
        </w:rPr>
        <w:t> </w:t>
      </w:r>
      <w:r>
        <w:rPr>
          <w:sz w:val="24"/>
        </w:rPr>
        <w:t>Alonso Luzzy,</w:t>
      </w:r>
      <w:r>
        <w:rPr>
          <w:spacing w:val="-3"/>
          <w:sz w:val="24"/>
        </w:rPr>
        <w:t> </w:t>
      </w:r>
      <w:r>
        <w:rPr>
          <w:sz w:val="24"/>
        </w:rPr>
        <w:t>equipo de</w:t>
      </w:r>
      <w:r>
        <w:rPr>
          <w:spacing w:val="-3"/>
          <w:sz w:val="24"/>
        </w:rPr>
        <w:t> </w:t>
      </w:r>
      <w:r>
        <w:rPr>
          <w:sz w:val="24"/>
        </w:rPr>
        <w:t>luz</w:t>
      </w:r>
      <w:r>
        <w:rPr>
          <w:spacing w:val="1"/>
          <w:sz w:val="24"/>
        </w:rPr>
        <w:t> </w:t>
      </w:r>
      <w:r>
        <w:rPr>
          <w:sz w:val="24"/>
        </w:rPr>
        <w:t>y</w:t>
      </w:r>
      <w:r>
        <w:rPr>
          <w:spacing w:val="-7"/>
          <w:sz w:val="24"/>
        </w:rPr>
        <w:t> </w:t>
      </w:r>
      <w:r>
        <w:rPr>
          <w:spacing w:val="-2"/>
          <w:sz w:val="24"/>
        </w:rPr>
        <w:t>sonido.</w:t>
      </w:r>
    </w:p>
    <w:p>
      <w:pPr>
        <w:pStyle w:val="ListParagraph"/>
        <w:numPr>
          <w:ilvl w:val="0"/>
          <w:numId w:val="9"/>
        </w:numPr>
        <w:tabs>
          <w:tab w:pos="1428" w:val="left" w:leader="none"/>
        </w:tabs>
        <w:spacing w:line="360" w:lineRule="auto" w:before="138" w:after="0"/>
        <w:ind w:left="1428" w:right="715" w:hanging="360"/>
        <w:jc w:val="left"/>
        <w:rPr>
          <w:sz w:val="24"/>
        </w:rPr>
      </w:pPr>
      <w:r>
        <w:rPr>
          <w:sz w:val="24"/>
        </w:rPr>
        <w:t>Memoria</w:t>
      </w:r>
      <w:r>
        <w:rPr>
          <w:spacing w:val="40"/>
          <w:sz w:val="24"/>
        </w:rPr>
        <w:t> </w:t>
      </w:r>
      <w:r>
        <w:rPr>
          <w:sz w:val="24"/>
        </w:rPr>
        <w:t>de</w:t>
      </w:r>
      <w:r>
        <w:rPr>
          <w:spacing w:val="40"/>
          <w:sz w:val="24"/>
        </w:rPr>
        <w:t> </w:t>
      </w:r>
      <w:r>
        <w:rPr>
          <w:sz w:val="24"/>
        </w:rPr>
        <w:t>actividades</w:t>
      </w:r>
      <w:r>
        <w:rPr>
          <w:spacing w:val="40"/>
          <w:sz w:val="24"/>
        </w:rPr>
        <w:t> </w:t>
      </w:r>
      <w:r>
        <w:rPr>
          <w:sz w:val="24"/>
        </w:rPr>
        <w:t>de</w:t>
      </w:r>
      <w:r>
        <w:rPr>
          <w:spacing w:val="40"/>
          <w:sz w:val="24"/>
        </w:rPr>
        <w:t> </w:t>
      </w:r>
      <w:r>
        <w:rPr>
          <w:sz w:val="24"/>
        </w:rPr>
        <w:t>los</w:t>
      </w:r>
      <w:r>
        <w:rPr>
          <w:spacing w:val="40"/>
          <w:sz w:val="24"/>
        </w:rPr>
        <w:t> </w:t>
      </w:r>
      <w:r>
        <w:rPr>
          <w:sz w:val="24"/>
        </w:rPr>
        <w:t>diferentes</w:t>
      </w:r>
      <w:r>
        <w:rPr>
          <w:spacing w:val="40"/>
          <w:sz w:val="24"/>
        </w:rPr>
        <w:t> </w:t>
      </w:r>
      <w:r>
        <w:rPr>
          <w:sz w:val="24"/>
        </w:rPr>
        <w:t>programas</w:t>
      </w:r>
      <w:r>
        <w:rPr>
          <w:spacing w:val="40"/>
          <w:sz w:val="24"/>
        </w:rPr>
        <w:t> </w:t>
      </w:r>
      <w:r>
        <w:rPr>
          <w:sz w:val="24"/>
        </w:rPr>
        <w:t>de</w:t>
      </w:r>
      <w:r>
        <w:rPr>
          <w:spacing w:val="40"/>
          <w:sz w:val="24"/>
        </w:rPr>
        <w:t> </w:t>
      </w:r>
      <w:r>
        <w:rPr>
          <w:sz w:val="24"/>
        </w:rPr>
        <w:t>la</w:t>
      </w:r>
      <w:r>
        <w:rPr>
          <w:spacing w:val="40"/>
          <w:sz w:val="24"/>
        </w:rPr>
        <w:t> </w:t>
      </w:r>
      <w:r>
        <w:rPr>
          <w:sz w:val="24"/>
        </w:rPr>
        <w:t>Concejalía</w:t>
      </w:r>
      <w:r>
        <w:rPr>
          <w:spacing w:val="40"/>
          <w:sz w:val="24"/>
        </w:rPr>
        <w:t> </w:t>
      </w:r>
      <w:r>
        <w:rPr>
          <w:sz w:val="24"/>
        </w:rPr>
        <w:t>de</w:t>
      </w:r>
      <w:r>
        <w:rPr>
          <w:spacing w:val="40"/>
          <w:sz w:val="24"/>
        </w:rPr>
        <w:t> </w:t>
      </w:r>
      <w:r>
        <w:rPr>
          <w:sz w:val="24"/>
        </w:rPr>
        <w:t>Igualdad</w:t>
      </w:r>
      <w:r>
        <w:rPr>
          <w:spacing w:val="40"/>
          <w:sz w:val="24"/>
        </w:rPr>
        <w:t> </w:t>
      </w:r>
      <w:r>
        <w:rPr>
          <w:sz w:val="24"/>
        </w:rPr>
        <w:t>para presentarla al Consejo.</w:t>
      </w:r>
    </w:p>
    <w:p>
      <w:pPr>
        <w:pStyle w:val="ListParagraph"/>
        <w:spacing w:after="0" w:line="360"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spacing w:before="6"/>
      </w:pPr>
    </w:p>
    <w:p>
      <w:pPr>
        <w:pStyle w:val="ListParagraph"/>
        <w:numPr>
          <w:ilvl w:val="0"/>
          <w:numId w:val="9"/>
        </w:numPr>
        <w:tabs>
          <w:tab w:pos="1428" w:val="left" w:leader="none"/>
        </w:tabs>
        <w:spacing w:line="360" w:lineRule="auto" w:before="0" w:after="0"/>
        <w:ind w:left="1428" w:right="1327" w:hanging="360"/>
        <w:jc w:val="left"/>
        <w:rPr>
          <w:sz w:val="24"/>
        </w:rPr>
      </w:pPr>
      <w:r>
        <w:rPr>
          <w:sz w:val="24"/>
        </w:rPr>
        <w:t>Convocatoria</w:t>
      </w:r>
      <w:r>
        <w:rPr>
          <w:spacing w:val="-4"/>
          <w:sz w:val="24"/>
        </w:rPr>
        <w:t> </w:t>
      </w:r>
      <w:r>
        <w:rPr>
          <w:sz w:val="24"/>
        </w:rPr>
        <w:t>para</w:t>
      </w:r>
      <w:r>
        <w:rPr>
          <w:spacing w:val="-4"/>
          <w:sz w:val="24"/>
        </w:rPr>
        <w:t> </w:t>
      </w:r>
      <w:r>
        <w:rPr>
          <w:sz w:val="24"/>
        </w:rPr>
        <w:t>la</w:t>
      </w:r>
      <w:r>
        <w:rPr>
          <w:spacing w:val="-15"/>
          <w:sz w:val="24"/>
        </w:rPr>
        <w:t> </w:t>
      </w:r>
      <w:r>
        <w:rPr>
          <w:sz w:val="24"/>
        </w:rPr>
        <w:t>Asamblea</w:t>
      </w:r>
      <w:r>
        <w:rPr>
          <w:spacing w:val="-4"/>
          <w:sz w:val="24"/>
        </w:rPr>
        <w:t> </w:t>
      </w:r>
      <w:r>
        <w:rPr>
          <w:sz w:val="24"/>
        </w:rPr>
        <w:t>a</w:t>
      </w:r>
      <w:r>
        <w:rPr>
          <w:spacing w:val="-4"/>
          <w:sz w:val="24"/>
        </w:rPr>
        <w:t> </w:t>
      </w:r>
      <w:r>
        <w:rPr>
          <w:sz w:val="24"/>
        </w:rPr>
        <w:t>los</w:t>
      </w:r>
      <w:r>
        <w:rPr>
          <w:spacing w:val="-3"/>
          <w:sz w:val="24"/>
        </w:rPr>
        <w:t> </w:t>
      </w:r>
      <w:r>
        <w:rPr>
          <w:sz w:val="24"/>
        </w:rPr>
        <w:t>42</w:t>
      </w:r>
      <w:r>
        <w:rPr>
          <w:spacing w:val="-3"/>
          <w:sz w:val="24"/>
        </w:rPr>
        <w:t> </w:t>
      </w:r>
      <w:r>
        <w:rPr>
          <w:sz w:val="24"/>
        </w:rPr>
        <w:t>miembros</w:t>
      </w:r>
      <w:r>
        <w:rPr>
          <w:spacing w:val="-3"/>
          <w:sz w:val="24"/>
        </w:rPr>
        <w:t> </w:t>
      </w:r>
      <w:r>
        <w:rPr>
          <w:sz w:val="24"/>
        </w:rPr>
        <w:t>del</w:t>
      </w:r>
      <w:r>
        <w:rPr>
          <w:spacing w:val="-3"/>
          <w:sz w:val="24"/>
        </w:rPr>
        <w:t> </w:t>
      </w:r>
      <w:r>
        <w:rPr>
          <w:sz w:val="24"/>
        </w:rPr>
        <w:t>Consejo</w:t>
      </w:r>
      <w:r>
        <w:rPr>
          <w:spacing w:val="-3"/>
          <w:sz w:val="24"/>
        </w:rPr>
        <w:t> </w:t>
      </w:r>
      <w:r>
        <w:rPr>
          <w:sz w:val="24"/>
        </w:rPr>
        <w:t>de</w:t>
      </w:r>
      <w:r>
        <w:rPr>
          <w:spacing w:val="-3"/>
          <w:sz w:val="24"/>
        </w:rPr>
        <w:t> </w:t>
      </w:r>
      <w:r>
        <w:rPr>
          <w:sz w:val="24"/>
        </w:rPr>
        <w:t>Igualdad</w:t>
      </w:r>
      <w:r>
        <w:rPr>
          <w:spacing w:val="-2"/>
          <w:sz w:val="24"/>
        </w:rPr>
        <w:t> </w:t>
      </w:r>
      <w:r>
        <w:rPr>
          <w:sz w:val="24"/>
        </w:rPr>
        <w:t>a</w:t>
      </w:r>
      <w:r>
        <w:rPr>
          <w:spacing w:val="-4"/>
          <w:sz w:val="24"/>
        </w:rPr>
        <w:t> </w:t>
      </w:r>
      <w:r>
        <w:rPr>
          <w:sz w:val="24"/>
        </w:rPr>
        <w:t>través</w:t>
      </w:r>
      <w:r>
        <w:rPr>
          <w:spacing w:val="-3"/>
          <w:sz w:val="24"/>
        </w:rPr>
        <w:t> </w:t>
      </w:r>
      <w:r>
        <w:rPr>
          <w:sz w:val="24"/>
        </w:rPr>
        <w:t>de correo electrónico</w:t>
      </w:r>
    </w:p>
    <w:p>
      <w:pPr>
        <w:pStyle w:val="ListParagraph"/>
        <w:numPr>
          <w:ilvl w:val="0"/>
          <w:numId w:val="9"/>
        </w:numPr>
        <w:tabs>
          <w:tab w:pos="1428" w:val="left" w:leader="none"/>
        </w:tabs>
        <w:spacing w:line="240" w:lineRule="auto" w:before="0" w:after="0"/>
        <w:ind w:left="1428" w:right="0" w:hanging="360"/>
        <w:jc w:val="left"/>
        <w:rPr>
          <w:sz w:val="24"/>
        </w:rPr>
      </w:pPr>
      <w:r>
        <w:rPr>
          <w:sz w:val="24"/>
        </w:rPr>
        <w:t>Orden</w:t>
      </w:r>
      <w:r>
        <w:rPr>
          <w:spacing w:val="-4"/>
          <w:sz w:val="24"/>
        </w:rPr>
        <w:t> </w:t>
      </w:r>
      <w:r>
        <w:rPr>
          <w:sz w:val="24"/>
        </w:rPr>
        <w:t>del día</w:t>
      </w:r>
      <w:r>
        <w:rPr>
          <w:spacing w:val="-2"/>
          <w:sz w:val="24"/>
        </w:rPr>
        <w:t> </w:t>
      </w:r>
      <w:r>
        <w:rPr>
          <w:sz w:val="24"/>
        </w:rPr>
        <w:t>de</w:t>
      </w:r>
      <w:r>
        <w:rPr>
          <w:spacing w:val="-2"/>
          <w:sz w:val="24"/>
        </w:rPr>
        <w:t> </w:t>
      </w:r>
      <w:r>
        <w:rPr>
          <w:sz w:val="24"/>
        </w:rPr>
        <w:t>la</w:t>
      </w:r>
      <w:r>
        <w:rPr>
          <w:spacing w:val="-13"/>
          <w:sz w:val="24"/>
        </w:rPr>
        <w:t> </w:t>
      </w:r>
      <w:r>
        <w:rPr>
          <w:sz w:val="24"/>
        </w:rPr>
        <w:t>ASAMBLEA</w:t>
      </w:r>
      <w:r>
        <w:rPr>
          <w:spacing w:val="-15"/>
          <w:sz w:val="24"/>
        </w:rPr>
        <w:t> </w:t>
      </w:r>
      <w:r>
        <w:rPr>
          <w:spacing w:val="-10"/>
          <w:sz w:val="24"/>
        </w:rPr>
        <w:t>.</w:t>
      </w:r>
    </w:p>
    <w:p>
      <w:pPr>
        <w:pStyle w:val="BodyText"/>
      </w:pPr>
    </w:p>
    <w:p>
      <w:pPr>
        <w:pStyle w:val="BodyText"/>
      </w:pPr>
    </w:p>
    <w:p>
      <w:pPr>
        <w:pStyle w:val="Heading3"/>
        <w:spacing w:line="360" w:lineRule="auto"/>
        <w:ind w:right="709"/>
      </w:pPr>
      <w:r>
        <w:rPr/>
        <w:t>MEMORIAS</w:t>
      </w:r>
      <w:r>
        <w:rPr>
          <w:spacing w:val="-15"/>
        </w:rPr>
        <w:t> </w:t>
      </w:r>
      <w:r>
        <w:rPr/>
        <w:t>CONCEJALÍA</w:t>
      </w:r>
      <w:r>
        <w:rPr>
          <w:spacing w:val="-15"/>
        </w:rPr>
        <w:t> </w:t>
      </w:r>
      <w:r>
        <w:rPr/>
        <w:t>DE</w:t>
      </w:r>
      <w:r>
        <w:rPr>
          <w:spacing w:val="-15"/>
        </w:rPr>
        <w:t> </w:t>
      </w:r>
      <w:r>
        <w:rPr/>
        <w:t>IGUALDAD</w:t>
      </w:r>
      <w:r>
        <w:rPr>
          <w:spacing w:val="-8"/>
        </w:rPr>
        <w:t> </w:t>
      </w:r>
      <w:r>
        <w:rPr/>
        <w:t>2021</w:t>
      </w:r>
      <w:r>
        <w:rPr>
          <w:spacing w:val="-7"/>
        </w:rPr>
        <w:t> </w:t>
      </w:r>
      <w:r>
        <w:rPr/>
        <w:t>PARA</w:t>
      </w:r>
      <w:r>
        <w:rPr>
          <w:spacing w:val="-15"/>
        </w:rPr>
        <w:t> </w:t>
      </w:r>
      <w:r>
        <w:rPr/>
        <w:t>LA</w:t>
      </w:r>
      <w:r>
        <w:rPr>
          <w:spacing w:val="-27"/>
        </w:rPr>
        <w:t> </w:t>
      </w:r>
      <w:r>
        <w:rPr/>
        <w:t>ASAMBLEA</w:t>
      </w:r>
      <w:r>
        <w:rPr>
          <w:spacing w:val="-16"/>
        </w:rPr>
        <w:t> </w:t>
      </w:r>
      <w:r>
        <w:rPr/>
        <w:t>GENERAL</w:t>
      </w:r>
      <w:r>
        <w:rPr>
          <w:spacing w:val="-15"/>
        </w:rPr>
        <w:t> </w:t>
      </w:r>
      <w:r>
        <w:rPr/>
        <w:t>DEL CONSEJO DE IGUALDAD 2022</w:t>
      </w:r>
    </w:p>
    <w:p>
      <w:pPr>
        <w:pStyle w:val="BodyText"/>
        <w:spacing w:before="137"/>
      </w:pPr>
    </w:p>
    <w:p>
      <w:pPr>
        <w:pStyle w:val="ListParagraph"/>
        <w:numPr>
          <w:ilvl w:val="3"/>
          <w:numId w:val="5"/>
        </w:numPr>
        <w:tabs>
          <w:tab w:pos="1428" w:val="left" w:leader="none"/>
        </w:tabs>
        <w:spacing w:line="240" w:lineRule="auto" w:before="1" w:after="0"/>
        <w:ind w:left="1428" w:right="0" w:hanging="360"/>
        <w:jc w:val="left"/>
        <w:rPr>
          <w:sz w:val="24"/>
        </w:rPr>
      </w:pPr>
      <w:r>
        <w:rPr>
          <w:sz w:val="24"/>
          <w:u w:val="single"/>
        </w:rPr>
        <w:t>ESCUELA</w:t>
      </w:r>
      <w:r>
        <w:rPr>
          <w:spacing w:val="-2"/>
          <w:sz w:val="24"/>
          <w:u w:val="single"/>
        </w:rPr>
        <w:t> </w:t>
      </w:r>
      <w:r>
        <w:rPr>
          <w:sz w:val="24"/>
          <w:u w:val="single"/>
        </w:rPr>
        <w:t>DE</w:t>
      </w:r>
      <w:r>
        <w:rPr>
          <w:spacing w:val="-1"/>
          <w:sz w:val="24"/>
          <w:u w:val="single"/>
        </w:rPr>
        <w:t> </w:t>
      </w:r>
      <w:r>
        <w:rPr>
          <w:sz w:val="24"/>
          <w:u w:val="single"/>
        </w:rPr>
        <w:t>EMPODERAMIENTO</w:t>
      </w:r>
      <w:r>
        <w:rPr>
          <w:spacing w:val="-3"/>
          <w:sz w:val="24"/>
          <w:u w:val="single"/>
        </w:rPr>
        <w:t> </w:t>
      </w:r>
      <w:r>
        <w:rPr>
          <w:sz w:val="24"/>
          <w:u w:val="single"/>
        </w:rPr>
        <w:t>PARA</w:t>
      </w:r>
      <w:r>
        <w:rPr>
          <w:spacing w:val="-1"/>
          <w:sz w:val="24"/>
          <w:u w:val="single"/>
        </w:rPr>
        <w:t> </w:t>
      </w:r>
      <w:r>
        <w:rPr>
          <w:spacing w:val="-2"/>
          <w:sz w:val="24"/>
          <w:u w:val="single"/>
        </w:rPr>
        <w:t>MUJERES</w:t>
      </w:r>
    </w:p>
    <w:p>
      <w:pPr>
        <w:pStyle w:val="BodyText"/>
        <w:spacing w:before="62"/>
      </w:pPr>
    </w:p>
    <w:p>
      <w:pPr>
        <w:pStyle w:val="BodyText"/>
        <w:spacing w:line="360" w:lineRule="auto"/>
        <w:ind w:left="707" w:right="772" w:firstLine="720"/>
      </w:pPr>
      <w:r>
        <w:rPr/>
        <w:t>La Escuela de Empoderamiento se adaptó a las medidas sanitarias adaptadas a la situación</w:t>
      </w:r>
      <w:r>
        <w:rPr>
          <w:spacing w:val="40"/>
        </w:rPr>
        <w:t> </w:t>
      </w:r>
      <w:r>
        <w:rPr/>
        <w:t>de la pandemia haciendo intervenciones online.</w:t>
      </w:r>
    </w:p>
    <w:p>
      <w:pPr>
        <w:pStyle w:val="ListParagraph"/>
        <w:numPr>
          <w:ilvl w:val="4"/>
          <w:numId w:val="5"/>
        </w:numPr>
        <w:tabs>
          <w:tab w:pos="1788" w:val="left" w:leader="none"/>
        </w:tabs>
        <w:spacing w:line="240" w:lineRule="auto" w:before="202" w:after="0"/>
        <w:ind w:left="1788" w:right="0" w:hanging="360"/>
        <w:jc w:val="left"/>
        <w:rPr>
          <w:sz w:val="24"/>
        </w:rPr>
      </w:pPr>
      <w:r>
        <w:rPr>
          <w:sz w:val="24"/>
        </w:rPr>
        <w:t>Gimnasio </w:t>
      </w:r>
      <w:r>
        <w:rPr>
          <w:spacing w:val="-2"/>
          <w:sz w:val="24"/>
        </w:rPr>
        <w:t>emocional-</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Vida</w:t>
      </w:r>
      <w:r>
        <w:rPr>
          <w:spacing w:val="-2"/>
          <w:sz w:val="24"/>
        </w:rPr>
        <w:t> </w:t>
      </w:r>
      <w:r>
        <w:rPr>
          <w:sz w:val="24"/>
        </w:rPr>
        <w:t>rica,</w:t>
      </w:r>
      <w:r>
        <w:rPr>
          <w:spacing w:val="-1"/>
          <w:sz w:val="24"/>
        </w:rPr>
        <w:t> </w:t>
      </w:r>
      <w:r>
        <w:rPr>
          <w:sz w:val="24"/>
        </w:rPr>
        <w:t>vida</w:t>
      </w:r>
      <w:r>
        <w:rPr>
          <w:spacing w:val="-1"/>
          <w:sz w:val="24"/>
        </w:rPr>
        <w:t> </w:t>
      </w:r>
      <w:r>
        <w:rPr>
          <w:sz w:val="24"/>
        </w:rPr>
        <w:t>pobre.</w:t>
      </w:r>
      <w:r>
        <w:rPr>
          <w:spacing w:val="-1"/>
          <w:sz w:val="24"/>
        </w:rPr>
        <w:t> </w:t>
      </w:r>
      <w:r>
        <w:rPr>
          <w:sz w:val="24"/>
        </w:rPr>
        <w:t>Tú</w:t>
      </w:r>
      <w:r>
        <w:rPr>
          <w:spacing w:val="1"/>
          <w:sz w:val="24"/>
        </w:rPr>
        <w:t> </w:t>
      </w:r>
      <w:r>
        <w:rPr>
          <w:spacing w:val="-2"/>
          <w:sz w:val="24"/>
        </w:rPr>
        <w:t>eliges-</w:t>
      </w:r>
    </w:p>
    <w:p>
      <w:pPr>
        <w:pStyle w:val="ListParagraph"/>
        <w:numPr>
          <w:ilvl w:val="4"/>
          <w:numId w:val="5"/>
        </w:numPr>
        <w:tabs>
          <w:tab w:pos="1788" w:val="left" w:leader="none"/>
        </w:tabs>
        <w:spacing w:line="240" w:lineRule="auto" w:before="139" w:after="0"/>
        <w:ind w:left="1788" w:right="0" w:hanging="360"/>
        <w:jc w:val="left"/>
        <w:rPr>
          <w:sz w:val="24"/>
        </w:rPr>
      </w:pPr>
      <w:r>
        <w:rPr>
          <w:sz w:val="24"/>
        </w:rPr>
        <w:t>Mente</w:t>
      </w:r>
      <w:r>
        <w:rPr>
          <w:spacing w:val="-2"/>
          <w:sz w:val="24"/>
        </w:rPr>
        <w:t> parlanchina-</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Alimentación</w:t>
      </w:r>
      <w:r>
        <w:rPr>
          <w:spacing w:val="-3"/>
          <w:sz w:val="24"/>
        </w:rPr>
        <w:t> </w:t>
      </w:r>
      <w:r>
        <w:rPr>
          <w:spacing w:val="-2"/>
          <w:sz w:val="24"/>
        </w:rPr>
        <w:t>consciente-</w:t>
      </w:r>
    </w:p>
    <w:p>
      <w:pPr>
        <w:pStyle w:val="ListParagraph"/>
        <w:numPr>
          <w:ilvl w:val="4"/>
          <w:numId w:val="5"/>
        </w:numPr>
        <w:tabs>
          <w:tab w:pos="1788" w:val="left" w:leader="none"/>
        </w:tabs>
        <w:spacing w:line="240" w:lineRule="auto" w:before="139" w:after="0"/>
        <w:ind w:left="1788" w:right="0" w:hanging="360"/>
        <w:jc w:val="left"/>
        <w:rPr>
          <w:sz w:val="24"/>
        </w:rPr>
      </w:pPr>
      <w:r>
        <w:rPr>
          <w:sz w:val="24"/>
        </w:rPr>
        <w:t>Salud</w:t>
      </w:r>
      <w:r>
        <w:rPr>
          <w:spacing w:val="-2"/>
          <w:sz w:val="24"/>
        </w:rPr>
        <w:t> </w:t>
      </w:r>
      <w:r>
        <w:rPr>
          <w:sz w:val="24"/>
        </w:rPr>
        <w:t>integral,</w:t>
      </w:r>
      <w:r>
        <w:rPr>
          <w:spacing w:val="-2"/>
          <w:sz w:val="24"/>
        </w:rPr>
        <w:t> </w:t>
      </w:r>
      <w:r>
        <w:rPr>
          <w:sz w:val="24"/>
        </w:rPr>
        <w:t>mente</w:t>
      </w:r>
      <w:r>
        <w:rPr>
          <w:spacing w:val="2"/>
          <w:sz w:val="24"/>
        </w:rPr>
        <w:t> </w:t>
      </w:r>
      <w:r>
        <w:rPr>
          <w:sz w:val="24"/>
        </w:rPr>
        <w:t>y</w:t>
      </w:r>
      <w:r>
        <w:rPr>
          <w:spacing w:val="-6"/>
          <w:sz w:val="24"/>
        </w:rPr>
        <w:t> </w:t>
      </w:r>
      <w:r>
        <w:rPr>
          <w:spacing w:val="-2"/>
          <w:sz w:val="24"/>
        </w:rPr>
        <w:t>emoción-</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Mejora</w:t>
      </w:r>
      <w:r>
        <w:rPr>
          <w:spacing w:val="-1"/>
          <w:sz w:val="24"/>
        </w:rPr>
        <w:t> </w:t>
      </w:r>
      <w:r>
        <w:rPr>
          <w:sz w:val="24"/>
        </w:rPr>
        <w:t>nuestra</w:t>
      </w:r>
      <w:r>
        <w:rPr>
          <w:spacing w:val="-1"/>
          <w:sz w:val="24"/>
        </w:rPr>
        <w:t> </w:t>
      </w:r>
      <w:r>
        <w:rPr>
          <w:sz w:val="24"/>
        </w:rPr>
        <w:t>salud. </w:t>
      </w:r>
      <w:r>
        <w:rPr>
          <w:spacing w:val="-2"/>
          <w:sz w:val="24"/>
        </w:rPr>
        <w:t>Chikung-</w:t>
      </w:r>
    </w:p>
    <w:p>
      <w:pPr>
        <w:pStyle w:val="ListParagraph"/>
        <w:numPr>
          <w:ilvl w:val="4"/>
          <w:numId w:val="5"/>
        </w:numPr>
        <w:tabs>
          <w:tab w:pos="1788" w:val="left" w:leader="none"/>
        </w:tabs>
        <w:spacing w:line="240" w:lineRule="auto" w:before="139" w:after="0"/>
        <w:ind w:left="1788" w:right="0" w:hanging="360"/>
        <w:jc w:val="left"/>
        <w:rPr>
          <w:sz w:val="24"/>
        </w:rPr>
      </w:pPr>
      <w:r>
        <w:rPr>
          <w:sz w:val="24"/>
        </w:rPr>
        <w:t>Palabra</w:t>
      </w:r>
      <w:r>
        <w:rPr>
          <w:spacing w:val="-2"/>
          <w:sz w:val="24"/>
        </w:rPr>
        <w:t> </w:t>
      </w:r>
      <w:r>
        <w:rPr>
          <w:sz w:val="24"/>
        </w:rPr>
        <w:t>de</w:t>
      </w:r>
      <w:r>
        <w:rPr>
          <w:spacing w:val="-2"/>
          <w:sz w:val="24"/>
        </w:rPr>
        <w:t> </w:t>
      </w:r>
      <w:r>
        <w:rPr>
          <w:sz w:val="24"/>
        </w:rPr>
        <w:t>mujer.</w:t>
      </w:r>
      <w:r>
        <w:rPr>
          <w:spacing w:val="-1"/>
          <w:sz w:val="24"/>
        </w:rPr>
        <w:t> </w:t>
      </w:r>
      <w:r>
        <w:rPr>
          <w:sz w:val="24"/>
        </w:rPr>
        <w:t>Trabajando</w:t>
      </w:r>
      <w:r>
        <w:rPr>
          <w:spacing w:val="-1"/>
          <w:sz w:val="24"/>
        </w:rPr>
        <w:t> </w:t>
      </w:r>
      <w:r>
        <w:rPr>
          <w:sz w:val="24"/>
        </w:rPr>
        <w:t>con</w:t>
      </w:r>
      <w:r>
        <w:rPr>
          <w:spacing w:val="-1"/>
          <w:sz w:val="24"/>
        </w:rPr>
        <w:t> </w:t>
      </w:r>
      <w:r>
        <w:rPr>
          <w:sz w:val="24"/>
        </w:rPr>
        <w:t>cerámica</w:t>
      </w:r>
      <w:r>
        <w:rPr>
          <w:spacing w:val="-1"/>
          <w:sz w:val="24"/>
        </w:rPr>
        <w:t> </w:t>
      </w:r>
      <w:r>
        <w:rPr>
          <w:spacing w:val="-4"/>
          <w:sz w:val="24"/>
        </w:rPr>
        <w:t>(2)-</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Plantaterapia</w:t>
      </w:r>
      <w:r>
        <w:rPr>
          <w:spacing w:val="-4"/>
          <w:sz w:val="24"/>
        </w:rPr>
        <w:t> </w:t>
      </w:r>
      <w:r>
        <w:rPr>
          <w:spacing w:val="-2"/>
          <w:sz w:val="24"/>
        </w:rPr>
        <w:t>otoñal-</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Dulcetarapia,</w:t>
      </w:r>
      <w:r>
        <w:rPr>
          <w:spacing w:val="-4"/>
          <w:sz w:val="24"/>
        </w:rPr>
        <w:t> </w:t>
      </w:r>
      <w:r>
        <w:rPr>
          <w:sz w:val="24"/>
        </w:rPr>
        <w:t>una</w:t>
      </w:r>
      <w:r>
        <w:rPr>
          <w:spacing w:val="-2"/>
          <w:sz w:val="24"/>
        </w:rPr>
        <w:t> </w:t>
      </w:r>
      <w:r>
        <w:rPr>
          <w:sz w:val="24"/>
        </w:rPr>
        <w:t>terapia</w:t>
      </w:r>
      <w:r>
        <w:rPr>
          <w:spacing w:val="-1"/>
          <w:sz w:val="24"/>
        </w:rPr>
        <w:t> </w:t>
      </w:r>
      <w:r>
        <w:rPr>
          <w:sz w:val="24"/>
        </w:rPr>
        <w:t>muy</w:t>
      </w:r>
      <w:r>
        <w:rPr>
          <w:spacing w:val="-5"/>
          <w:sz w:val="24"/>
        </w:rPr>
        <w:t> </w:t>
      </w:r>
      <w:r>
        <w:rPr>
          <w:sz w:val="24"/>
        </w:rPr>
        <w:t>dulce.</w:t>
      </w:r>
      <w:r>
        <w:rPr>
          <w:spacing w:val="1"/>
          <w:sz w:val="24"/>
        </w:rPr>
        <w:t> </w:t>
      </w:r>
      <w:r>
        <w:rPr>
          <w:sz w:val="24"/>
        </w:rPr>
        <w:t>(Repostería</w:t>
      </w:r>
      <w:r>
        <w:rPr>
          <w:spacing w:val="-1"/>
          <w:sz w:val="24"/>
        </w:rPr>
        <w:t> </w:t>
      </w:r>
      <w:r>
        <w:rPr>
          <w:spacing w:val="-2"/>
          <w:sz w:val="24"/>
        </w:rPr>
        <w:t>creativa)-</w:t>
      </w:r>
    </w:p>
    <w:p>
      <w:pPr>
        <w:pStyle w:val="ListParagraph"/>
        <w:numPr>
          <w:ilvl w:val="4"/>
          <w:numId w:val="5"/>
        </w:numPr>
        <w:tabs>
          <w:tab w:pos="1788" w:val="left" w:leader="none"/>
        </w:tabs>
        <w:spacing w:line="240" w:lineRule="auto" w:before="139" w:after="0"/>
        <w:ind w:left="1788" w:right="0" w:hanging="360"/>
        <w:jc w:val="left"/>
        <w:rPr>
          <w:sz w:val="24"/>
        </w:rPr>
      </w:pPr>
      <w:r>
        <w:rPr>
          <w:sz w:val="24"/>
        </w:rPr>
        <w:t>Iniciación</w:t>
      </w:r>
      <w:r>
        <w:rPr>
          <w:spacing w:val="-1"/>
          <w:sz w:val="24"/>
        </w:rPr>
        <w:t> </w:t>
      </w:r>
      <w:r>
        <w:rPr>
          <w:sz w:val="24"/>
        </w:rPr>
        <w:t>a</w:t>
      </w:r>
      <w:r>
        <w:rPr>
          <w:spacing w:val="-1"/>
          <w:sz w:val="24"/>
        </w:rPr>
        <w:t> </w:t>
      </w:r>
      <w:r>
        <w:rPr>
          <w:sz w:val="24"/>
        </w:rPr>
        <w:t>la</w:t>
      </w:r>
      <w:r>
        <w:rPr>
          <w:spacing w:val="-2"/>
          <w:sz w:val="24"/>
        </w:rPr>
        <w:t> </w:t>
      </w:r>
      <w:r>
        <w:rPr>
          <w:sz w:val="24"/>
        </w:rPr>
        <w:t>joyería</w:t>
      </w:r>
      <w:r>
        <w:rPr>
          <w:spacing w:val="-2"/>
          <w:sz w:val="24"/>
        </w:rPr>
        <w:t> cerámica.-</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Pintamos</w:t>
      </w:r>
      <w:r>
        <w:rPr>
          <w:spacing w:val="-4"/>
          <w:sz w:val="24"/>
        </w:rPr>
        <w:t> </w:t>
      </w:r>
      <w:r>
        <w:rPr>
          <w:sz w:val="24"/>
        </w:rPr>
        <w:t>nuestro</w:t>
      </w:r>
      <w:r>
        <w:rPr>
          <w:spacing w:val="-2"/>
          <w:sz w:val="24"/>
        </w:rPr>
        <w:t> </w:t>
      </w:r>
      <w:r>
        <w:rPr>
          <w:sz w:val="24"/>
        </w:rPr>
        <w:t>propio</w:t>
      </w:r>
      <w:r>
        <w:rPr>
          <w:spacing w:val="-2"/>
          <w:sz w:val="24"/>
        </w:rPr>
        <w:t> </w:t>
      </w:r>
      <w:r>
        <w:rPr>
          <w:sz w:val="24"/>
        </w:rPr>
        <w:t>retrato.</w:t>
      </w:r>
      <w:r>
        <w:rPr>
          <w:spacing w:val="1"/>
          <w:sz w:val="24"/>
        </w:rPr>
        <w:t> </w:t>
      </w:r>
      <w:r>
        <w:rPr>
          <w:spacing w:val="-10"/>
          <w:sz w:val="24"/>
        </w:rPr>
        <w:t>-</w:t>
      </w:r>
    </w:p>
    <w:p>
      <w:pPr>
        <w:pStyle w:val="ListParagraph"/>
        <w:numPr>
          <w:ilvl w:val="4"/>
          <w:numId w:val="5"/>
        </w:numPr>
        <w:tabs>
          <w:tab w:pos="1788" w:val="left" w:leader="none"/>
        </w:tabs>
        <w:spacing w:line="240" w:lineRule="auto" w:before="139" w:after="0"/>
        <w:ind w:left="1788" w:right="0" w:hanging="360"/>
        <w:jc w:val="left"/>
        <w:rPr>
          <w:sz w:val="24"/>
        </w:rPr>
      </w:pPr>
      <w:r>
        <w:rPr>
          <w:sz w:val="24"/>
        </w:rPr>
        <w:t>Huerto</w:t>
      </w:r>
      <w:r>
        <w:rPr>
          <w:spacing w:val="-2"/>
          <w:sz w:val="24"/>
        </w:rPr>
        <w:t> </w:t>
      </w:r>
      <w:r>
        <w:rPr>
          <w:sz w:val="24"/>
        </w:rPr>
        <w:t>de</w:t>
      </w:r>
      <w:r>
        <w:rPr>
          <w:spacing w:val="-2"/>
          <w:sz w:val="24"/>
        </w:rPr>
        <w:t> autoconsumo-</w:t>
      </w:r>
    </w:p>
    <w:p>
      <w:pPr>
        <w:pStyle w:val="ListParagraph"/>
        <w:numPr>
          <w:ilvl w:val="4"/>
          <w:numId w:val="5"/>
        </w:numPr>
        <w:tabs>
          <w:tab w:pos="1788" w:val="left" w:leader="none"/>
        </w:tabs>
        <w:spacing w:line="240" w:lineRule="auto" w:before="138" w:after="0"/>
        <w:ind w:left="1788" w:right="0" w:hanging="360"/>
        <w:jc w:val="left"/>
        <w:rPr>
          <w:sz w:val="24"/>
        </w:rPr>
      </w:pPr>
      <w:r>
        <w:rPr>
          <w:sz w:val="24"/>
        </w:rPr>
        <w:t>Entender</w:t>
      </w:r>
      <w:r>
        <w:rPr>
          <w:spacing w:val="2"/>
          <w:sz w:val="24"/>
        </w:rPr>
        <w:t> </w:t>
      </w:r>
      <w:r>
        <w:rPr>
          <w:sz w:val="24"/>
        </w:rPr>
        <w:t>y</w:t>
      </w:r>
      <w:r>
        <w:rPr>
          <w:spacing w:val="-5"/>
          <w:sz w:val="24"/>
        </w:rPr>
        <w:t> </w:t>
      </w:r>
      <w:r>
        <w:rPr>
          <w:sz w:val="24"/>
        </w:rPr>
        <w:t>vivir la</w:t>
      </w:r>
      <w:r>
        <w:rPr>
          <w:spacing w:val="-2"/>
          <w:sz w:val="24"/>
        </w:rPr>
        <w:t> </w:t>
      </w:r>
      <w:r>
        <w:rPr>
          <w:sz w:val="24"/>
        </w:rPr>
        <w:t>menopausia en plenitud-</w:t>
      </w:r>
      <w:r>
        <w:rPr>
          <w:spacing w:val="-1"/>
          <w:sz w:val="24"/>
        </w:rPr>
        <w:t> </w:t>
      </w:r>
      <w:r>
        <w:rPr>
          <w:sz w:val="24"/>
        </w:rPr>
        <w:t>(2)</w:t>
      </w:r>
      <w:r>
        <w:rPr>
          <w:spacing w:val="-1"/>
          <w:sz w:val="24"/>
        </w:rPr>
        <w:t> </w:t>
      </w:r>
      <w:r>
        <w:rPr>
          <w:spacing w:val="-12"/>
          <w:sz w:val="24"/>
        </w:rPr>
        <w:t>-</w:t>
      </w:r>
    </w:p>
    <w:p>
      <w:pPr>
        <w:pStyle w:val="ListParagraph"/>
        <w:numPr>
          <w:ilvl w:val="4"/>
          <w:numId w:val="5"/>
        </w:numPr>
        <w:tabs>
          <w:tab w:pos="1788" w:val="left" w:leader="none"/>
        </w:tabs>
        <w:spacing w:line="240" w:lineRule="auto" w:before="139" w:after="0"/>
        <w:ind w:left="1788" w:right="0" w:hanging="360"/>
        <w:jc w:val="left"/>
        <w:rPr>
          <w:sz w:val="24"/>
        </w:rPr>
      </w:pPr>
      <w:r>
        <w:rPr>
          <w:sz w:val="24"/>
        </w:rPr>
        <w:t>Menstruación</w:t>
      </w:r>
      <w:r>
        <w:rPr>
          <w:spacing w:val="1"/>
          <w:sz w:val="24"/>
        </w:rPr>
        <w:t> </w:t>
      </w:r>
      <w:r>
        <w:rPr>
          <w:sz w:val="24"/>
        </w:rPr>
        <w:t>y</w:t>
      </w:r>
      <w:r>
        <w:rPr>
          <w:spacing w:val="-5"/>
          <w:sz w:val="24"/>
        </w:rPr>
        <w:t> </w:t>
      </w:r>
      <w:r>
        <w:rPr>
          <w:sz w:val="24"/>
        </w:rPr>
        <w:t>adolescencia.</w:t>
      </w:r>
      <w:r>
        <w:rPr>
          <w:spacing w:val="-1"/>
          <w:sz w:val="24"/>
        </w:rPr>
        <w:t> </w:t>
      </w:r>
      <w:r>
        <w:rPr>
          <w:sz w:val="24"/>
        </w:rPr>
        <w:t>Conociendo</w:t>
      </w:r>
      <w:r>
        <w:rPr>
          <w:spacing w:val="-1"/>
          <w:sz w:val="24"/>
        </w:rPr>
        <w:t> </w:t>
      </w:r>
      <w:r>
        <w:rPr>
          <w:sz w:val="24"/>
        </w:rPr>
        <w:t>nuestros</w:t>
      </w:r>
      <w:r>
        <w:rPr>
          <w:spacing w:val="-1"/>
          <w:sz w:val="24"/>
        </w:rPr>
        <w:t> </w:t>
      </w:r>
      <w:r>
        <w:rPr>
          <w:spacing w:val="-2"/>
          <w:sz w:val="24"/>
        </w:rPr>
        <w:t>cuerpos-</w:t>
      </w:r>
    </w:p>
    <w:p>
      <w:pPr>
        <w:pStyle w:val="ListParagraph"/>
        <w:numPr>
          <w:ilvl w:val="4"/>
          <w:numId w:val="5"/>
        </w:numPr>
        <w:tabs>
          <w:tab w:pos="1788" w:val="left" w:leader="none"/>
        </w:tabs>
        <w:spacing w:line="240" w:lineRule="auto" w:before="137" w:after="0"/>
        <w:ind w:left="1788" w:right="0" w:hanging="360"/>
        <w:jc w:val="left"/>
        <w:rPr>
          <w:sz w:val="24"/>
        </w:rPr>
      </w:pPr>
      <w:r>
        <w:rPr>
          <w:sz w:val="24"/>
        </w:rPr>
        <w:t>Como</w:t>
      </w:r>
      <w:r>
        <w:rPr>
          <w:spacing w:val="-1"/>
          <w:sz w:val="24"/>
        </w:rPr>
        <w:t> </w:t>
      </w:r>
      <w:r>
        <w:rPr>
          <w:sz w:val="24"/>
        </w:rPr>
        <w:t>defenderse</w:t>
      </w:r>
      <w:r>
        <w:rPr>
          <w:spacing w:val="-2"/>
          <w:sz w:val="24"/>
        </w:rPr>
        <w:t> </w:t>
      </w:r>
      <w:r>
        <w:rPr>
          <w:sz w:val="24"/>
        </w:rPr>
        <w:t>ante</w:t>
      </w:r>
      <w:r>
        <w:rPr>
          <w:spacing w:val="-1"/>
          <w:sz w:val="24"/>
        </w:rPr>
        <w:t> </w:t>
      </w:r>
      <w:r>
        <w:rPr>
          <w:sz w:val="24"/>
        </w:rPr>
        <w:t>una</w:t>
      </w:r>
      <w:r>
        <w:rPr>
          <w:spacing w:val="-2"/>
          <w:sz w:val="24"/>
        </w:rPr>
        <w:t> </w:t>
      </w:r>
      <w:r>
        <w:rPr>
          <w:sz w:val="24"/>
        </w:rPr>
        <w:t>posible</w:t>
      </w:r>
      <w:r>
        <w:rPr>
          <w:spacing w:val="-1"/>
          <w:sz w:val="24"/>
        </w:rPr>
        <w:t> </w:t>
      </w:r>
      <w:r>
        <w:rPr>
          <w:sz w:val="24"/>
        </w:rPr>
        <w:t>agresión-</w:t>
      </w:r>
      <w:r>
        <w:rPr>
          <w:spacing w:val="-2"/>
          <w:sz w:val="24"/>
        </w:rPr>
        <w:t> Mujeres-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4"/>
          <w:numId w:val="5"/>
        </w:numPr>
        <w:tabs>
          <w:tab w:pos="1788" w:val="left" w:leader="none"/>
        </w:tabs>
        <w:spacing w:line="240" w:lineRule="auto" w:before="0" w:after="0"/>
        <w:ind w:left="1788" w:right="0" w:hanging="360"/>
        <w:jc w:val="left"/>
        <w:rPr>
          <w:sz w:val="24"/>
        </w:rPr>
      </w:pPr>
      <w:r>
        <w:rPr>
          <w:sz w:val="24"/>
        </w:rPr>
        <w:t>Como</w:t>
      </w:r>
      <w:r>
        <w:rPr>
          <w:spacing w:val="-1"/>
          <w:sz w:val="24"/>
        </w:rPr>
        <w:t> </w:t>
      </w:r>
      <w:r>
        <w:rPr>
          <w:sz w:val="24"/>
        </w:rPr>
        <w:t>defenderse</w:t>
      </w:r>
      <w:r>
        <w:rPr>
          <w:spacing w:val="-2"/>
          <w:sz w:val="24"/>
        </w:rPr>
        <w:t> </w:t>
      </w:r>
      <w:r>
        <w:rPr>
          <w:sz w:val="24"/>
        </w:rPr>
        <w:t>ante</w:t>
      </w:r>
      <w:r>
        <w:rPr>
          <w:spacing w:val="-1"/>
          <w:sz w:val="24"/>
        </w:rPr>
        <w:t> </w:t>
      </w:r>
      <w:r>
        <w:rPr>
          <w:sz w:val="24"/>
        </w:rPr>
        <w:t>una</w:t>
      </w:r>
      <w:r>
        <w:rPr>
          <w:spacing w:val="-2"/>
          <w:sz w:val="24"/>
        </w:rPr>
        <w:t> </w:t>
      </w:r>
      <w:r>
        <w:rPr>
          <w:sz w:val="24"/>
        </w:rPr>
        <w:t>posible</w:t>
      </w:r>
      <w:r>
        <w:rPr>
          <w:spacing w:val="-1"/>
          <w:sz w:val="24"/>
        </w:rPr>
        <w:t> </w:t>
      </w:r>
      <w:r>
        <w:rPr>
          <w:sz w:val="24"/>
        </w:rPr>
        <w:t>agresión- </w:t>
      </w:r>
      <w:r>
        <w:rPr>
          <w:spacing w:val="-2"/>
          <w:sz w:val="24"/>
        </w:rPr>
        <w:t>Adolescentes-</w:t>
      </w:r>
    </w:p>
    <w:p>
      <w:pPr>
        <w:pStyle w:val="ListParagraph"/>
        <w:numPr>
          <w:ilvl w:val="4"/>
          <w:numId w:val="5"/>
        </w:numPr>
        <w:tabs>
          <w:tab w:pos="1788" w:val="left" w:leader="none"/>
        </w:tabs>
        <w:spacing w:line="360" w:lineRule="auto" w:before="137" w:after="0"/>
        <w:ind w:left="767" w:right="7182" w:firstLine="660"/>
        <w:jc w:val="left"/>
        <w:rPr>
          <w:sz w:val="24"/>
        </w:rPr>
      </w:pPr>
      <w:r>
        <w:rPr>
          <w:sz w:val="24"/>
        </w:rPr>
        <w:t>Visita cultural- BENEFICIARIAS:</w:t>
      </w:r>
      <w:r>
        <w:rPr>
          <w:spacing w:val="-15"/>
          <w:sz w:val="24"/>
        </w:rPr>
        <w:t> </w:t>
      </w:r>
      <w:r>
        <w:rPr>
          <w:sz w:val="24"/>
        </w:rPr>
        <w:t>243</w:t>
      </w:r>
      <w:r>
        <w:rPr>
          <w:spacing w:val="-15"/>
          <w:sz w:val="24"/>
        </w:rPr>
        <w:t> </w:t>
      </w:r>
      <w:r>
        <w:rPr>
          <w:sz w:val="24"/>
        </w:rPr>
        <w:t>mujeres</w:t>
      </w:r>
    </w:p>
    <w:p>
      <w:pPr>
        <w:pStyle w:val="BodyText"/>
        <w:spacing w:before="237"/>
      </w:pPr>
    </w:p>
    <w:p>
      <w:pPr>
        <w:pStyle w:val="Heading3"/>
        <w:numPr>
          <w:ilvl w:val="3"/>
          <w:numId w:val="5"/>
        </w:numPr>
        <w:tabs>
          <w:tab w:pos="1428" w:val="left" w:leader="none"/>
        </w:tabs>
        <w:spacing w:line="240" w:lineRule="auto" w:before="1" w:after="0"/>
        <w:ind w:left="1428" w:right="0" w:hanging="360"/>
        <w:jc w:val="left"/>
      </w:pPr>
      <w:r>
        <w:rPr>
          <w:u w:val="single"/>
        </w:rPr>
        <w:t>AGENCIA</w:t>
      </w:r>
      <w:r>
        <w:rPr>
          <w:spacing w:val="-15"/>
          <w:u w:val="single"/>
        </w:rPr>
        <w:t> </w:t>
      </w:r>
      <w:r>
        <w:rPr>
          <w:u w:val="single"/>
        </w:rPr>
        <w:t>DE </w:t>
      </w:r>
      <w:r>
        <w:rPr>
          <w:spacing w:val="-2"/>
          <w:u w:val="single"/>
        </w:rPr>
        <w:t>IGUALDAD</w:t>
      </w:r>
    </w:p>
    <w:p>
      <w:pPr>
        <w:pStyle w:val="BodyText"/>
        <w:spacing w:before="60"/>
      </w:pPr>
    </w:p>
    <w:p>
      <w:pPr>
        <w:pStyle w:val="ListParagraph"/>
        <w:numPr>
          <w:ilvl w:val="0"/>
          <w:numId w:val="10"/>
        </w:numPr>
        <w:tabs>
          <w:tab w:pos="1427" w:val="left" w:leader="none"/>
        </w:tabs>
        <w:spacing w:line="240" w:lineRule="auto" w:before="0" w:after="0"/>
        <w:ind w:left="1427" w:right="0" w:hanging="359"/>
        <w:jc w:val="left"/>
        <w:rPr>
          <w:sz w:val="24"/>
        </w:rPr>
      </w:pPr>
      <w:r>
        <w:rPr>
          <w:sz w:val="24"/>
        </w:rPr>
        <w:t>UNIDAD</w:t>
      </w:r>
      <w:r>
        <w:rPr>
          <w:spacing w:val="-4"/>
          <w:sz w:val="24"/>
        </w:rPr>
        <w:t> </w:t>
      </w:r>
      <w:r>
        <w:rPr>
          <w:sz w:val="24"/>
        </w:rPr>
        <w:t>DE</w:t>
      </w:r>
      <w:r>
        <w:rPr>
          <w:spacing w:val="-2"/>
          <w:sz w:val="24"/>
        </w:rPr>
        <w:t> </w:t>
      </w:r>
      <w:r>
        <w:rPr>
          <w:sz w:val="24"/>
        </w:rPr>
        <w:t>DIVERSIDAD</w:t>
      </w:r>
      <w:r>
        <w:rPr>
          <w:spacing w:val="-2"/>
          <w:sz w:val="24"/>
        </w:rPr>
        <w:t> </w:t>
      </w:r>
      <w:r>
        <w:rPr>
          <w:sz w:val="24"/>
        </w:rPr>
        <w:t>ÉTNICA</w:t>
      </w:r>
      <w:r>
        <w:rPr>
          <w:spacing w:val="-23"/>
          <w:sz w:val="24"/>
        </w:rPr>
        <w:t> </w:t>
      </w:r>
      <w:r>
        <w:rPr>
          <w:sz w:val="24"/>
        </w:rPr>
        <w:t>Y</w:t>
      </w:r>
      <w:r>
        <w:rPr>
          <w:spacing w:val="-13"/>
          <w:sz w:val="24"/>
        </w:rPr>
        <w:t> </w:t>
      </w:r>
      <w:r>
        <w:rPr>
          <w:spacing w:val="-2"/>
          <w:sz w:val="24"/>
        </w:rPr>
        <w:t>SEXUAL</w:t>
      </w:r>
    </w:p>
    <w:p>
      <w:pPr>
        <w:pStyle w:val="BodyText"/>
        <w:spacing w:before="63"/>
      </w:pPr>
    </w:p>
    <w:p>
      <w:pPr>
        <w:pStyle w:val="BodyText"/>
        <w:ind w:left="707"/>
      </w:pPr>
      <w:r>
        <w:rPr/>
        <w:t>Acciones</w:t>
      </w:r>
      <w:r>
        <w:rPr>
          <w:spacing w:val="-3"/>
        </w:rPr>
        <w:t> </w:t>
      </w:r>
      <w:r>
        <w:rPr>
          <w:spacing w:val="-2"/>
        </w:rPr>
        <w:t>2021:</w:t>
      </w:r>
    </w:p>
    <w:p>
      <w:pPr>
        <w:pStyle w:val="BodyText"/>
        <w:spacing w:before="62"/>
      </w:pPr>
    </w:p>
    <w:p>
      <w:pPr>
        <w:pStyle w:val="Heading3"/>
      </w:pPr>
      <w:r>
        <w:rPr/>
        <w:t>CÁPSULAS</w:t>
      </w:r>
      <w:r>
        <w:rPr>
          <w:spacing w:val="-3"/>
        </w:rPr>
        <w:t> </w:t>
      </w:r>
      <w:r>
        <w:rPr/>
        <w:t>FORMATIVAS:</w:t>
      </w:r>
      <w:r>
        <w:rPr>
          <w:spacing w:val="-2"/>
        </w:rPr>
        <w:t> </w:t>
      </w:r>
      <w:r>
        <w:rPr>
          <w:spacing w:val="-10"/>
        </w:rPr>
        <w:t>9</w:t>
      </w:r>
    </w:p>
    <w:p>
      <w:pPr>
        <w:pStyle w:val="BodyText"/>
        <w:spacing w:before="65"/>
      </w:pPr>
    </w:p>
    <w:p>
      <w:pPr>
        <w:pStyle w:val="ListParagraph"/>
        <w:numPr>
          <w:ilvl w:val="1"/>
          <w:numId w:val="10"/>
        </w:numPr>
        <w:tabs>
          <w:tab w:pos="1785" w:val="left" w:leader="none"/>
        </w:tabs>
        <w:spacing w:line="240" w:lineRule="auto" w:before="0" w:after="0"/>
        <w:ind w:left="1785" w:right="0" w:hanging="357"/>
        <w:jc w:val="left"/>
        <w:rPr>
          <w:sz w:val="24"/>
        </w:rPr>
      </w:pPr>
      <w:r>
        <w:rPr>
          <w:sz w:val="24"/>
        </w:rPr>
        <w:t>Somos </w:t>
      </w:r>
      <w:r>
        <w:rPr>
          <w:spacing w:val="-2"/>
          <w:sz w:val="24"/>
        </w:rPr>
        <w:t>diversidad</w:t>
      </w:r>
    </w:p>
    <w:p>
      <w:pPr>
        <w:pStyle w:val="ListParagraph"/>
        <w:numPr>
          <w:ilvl w:val="1"/>
          <w:numId w:val="10"/>
        </w:numPr>
        <w:tabs>
          <w:tab w:pos="1785" w:val="left" w:leader="none"/>
        </w:tabs>
        <w:spacing w:line="240" w:lineRule="auto" w:before="238" w:after="0"/>
        <w:ind w:left="1785" w:right="0" w:hanging="357"/>
        <w:jc w:val="left"/>
        <w:rPr>
          <w:sz w:val="24"/>
        </w:rPr>
      </w:pPr>
      <w:r>
        <w:rPr>
          <w:sz w:val="24"/>
        </w:rPr>
        <w:t>Colorismo</w:t>
      </w:r>
      <w:r>
        <w:rPr>
          <w:spacing w:val="2"/>
          <w:sz w:val="24"/>
        </w:rPr>
        <w:t> </w:t>
      </w:r>
      <w:r>
        <w:rPr>
          <w:sz w:val="24"/>
        </w:rPr>
        <w:t>y</w:t>
      </w:r>
      <w:r>
        <w:rPr>
          <w:spacing w:val="-6"/>
          <w:sz w:val="24"/>
        </w:rPr>
        <w:t> </w:t>
      </w:r>
      <w:r>
        <w:rPr>
          <w:sz w:val="24"/>
        </w:rPr>
        <w:t>Anti </w:t>
      </w:r>
      <w:r>
        <w:rPr>
          <w:spacing w:val="-2"/>
          <w:sz w:val="24"/>
        </w:rPr>
        <w:t>blackness</w:t>
      </w:r>
    </w:p>
    <w:p>
      <w:pPr>
        <w:pStyle w:val="ListParagraph"/>
        <w:numPr>
          <w:ilvl w:val="1"/>
          <w:numId w:val="10"/>
        </w:numPr>
        <w:tabs>
          <w:tab w:pos="1785" w:val="left" w:leader="none"/>
        </w:tabs>
        <w:spacing w:line="240" w:lineRule="auto" w:before="237" w:after="0"/>
        <w:ind w:left="1785" w:right="0" w:hanging="357"/>
        <w:jc w:val="left"/>
        <w:rPr>
          <w:sz w:val="24"/>
        </w:rPr>
      </w:pPr>
      <w:r>
        <w:rPr>
          <w:sz w:val="24"/>
        </w:rPr>
        <w:t>Diversidad</w:t>
      </w:r>
      <w:r>
        <w:rPr>
          <w:spacing w:val="-2"/>
          <w:sz w:val="24"/>
        </w:rPr>
        <w:t> Sexual</w:t>
      </w:r>
    </w:p>
    <w:p>
      <w:pPr>
        <w:pStyle w:val="ListParagraph"/>
        <w:numPr>
          <w:ilvl w:val="1"/>
          <w:numId w:val="10"/>
        </w:numPr>
        <w:tabs>
          <w:tab w:pos="1788" w:val="left" w:leader="none"/>
        </w:tabs>
        <w:spacing w:line="240" w:lineRule="auto" w:before="236" w:after="0"/>
        <w:ind w:left="1788" w:right="0" w:hanging="360"/>
        <w:jc w:val="left"/>
        <w:rPr>
          <w:sz w:val="24"/>
        </w:rPr>
      </w:pPr>
      <w:r>
        <w:rPr>
          <w:sz w:val="24"/>
        </w:rPr>
        <w:t>11</w:t>
      </w:r>
      <w:r>
        <w:rPr>
          <w:spacing w:val="-2"/>
          <w:sz w:val="24"/>
        </w:rPr>
        <w:t> </w:t>
      </w:r>
      <w:r>
        <w:rPr>
          <w:sz w:val="24"/>
        </w:rPr>
        <w:t>febrero-</w:t>
      </w:r>
      <w:r>
        <w:rPr>
          <w:spacing w:val="-1"/>
          <w:sz w:val="24"/>
        </w:rPr>
        <w:t> </w:t>
      </w:r>
      <w:r>
        <w:rPr>
          <w:sz w:val="24"/>
        </w:rPr>
        <w:t>Día</w:t>
      </w:r>
      <w:r>
        <w:rPr>
          <w:spacing w:val="-1"/>
          <w:sz w:val="24"/>
        </w:rPr>
        <w:t> </w:t>
      </w:r>
      <w:r>
        <w:rPr>
          <w:sz w:val="24"/>
        </w:rPr>
        <w:t>de</w:t>
      </w:r>
      <w:r>
        <w:rPr>
          <w:spacing w:val="-1"/>
          <w:sz w:val="24"/>
        </w:rPr>
        <w:t> </w:t>
      </w:r>
      <w:r>
        <w:rPr>
          <w:sz w:val="24"/>
        </w:rPr>
        <w:t>la Mujer</w:t>
      </w:r>
      <w:r>
        <w:rPr>
          <w:spacing w:val="1"/>
          <w:sz w:val="24"/>
        </w:rPr>
        <w:t> </w:t>
      </w:r>
      <w:r>
        <w:rPr>
          <w:sz w:val="24"/>
        </w:rPr>
        <w:t>y</w:t>
      </w:r>
      <w:r>
        <w:rPr>
          <w:spacing w:val="-5"/>
          <w:sz w:val="24"/>
        </w:rPr>
        <w:t> </w:t>
      </w:r>
      <w:r>
        <w:rPr>
          <w:sz w:val="24"/>
        </w:rPr>
        <w:t>la</w:t>
      </w:r>
      <w:r>
        <w:rPr>
          <w:spacing w:val="-1"/>
          <w:sz w:val="24"/>
        </w:rPr>
        <w:t> </w:t>
      </w:r>
      <w:r>
        <w:rPr>
          <w:sz w:val="24"/>
        </w:rPr>
        <w:t>niña para</w:t>
      </w:r>
      <w:r>
        <w:rPr>
          <w:spacing w:val="-2"/>
          <w:sz w:val="24"/>
        </w:rPr>
        <w:t> </w:t>
      </w:r>
      <w:r>
        <w:rPr>
          <w:sz w:val="24"/>
        </w:rPr>
        <w:t>la</w:t>
      </w:r>
      <w:r>
        <w:rPr>
          <w:spacing w:val="1"/>
          <w:sz w:val="24"/>
        </w:rPr>
        <w:t> </w:t>
      </w:r>
      <w:r>
        <w:rPr>
          <w:spacing w:val="-2"/>
          <w:sz w:val="24"/>
        </w:rPr>
        <w:t>ciencia.</w:t>
      </w:r>
    </w:p>
    <w:p>
      <w:pPr>
        <w:pStyle w:val="BodyText"/>
        <w:spacing w:before="62"/>
      </w:pPr>
    </w:p>
    <w:p>
      <w:pPr>
        <w:pStyle w:val="ListParagraph"/>
        <w:numPr>
          <w:ilvl w:val="1"/>
          <w:numId w:val="10"/>
        </w:numPr>
        <w:tabs>
          <w:tab w:pos="1788" w:val="left" w:leader="none"/>
        </w:tabs>
        <w:spacing w:line="240" w:lineRule="auto" w:before="0" w:after="0"/>
        <w:ind w:left="1788" w:right="0" w:hanging="360"/>
        <w:jc w:val="left"/>
        <w:rPr>
          <w:sz w:val="24"/>
        </w:rPr>
      </w:pPr>
      <w:r>
        <w:rPr>
          <w:sz w:val="24"/>
        </w:rPr>
        <w:t>21</w:t>
      </w:r>
      <w:r>
        <w:rPr>
          <w:spacing w:val="-4"/>
          <w:sz w:val="24"/>
        </w:rPr>
        <w:t> </w:t>
      </w:r>
      <w:r>
        <w:rPr>
          <w:sz w:val="24"/>
        </w:rPr>
        <w:t>de</w:t>
      </w:r>
      <w:r>
        <w:rPr>
          <w:spacing w:val="-2"/>
          <w:sz w:val="24"/>
        </w:rPr>
        <w:t> </w:t>
      </w:r>
      <w:r>
        <w:rPr>
          <w:sz w:val="24"/>
        </w:rPr>
        <w:t>marzo-Día Internacional</w:t>
      </w:r>
      <w:r>
        <w:rPr>
          <w:spacing w:val="-2"/>
          <w:sz w:val="24"/>
        </w:rPr>
        <w:t> </w:t>
      </w:r>
      <w:r>
        <w:rPr>
          <w:sz w:val="24"/>
        </w:rPr>
        <w:t>de</w:t>
      </w:r>
      <w:r>
        <w:rPr>
          <w:spacing w:val="-2"/>
          <w:sz w:val="24"/>
        </w:rPr>
        <w:t> </w:t>
      </w:r>
      <w:r>
        <w:rPr>
          <w:sz w:val="24"/>
        </w:rPr>
        <w:t>la</w:t>
      </w:r>
      <w:r>
        <w:rPr>
          <w:spacing w:val="-1"/>
          <w:sz w:val="24"/>
        </w:rPr>
        <w:t> </w:t>
      </w:r>
      <w:r>
        <w:rPr>
          <w:sz w:val="24"/>
        </w:rPr>
        <w:t>eliminación de</w:t>
      </w:r>
      <w:r>
        <w:rPr>
          <w:spacing w:val="-2"/>
          <w:sz w:val="24"/>
        </w:rPr>
        <w:t> </w:t>
      </w:r>
      <w:r>
        <w:rPr>
          <w:sz w:val="24"/>
        </w:rPr>
        <w:t>la</w:t>
      </w:r>
      <w:r>
        <w:rPr>
          <w:spacing w:val="-1"/>
          <w:sz w:val="24"/>
        </w:rPr>
        <w:t> </w:t>
      </w:r>
      <w:r>
        <w:rPr>
          <w:sz w:val="24"/>
        </w:rPr>
        <w:t>discriminación</w:t>
      </w:r>
      <w:r>
        <w:rPr>
          <w:spacing w:val="-1"/>
          <w:sz w:val="24"/>
        </w:rPr>
        <w:t> </w:t>
      </w:r>
      <w:r>
        <w:rPr>
          <w:spacing w:val="-2"/>
          <w:sz w:val="24"/>
        </w:rPr>
        <w:t>racial.</w:t>
      </w:r>
    </w:p>
    <w:p>
      <w:pPr>
        <w:pStyle w:val="BodyText"/>
        <w:spacing w:before="63"/>
      </w:pPr>
    </w:p>
    <w:p>
      <w:pPr>
        <w:pStyle w:val="ListParagraph"/>
        <w:numPr>
          <w:ilvl w:val="1"/>
          <w:numId w:val="10"/>
        </w:numPr>
        <w:tabs>
          <w:tab w:pos="1788" w:val="left" w:leader="none"/>
        </w:tabs>
        <w:spacing w:line="240" w:lineRule="auto" w:before="0" w:after="0"/>
        <w:ind w:left="1788" w:right="0" w:hanging="360"/>
        <w:jc w:val="left"/>
        <w:rPr>
          <w:sz w:val="24"/>
        </w:rPr>
      </w:pPr>
      <w:r>
        <w:rPr>
          <w:sz w:val="24"/>
        </w:rPr>
        <w:t>15</w:t>
      </w:r>
      <w:r>
        <w:rPr>
          <w:spacing w:val="-1"/>
          <w:sz w:val="24"/>
        </w:rPr>
        <w:t> </w:t>
      </w:r>
      <w:r>
        <w:rPr>
          <w:sz w:val="24"/>
        </w:rPr>
        <w:t>de</w:t>
      </w:r>
      <w:r>
        <w:rPr>
          <w:spacing w:val="-2"/>
          <w:sz w:val="24"/>
        </w:rPr>
        <w:t> </w:t>
      </w:r>
      <w:r>
        <w:rPr>
          <w:sz w:val="24"/>
        </w:rPr>
        <w:t>mayo-</w:t>
      </w:r>
      <w:r>
        <w:rPr>
          <w:spacing w:val="-2"/>
          <w:sz w:val="24"/>
        </w:rPr>
        <w:t> </w:t>
      </w:r>
      <w:r>
        <w:rPr>
          <w:sz w:val="24"/>
        </w:rPr>
        <w:t>Día</w:t>
      </w:r>
      <w:r>
        <w:rPr>
          <w:spacing w:val="3"/>
          <w:sz w:val="24"/>
        </w:rPr>
        <w:t> </w:t>
      </w:r>
      <w:r>
        <w:rPr>
          <w:sz w:val="24"/>
        </w:rPr>
        <w:t>Internacional</w:t>
      </w:r>
      <w:r>
        <w:rPr>
          <w:spacing w:val="-1"/>
          <w:sz w:val="24"/>
        </w:rPr>
        <w:t> </w:t>
      </w:r>
      <w:r>
        <w:rPr>
          <w:sz w:val="24"/>
        </w:rPr>
        <w:t>de</w:t>
      </w:r>
      <w:r>
        <w:rPr>
          <w:spacing w:val="-2"/>
          <w:sz w:val="24"/>
        </w:rPr>
        <w:t> </w:t>
      </w:r>
      <w:r>
        <w:rPr>
          <w:sz w:val="24"/>
        </w:rPr>
        <w:t>la </w:t>
      </w:r>
      <w:r>
        <w:rPr>
          <w:spacing w:val="-2"/>
          <w:sz w:val="24"/>
        </w:rPr>
        <w:t>familia</w:t>
      </w:r>
    </w:p>
    <w:p>
      <w:pPr>
        <w:pStyle w:val="BodyText"/>
        <w:spacing w:before="62"/>
      </w:pPr>
    </w:p>
    <w:p>
      <w:pPr>
        <w:pStyle w:val="ListParagraph"/>
        <w:numPr>
          <w:ilvl w:val="1"/>
          <w:numId w:val="10"/>
        </w:numPr>
        <w:tabs>
          <w:tab w:pos="1788" w:val="left" w:leader="none"/>
        </w:tabs>
        <w:spacing w:line="240" w:lineRule="auto" w:before="0" w:after="0"/>
        <w:ind w:left="1788" w:right="0" w:hanging="360"/>
        <w:jc w:val="left"/>
        <w:rPr>
          <w:sz w:val="24"/>
        </w:rPr>
      </w:pPr>
      <w:r>
        <w:rPr>
          <w:sz w:val="24"/>
        </w:rPr>
        <w:t>16 de</w:t>
      </w:r>
      <w:r>
        <w:rPr>
          <w:spacing w:val="-1"/>
          <w:sz w:val="24"/>
        </w:rPr>
        <w:t> </w:t>
      </w:r>
      <w:r>
        <w:rPr>
          <w:sz w:val="24"/>
        </w:rPr>
        <w:t>mayo-</w:t>
      </w:r>
      <w:r>
        <w:rPr>
          <w:spacing w:val="-1"/>
          <w:sz w:val="24"/>
        </w:rPr>
        <w:t> </w:t>
      </w:r>
      <w:r>
        <w:rPr>
          <w:sz w:val="24"/>
        </w:rPr>
        <w:t>Día</w:t>
      </w:r>
      <w:r>
        <w:rPr>
          <w:spacing w:val="-1"/>
          <w:sz w:val="24"/>
        </w:rPr>
        <w:t> </w:t>
      </w:r>
      <w:r>
        <w:rPr>
          <w:sz w:val="24"/>
        </w:rPr>
        <w:t>de</w:t>
      </w:r>
      <w:r>
        <w:rPr>
          <w:spacing w:val="-1"/>
          <w:sz w:val="24"/>
        </w:rPr>
        <w:t> </w:t>
      </w:r>
      <w:r>
        <w:rPr>
          <w:sz w:val="24"/>
        </w:rPr>
        <w:t>la Resistencia </w:t>
      </w:r>
      <w:r>
        <w:rPr>
          <w:spacing w:val="-2"/>
          <w:sz w:val="24"/>
        </w:rPr>
        <w:t>Romaní</w:t>
      </w:r>
    </w:p>
    <w:p>
      <w:pPr>
        <w:pStyle w:val="BodyText"/>
        <w:spacing w:before="63"/>
      </w:pPr>
    </w:p>
    <w:p>
      <w:pPr>
        <w:pStyle w:val="ListParagraph"/>
        <w:numPr>
          <w:ilvl w:val="1"/>
          <w:numId w:val="10"/>
        </w:numPr>
        <w:tabs>
          <w:tab w:pos="1788" w:val="left" w:leader="none"/>
        </w:tabs>
        <w:spacing w:line="240" w:lineRule="auto" w:before="0" w:after="0"/>
        <w:ind w:left="1788" w:right="0" w:hanging="360"/>
        <w:jc w:val="left"/>
        <w:rPr>
          <w:sz w:val="24"/>
        </w:rPr>
      </w:pPr>
      <w:r>
        <w:rPr>
          <w:sz w:val="24"/>
        </w:rPr>
        <w:t>31</w:t>
      </w:r>
      <w:r>
        <w:rPr>
          <w:spacing w:val="-1"/>
          <w:sz w:val="24"/>
        </w:rPr>
        <w:t> </w:t>
      </w:r>
      <w:r>
        <w:rPr>
          <w:sz w:val="24"/>
        </w:rPr>
        <w:t>de</w:t>
      </w:r>
      <w:r>
        <w:rPr>
          <w:spacing w:val="-1"/>
          <w:sz w:val="24"/>
        </w:rPr>
        <w:t> </w:t>
      </w:r>
      <w:r>
        <w:rPr>
          <w:sz w:val="24"/>
        </w:rPr>
        <w:t>mayo-</w:t>
      </w:r>
      <w:r>
        <w:rPr>
          <w:spacing w:val="-2"/>
          <w:sz w:val="24"/>
        </w:rPr>
        <w:t> </w:t>
      </w:r>
      <w:r>
        <w:rPr>
          <w:sz w:val="24"/>
        </w:rPr>
        <w:t>Día</w:t>
      </w:r>
      <w:r>
        <w:rPr>
          <w:spacing w:val="-1"/>
          <w:sz w:val="24"/>
        </w:rPr>
        <w:t> </w:t>
      </w:r>
      <w:r>
        <w:rPr>
          <w:sz w:val="24"/>
        </w:rPr>
        <w:t>de</w:t>
      </w:r>
      <w:r>
        <w:rPr>
          <w:spacing w:val="-2"/>
          <w:sz w:val="24"/>
        </w:rPr>
        <w:t> </w:t>
      </w:r>
      <w:r>
        <w:rPr>
          <w:sz w:val="24"/>
        </w:rPr>
        <w:t>la mujer</w:t>
      </w:r>
      <w:r>
        <w:rPr>
          <w:spacing w:val="-3"/>
          <w:sz w:val="24"/>
        </w:rPr>
        <w:t> </w:t>
      </w:r>
      <w:r>
        <w:rPr>
          <w:sz w:val="24"/>
        </w:rPr>
        <w:t>africana.</w:t>
      </w:r>
      <w:r>
        <w:rPr>
          <w:spacing w:val="2"/>
          <w:sz w:val="24"/>
        </w:rPr>
        <w:t> </w:t>
      </w:r>
      <w:r>
        <w:rPr>
          <w:sz w:val="24"/>
        </w:rPr>
        <w:t>Feminismo</w:t>
      </w:r>
      <w:r>
        <w:rPr>
          <w:spacing w:val="2"/>
          <w:sz w:val="24"/>
        </w:rPr>
        <w:t> </w:t>
      </w:r>
      <w:r>
        <w:rPr>
          <w:spacing w:val="-2"/>
          <w:sz w:val="24"/>
        </w:rPr>
        <w:t>negro.</w:t>
      </w:r>
    </w:p>
    <w:p>
      <w:pPr>
        <w:pStyle w:val="BodyText"/>
        <w:spacing w:before="60"/>
      </w:pPr>
    </w:p>
    <w:p>
      <w:pPr>
        <w:pStyle w:val="ListParagraph"/>
        <w:numPr>
          <w:ilvl w:val="1"/>
          <w:numId w:val="10"/>
        </w:numPr>
        <w:tabs>
          <w:tab w:pos="1788" w:val="left" w:leader="none"/>
        </w:tabs>
        <w:spacing w:line="240" w:lineRule="auto" w:before="0" w:after="0"/>
        <w:ind w:left="1788" w:right="0" w:hanging="360"/>
        <w:jc w:val="left"/>
        <w:rPr>
          <w:sz w:val="24"/>
        </w:rPr>
      </w:pPr>
      <w:r>
        <w:rPr>
          <w:sz w:val="24"/>
        </w:rPr>
        <w:t>Día</w:t>
      </w:r>
      <w:r>
        <w:rPr>
          <w:spacing w:val="-1"/>
          <w:sz w:val="24"/>
        </w:rPr>
        <w:t> </w:t>
      </w:r>
      <w:r>
        <w:rPr>
          <w:sz w:val="24"/>
        </w:rPr>
        <w:t>de</w:t>
      </w:r>
      <w:r>
        <w:rPr>
          <w:spacing w:val="-1"/>
          <w:sz w:val="24"/>
        </w:rPr>
        <w:t> </w:t>
      </w:r>
      <w:r>
        <w:rPr>
          <w:sz w:val="24"/>
        </w:rPr>
        <w:t>la visibilidad </w:t>
      </w:r>
      <w:r>
        <w:rPr>
          <w:spacing w:val="-2"/>
          <w:sz w:val="24"/>
        </w:rPr>
        <w:t>trans.</w:t>
      </w:r>
    </w:p>
    <w:p>
      <w:pPr>
        <w:pStyle w:val="BodyText"/>
        <w:spacing w:before="62"/>
      </w:pPr>
    </w:p>
    <w:p>
      <w:pPr>
        <w:pStyle w:val="Heading3"/>
      </w:pPr>
      <w:r>
        <w:rPr/>
        <w:t>DIÁLOGOS</w:t>
      </w:r>
      <w:r>
        <w:rPr>
          <w:spacing w:val="-2"/>
        </w:rPr>
        <w:t> </w:t>
      </w:r>
      <w:r>
        <w:rPr/>
        <w:t>EN</w:t>
      </w:r>
      <w:r>
        <w:rPr>
          <w:spacing w:val="-2"/>
        </w:rPr>
        <w:t> </w:t>
      </w:r>
      <w:r>
        <w:rPr/>
        <w:t>DIRECTO:</w:t>
      </w:r>
      <w:r>
        <w:rPr>
          <w:spacing w:val="-1"/>
        </w:rPr>
        <w:t> </w:t>
      </w:r>
      <w:r>
        <w:rPr>
          <w:spacing w:val="-10"/>
        </w:rPr>
        <w:t>6</w:t>
      </w:r>
    </w:p>
    <w:p>
      <w:pPr>
        <w:pStyle w:val="BodyText"/>
        <w:spacing w:before="63"/>
      </w:pPr>
    </w:p>
    <w:p>
      <w:pPr>
        <w:pStyle w:val="ListParagraph"/>
        <w:numPr>
          <w:ilvl w:val="1"/>
          <w:numId w:val="10"/>
        </w:numPr>
        <w:tabs>
          <w:tab w:pos="1788" w:val="left" w:leader="none"/>
        </w:tabs>
        <w:spacing w:line="240" w:lineRule="auto" w:before="0" w:after="0"/>
        <w:ind w:left="1788" w:right="0" w:hanging="360"/>
        <w:jc w:val="left"/>
        <w:rPr>
          <w:sz w:val="24"/>
        </w:rPr>
      </w:pPr>
      <w:r>
        <w:rPr>
          <w:sz w:val="24"/>
        </w:rPr>
        <w:t>8</w:t>
      </w:r>
      <w:r>
        <w:rPr>
          <w:spacing w:val="-2"/>
          <w:sz w:val="24"/>
        </w:rPr>
        <w:t> </w:t>
      </w:r>
      <w:r>
        <w:rPr>
          <w:sz w:val="24"/>
        </w:rPr>
        <w:t>de</w:t>
      </w:r>
      <w:r>
        <w:rPr>
          <w:spacing w:val="-2"/>
          <w:sz w:val="24"/>
        </w:rPr>
        <w:t> </w:t>
      </w:r>
      <w:r>
        <w:rPr>
          <w:sz w:val="24"/>
        </w:rPr>
        <w:t>marzo-</w:t>
      </w:r>
      <w:r>
        <w:rPr>
          <w:spacing w:val="-2"/>
          <w:sz w:val="24"/>
        </w:rPr>
        <w:t> </w:t>
      </w:r>
      <w:r>
        <w:rPr>
          <w:sz w:val="24"/>
        </w:rPr>
        <w:t>Somos</w:t>
      </w:r>
      <w:r>
        <w:rPr>
          <w:spacing w:val="-1"/>
          <w:sz w:val="24"/>
        </w:rPr>
        <w:t> </w:t>
      </w:r>
      <w:r>
        <w:rPr>
          <w:sz w:val="24"/>
        </w:rPr>
        <w:t>mujeres</w:t>
      </w:r>
      <w:r>
        <w:rPr>
          <w:spacing w:val="-1"/>
          <w:sz w:val="24"/>
        </w:rPr>
        <w:t> </w:t>
      </w:r>
      <w:r>
        <w:rPr>
          <w:sz w:val="24"/>
        </w:rPr>
        <w:t>feministas</w:t>
      </w:r>
      <w:r>
        <w:rPr>
          <w:spacing w:val="-1"/>
          <w:sz w:val="24"/>
        </w:rPr>
        <w:t> </w:t>
      </w:r>
      <w:r>
        <w:rPr>
          <w:spacing w:val="-2"/>
          <w:sz w:val="24"/>
        </w:rPr>
        <w:t>romaní.</w:t>
      </w:r>
    </w:p>
    <w:p>
      <w:pPr>
        <w:pStyle w:val="BodyText"/>
        <w:spacing w:before="62"/>
      </w:pPr>
    </w:p>
    <w:p>
      <w:pPr>
        <w:pStyle w:val="ListParagraph"/>
        <w:numPr>
          <w:ilvl w:val="1"/>
          <w:numId w:val="10"/>
        </w:numPr>
        <w:tabs>
          <w:tab w:pos="1788" w:val="left" w:leader="none"/>
        </w:tabs>
        <w:spacing w:line="240" w:lineRule="auto" w:before="1" w:after="0"/>
        <w:ind w:left="1788" w:right="0" w:hanging="360"/>
        <w:jc w:val="left"/>
        <w:rPr>
          <w:sz w:val="24"/>
        </w:rPr>
      </w:pPr>
      <w:r>
        <w:rPr>
          <w:sz w:val="24"/>
        </w:rPr>
        <w:t>15</w:t>
      </w:r>
      <w:r>
        <w:rPr>
          <w:spacing w:val="-2"/>
          <w:sz w:val="24"/>
        </w:rPr>
        <w:t> </w:t>
      </w:r>
      <w:r>
        <w:rPr>
          <w:sz w:val="24"/>
        </w:rPr>
        <w:t>de</w:t>
      </w:r>
      <w:r>
        <w:rPr>
          <w:spacing w:val="-2"/>
          <w:sz w:val="24"/>
        </w:rPr>
        <w:t> </w:t>
      </w:r>
      <w:r>
        <w:rPr>
          <w:sz w:val="24"/>
        </w:rPr>
        <w:t>marzo-</w:t>
      </w:r>
      <w:r>
        <w:rPr>
          <w:spacing w:val="-2"/>
          <w:sz w:val="24"/>
        </w:rPr>
        <w:t> </w:t>
      </w:r>
      <w:r>
        <w:rPr>
          <w:sz w:val="24"/>
        </w:rPr>
        <w:t>Somos</w:t>
      </w:r>
      <w:r>
        <w:rPr>
          <w:spacing w:val="-1"/>
          <w:sz w:val="24"/>
        </w:rPr>
        <w:t> </w:t>
      </w:r>
      <w:r>
        <w:rPr>
          <w:sz w:val="24"/>
        </w:rPr>
        <w:t>mujeres</w:t>
      </w:r>
      <w:r>
        <w:rPr>
          <w:spacing w:val="-1"/>
          <w:sz w:val="24"/>
        </w:rPr>
        <w:t> </w:t>
      </w:r>
      <w:r>
        <w:rPr>
          <w:spacing w:val="-2"/>
          <w:sz w:val="24"/>
        </w:rPr>
        <w:t>Afrodescendientes.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3"/>
      </w:pPr>
    </w:p>
    <w:p>
      <w:pPr>
        <w:pStyle w:val="ListParagraph"/>
        <w:numPr>
          <w:ilvl w:val="1"/>
          <w:numId w:val="10"/>
        </w:numPr>
        <w:tabs>
          <w:tab w:pos="1788" w:val="left" w:leader="none"/>
        </w:tabs>
        <w:spacing w:line="240" w:lineRule="auto" w:before="0" w:after="0"/>
        <w:ind w:left="1788" w:right="0" w:hanging="360"/>
        <w:jc w:val="left"/>
        <w:rPr>
          <w:sz w:val="24"/>
        </w:rPr>
      </w:pPr>
      <w:r>
        <w:rPr>
          <w:sz w:val="24"/>
        </w:rPr>
        <w:t>22</w:t>
      </w:r>
      <w:r>
        <w:rPr>
          <w:spacing w:val="-1"/>
          <w:sz w:val="24"/>
        </w:rPr>
        <w:t> </w:t>
      </w:r>
      <w:r>
        <w:rPr>
          <w:sz w:val="24"/>
        </w:rPr>
        <w:t>de</w:t>
      </w:r>
      <w:r>
        <w:rPr>
          <w:spacing w:val="-2"/>
          <w:sz w:val="24"/>
        </w:rPr>
        <w:t> </w:t>
      </w:r>
      <w:r>
        <w:rPr>
          <w:sz w:val="24"/>
        </w:rPr>
        <w:t>marzo-</w:t>
      </w:r>
      <w:r>
        <w:rPr>
          <w:spacing w:val="-1"/>
          <w:sz w:val="24"/>
        </w:rPr>
        <w:t> </w:t>
      </w:r>
      <w:r>
        <w:rPr>
          <w:sz w:val="24"/>
        </w:rPr>
        <w:t>Somos</w:t>
      </w:r>
      <w:r>
        <w:rPr>
          <w:spacing w:val="-1"/>
          <w:sz w:val="24"/>
        </w:rPr>
        <w:t> </w:t>
      </w:r>
      <w:r>
        <w:rPr>
          <w:sz w:val="24"/>
        </w:rPr>
        <w:t>Sur</w:t>
      </w:r>
      <w:r>
        <w:rPr>
          <w:spacing w:val="-1"/>
          <w:sz w:val="24"/>
        </w:rPr>
        <w:t> </w:t>
      </w:r>
      <w:r>
        <w:rPr>
          <w:sz w:val="24"/>
        </w:rPr>
        <w:t>Asiáticas.</w:t>
      </w:r>
      <w:r>
        <w:rPr>
          <w:spacing w:val="-1"/>
          <w:sz w:val="24"/>
        </w:rPr>
        <w:t> </w:t>
      </w:r>
      <w:r>
        <w:rPr>
          <w:sz w:val="24"/>
        </w:rPr>
        <w:t>Somos </w:t>
      </w:r>
      <w:r>
        <w:rPr>
          <w:spacing w:val="-2"/>
          <w:sz w:val="24"/>
        </w:rPr>
        <w:t>musulmanas</w:t>
      </w:r>
    </w:p>
    <w:p>
      <w:pPr>
        <w:pStyle w:val="BodyText"/>
        <w:spacing w:before="62"/>
      </w:pPr>
    </w:p>
    <w:p>
      <w:pPr>
        <w:pStyle w:val="ListParagraph"/>
        <w:numPr>
          <w:ilvl w:val="1"/>
          <w:numId w:val="10"/>
        </w:numPr>
        <w:tabs>
          <w:tab w:pos="1788" w:val="left" w:leader="none"/>
        </w:tabs>
        <w:spacing w:line="240" w:lineRule="auto" w:before="0" w:after="0"/>
        <w:ind w:left="1788" w:right="0" w:hanging="360"/>
        <w:jc w:val="left"/>
        <w:rPr>
          <w:sz w:val="24"/>
        </w:rPr>
      </w:pPr>
      <w:r>
        <w:rPr>
          <w:sz w:val="24"/>
        </w:rPr>
        <w:t>31</w:t>
      </w:r>
      <w:r>
        <w:rPr>
          <w:spacing w:val="-1"/>
          <w:sz w:val="24"/>
        </w:rPr>
        <w:t> </w:t>
      </w:r>
      <w:r>
        <w:rPr>
          <w:sz w:val="24"/>
        </w:rPr>
        <w:t>de</w:t>
      </w:r>
      <w:r>
        <w:rPr>
          <w:spacing w:val="-1"/>
          <w:sz w:val="24"/>
        </w:rPr>
        <w:t> </w:t>
      </w:r>
      <w:r>
        <w:rPr>
          <w:sz w:val="24"/>
        </w:rPr>
        <w:t>marzo-</w:t>
      </w:r>
      <w:r>
        <w:rPr>
          <w:spacing w:val="-1"/>
          <w:sz w:val="24"/>
        </w:rPr>
        <w:t> </w:t>
      </w:r>
      <w:r>
        <w:rPr>
          <w:sz w:val="24"/>
        </w:rPr>
        <w:t>Somos </w:t>
      </w:r>
      <w:r>
        <w:rPr>
          <w:spacing w:val="-2"/>
          <w:sz w:val="24"/>
        </w:rPr>
        <w:t>Trans.</w:t>
      </w:r>
    </w:p>
    <w:p>
      <w:pPr>
        <w:pStyle w:val="BodyText"/>
        <w:spacing w:before="62"/>
      </w:pPr>
    </w:p>
    <w:p>
      <w:pPr>
        <w:pStyle w:val="ListParagraph"/>
        <w:numPr>
          <w:ilvl w:val="1"/>
          <w:numId w:val="10"/>
        </w:numPr>
        <w:tabs>
          <w:tab w:pos="1788" w:val="left" w:leader="none"/>
        </w:tabs>
        <w:spacing w:line="240" w:lineRule="auto" w:before="1" w:after="0"/>
        <w:ind w:left="1788" w:right="0" w:hanging="360"/>
        <w:jc w:val="left"/>
        <w:rPr>
          <w:sz w:val="24"/>
        </w:rPr>
      </w:pPr>
      <w:r>
        <w:rPr>
          <w:sz w:val="24"/>
        </w:rPr>
        <w:t>Directo</w:t>
      </w:r>
      <w:r>
        <w:rPr>
          <w:spacing w:val="-2"/>
          <w:sz w:val="24"/>
        </w:rPr>
        <w:t> </w:t>
      </w:r>
      <w:r>
        <w:rPr>
          <w:sz w:val="24"/>
        </w:rPr>
        <w:t>con</w:t>
      </w:r>
      <w:r>
        <w:rPr>
          <w:spacing w:val="-1"/>
          <w:sz w:val="24"/>
        </w:rPr>
        <w:t> </w:t>
      </w:r>
      <w:r>
        <w:rPr>
          <w:sz w:val="24"/>
        </w:rPr>
        <w:t>Elsa</w:t>
      </w:r>
      <w:r>
        <w:rPr>
          <w:spacing w:val="-1"/>
          <w:sz w:val="24"/>
        </w:rPr>
        <w:t> </w:t>
      </w:r>
      <w:r>
        <w:rPr>
          <w:spacing w:val="-4"/>
          <w:sz w:val="24"/>
        </w:rPr>
        <w:t>Ruiz.</w:t>
      </w:r>
    </w:p>
    <w:p>
      <w:pPr>
        <w:pStyle w:val="BodyText"/>
        <w:spacing w:before="59"/>
      </w:pPr>
    </w:p>
    <w:p>
      <w:pPr>
        <w:pStyle w:val="ListParagraph"/>
        <w:numPr>
          <w:ilvl w:val="1"/>
          <w:numId w:val="10"/>
        </w:numPr>
        <w:tabs>
          <w:tab w:pos="1788" w:val="left" w:leader="none"/>
        </w:tabs>
        <w:spacing w:line="240" w:lineRule="auto" w:before="1" w:after="0"/>
        <w:ind w:left="1788" w:right="0" w:hanging="360"/>
        <w:jc w:val="left"/>
        <w:rPr>
          <w:sz w:val="24"/>
        </w:rPr>
      </w:pPr>
      <w:r>
        <w:rPr>
          <w:sz w:val="24"/>
        </w:rPr>
        <w:t>Unidas</w:t>
      </w:r>
      <w:r>
        <w:rPr>
          <w:spacing w:val="-1"/>
          <w:sz w:val="24"/>
        </w:rPr>
        <w:t> </w:t>
      </w:r>
      <w:r>
        <w:rPr>
          <w:sz w:val="24"/>
        </w:rPr>
        <w:t>en la</w:t>
      </w:r>
      <w:r>
        <w:rPr>
          <w:spacing w:val="-2"/>
          <w:sz w:val="24"/>
        </w:rPr>
        <w:t> diversidad.</w:t>
      </w:r>
    </w:p>
    <w:p>
      <w:pPr>
        <w:pStyle w:val="BodyText"/>
        <w:spacing w:before="63"/>
      </w:pPr>
    </w:p>
    <w:p>
      <w:pPr>
        <w:pStyle w:val="Heading3"/>
      </w:pPr>
      <w:r>
        <w:rPr/>
        <w:t>CAMPAÑAS:</w:t>
      </w:r>
      <w:r>
        <w:rPr>
          <w:spacing w:val="-1"/>
        </w:rPr>
        <w:t> </w:t>
      </w:r>
      <w:r>
        <w:rPr>
          <w:spacing w:val="-10"/>
        </w:rPr>
        <w:t>6</w:t>
      </w:r>
    </w:p>
    <w:p>
      <w:pPr>
        <w:pStyle w:val="BodyText"/>
        <w:spacing w:before="62"/>
      </w:pPr>
    </w:p>
    <w:p>
      <w:pPr>
        <w:pStyle w:val="ListParagraph"/>
        <w:numPr>
          <w:ilvl w:val="1"/>
          <w:numId w:val="10"/>
        </w:numPr>
        <w:tabs>
          <w:tab w:pos="1788" w:val="left" w:leader="none"/>
        </w:tabs>
        <w:spacing w:line="240" w:lineRule="auto" w:before="0" w:after="0"/>
        <w:ind w:left="1788" w:right="0" w:hanging="360"/>
        <w:jc w:val="left"/>
        <w:rPr>
          <w:sz w:val="24"/>
        </w:rPr>
      </w:pPr>
      <w:r>
        <w:rPr>
          <w:sz w:val="24"/>
        </w:rPr>
        <w:t>26</w:t>
      </w:r>
      <w:r>
        <w:rPr>
          <w:spacing w:val="-2"/>
          <w:sz w:val="24"/>
        </w:rPr>
        <w:t> </w:t>
      </w:r>
      <w:r>
        <w:rPr>
          <w:sz w:val="24"/>
        </w:rPr>
        <w:t>de</w:t>
      </w:r>
      <w:r>
        <w:rPr>
          <w:spacing w:val="-1"/>
          <w:sz w:val="24"/>
        </w:rPr>
        <w:t> </w:t>
      </w:r>
      <w:r>
        <w:rPr>
          <w:sz w:val="24"/>
        </w:rPr>
        <w:t>abril-</w:t>
      </w:r>
      <w:r>
        <w:rPr>
          <w:spacing w:val="-1"/>
          <w:sz w:val="24"/>
        </w:rPr>
        <w:t> </w:t>
      </w:r>
      <w:r>
        <w:rPr>
          <w:sz w:val="24"/>
        </w:rPr>
        <w:t>Día</w:t>
      </w:r>
      <w:r>
        <w:rPr>
          <w:spacing w:val="-1"/>
          <w:sz w:val="24"/>
        </w:rPr>
        <w:t> </w:t>
      </w:r>
      <w:r>
        <w:rPr>
          <w:sz w:val="24"/>
        </w:rPr>
        <w:t>de</w:t>
      </w:r>
      <w:r>
        <w:rPr>
          <w:spacing w:val="-1"/>
          <w:sz w:val="24"/>
        </w:rPr>
        <w:t> </w:t>
      </w:r>
      <w:r>
        <w:rPr>
          <w:sz w:val="24"/>
        </w:rPr>
        <w:t>la Visibilidad</w:t>
      </w:r>
      <w:r>
        <w:rPr>
          <w:spacing w:val="3"/>
          <w:sz w:val="24"/>
        </w:rPr>
        <w:t> </w:t>
      </w:r>
      <w:r>
        <w:rPr>
          <w:spacing w:val="-2"/>
          <w:sz w:val="24"/>
        </w:rPr>
        <w:t>Lésbica.</w:t>
      </w:r>
    </w:p>
    <w:p>
      <w:pPr>
        <w:pStyle w:val="BodyText"/>
        <w:spacing w:before="62"/>
      </w:pPr>
    </w:p>
    <w:p>
      <w:pPr>
        <w:pStyle w:val="ListParagraph"/>
        <w:numPr>
          <w:ilvl w:val="1"/>
          <w:numId w:val="10"/>
        </w:numPr>
        <w:tabs>
          <w:tab w:pos="1788" w:val="left" w:leader="none"/>
        </w:tabs>
        <w:spacing w:line="240" w:lineRule="auto" w:before="1" w:after="0"/>
        <w:ind w:left="1788" w:right="0" w:hanging="360"/>
        <w:jc w:val="left"/>
        <w:rPr>
          <w:sz w:val="24"/>
        </w:rPr>
      </w:pPr>
      <w:r>
        <w:rPr>
          <w:sz w:val="24"/>
        </w:rPr>
        <w:t>16</w:t>
      </w:r>
      <w:r>
        <w:rPr>
          <w:spacing w:val="-2"/>
          <w:sz w:val="24"/>
        </w:rPr>
        <w:t> </w:t>
      </w:r>
      <w:r>
        <w:rPr>
          <w:sz w:val="24"/>
        </w:rPr>
        <w:t>de</w:t>
      </w:r>
      <w:r>
        <w:rPr>
          <w:spacing w:val="-1"/>
          <w:sz w:val="24"/>
        </w:rPr>
        <w:t> </w:t>
      </w:r>
      <w:r>
        <w:rPr>
          <w:sz w:val="24"/>
        </w:rPr>
        <w:t>mayo-</w:t>
      </w:r>
      <w:r>
        <w:rPr>
          <w:spacing w:val="59"/>
          <w:sz w:val="24"/>
        </w:rPr>
        <w:t> </w:t>
      </w:r>
      <w:r>
        <w:rPr>
          <w:sz w:val="24"/>
        </w:rPr>
        <w:t>Día</w:t>
      </w:r>
      <w:r>
        <w:rPr>
          <w:spacing w:val="-1"/>
          <w:sz w:val="24"/>
        </w:rPr>
        <w:t> </w:t>
      </w:r>
      <w:r>
        <w:rPr>
          <w:sz w:val="24"/>
        </w:rPr>
        <w:t>de</w:t>
      </w:r>
      <w:r>
        <w:rPr>
          <w:spacing w:val="-1"/>
          <w:sz w:val="24"/>
        </w:rPr>
        <w:t> </w:t>
      </w:r>
      <w:r>
        <w:rPr>
          <w:sz w:val="24"/>
        </w:rPr>
        <w:t>la Resistencia </w:t>
      </w:r>
      <w:r>
        <w:rPr>
          <w:spacing w:val="-2"/>
          <w:sz w:val="24"/>
        </w:rPr>
        <w:t>Romaní.</w:t>
      </w:r>
    </w:p>
    <w:p>
      <w:pPr>
        <w:pStyle w:val="BodyText"/>
        <w:spacing w:before="62"/>
      </w:pPr>
    </w:p>
    <w:p>
      <w:pPr>
        <w:pStyle w:val="ListParagraph"/>
        <w:numPr>
          <w:ilvl w:val="1"/>
          <w:numId w:val="10"/>
        </w:numPr>
        <w:tabs>
          <w:tab w:pos="1788" w:val="left" w:leader="none"/>
        </w:tabs>
        <w:spacing w:line="240" w:lineRule="auto" w:before="0" w:after="0"/>
        <w:ind w:left="1788" w:right="0" w:hanging="360"/>
        <w:jc w:val="left"/>
        <w:rPr>
          <w:sz w:val="24"/>
        </w:rPr>
      </w:pPr>
      <w:r>
        <w:rPr>
          <w:sz w:val="24"/>
        </w:rPr>
        <w:t>17</w:t>
      </w:r>
      <w:r>
        <w:rPr>
          <w:spacing w:val="-2"/>
          <w:sz w:val="24"/>
        </w:rPr>
        <w:t> </w:t>
      </w:r>
      <w:r>
        <w:rPr>
          <w:sz w:val="24"/>
        </w:rPr>
        <w:t>mayo- Día</w:t>
      </w:r>
      <w:r>
        <w:rPr>
          <w:spacing w:val="-3"/>
          <w:sz w:val="24"/>
        </w:rPr>
        <w:t> </w:t>
      </w:r>
      <w:r>
        <w:rPr>
          <w:sz w:val="24"/>
        </w:rPr>
        <w:t>Contra</w:t>
      </w:r>
      <w:r>
        <w:rPr>
          <w:spacing w:val="-1"/>
          <w:sz w:val="24"/>
        </w:rPr>
        <w:t> </w:t>
      </w:r>
      <w:r>
        <w:rPr>
          <w:sz w:val="24"/>
        </w:rPr>
        <w:t>La</w:t>
      </w:r>
      <w:r>
        <w:rPr>
          <w:spacing w:val="2"/>
          <w:sz w:val="24"/>
        </w:rPr>
        <w:t> </w:t>
      </w:r>
      <w:r>
        <w:rPr>
          <w:spacing w:val="-2"/>
          <w:sz w:val="24"/>
        </w:rPr>
        <w:t>Lgtbifobia</w:t>
      </w:r>
    </w:p>
    <w:p>
      <w:pPr>
        <w:pStyle w:val="BodyText"/>
        <w:spacing w:before="60"/>
      </w:pPr>
    </w:p>
    <w:p>
      <w:pPr>
        <w:pStyle w:val="ListParagraph"/>
        <w:numPr>
          <w:ilvl w:val="1"/>
          <w:numId w:val="10"/>
        </w:numPr>
        <w:tabs>
          <w:tab w:pos="1788" w:val="left" w:leader="none"/>
        </w:tabs>
        <w:spacing w:line="240" w:lineRule="auto" w:before="0" w:after="0"/>
        <w:ind w:left="1788" w:right="0" w:hanging="360"/>
        <w:jc w:val="left"/>
        <w:rPr>
          <w:sz w:val="24"/>
        </w:rPr>
      </w:pPr>
      <w:r>
        <w:rPr>
          <w:sz w:val="24"/>
        </w:rPr>
        <w:t>Orgullo</w:t>
      </w:r>
      <w:r>
        <w:rPr>
          <w:spacing w:val="-5"/>
          <w:sz w:val="24"/>
        </w:rPr>
        <w:t> </w:t>
      </w:r>
      <w:r>
        <w:rPr>
          <w:sz w:val="24"/>
        </w:rPr>
        <w:t>LGTBIQ+:</w:t>
      </w:r>
      <w:r>
        <w:rPr>
          <w:spacing w:val="-5"/>
          <w:sz w:val="24"/>
        </w:rPr>
        <w:t> </w:t>
      </w:r>
      <w:r>
        <w:rPr>
          <w:spacing w:val="-2"/>
          <w:sz w:val="24"/>
        </w:rPr>
        <w:t>ORgullosxa</w:t>
      </w:r>
    </w:p>
    <w:p>
      <w:pPr>
        <w:pStyle w:val="BodyText"/>
        <w:spacing w:before="62"/>
      </w:pPr>
    </w:p>
    <w:p>
      <w:pPr>
        <w:pStyle w:val="ListParagraph"/>
        <w:numPr>
          <w:ilvl w:val="1"/>
          <w:numId w:val="10"/>
        </w:numPr>
        <w:tabs>
          <w:tab w:pos="1788" w:val="left" w:leader="none"/>
        </w:tabs>
        <w:spacing w:line="240" w:lineRule="auto" w:before="1" w:after="0"/>
        <w:ind w:left="1788" w:right="0" w:hanging="360"/>
        <w:jc w:val="left"/>
        <w:rPr>
          <w:sz w:val="24"/>
        </w:rPr>
      </w:pPr>
      <w:r>
        <w:rPr>
          <w:sz w:val="24"/>
        </w:rPr>
        <w:t>Campaña</w:t>
      </w:r>
      <w:r>
        <w:rPr>
          <w:spacing w:val="-3"/>
          <w:sz w:val="24"/>
        </w:rPr>
        <w:t> </w:t>
      </w:r>
      <w:r>
        <w:rPr>
          <w:sz w:val="24"/>
        </w:rPr>
        <w:t>contra</w:t>
      </w:r>
      <w:r>
        <w:rPr>
          <w:spacing w:val="-2"/>
          <w:sz w:val="24"/>
        </w:rPr>
        <w:t> </w:t>
      </w:r>
      <w:r>
        <w:rPr>
          <w:sz w:val="24"/>
        </w:rPr>
        <w:t>la trata y</w:t>
      </w:r>
      <w:r>
        <w:rPr>
          <w:spacing w:val="-3"/>
          <w:sz w:val="24"/>
        </w:rPr>
        <w:t> </w:t>
      </w:r>
      <w:r>
        <w:rPr>
          <w:spacing w:val="-2"/>
          <w:sz w:val="24"/>
        </w:rPr>
        <w:t>explotación.</w:t>
      </w:r>
    </w:p>
    <w:p>
      <w:pPr>
        <w:pStyle w:val="BodyText"/>
        <w:spacing w:before="62"/>
      </w:pPr>
    </w:p>
    <w:p>
      <w:pPr>
        <w:pStyle w:val="ListParagraph"/>
        <w:numPr>
          <w:ilvl w:val="1"/>
          <w:numId w:val="10"/>
        </w:numPr>
        <w:tabs>
          <w:tab w:pos="1788" w:val="left" w:leader="none"/>
        </w:tabs>
        <w:spacing w:line="240" w:lineRule="auto" w:before="0" w:after="0"/>
        <w:ind w:left="1788" w:right="0" w:hanging="360"/>
        <w:jc w:val="left"/>
        <w:rPr>
          <w:sz w:val="22"/>
        </w:rPr>
      </w:pPr>
      <w:r>
        <w:rPr>
          <w:sz w:val="22"/>
        </w:rPr>
        <w:t>Día</w:t>
      </w:r>
      <w:r>
        <w:rPr>
          <w:spacing w:val="-3"/>
          <w:sz w:val="22"/>
        </w:rPr>
        <w:t> </w:t>
      </w:r>
      <w:r>
        <w:rPr>
          <w:sz w:val="22"/>
        </w:rPr>
        <w:t>contra</w:t>
      </w:r>
      <w:r>
        <w:rPr>
          <w:spacing w:val="-3"/>
          <w:sz w:val="22"/>
        </w:rPr>
        <w:t> </w:t>
      </w:r>
      <w:r>
        <w:rPr>
          <w:sz w:val="22"/>
        </w:rPr>
        <w:t>Lgtbifobia</w:t>
      </w:r>
      <w:r>
        <w:rPr>
          <w:spacing w:val="-3"/>
          <w:sz w:val="22"/>
        </w:rPr>
        <w:t> </w:t>
      </w:r>
      <w:r>
        <w:rPr>
          <w:sz w:val="22"/>
        </w:rPr>
        <w:t>en</w:t>
      </w:r>
      <w:r>
        <w:rPr>
          <w:spacing w:val="-6"/>
          <w:sz w:val="22"/>
        </w:rPr>
        <w:t> </w:t>
      </w:r>
      <w:r>
        <w:rPr>
          <w:sz w:val="22"/>
        </w:rPr>
        <w:t>el</w:t>
      </w:r>
      <w:r>
        <w:rPr>
          <w:spacing w:val="-4"/>
          <w:sz w:val="22"/>
        </w:rPr>
        <w:t> </w:t>
      </w:r>
      <w:r>
        <w:rPr>
          <w:spacing w:val="-2"/>
          <w:sz w:val="22"/>
        </w:rPr>
        <w:t>deporte.</w:t>
      </w:r>
    </w:p>
    <w:p>
      <w:pPr>
        <w:pStyle w:val="BodyText"/>
        <w:rPr>
          <w:sz w:val="22"/>
        </w:rPr>
      </w:pPr>
    </w:p>
    <w:p>
      <w:pPr>
        <w:pStyle w:val="BodyText"/>
        <w:spacing w:before="235"/>
        <w:rPr>
          <w:sz w:val="22"/>
        </w:rPr>
      </w:pPr>
    </w:p>
    <w:p>
      <w:pPr>
        <w:pStyle w:val="Heading3"/>
        <w:numPr>
          <w:ilvl w:val="0"/>
          <w:numId w:val="11"/>
        </w:numPr>
        <w:tabs>
          <w:tab w:pos="945" w:val="left" w:leader="none"/>
        </w:tabs>
        <w:spacing w:line="240" w:lineRule="auto" w:before="0" w:after="0"/>
        <w:ind w:left="945" w:right="0" w:hanging="238"/>
        <w:jc w:val="left"/>
      </w:pPr>
      <w:r>
        <w:rPr>
          <w:spacing w:val="59"/>
          <w:u w:val="single"/>
        </w:rPr>
        <w:t> </w:t>
      </w:r>
      <w:r>
        <w:rPr>
          <w:u w:val="single"/>
        </w:rPr>
        <w:t>​AGENTE</w:t>
      </w:r>
      <w:r>
        <w:rPr>
          <w:spacing w:val="-1"/>
          <w:u w:val="single"/>
        </w:rPr>
        <w:t> </w:t>
      </w:r>
      <w:r>
        <w:rPr>
          <w:u w:val="single"/>
        </w:rPr>
        <w:t>DE</w:t>
      </w:r>
      <w:r>
        <w:rPr>
          <w:spacing w:val="3"/>
          <w:u w:val="single"/>
        </w:rPr>
        <w:t> </w:t>
      </w:r>
      <w:r>
        <w:rPr>
          <w:spacing w:val="-2"/>
          <w:u w:val="single"/>
        </w:rPr>
        <w:t>IGUALDAD</w:t>
      </w:r>
    </w:p>
    <w:p>
      <w:pPr>
        <w:pStyle w:val="BodyText"/>
        <w:spacing w:before="62"/>
      </w:pPr>
    </w:p>
    <w:p>
      <w:pPr>
        <w:tabs>
          <w:tab w:pos="770" w:val="left" w:leader="none"/>
        </w:tabs>
        <w:spacing w:before="1"/>
        <w:ind w:left="347" w:right="0" w:firstLine="0"/>
        <w:jc w:val="left"/>
        <w:rPr>
          <w:sz w:val="24"/>
        </w:rPr>
      </w:pPr>
      <w:r>
        <w:rPr>
          <w:spacing w:val="-10"/>
          <w:sz w:val="24"/>
        </w:rPr>
        <w:t>-</w:t>
      </w:r>
      <w:r>
        <w:rPr>
          <w:sz w:val="24"/>
        </w:rPr>
        <w:tab/>
        <w:t>II</w:t>
      </w:r>
      <w:r>
        <w:rPr>
          <w:spacing w:val="-5"/>
          <w:sz w:val="24"/>
        </w:rPr>
        <w:t> </w:t>
      </w:r>
      <w:r>
        <w:rPr>
          <w:sz w:val="24"/>
        </w:rPr>
        <w:t>PLAN</w:t>
      </w:r>
      <w:r>
        <w:rPr>
          <w:spacing w:val="-2"/>
          <w:sz w:val="24"/>
        </w:rPr>
        <w:t> </w:t>
      </w:r>
      <w:r>
        <w:rPr>
          <w:sz w:val="24"/>
        </w:rPr>
        <w:t>DE IGUALDAD</w:t>
      </w:r>
      <w:r>
        <w:rPr>
          <w:spacing w:val="-1"/>
          <w:sz w:val="24"/>
        </w:rPr>
        <w:t> </w:t>
      </w:r>
      <w:r>
        <w:rPr>
          <w:sz w:val="24"/>
        </w:rPr>
        <w:t>DEL</w:t>
      </w:r>
      <w:r>
        <w:rPr>
          <w:spacing w:val="-4"/>
          <w:sz w:val="24"/>
        </w:rPr>
        <w:t> </w:t>
      </w:r>
      <w:r>
        <w:rPr>
          <w:sz w:val="24"/>
        </w:rPr>
        <w:t>MUNICIPIO DE </w:t>
      </w:r>
      <w:r>
        <w:rPr>
          <w:spacing w:val="-2"/>
          <w:sz w:val="24"/>
        </w:rPr>
        <w:t>CARTAGENA</w:t>
      </w:r>
    </w:p>
    <w:p>
      <w:pPr>
        <w:pStyle w:val="BodyText"/>
        <w:spacing w:before="62"/>
      </w:pPr>
    </w:p>
    <w:p>
      <w:pPr>
        <w:pStyle w:val="BodyText"/>
        <w:ind w:left="707"/>
      </w:pPr>
      <w:r>
        <w:rPr/>
        <w:t>17/06/21-</w:t>
      </w:r>
      <w:r>
        <w:rPr>
          <w:spacing w:val="-4"/>
        </w:rPr>
        <w:t> </w:t>
      </w:r>
      <w:r>
        <w:rPr/>
        <w:t>Aprobación inicial por</w:t>
      </w:r>
      <w:r>
        <w:rPr>
          <w:spacing w:val="-1"/>
        </w:rPr>
        <w:t> </w:t>
      </w:r>
      <w:r>
        <w:rPr/>
        <w:t>Junta de</w:t>
      </w:r>
      <w:r>
        <w:rPr>
          <w:spacing w:val="-3"/>
        </w:rPr>
        <w:t> </w:t>
      </w:r>
      <w:r>
        <w:rPr/>
        <w:t>Gobierno del</w:t>
      </w:r>
      <w:r>
        <w:rPr>
          <w:spacing w:val="2"/>
        </w:rPr>
        <w:t> </w:t>
      </w:r>
      <w:r>
        <w:rPr/>
        <w:t>II</w:t>
      </w:r>
      <w:r>
        <w:rPr>
          <w:spacing w:val="-4"/>
        </w:rPr>
        <w:t> </w:t>
      </w:r>
      <w:r>
        <w:rPr/>
        <w:t>Plan de </w:t>
      </w:r>
      <w:r>
        <w:rPr>
          <w:spacing w:val="-2"/>
        </w:rPr>
        <w:t>Igualdad.</w:t>
      </w:r>
    </w:p>
    <w:p>
      <w:pPr>
        <w:pStyle w:val="BodyText"/>
        <w:spacing w:before="60"/>
      </w:pPr>
    </w:p>
    <w:p>
      <w:pPr>
        <w:pStyle w:val="BodyText"/>
        <w:ind w:left="707"/>
      </w:pPr>
      <w:r>
        <w:rPr/>
        <w:t>Propuesta</w:t>
      </w:r>
      <w:r>
        <w:rPr>
          <w:spacing w:val="-3"/>
        </w:rPr>
        <w:t> </w:t>
      </w:r>
      <w:r>
        <w:rPr/>
        <w:t>al</w:t>
      </w:r>
      <w:r>
        <w:rPr>
          <w:spacing w:val="-1"/>
        </w:rPr>
        <w:t> </w:t>
      </w:r>
      <w:r>
        <w:rPr/>
        <w:t>Pleno Municipal</w:t>
      </w:r>
      <w:r>
        <w:rPr>
          <w:spacing w:val="-1"/>
        </w:rPr>
        <w:t> </w:t>
      </w:r>
      <w:r>
        <w:rPr/>
        <w:t>para</w:t>
      </w:r>
      <w:r>
        <w:rPr>
          <w:spacing w:val="-1"/>
        </w:rPr>
        <w:t> </w:t>
      </w:r>
      <w:r>
        <w:rPr/>
        <w:t>la</w:t>
      </w:r>
      <w:r>
        <w:rPr>
          <w:spacing w:val="-2"/>
        </w:rPr>
        <w:t> </w:t>
      </w:r>
      <w:r>
        <w:rPr/>
        <w:t>aprobación inicial</w:t>
      </w:r>
      <w:r>
        <w:rPr>
          <w:spacing w:val="-1"/>
        </w:rPr>
        <w:t> </w:t>
      </w:r>
      <w:r>
        <w:rPr/>
        <w:t>del</w:t>
      </w:r>
      <w:r>
        <w:rPr>
          <w:spacing w:val="-1"/>
        </w:rPr>
        <w:t> </w:t>
      </w:r>
      <w:r>
        <w:rPr/>
        <w:t>proyecto del</w:t>
      </w:r>
      <w:r>
        <w:rPr>
          <w:spacing w:val="1"/>
        </w:rPr>
        <w:t> </w:t>
      </w:r>
      <w:r>
        <w:rPr/>
        <w:t>II</w:t>
      </w:r>
      <w:r>
        <w:rPr>
          <w:spacing w:val="-2"/>
        </w:rPr>
        <w:t> </w:t>
      </w:r>
      <w:r>
        <w:rPr/>
        <w:t>Plan</w:t>
      </w:r>
      <w:r>
        <w:rPr>
          <w:spacing w:val="-1"/>
        </w:rPr>
        <w:t> </w:t>
      </w:r>
      <w:r>
        <w:rPr/>
        <w:t>de </w:t>
      </w:r>
      <w:r>
        <w:rPr>
          <w:spacing w:val="-2"/>
        </w:rPr>
        <w:t>Igualdad.</w:t>
      </w:r>
    </w:p>
    <w:p>
      <w:pPr>
        <w:pStyle w:val="BodyText"/>
        <w:spacing w:before="65"/>
      </w:pPr>
    </w:p>
    <w:p>
      <w:pPr>
        <w:pStyle w:val="BodyText"/>
        <w:spacing w:line="360" w:lineRule="auto"/>
        <w:ind w:left="707" w:right="772"/>
      </w:pPr>
      <w:r>
        <w:rPr/>
        <w:t>29/07/21-</w:t>
      </w:r>
      <w:r>
        <w:rPr>
          <w:spacing w:val="40"/>
        </w:rPr>
        <w:t> </w:t>
      </w:r>
      <w:r>
        <w:rPr/>
        <w:t>Certificado</w:t>
      </w:r>
      <w:r>
        <w:rPr>
          <w:spacing w:val="-3"/>
        </w:rPr>
        <w:t> </w:t>
      </w:r>
      <w:r>
        <w:rPr/>
        <w:t>de</w:t>
      </w:r>
      <w:r>
        <w:rPr>
          <w:spacing w:val="-2"/>
        </w:rPr>
        <w:t> </w:t>
      </w:r>
      <w:r>
        <w:rPr/>
        <w:t>acuerdo</w:t>
      </w:r>
      <w:r>
        <w:rPr>
          <w:spacing w:val="-3"/>
        </w:rPr>
        <w:t> </w:t>
      </w:r>
      <w:r>
        <w:rPr/>
        <w:t>de</w:t>
      </w:r>
      <w:r>
        <w:rPr>
          <w:spacing w:val="-4"/>
        </w:rPr>
        <w:t> </w:t>
      </w:r>
      <w:r>
        <w:rPr/>
        <w:t>Pleno</w:t>
      </w:r>
      <w:r>
        <w:rPr>
          <w:spacing w:val="-3"/>
        </w:rPr>
        <w:t> </w:t>
      </w:r>
      <w:r>
        <w:rPr/>
        <w:t>de</w:t>
      </w:r>
      <w:r>
        <w:rPr>
          <w:spacing w:val="-5"/>
        </w:rPr>
        <w:t> </w:t>
      </w:r>
      <w:r>
        <w:rPr/>
        <w:t>la</w:t>
      </w:r>
      <w:r>
        <w:rPr>
          <w:spacing w:val="-3"/>
        </w:rPr>
        <w:t> </w:t>
      </w:r>
      <w:r>
        <w:rPr/>
        <w:t>Propuesta</w:t>
      </w:r>
      <w:r>
        <w:rPr>
          <w:spacing w:val="-3"/>
        </w:rPr>
        <w:t> </w:t>
      </w:r>
      <w:r>
        <w:rPr/>
        <w:t>para</w:t>
      </w:r>
      <w:r>
        <w:rPr>
          <w:spacing w:val="-1"/>
        </w:rPr>
        <w:t> </w:t>
      </w:r>
      <w:r>
        <w:rPr/>
        <w:t>la</w:t>
      </w:r>
      <w:r>
        <w:rPr>
          <w:spacing w:val="-3"/>
        </w:rPr>
        <w:t> </w:t>
      </w:r>
      <w:r>
        <w:rPr/>
        <w:t>aprobación</w:t>
      </w:r>
      <w:r>
        <w:rPr>
          <w:spacing w:val="-3"/>
        </w:rPr>
        <w:t> </w:t>
      </w:r>
      <w:r>
        <w:rPr/>
        <w:t>inicial</w:t>
      </w:r>
      <w:r>
        <w:rPr>
          <w:spacing w:val="-3"/>
        </w:rPr>
        <w:t> </w:t>
      </w:r>
      <w:r>
        <w:rPr/>
        <w:t>del</w:t>
      </w:r>
      <w:r>
        <w:rPr>
          <w:spacing w:val="-3"/>
        </w:rPr>
        <w:t> </w:t>
      </w:r>
      <w:r>
        <w:rPr/>
        <w:t>Proyecto del II Plan de Igualdad.</w:t>
      </w:r>
    </w:p>
    <w:p>
      <w:pPr>
        <w:pStyle w:val="BodyText"/>
        <w:spacing w:before="200"/>
        <w:ind w:left="707"/>
      </w:pPr>
      <w:r>
        <w:rPr/>
        <w:t>21/09/21-</w:t>
      </w:r>
      <w:r>
        <w:rPr>
          <w:spacing w:val="-3"/>
        </w:rPr>
        <w:t> </w:t>
      </w:r>
      <w:r>
        <w:rPr/>
        <w:t>Publicación</w:t>
      </w:r>
      <w:r>
        <w:rPr>
          <w:spacing w:val="-1"/>
        </w:rPr>
        <w:t> </w:t>
      </w:r>
      <w:r>
        <w:rPr/>
        <w:t>BORM y</w:t>
      </w:r>
      <w:r>
        <w:rPr>
          <w:spacing w:val="-6"/>
        </w:rPr>
        <w:t> </w:t>
      </w:r>
      <w:r>
        <w:rPr/>
        <w:t>TABLÓN</w:t>
      </w:r>
      <w:r>
        <w:rPr>
          <w:spacing w:val="-1"/>
        </w:rPr>
        <w:t> </w:t>
      </w:r>
      <w:r>
        <w:rPr/>
        <w:t>DE</w:t>
      </w:r>
      <w:r>
        <w:rPr>
          <w:spacing w:val="-1"/>
        </w:rPr>
        <w:t> </w:t>
      </w:r>
      <w:r>
        <w:rPr/>
        <w:t>EDICTOS</w:t>
      </w:r>
      <w:r>
        <w:rPr>
          <w:spacing w:val="-1"/>
        </w:rPr>
        <w:t> </w:t>
      </w:r>
      <w:r>
        <w:rPr/>
        <w:t>MUNICIPAL</w:t>
      </w:r>
      <w:r>
        <w:rPr>
          <w:spacing w:val="-5"/>
        </w:rPr>
        <w:t> </w:t>
      </w:r>
      <w:r>
        <w:rPr/>
        <w:t>del</w:t>
      </w:r>
      <w:r>
        <w:rPr>
          <w:spacing w:val="-1"/>
        </w:rPr>
        <w:t> </w:t>
      </w:r>
      <w:r>
        <w:rPr/>
        <w:t>Proyecto Inicial</w:t>
      </w:r>
      <w:r>
        <w:rPr>
          <w:spacing w:val="-1"/>
        </w:rPr>
        <w:t> </w:t>
      </w:r>
      <w:r>
        <w:rPr/>
        <w:t>del</w:t>
      </w:r>
      <w:r>
        <w:rPr>
          <w:spacing w:val="1"/>
        </w:rPr>
        <w:t> </w:t>
      </w:r>
      <w:r>
        <w:rPr>
          <w:spacing w:val="-5"/>
        </w:rPr>
        <w:t>II</w:t>
      </w:r>
    </w:p>
    <w:p>
      <w:pPr>
        <w:pStyle w:val="BodyText"/>
        <w:spacing w:after="0"/>
        <w:sectPr>
          <w:pgSz w:w="11910" w:h="16840"/>
          <w:pgMar w:header="455" w:footer="1860" w:top="2400" w:bottom="2500" w:left="425" w:right="425"/>
        </w:sectPr>
      </w:pPr>
    </w:p>
    <w:p>
      <w:pPr>
        <w:pStyle w:val="BodyText"/>
      </w:pPr>
    </w:p>
    <w:p>
      <w:pPr>
        <w:pStyle w:val="BodyText"/>
        <w:spacing w:before="143"/>
      </w:pPr>
    </w:p>
    <w:p>
      <w:pPr>
        <w:pStyle w:val="BodyText"/>
        <w:ind w:left="707"/>
      </w:pPr>
      <w:r>
        <w:rPr/>
        <w:t>Plan</w:t>
      </w:r>
      <w:r>
        <w:rPr>
          <w:spacing w:val="-1"/>
        </w:rPr>
        <w:t> </w:t>
      </w:r>
      <w:r>
        <w:rPr/>
        <w:t>de</w:t>
      </w:r>
      <w:r>
        <w:rPr>
          <w:spacing w:val="-1"/>
        </w:rPr>
        <w:t> </w:t>
      </w:r>
      <w:r>
        <w:rPr/>
        <w:t>Igualdad</w:t>
      </w:r>
      <w:r>
        <w:rPr>
          <w:spacing w:val="-1"/>
        </w:rPr>
        <w:t> </w:t>
      </w:r>
      <w:r>
        <w:rPr/>
        <w:t>para</w:t>
      </w:r>
      <w:r>
        <w:rPr>
          <w:spacing w:val="-3"/>
        </w:rPr>
        <w:t> </w:t>
      </w:r>
      <w:r>
        <w:rPr/>
        <w:t>su</w:t>
      </w:r>
      <w:r>
        <w:rPr>
          <w:spacing w:val="1"/>
        </w:rPr>
        <w:t> </w:t>
      </w:r>
      <w:r>
        <w:rPr/>
        <w:t>exposición </w:t>
      </w:r>
      <w:r>
        <w:rPr>
          <w:spacing w:val="-2"/>
        </w:rPr>
        <w:t>pública.</w:t>
      </w:r>
    </w:p>
    <w:p>
      <w:pPr>
        <w:pStyle w:val="BodyText"/>
        <w:spacing w:before="64"/>
      </w:pPr>
    </w:p>
    <w:p>
      <w:pPr>
        <w:pStyle w:val="BodyText"/>
        <w:spacing w:line="360" w:lineRule="auto" w:before="1"/>
        <w:ind w:left="707" w:right="859"/>
      </w:pPr>
      <w:r>
        <w:rPr/>
        <w:t>12/12/21-</w:t>
      </w:r>
      <w:r>
        <w:rPr>
          <w:spacing w:val="-4"/>
        </w:rPr>
        <w:t> </w:t>
      </w:r>
      <w:r>
        <w:rPr/>
        <w:t>No</w:t>
      </w:r>
      <w:r>
        <w:rPr>
          <w:spacing w:val="-3"/>
        </w:rPr>
        <w:t> </w:t>
      </w:r>
      <w:r>
        <w:rPr/>
        <w:t>habiendo</w:t>
      </w:r>
      <w:r>
        <w:rPr>
          <w:spacing w:val="-3"/>
        </w:rPr>
        <w:t> </w:t>
      </w:r>
      <w:r>
        <w:rPr/>
        <w:t>alegaciones,</w:t>
      </w:r>
      <w:r>
        <w:rPr>
          <w:spacing w:val="-3"/>
        </w:rPr>
        <w:t> </w:t>
      </w:r>
      <w:r>
        <w:rPr/>
        <w:t>dación</w:t>
      </w:r>
      <w:r>
        <w:rPr>
          <w:spacing w:val="-3"/>
        </w:rPr>
        <w:t> </w:t>
      </w:r>
      <w:r>
        <w:rPr/>
        <w:t>de</w:t>
      </w:r>
      <w:r>
        <w:rPr>
          <w:spacing w:val="-3"/>
        </w:rPr>
        <w:t> </w:t>
      </w:r>
      <w:r>
        <w:rPr/>
        <w:t>cuenta</w:t>
      </w:r>
      <w:r>
        <w:rPr>
          <w:spacing w:val="-3"/>
        </w:rPr>
        <w:t> </w:t>
      </w:r>
      <w:r>
        <w:rPr/>
        <w:t>al</w:t>
      </w:r>
      <w:r>
        <w:rPr>
          <w:spacing w:val="-3"/>
        </w:rPr>
        <w:t> </w:t>
      </w:r>
      <w:r>
        <w:rPr/>
        <w:t>pleno</w:t>
      </w:r>
      <w:r>
        <w:rPr>
          <w:spacing w:val="-3"/>
        </w:rPr>
        <w:t> </w:t>
      </w:r>
      <w:r>
        <w:rPr/>
        <w:t>de</w:t>
      </w:r>
      <w:r>
        <w:rPr>
          <w:spacing w:val="-1"/>
        </w:rPr>
        <w:t> </w:t>
      </w:r>
      <w:r>
        <w:rPr/>
        <w:t>la</w:t>
      </w:r>
      <w:r>
        <w:rPr>
          <w:spacing w:val="-2"/>
        </w:rPr>
        <w:t> </w:t>
      </w:r>
      <w:r>
        <w:rPr/>
        <w:t>aprobación</w:t>
      </w:r>
      <w:r>
        <w:rPr>
          <w:spacing w:val="-3"/>
        </w:rPr>
        <w:t> </w:t>
      </w:r>
      <w:r>
        <w:rPr/>
        <w:t>definitiva</w:t>
      </w:r>
      <w:r>
        <w:rPr>
          <w:spacing w:val="-4"/>
        </w:rPr>
        <w:t> </w:t>
      </w:r>
      <w:r>
        <w:rPr/>
        <w:t>del</w:t>
      </w:r>
      <w:r>
        <w:rPr>
          <w:spacing w:val="-1"/>
        </w:rPr>
        <w:t> </w:t>
      </w:r>
      <w:r>
        <w:rPr/>
        <w:t>II Plan de Igualdad.</w:t>
      </w:r>
    </w:p>
    <w:p>
      <w:pPr>
        <w:pStyle w:val="BodyText"/>
        <w:spacing w:before="196"/>
        <w:ind w:left="707"/>
      </w:pPr>
      <w:r>
        <w:rPr/>
        <w:t>12/01/22-</w:t>
      </w:r>
      <w:r>
        <w:rPr>
          <w:spacing w:val="-4"/>
        </w:rPr>
        <w:t> </w:t>
      </w:r>
      <w:r>
        <w:rPr/>
        <w:t>Dación de</w:t>
      </w:r>
      <w:r>
        <w:rPr>
          <w:spacing w:val="-1"/>
        </w:rPr>
        <w:t> </w:t>
      </w:r>
      <w:r>
        <w:rPr/>
        <w:t>cuenta al</w:t>
      </w:r>
      <w:r>
        <w:rPr>
          <w:spacing w:val="-1"/>
        </w:rPr>
        <w:t> </w:t>
      </w:r>
      <w:r>
        <w:rPr/>
        <w:t>Pleno de</w:t>
      </w:r>
      <w:r>
        <w:rPr>
          <w:spacing w:val="-2"/>
        </w:rPr>
        <w:t> </w:t>
      </w:r>
      <w:r>
        <w:rPr/>
        <w:t>la</w:t>
      </w:r>
      <w:r>
        <w:rPr>
          <w:spacing w:val="-1"/>
        </w:rPr>
        <w:t> </w:t>
      </w:r>
      <w:r>
        <w:rPr/>
        <w:t>Aprobación definitiva</w:t>
      </w:r>
      <w:r>
        <w:rPr>
          <w:spacing w:val="-2"/>
        </w:rPr>
        <w:t> </w:t>
      </w:r>
      <w:r>
        <w:rPr/>
        <w:t>del</w:t>
      </w:r>
      <w:r>
        <w:rPr>
          <w:spacing w:val="2"/>
        </w:rPr>
        <w:t> </w:t>
      </w:r>
      <w:r>
        <w:rPr/>
        <w:t>II</w:t>
      </w:r>
      <w:r>
        <w:rPr>
          <w:spacing w:val="-5"/>
        </w:rPr>
        <w:t> </w:t>
      </w:r>
      <w:r>
        <w:rPr/>
        <w:t>Plan</w:t>
      </w:r>
      <w:r>
        <w:rPr>
          <w:spacing w:val="1"/>
        </w:rPr>
        <w:t> </w:t>
      </w:r>
      <w:r>
        <w:rPr/>
        <w:t>de</w:t>
      </w:r>
      <w:r>
        <w:rPr>
          <w:spacing w:val="1"/>
        </w:rPr>
        <w:t> </w:t>
      </w:r>
      <w:r>
        <w:rPr>
          <w:spacing w:val="-2"/>
        </w:rPr>
        <w:t>Igualdad.</w:t>
      </w:r>
    </w:p>
    <w:p>
      <w:pPr>
        <w:pStyle w:val="BodyText"/>
        <w:spacing w:before="65"/>
      </w:pPr>
    </w:p>
    <w:p>
      <w:pPr>
        <w:pStyle w:val="BodyText"/>
        <w:spacing w:line="360" w:lineRule="auto"/>
        <w:ind w:left="707" w:right="709"/>
      </w:pPr>
      <w:r>
        <w:rPr/>
        <w:t>27/01/22-</w:t>
      </w:r>
      <w:r>
        <w:rPr>
          <w:spacing w:val="-5"/>
        </w:rPr>
        <w:t> </w:t>
      </w:r>
      <w:r>
        <w:rPr/>
        <w:t>Publicación</w:t>
      </w:r>
      <w:r>
        <w:rPr>
          <w:spacing w:val="-4"/>
        </w:rPr>
        <w:t> </w:t>
      </w:r>
      <w:r>
        <w:rPr/>
        <w:t>definitiva</w:t>
      </w:r>
      <w:r>
        <w:rPr>
          <w:spacing w:val="-5"/>
        </w:rPr>
        <w:t> </w:t>
      </w:r>
      <w:r>
        <w:rPr/>
        <w:t>BORM.</w:t>
      </w:r>
      <w:r>
        <w:rPr>
          <w:spacing w:val="-4"/>
        </w:rPr>
        <w:t> </w:t>
      </w:r>
      <w:r>
        <w:rPr/>
        <w:t>Entrada</w:t>
      </w:r>
      <w:r>
        <w:rPr>
          <w:spacing w:val="-3"/>
        </w:rPr>
        <w:t> </w:t>
      </w:r>
      <w:r>
        <w:rPr/>
        <w:t>en</w:t>
      </w:r>
      <w:r>
        <w:rPr>
          <w:spacing w:val="-4"/>
        </w:rPr>
        <w:t> </w:t>
      </w:r>
      <w:r>
        <w:rPr/>
        <w:t>vigor</w:t>
      </w:r>
      <w:r>
        <w:rPr>
          <w:spacing w:val="-3"/>
        </w:rPr>
        <w:t> </w:t>
      </w:r>
      <w:r>
        <w:rPr/>
        <w:t>del</w:t>
      </w:r>
      <w:r>
        <w:rPr>
          <w:spacing w:val="-2"/>
        </w:rPr>
        <w:t> </w:t>
      </w:r>
      <w:r>
        <w:rPr/>
        <w:t>II</w:t>
      </w:r>
      <w:r>
        <w:rPr>
          <w:spacing w:val="-7"/>
        </w:rPr>
        <w:t> </w:t>
      </w:r>
      <w:r>
        <w:rPr/>
        <w:t>PLAN</w:t>
      </w:r>
      <w:r>
        <w:rPr>
          <w:spacing w:val="-3"/>
        </w:rPr>
        <w:t> </w:t>
      </w:r>
      <w:r>
        <w:rPr/>
        <w:t>DE</w:t>
      </w:r>
      <w:r>
        <w:rPr>
          <w:spacing w:val="-1"/>
        </w:rPr>
        <w:t> </w:t>
      </w:r>
      <w:r>
        <w:rPr/>
        <w:t>IGUALDAD</w:t>
      </w:r>
      <w:r>
        <w:rPr>
          <w:spacing w:val="-5"/>
        </w:rPr>
        <w:t> </w:t>
      </w:r>
      <w:r>
        <w:rPr/>
        <w:t>DEL MUNICIPIO DE CARTAGENA.</w:t>
      </w:r>
    </w:p>
    <w:p>
      <w:pPr>
        <w:pStyle w:val="ListParagraph"/>
        <w:numPr>
          <w:ilvl w:val="0"/>
          <w:numId w:val="12"/>
        </w:numPr>
        <w:tabs>
          <w:tab w:pos="1788" w:val="left" w:leader="none"/>
        </w:tabs>
        <w:spacing w:line="360" w:lineRule="auto" w:before="200" w:after="0"/>
        <w:ind w:left="1788" w:right="1019" w:hanging="360"/>
        <w:jc w:val="left"/>
        <w:rPr>
          <w:sz w:val="24"/>
        </w:rPr>
      </w:pPr>
      <w:r>
        <w:rPr>
          <w:sz w:val="24"/>
        </w:rPr>
        <w:t>MEMORIAS</w:t>
      </w:r>
      <w:r>
        <w:rPr>
          <w:spacing w:val="-5"/>
          <w:sz w:val="24"/>
        </w:rPr>
        <w:t> </w:t>
      </w:r>
      <w:r>
        <w:rPr>
          <w:sz w:val="24"/>
        </w:rPr>
        <w:t>de</w:t>
      </w:r>
      <w:r>
        <w:rPr>
          <w:spacing w:val="-4"/>
          <w:sz w:val="24"/>
        </w:rPr>
        <w:t> </w:t>
      </w:r>
      <w:r>
        <w:rPr>
          <w:sz w:val="24"/>
        </w:rPr>
        <w:t>actuaciones</w:t>
      </w:r>
      <w:r>
        <w:rPr>
          <w:spacing w:val="-5"/>
          <w:sz w:val="24"/>
        </w:rPr>
        <w:t> </w:t>
      </w:r>
      <w:r>
        <w:rPr>
          <w:sz w:val="24"/>
        </w:rPr>
        <w:t>Concejalía</w:t>
      </w:r>
      <w:r>
        <w:rPr>
          <w:spacing w:val="-5"/>
          <w:sz w:val="24"/>
        </w:rPr>
        <w:t> </w:t>
      </w:r>
      <w:r>
        <w:rPr>
          <w:sz w:val="24"/>
        </w:rPr>
        <w:t>de</w:t>
      </w:r>
      <w:r>
        <w:rPr>
          <w:spacing w:val="-2"/>
          <w:sz w:val="24"/>
        </w:rPr>
        <w:t> </w:t>
      </w:r>
      <w:r>
        <w:rPr>
          <w:sz w:val="24"/>
        </w:rPr>
        <w:t>Igualdad</w:t>
      </w:r>
      <w:r>
        <w:rPr>
          <w:spacing w:val="-5"/>
          <w:sz w:val="24"/>
        </w:rPr>
        <w:t> </w:t>
      </w:r>
      <w:r>
        <w:rPr>
          <w:sz w:val="24"/>
        </w:rPr>
        <w:t>para</w:t>
      </w:r>
      <w:r>
        <w:rPr>
          <w:spacing w:val="-5"/>
          <w:sz w:val="24"/>
        </w:rPr>
        <w:t> </w:t>
      </w:r>
      <w:r>
        <w:rPr>
          <w:sz w:val="24"/>
        </w:rPr>
        <w:t>el</w:t>
      </w:r>
      <w:r>
        <w:rPr>
          <w:spacing w:val="-5"/>
          <w:sz w:val="24"/>
        </w:rPr>
        <w:t> </w:t>
      </w:r>
      <w:r>
        <w:rPr>
          <w:sz w:val="24"/>
        </w:rPr>
        <w:t>seguimiento</w:t>
      </w:r>
      <w:r>
        <w:rPr>
          <w:spacing w:val="-1"/>
          <w:sz w:val="24"/>
        </w:rPr>
        <w:t> </w:t>
      </w:r>
      <w:r>
        <w:rPr>
          <w:sz w:val="24"/>
        </w:rPr>
        <w:t>y</w:t>
      </w:r>
      <w:r>
        <w:rPr>
          <w:spacing w:val="-8"/>
          <w:sz w:val="24"/>
        </w:rPr>
        <w:t> </w:t>
      </w:r>
      <w:r>
        <w:rPr>
          <w:sz w:val="24"/>
        </w:rPr>
        <w:t>evaluación del Plan Municipal de Infancia y Adolescencia del Municipio y Asistencia al Pleno.</w:t>
      </w:r>
    </w:p>
    <w:p>
      <w:pPr>
        <w:pStyle w:val="Heading3"/>
        <w:numPr>
          <w:ilvl w:val="0"/>
          <w:numId w:val="12"/>
        </w:numPr>
        <w:tabs>
          <w:tab w:pos="1848" w:val="left" w:leader="none"/>
        </w:tabs>
        <w:spacing w:line="240" w:lineRule="auto" w:before="197" w:after="0"/>
        <w:ind w:left="1848" w:right="0" w:hanging="420"/>
        <w:jc w:val="left"/>
      </w:pPr>
      <w:r>
        <w:rPr/>
        <w:t>ASAMBLEA</w:t>
      </w:r>
      <w:r>
        <w:rPr>
          <w:spacing w:val="-2"/>
        </w:rPr>
        <w:t> </w:t>
      </w:r>
      <w:r>
        <w:rPr/>
        <w:t>GENERAL</w:t>
      </w:r>
      <w:r>
        <w:rPr>
          <w:spacing w:val="-4"/>
        </w:rPr>
        <w:t> </w:t>
      </w:r>
      <w:r>
        <w:rPr/>
        <w:t>DEL</w:t>
      </w:r>
      <w:r>
        <w:rPr>
          <w:spacing w:val="-4"/>
        </w:rPr>
        <w:t> </w:t>
      </w:r>
      <w:r>
        <w:rPr/>
        <w:t>CONSEJO</w:t>
      </w:r>
      <w:r>
        <w:rPr>
          <w:spacing w:val="-2"/>
        </w:rPr>
        <w:t> </w:t>
      </w:r>
      <w:r>
        <w:rPr/>
        <w:t>DE IGUALDAD</w:t>
      </w:r>
      <w:r>
        <w:rPr>
          <w:spacing w:val="-1"/>
        </w:rPr>
        <w:t> </w:t>
      </w:r>
      <w:r>
        <w:rPr>
          <w:spacing w:val="-2"/>
        </w:rPr>
        <w:t>2021.</w:t>
      </w:r>
    </w:p>
    <w:p>
      <w:pPr>
        <w:pStyle w:val="BodyText"/>
        <w:spacing w:before="65"/>
      </w:pPr>
    </w:p>
    <w:p>
      <w:pPr>
        <w:pStyle w:val="ListParagraph"/>
        <w:numPr>
          <w:ilvl w:val="0"/>
          <w:numId w:val="12"/>
        </w:numPr>
        <w:tabs>
          <w:tab w:pos="1788" w:val="left" w:leader="none"/>
        </w:tabs>
        <w:spacing w:line="240" w:lineRule="auto" w:before="0" w:after="0"/>
        <w:ind w:left="1788" w:right="0" w:hanging="360"/>
        <w:jc w:val="left"/>
        <w:rPr>
          <w:sz w:val="24"/>
        </w:rPr>
      </w:pPr>
      <w:r>
        <w:rPr>
          <w:sz w:val="24"/>
        </w:rPr>
        <w:t>DÍA</w:t>
      </w:r>
      <w:r>
        <w:rPr>
          <w:spacing w:val="-4"/>
          <w:sz w:val="24"/>
        </w:rPr>
        <w:t> </w:t>
      </w:r>
      <w:r>
        <w:rPr>
          <w:sz w:val="24"/>
        </w:rPr>
        <w:t>DE LA</w:t>
      </w:r>
      <w:r>
        <w:rPr>
          <w:spacing w:val="-2"/>
          <w:sz w:val="24"/>
        </w:rPr>
        <w:t> </w:t>
      </w:r>
      <w:r>
        <w:rPr>
          <w:sz w:val="24"/>
        </w:rPr>
        <w:t>MUJER</w:t>
      </w:r>
      <w:r>
        <w:rPr>
          <w:spacing w:val="-1"/>
          <w:sz w:val="24"/>
        </w:rPr>
        <w:t> </w:t>
      </w:r>
      <w:r>
        <w:rPr>
          <w:sz w:val="24"/>
        </w:rPr>
        <w:t>Y</w:t>
      </w:r>
      <w:r>
        <w:rPr>
          <w:spacing w:val="-5"/>
          <w:sz w:val="24"/>
        </w:rPr>
        <w:t> </w:t>
      </w:r>
      <w:r>
        <w:rPr>
          <w:sz w:val="24"/>
        </w:rPr>
        <w:t>LA NIÑA</w:t>
      </w:r>
      <w:r>
        <w:rPr>
          <w:spacing w:val="-3"/>
          <w:sz w:val="24"/>
        </w:rPr>
        <w:t> </w:t>
      </w:r>
      <w:r>
        <w:rPr>
          <w:sz w:val="24"/>
        </w:rPr>
        <w:t>EN LA</w:t>
      </w:r>
      <w:r>
        <w:rPr>
          <w:spacing w:val="-2"/>
          <w:sz w:val="24"/>
        </w:rPr>
        <w:t> </w:t>
      </w:r>
      <w:r>
        <w:rPr>
          <w:sz w:val="24"/>
        </w:rPr>
        <w:t>CIENCIA.</w:t>
      </w:r>
      <w:r>
        <w:rPr>
          <w:spacing w:val="-1"/>
          <w:sz w:val="24"/>
        </w:rPr>
        <w:t> </w:t>
      </w:r>
      <w:r>
        <w:rPr>
          <w:sz w:val="24"/>
        </w:rPr>
        <w:t>Cuentacuentos</w:t>
      </w:r>
      <w:r>
        <w:rPr>
          <w:spacing w:val="-2"/>
          <w:sz w:val="24"/>
        </w:rPr>
        <w:t> “MATILDA</w:t>
      </w:r>
    </w:p>
    <w:p>
      <w:pPr>
        <w:pStyle w:val="BodyText"/>
        <w:spacing w:line="360" w:lineRule="auto" w:before="137"/>
        <w:ind w:left="1788" w:right="709"/>
      </w:pPr>
      <w:r>
        <w:rPr/>
        <w:t>EINSTEIN”</w:t>
      </w:r>
      <w:r>
        <w:rPr>
          <w:spacing w:val="-4"/>
        </w:rPr>
        <w:t> </w:t>
      </w:r>
      <w:r>
        <w:rPr/>
        <w:t>en</w:t>
      </w:r>
      <w:r>
        <w:rPr>
          <w:spacing w:val="-4"/>
        </w:rPr>
        <w:t> </w:t>
      </w:r>
      <w:r>
        <w:rPr/>
        <w:t>redes</w:t>
      </w:r>
      <w:r>
        <w:rPr>
          <w:spacing w:val="-5"/>
        </w:rPr>
        <w:t> </w:t>
      </w:r>
      <w:r>
        <w:rPr/>
        <w:t>sociales.</w:t>
      </w:r>
      <w:r>
        <w:rPr>
          <w:spacing w:val="-4"/>
        </w:rPr>
        <w:t> </w:t>
      </w:r>
      <w:r>
        <w:rPr/>
        <w:t>Enviado</w:t>
      </w:r>
      <w:r>
        <w:rPr>
          <w:spacing w:val="-4"/>
        </w:rPr>
        <w:t> </w:t>
      </w:r>
      <w:r>
        <w:rPr/>
        <w:t>a</w:t>
      </w:r>
      <w:r>
        <w:rPr>
          <w:spacing w:val="-6"/>
        </w:rPr>
        <w:t> </w:t>
      </w:r>
      <w:r>
        <w:rPr/>
        <w:t>Centros</w:t>
      </w:r>
      <w:r>
        <w:rPr>
          <w:spacing w:val="-2"/>
        </w:rPr>
        <w:t> </w:t>
      </w:r>
      <w:r>
        <w:rPr/>
        <w:t>Educativos</w:t>
      </w:r>
      <w:r>
        <w:rPr>
          <w:spacing w:val="-5"/>
        </w:rPr>
        <w:t> </w:t>
      </w:r>
      <w:r>
        <w:rPr/>
        <w:t>de</w:t>
      </w:r>
      <w:r>
        <w:rPr>
          <w:spacing w:val="-5"/>
        </w:rPr>
        <w:t> </w:t>
      </w:r>
      <w:r>
        <w:rPr/>
        <w:t>Educación</w:t>
      </w:r>
      <w:r>
        <w:rPr>
          <w:spacing w:val="-2"/>
        </w:rPr>
        <w:t> </w:t>
      </w:r>
      <w:r>
        <w:rPr/>
        <w:t>Primaria, APAS, Web municipal.</w:t>
      </w:r>
    </w:p>
    <w:p>
      <w:pPr>
        <w:pStyle w:val="ListParagraph"/>
        <w:numPr>
          <w:ilvl w:val="0"/>
          <w:numId w:val="12"/>
        </w:numPr>
        <w:tabs>
          <w:tab w:pos="1848" w:val="left" w:leader="none"/>
        </w:tabs>
        <w:spacing w:line="240" w:lineRule="auto" w:before="202" w:after="0"/>
        <w:ind w:left="1848" w:right="0" w:hanging="420"/>
        <w:jc w:val="left"/>
        <w:rPr>
          <w:sz w:val="24"/>
        </w:rPr>
      </w:pPr>
      <w:r>
        <w:rPr>
          <w:sz w:val="24"/>
        </w:rPr>
        <w:t>CUENTACUENTOS</w:t>
      </w:r>
      <w:r>
        <w:rPr>
          <w:spacing w:val="-3"/>
          <w:sz w:val="24"/>
        </w:rPr>
        <w:t> </w:t>
      </w:r>
      <w:r>
        <w:rPr>
          <w:sz w:val="24"/>
        </w:rPr>
        <w:t>POR</w:t>
      </w:r>
      <w:r>
        <w:rPr>
          <w:spacing w:val="-2"/>
          <w:sz w:val="24"/>
        </w:rPr>
        <w:t> </w:t>
      </w:r>
      <w:r>
        <w:rPr>
          <w:sz w:val="24"/>
        </w:rPr>
        <w:t>LA</w:t>
      </w:r>
      <w:r>
        <w:rPr>
          <w:spacing w:val="1"/>
          <w:sz w:val="24"/>
        </w:rPr>
        <w:t> </w:t>
      </w:r>
      <w:r>
        <w:rPr>
          <w:sz w:val="24"/>
        </w:rPr>
        <w:t>IGUALDAD</w:t>
      </w:r>
      <w:r>
        <w:rPr>
          <w:spacing w:val="-4"/>
          <w:sz w:val="24"/>
        </w:rPr>
        <w:t> </w:t>
      </w:r>
      <w:r>
        <w:rPr>
          <w:sz w:val="24"/>
        </w:rPr>
        <w:t>EN</w:t>
      </w:r>
      <w:r>
        <w:rPr>
          <w:spacing w:val="-2"/>
          <w:sz w:val="24"/>
        </w:rPr>
        <w:t> </w:t>
      </w:r>
      <w:r>
        <w:rPr>
          <w:sz w:val="24"/>
        </w:rPr>
        <w:t>REDES</w:t>
      </w:r>
      <w:r>
        <w:rPr>
          <w:spacing w:val="-3"/>
          <w:sz w:val="24"/>
        </w:rPr>
        <w:t> </w:t>
      </w:r>
      <w:r>
        <w:rPr>
          <w:sz w:val="24"/>
        </w:rPr>
        <w:t>SOCIALES,</w:t>
      </w:r>
      <w:r>
        <w:rPr>
          <w:spacing w:val="-3"/>
          <w:sz w:val="24"/>
        </w:rPr>
        <w:t> </w:t>
      </w:r>
      <w:r>
        <w:rPr>
          <w:sz w:val="24"/>
        </w:rPr>
        <w:t>a</w:t>
      </w:r>
      <w:r>
        <w:rPr>
          <w:spacing w:val="-3"/>
          <w:sz w:val="24"/>
        </w:rPr>
        <w:t> </w:t>
      </w:r>
      <w:r>
        <w:rPr>
          <w:sz w:val="24"/>
        </w:rPr>
        <w:t>cargo</w:t>
      </w:r>
      <w:r>
        <w:rPr>
          <w:spacing w:val="-2"/>
          <w:sz w:val="24"/>
        </w:rPr>
        <w:t> </w:t>
      </w:r>
      <w:r>
        <w:rPr>
          <w:spacing w:val="-5"/>
          <w:sz w:val="24"/>
        </w:rPr>
        <w:t>de</w:t>
      </w:r>
    </w:p>
    <w:p>
      <w:pPr>
        <w:pStyle w:val="BodyText"/>
        <w:spacing w:before="137"/>
        <w:ind w:left="1788"/>
      </w:pPr>
      <w:r>
        <w:rPr/>
        <w:t>Raquel,</w:t>
      </w:r>
      <w:r>
        <w:rPr>
          <w:spacing w:val="-4"/>
        </w:rPr>
        <w:t> </w:t>
      </w:r>
      <w:r>
        <w:rPr/>
        <w:t>componente</w:t>
      </w:r>
      <w:r>
        <w:rPr>
          <w:spacing w:val="-1"/>
        </w:rPr>
        <w:t> </w:t>
      </w:r>
      <w:r>
        <w:rPr/>
        <w:t>del grupo</w:t>
      </w:r>
      <w:r>
        <w:rPr>
          <w:spacing w:val="-2"/>
        </w:rPr>
        <w:t> </w:t>
      </w:r>
      <w:r>
        <w:rPr/>
        <w:t>de</w:t>
      </w:r>
      <w:r>
        <w:rPr>
          <w:spacing w:val="-3"/>
        </w:rPr>
        <w:t> </w:t>
      </w:r>
      <w:r>
        <w:rPr/>
        <w:t>TEATRO</w:t>
      </w:r>
      <w:r>
        <w:rPr>
          <w:spacing w:val="1"/>
        </w:rPr>
        <w:t> </w:t>
      </w:r>
      <w:r>
        <w:rPr/>
        <w:t>LA </w:t>
      </w:r>
      <w:r>
        <w:rPr>
          <w:spacing w:val="-2"/>
        </w:rPr>
        <w:t>MURGA.</w:t>
      </w:r>
    </w:p>
    <w:p>
      <w:pPr>
        <w:pStyle w:val="ListParagraph"/>
        <w:numPr>
          <w:ilvl w:val="0"/>
          <w:numId w:val="12"/>
        </w:numPr>
        <w:tabs>
          <w:tab w:pos="1788" w:val="left" w:leader="none"/>
        </w:tabs>
        <w:spacing w:line="240" w:lineRule="auto" w:before="237" w:after="0"/>
        <w:ind w:left="1788" w:right="0" w:hanging="360"/>
        <w:jc w:val="left"/>
        <w:rPr>
          <w:sz w:val="24"/>
        </w:rPr>
      </w:pPr>
      <w:r>
        <w:rPr>
          <w:sz w:val="24"/>
        </w:rPr>
        <w:t>PRESENTACIÓN</w:t>
      </w:r>
      <w:r>
        <w:rPr>
          <w:spacing w:val="-3"/>
          <w:sz w:val="24"/>
        </w:rPr>
        <w:t> </w:t>
      </w:r>
      <w:r>
        <w:rPr>
          <w:sz w:val="24"/>
        </w:rPr>
        <w:t>DE</w:t>
      </w:r>
      <w:r>
        <w:rPr>
          <w:spacing w:val="-1"/>
          <w:sz w:val="24"/>
        </w:rPr>
        <w:t> </w:t>
      </w:r>
      <w:r>
        <w:rPr>
          <w:sz w:val="24"/>
        </w:rPr>
        <w:t>CANDIDATURAS</w:t>
      </w:r>
      <w:r>
        <w:rPr>
          <w:spacing w:val="-1"/>
          <w:sz w:val="24"/>
        </w:rPr>
        <w:t> </w:t>
      </w:r>
      <w:r>
        <w:rPr>
          <w:sz w:val="24"/>
        </w:rPr>
        <w:t>PREMIOS</w:t>
      </w:r>
      <w:r>
        <w:rPr>
          <w:spacing w:val="-1"/>
          <w:sz w:val="24"/>
        </w:rPr>
        <w:t> </w:t>
      </w:r>
      <w:r>
        <w:rPr>
          <w:sz w:val="24"/>
        </w:rPr>
        <w:t>25</w:t>
      </w:r>
      <w:r>
        <w:rPr>
          <w:spacing w:val="-1"/>
          <w:sz w:val="24"/>
        </w:rPr>
        <w:t> </w:t>
      </w:r>
      <w:r>
        <w:rPr>
          <w:sz w:val="24"/>
        </w:rPr>
        <w:t>DE NOVIEMBRE</w:t>
      </w:r>
      <w:r>
        <w:rPr>
          <w:spacing w:val="-1"/>
          <w:sz w:val="24"/>
        </w:rPr>
        <w:t> </w:t>
      </w:r>
      <w:r>
        <w:rPr>
          <w:sz w:val="24"/>
        </w:rPr>
        <w:t>de</w:t>
      </w:r>
      <w:r>
        <w:rPr>
          <w:spacing w:val="-3"/>
          <w:sz w:val="24"/>
        </w:rPr>
        <w:t> </w:t>
      </w:r>
      <w:r>
        <w:rPr>
          <w:spacing w:val="-5"/>
          <w:sz w:val="24"/>
        </w:rPr>
        <w:t>la</w:t>
      </w:r>
    </w:p>
    <w:p>
      <w:pPr>
        <w:pStyle w:val="BodyText"/>
        <w:spacing w:before="139"/>
        <w:ind w:left="1788"/>
      </w:pPr>
      <w:r>
        <w:rPr/>
        <w:t>Región</w:t>
      </w:r>
      <w:r>
        <w:rPr>
          <w:spacing w:val="-2"/>
        </w:rPr>
        <w:t> </w:t>
      </w:r>
      <w:r>
        <w:rPr/>
        <w:t>de</w:t>
      </w:r>
      <w:r>
        <w:rPr>
          <w:spacing w:val="-2"/>
        </w:rPr>
        <w:t> Murcia.</w:t>
      </w:r>
    </w:p>
    <w:p>
      <w:pPr>
        <w:pStyle w:val="BodyText"/>
        <w:tabs>
          <w:tab w:pos="2464" w:val="left" w:leader="none"/>
        </w:tabs>
        <w:spacing w:line="360" w:lineRule="auto" w:before="137"/>
        <w:ind w:left="1785" w:right="992"/>
      </w:pPr>
      <w:r>
        <w:rPr/>
        <w:t>Candidaturas:</w:t>
      </w:r>
      <w:r>
        <w:rPr>
          <w:spacing w:val="-4"/>
        </w:rPr>
        <w:t> </w:t>
      </w:r>
      <w:r>
        <w:rPr/>
        <w:t>IES</w:t>
      </w:r>
      <w:r>
        <w:rPr>
          <w:spacing w:val="-5"/>
        </w:rPr>
        <w:t> </w:t>
      </w:r>
      <w:r>
        <w:rPr/>
        <w:t>JUAN</w:t>
      </w:r>
      <w:r>
        <w:rPr>
          <w:spacing w:val="-5"/>
        </w:rPr>
        <w:t> </w:t>
      </w:r>
      <w:r>
        <w:rPr/>
        <w:t>SEBASTIAN</w:t>
      </w:r>
      <w:r>
        <w:rPr>
          <w:spacing w:val="-6"/>
        </w:rPr>
        <w:t> </w:t>
      </w:r>
      <w:r>
        <w:rPr/>
        <w:t>ELCANO</w:t>
      </w:r>
      <w:r>
        <w:rPr>
          <w:spacing w:val="-5"/>
        </w:rPr>
        <w:t> </w:t>
      </w:r>
      <w:r>
        <w:rPr/>
        <w:t>Y</w:t>
      </w:r>
      <w:r>
        <w:rPr>
          <w:spacing w:val="-5"/>
        </w:rPr>
        <w:t> </w:t>
      </w:r>
      <w:r>
        <w:rPr/>
        <w:t>PLATAFORMA</w:t>
      </w:r>
      <w:r>
        <w:rPr>
          <w:spacing w:val="-4"/>
        </w:rPr>
        <w:t> </w:t>
      </w:r>
      <w:r>
        <w:rPr/>
        <w:t>FEMINISTA</w:t>
      </w:r>
      <w:r>
        <w:rPr>
          <w:spacing w:val="-5"/>
        </w:rPr>
        <w:t> </w:t>
      </w:r>
      <w:r>
        <w:rPr/>
        <w:t>8 </w:t>
      </w:r>
      <w:r>
        <w:rPr>
          <w:spacing w:val="-6"/>
        </w:rPr>
        <w:t>DE</w:t>
      </w:r>
      <w:r>
        <w:rPr/>
        <w:tab/>
      </w:r>
      <w:r>
        <w:rPr>
          <w:spacing w:val="-2"/>
        </w:rPr>
        <w:t>MARZO.</w:t>
      </w:r>
    </w:p>
    <w:p>
      <w:pPr>
        <w:pStyle w:val="BodyText"/>
        <w:spacing w:before="139"/>
      </w:pPr>
    </w:p>
    <w:p>
      <w:pPr>
        <w:pStyle w:val="ListParagraph"/>
        <w:numPr>
          <w:ilvl w:val="1"/>
          <w:numId w:val="12"/>
        </w:numPr>
        <w:tabs>
          <w:tab w:pos="2063" w:val="left" w:leader="none"/>
        </w:tabs>
        <w:spacing w:line="360" w:lineRule="auto" w:before="1" w:after="0"/>
        <w:ind w:left="1788" w:right="711" w:firstLine="0"/>
        <w:jc w:val="left"/>
        <w:rPr>
          <w:sz w:val="24"/>
        </w:rPr>
      </w:pPr>
      <w:r>
        <w:rPr>
          <w:sz w:val="24"/>
        </w:rPr>
        <w:t>CUENTACUENTOS</w:t>
      </w:r>
      <w:r>
        <w:rPr>
          <w:spacing w:val="36"/>
          <w:sz w:val="24"/>
        </w:rPr>
        <w:t> </w:t>
      </w:r>
      <w:r>
        <w:rPr>
          <w:sz w:val="24"/>
        </w:rPr>
        <w:t>DE</w:t>
      </w:r>
      <w:r>
        <w:rPr>
          <w:spacing w:val="34"/>
          <w:sz w:val="24"/>
        </w:rPr>
        <w:t> </w:t>
      </w:r>
      <w:r>
        <w:rPr>
          <w:sz w:val="24"/>
        </w:rPr>
        <w:t>IGUALDAD</w:t>
      </w:r>
      <w:r>
        <w:rPr>
          <w:spacing w:val="32"/>
          <w:sz w:val="24"/>
        </w:rPr>
        <w:t> </w:t>
      </w:r>
      <w:r>
        <w:rPr>
          <w:sz w:val="24"/>
        </w:rPr>
        <w:t>EN</w:t>
      </w:r>
      <w:r>
        <w:rPr>
          <w:spacing w:val="34"/>
          <w:sz w:val="24"/>
        </w:rPr>
        <w:t> </w:t>
      </w:r>
      <w:r>
        <w:rPr>
          <w:sz w:val="24"/>
        </w:rPr>
        <w:t>BARRIOS</w:t>
      </w:r>
      <w:r>
        <w:rPr>
          <w:spacing w:val="33"/>
          <w:sz w:val="24"/>
        </w:rPr>
        <w:t> </w:t>
      </w:r>
      <w:r>
        <w:rPr>
          <w:sz w:val="24"/>
        </w:rPr>
        <w:t>Y</w:t>
      </w:r>
      <w:r>
        <w:rPr>
          <w:spacing w:val="32"/>
          <w:sz w:val="24"/>
        </w:rPr>
        <w:t> </w:t>
      </w:r>
      <w:r>
        <w:rPr>
          <w:sz w:val="24"/>
        </w:rPr>
        <w:t>DIPUTACIONES</w:t>
      </w:r>
      <w:r>
        <w:rPr>
          <w:spacing w:val="33"/>
          <w:sz w:val="24"/>
        </w:rPr>
        <w:t> </w:t>
      </w:r>
      <w:r>
        <w:rPr>
          <w:sz w:val="24"/>
        </w:rPr>
        <w:t>PARA EL PROGRAMA DE ACTIVIDADES MUNICIPAL NAVIDAD 2021.</w:t>
      </w:r>
    </w:p>
    <w:p>
      <w:pPr>
        <w:pStyle w:val="ListParagraph"/>
        <w:numPr>
          <w:ilvl w:val="1"/>
          <w:numId w:val="12"/>
        </w:numPr>
        <w:tabs>
          <w:tab w:pos="1926" w:val="left" w:leader="none"/>
        </w:tabs>
        <w:spacing w:line="360" w:lineRule="auto" w:before="0" w:after="0"/>
        <w:ind w:left="1788" w:right="733" w:firstLine="0"/>
        <w:jc w:val="left"/>
        <w:rPr>
          <w:sz w:val="24"/>
        </w:rPr>
      </w:pPr>
      <w:r>
        <w:rPr>
          <w:sz w:val="24"/>
        </w:rPr>
        <w:t>CAMPAÑA</w:t>
      </w:r>
      <w:r>
        <w:rPr>
          <w:spacing w:val="-3"/>
          <w:sz w:val="24"/>
        </w:rPr>
        <w:t> </w:t>
      </w:r>
      <w:r>
        <w:rPr>
          <w:sz w:val="24"/>
        </w:rPr>
        <w:t>DE</w:t>
      </w:r>
      <w:r>
        <w:rPr>
          <w:spacing w:val="-3"/>
          <w:sz w:val="24"/>
        </w:rPr>
        <w:t> </w:t>
      </w:r>
      <w:r>
        <w:rPr>
          <w:sz w:val="24"/>
        </w:rPr>
        <w:t>NAVIDAD</w:t>
      </w:r>
      <w:r>
        <w:rPr>
          <w:spacing w:val="-4"/>
          <w:sz w:val="24"/>
        </w:rPr>
        <w:t> </w:t>
      </w:r>
      <w:r>
        <w:rPr>
          <w:sz w:val="24"/>
        </w:rPr>
        <w:t>POR</w:t>
      </w:r>
      <w:r>
        <w:rPr>
          <w:spacing w:val="-3"/>
          <w:sz w:val="24"/>
        </w:rPr>
        <w:t> </w:t>
      </w:r>
      <w:r>
        <w:rPr>
          <w:sz w:val="24"/>
        </w:rPr>
        <w:t>UN</w:t>
      </w:r>
      <w:r>
        <w:rPr>
          <w:spacing w:val="-4"/>
          <w:sz w:val="24"/>
        </w:rPr>
        <w:t> </w:t>
      </w:r>
      <w:r>
        <w:rPr>
          <w:sz w:val="24"/>
        </w:rPr>
        <w:t>JUGUETE</w:t>
      </w:r>
      <w:r>
        <w:rPr>
          <w:spacing w:val="-3"/>
          <w:sz w:val="24"/>
        </w:rPr>
        <w:t> </w:t>
      </w:r>
      <w:r>
        <w:rPr>
          <w:sz w:val="24"/>
        </w:rPr>
        <w:t>NO</w:t>
      </w:r>
      <w:r>
        <w:rPr>
          <w:spacing w:val="-5"/>
          <w:sz w:val="24"/>
        </w:rPr>
        <w:t> </w:t>
      </w:r>
      <w:r>
        <w:rPr>
          <w:sz w:val="24"/>
        </w:rPr>
        <w:t>SEXISTA,</w:t>
      </w:r>
      <w:r>
        <w:rPr>
          <w:spacing w:val="-3"/>
          <w:sz w:val="24"/>
        </w:rPr>
        <w:t> </w:t>
      </w:r>
      <w:r>
        <w:rPr>
          <w:sz w:val="24"/>
        </w:rPr>
        <w:t>NO</w:t>
      </w:r>
      <w:r>
        <w:rPr>
          <w:spacing w:val="-3"/>
          <w:sz w:val="24"/>
        </w:rPr>
        <w:t> </w:t>
      </w:r>
      <w:r>
        <w:rPr>
          <w:sz w:val="24"/>
        </w:rPr>
        <w:t>JUEGUES</w:t>
      </w:r>
      <w:r>
        <w:rPr>
          <w:spacing w:val="-3"/>
          <w:sz w:val="24"/>
        </w:rPr>
        <w:t> </w:t>
      </w:r>
      <w:r>
        <w:rPr>
          <w:sz w:val="24"/>
        </w:rPr>
        <w:t>CON SU FUTURO.</w:t>
      </w:r>
    </w:p>
    <w:p>
      <w:pPr>
        <w:pStyle w:val="ListParagraph"/>
        <w:spacing w:after="0" w:line="360" w:lineRule="auto"/>
        <w:jc w:val="left"/>
        <w:rPr>
          <w:sz w:val="24"/>
        </w:rPr>
        <w:sectPr>
          <w:pgSz w:w="11910" w:h="16840"/>
          <w:pgMar w:header="455" w:footer="1860" w:top="2400" w:bottom="2500" w:left="425" w:right="425"/>
        </w:sectPr>
      </w:pPr>
    </w:p>
    <w:p>
      <w:pPr>
        <w:pStyle w:val="BodyText"/>
      </w:pPr>
    </w:p>
    <w:p>
      <w:pPr>
        <w:pStyle w:val="BodyText"/>
        <w:spacing w:before="143"/>
      </w:pPr>
    </w:p>
    <w:p>
      <w:pPr>
        <w:pStyle w:val="ListParagraph"/>
        <w:numPr>
          <w:ilvl w:val="0"/>
          <w:numId w:val="13"/>
        </w:numPr>
        <w:tabs>
          <w:tab w:pos="1973" w:val="left" w:leader="none"/>
        </w:tabs>
        <w:spacing w:line="240" w:lineRule="auto" w:before="0" w:after="0"/>
        <w:ind w:left="1973" w:right="0" w:hanging="185"/>
        <w:jc w:val="left"/>
        <w:rPr>
          <w:sz w:val="24"/>
        </w:rPr>
      </w:pPr>
      <w:r>
        <w:rPr>
          <w:spacing w:val="68"/>
          <w:sz w:val="24"/>
          <w:u w:val="single"/>
        </w:rPr>
        <w:t> </w:t>
      </w:r>
      <w:r>
        <w:rPr>
          <w:sz w:val="24"/>
          <w:u w:val="single"/>
        </w:rPr>
        <w:t>​</w:t>
      </w:r>
      <w:r>
        <w:rPr>
          <w:spacing w:val="-2"/>
          <w:sz w:val="24"/>
          <w:u w:val="single"/>
        </w:rPr>
        <w:t>PROGRAMA</w:t>
      </w:r>
      <w:r>
        <w:rPr>
          <w:spacing w:val="-11"/>
          <w:sz w:val="24"/>
          <w:u w:val="single"/>
        </w:rPr>
        <w:t> </w:t>
      </w:r>
      <w:r>
        <w:rPr>
          <w:spacing w:val="-2"/>
          <w:sz w:val="24"/>
          <w:u w:val="single"/>
        </w:rPr>
        <w:t>#CONECTAENIGUALDAD</w:t>
      </w:r>
    </w:p>
    <w:p>
      <w:pPr>
        <w:pStyle w:val="BodyText"/>
        <w:spacing w:before="62"/>
      </w:pPr>
    </w:p>
    <w:p>
      <w:pPr>
        <w:pStyle w:val="BodyText"/>
        <w:ind w:left="1788"/>
      </w:pPr>
      <w:r>
        <w:rPr/>
        <w:t>Intervenciones</w:t>
      </w:r>
      <w:r>
        <w:rPr>
          <w:spacing w:val="-4"/>
        </w:rPr>
        <w:t> </w:t>
      </w:r>
      <w:r>
        <w:rPr/>
        <w:t>desarrolladas</w:t>
      </w:r>
      <w:r>
        <w:rPr>
          <w:spacing w:val="-2"/>
        </w:rPr>
        <w:t> </w:t>
      </w:r>
      <w:r>
        <w:rPr/>
        <w:t>durante</w:t>
      </w:r>
      <w:r>
        <w:rPr>
          <w:spacing w:val="-1"/>
        </w:rPr>
        <w:t> </w:t>
      </w:r>
      <w:r>
        <w:rPr/>
        <w:t>este</w:t>
      </w:r>
      <w:r>
        <w:rPr>
          <w:spacing w:val="-2"/>
        </w:rPr>
        <w:t> </w:t>
      </w:r>
      <w:r>
        <w:rPr/>
        <w:t>2021</w:t>
      </w:r>
      <w:r>
        <w:rPr>
          <w:spacing w:val="-2"/>
        </w:rPr>
        <w:t> </w:t>
      </w:r>
      <w:r>
        <w:rPr/>
        <w:t>en el</w:t>
      </w:r>
      <w:r>
        <w:rPr>
          <w:spacing w:val="-2"/>
        </w:rPr>
        <w:t> </w:t>
      </w:r>
      <w:r>
        <w:rPr/>
        <w:t>programa</w:t>
      </w:r>
      <w:r>
        <w:rPr>
          <w:spacing w:val="-1"/>
        </w:rPr>
        <w:t> </w:t>
      </w:r>
      <w:r>
        <w:rPr>
          <w:spacing w:val="-2"/>
        </w:rPr>
        <w:t>#conectaenigualdad.</w:t>
      </w:r>
    </w:p>
    <w:p>
      <w:pPr>
        <w:pStyle w:val="Heading3"/>
        <w:numPr>
          <w:ilvl w:val="1"/>
          <w:numId w:val="11"/>
        </w:numPr>
        <w:tabs>
          <w:tab w:pos="1787" w:val="left" w:leader="none"/>
        </w:tabs>
        <w:spacing w:line="240" w:lineRule="auto" w:before="240" w:after="0"/>
        <w:ind w:left="1787" w:right="0" w:hanging="359"/>
        <w:jc w:val="left"/>
      </w:pPr>
      <w:r>
        <w:rPr>
          <w:spacing w:val="-2"/>
          <w:u w:val="single"/>
        </w:rPr>
        <w:t>CAMPAÑAS</w:t>
      </w:r>
      <w:r>
        <w:rPr>
          <w:spacing w:val="-2"/>
        </w:rPr>
        <w:t>:</w:t>
      </w:r>
      <w:r>
        <w:rPr>
          <w:spacing w:val="-4"/>
        </w:rPr>
        <w:t> </w:t>
      </w:r>
      <w:r>
        <w:rPr>
          <w:spacing w:val="-10"/>
        </w:rPr>
        <w:t>8</w:t>
      </w:r>
    </w:p>
    <w:p>
      <w:pPr>
        <w:pStyle w:val="BodyText"/>
      </w:pPr>
    </w:p>
    <w:p>
      <w:pPr>
        <w:pStyle w:val="ListParagraph"/>
        <w:numPr>
          <w:ilvl w:val="2"/>
          <w:numId w:val="11"/>
        </w:numPr>
        <w:tabs>
          <w:tab w:pos="1848" w:val="left" w:leader="none"/>
        </w:tabs>
        <w:spacing w:line="240" w:lineRule="auto" w:before="0" w:after="0"/>
        <w:ind w:left="1848" w:right="0" w:hanging="420"/>
        <w:jc w:val="left"/>
        <w:rPr>
          <w:sz w:val="24"/>
        </w:rPr>
      </w:pPr>
      <w:r>
        <w:rPr>
          <w:sz w:val="24"/>
        </w:rPr>
        <w:t>Si</w:t>
      </w:r>
      <w:r>
        <w:rPr>
          <w:spacing w:val="-6"/>
          <w:sz w:val="24"/>
        </w:rPr>
        <w:t> </w:t>
      </w:r>
      <w:r>
        <w:rPr>
          <w:sz w:val="24"/>
        </w:rPr>
        <w:t>te</w:t>
      </w:r>
      <w:r>
        <w:rPr>
          <w:spacing w:val="-3"/>
          <w:sz w:val="24"/>
        </w:rPr>
        <w:t> </w:t>
      </w:r>
      <w:r>
        <w:rPr>
          <w:sz w:val="24"/>
        </w:rPr>
        <w:t>ahoga</w:t>
      </w:r>
      <w:r>
        <w:rPr>
          <w:spacing w:val="-4"/>
          <w:sz w:val="24"/>
        </w:rPr>
        <w:t> </w:t>
      </w:r>
      <w:r>
        <w:rPr>
          <w:sz w:val="24"/>
        </w:rPr>
        <w:t>no es</w:t>
      </w:r>
      <w:r>
        <w:rPr>
          <w:spacing w:val="-2"/>
          <w:sz w:val="24"/>
        </w:rPr>
        <w:t> </w:t>
      </w:r>
      <w:r>
        <w:rPr>
          <w:sz w:val="24"/>
        </w:rPr>
        <w:t>amor.</w:t>
      </w:r>
      <w:r>
        <w:rPr>
          <w:spacing w:val="-15"/>
          <w:sz w:val="24"/>
        </w:rPr>
        <w:t> </w:t>
      </w:r>
      <w:r>
        <w:rPr>
          <w:sz w:val="24"/>
        </w:rPr>
        <w:t>AHOGA</w:t>
      </w:r>
      <w:r>
        <w:rPr>
          <w:spacing w:val="-15"/>
          <w:sz w:val="24"/>
        </w:rPr>
        <w:t> </w:t>
      </w:r>
      <w:r>
        <w:rPr>
          <w:sz w:val="24"/>
        </w:rPr>
        <w:t>NO</w:t>
      </w:r>
      <w:r>
        <w:rPr>
          <w:spacing w:val="-4"/>
          <w:sz w:val="24"/>
        </w:rPr>
        <w:t> </w:t>
      </w:r>
      <w:r>
        <w:rPr>
          <w:sz w:val="24"/>
        </w:rPr>
        <w:t>ES</w:t>
      </w:r>
      <w:r>
        <w:rPr>
          <w:spacing w:val="-13"/>
          <w:sz w:val="24"/>
        </w:rPr>
        <w:t> </w:t>
      </w:r>
      <w:r>
        <w:rPr>
          <w:spacing w:val="-4"/>
          <w:sz w:val="24"/>
        </w:rPr>
        <w:t>AMOR</w:t>
      </w:r>
    </w:p>
    <w:p>
      <w:pPr>
        <w:pStyle w:val="BodyText"/>
        <w:spacing w:before="3"/>
      </w:pPr>
    </w:p>
    <w:p>
      <w:pPr>
        <w:pStyle w:val="ListParagraph"/>
        <w:numPr>
          <w:ilvl w:val="2"/>
          <w:numId w:val="11"/>
        </w:numPr>
        <w:tabs>
          <w:tab w:pos="1848" w:val="left" w:leader="none"/>
        </w:tabs>
        <w:spacing w:line="240" w:lineRule="auto" w:before="0" w:after="0"/>
        <w:ind w:left="1848" w:right="0" w:hanging="420"/>
        <w:jc w:val="left"/>
        <w:rPr>
          <w:sz w:val="24"/>
        </w:rPr>
      </w:pPr>
      <w:r>
        <w:rPr>
          <w:sz w:val="24"/>
        </w:rPr>
        <w:t>8</w:t>
      </w:r>
      <w:r>
        <w:rPr>
          <w:spacing w:val="-2"/>
          <w:sz w:val="24"/>
        </w:rPr>
        <w:t> </w:t>
      </w:r>
      <w:r>
        <w:rPr>
          <w:sz w:val="24"/>
        </w:rPr>
        <w:t>de</w:t>
      </w:r>
      <w:r>
        <w:rPr>
          <w:spacing w:val="-1"/>
          <w:sz w:val="24"/>
        </w:rPr>
        <w:t> </w:t>
      </w:r>
      <w:r>
        <w:rPr>
          <w:spacing w:val="-2"/>
          <w:sz w:val="24"/>
        </w:rPr>
        <w:t>marzo.</w:t>
      </w:r>
    </w:p>
    <w:p>
      <w:pPr>
        <w:pStyle w:val="BodyText"/>
        <w:spacing w:before="3"/>
      </w:pPr>
    </w:p>
    <w:p>
      <w:pPr>
        <w:pStyle w:val="BodyText"/>
        <w:ind w:left="1428"/>
      </w:pPr>
      <w:r>
        <w:rPr/>
        <w:t>1.3</w:t>
      </w:r>
      <w:r>
        <w:rPr>
          <w:spacing w:val="-1"/>
        </w:rPr>
        <w:t> </w:t>
      </w:r>
      <w:r>
        <w:rPr/>
        <w:t>Resistencia</w:t>
      </w:r>
      <w:r>
        <w:rPr>
          <w:spacing w:val="-1"/>
        </w:rPr>
        <w:t> </w:t>
      </w:r>
      <w:r>
        <w:rPr>
          <w:spacing w:val="-2"/>
        </w:rPr>
        <w:t>Romaní.</w:t>
      </w:r>
    </w:p>
    <w:p>
      <w:pPr>
        <w:pStyle w:val="BodyText"/>
        <w:spacing w:before="2"/>
      </w:pPr>
    </w:p>
    <w:p>
      <w:pPr>
        <w:pStyle w:val="ListParagraph"/>
        <w:numPr>
          <w:ilvl w:val="1"/>
          <w:numId w:val="14"/>
        </w:numPr>
        <w:tabs>
          <w:tab w:pos="1848" w:val="left" w:leader="none"/>
        </w:tabs>
        <w:spacing w:line="240" w:lineRule="auto" w:before="0" w:after="0"/>
        <w:ind w:left="1848" w:right="0" w:hanging="420"/>
        <w:jc w:val="left"/>
        <w:rPr>
          <w:sz w:val="24"/>
        </w:rPr>
      </w:pPr>
      <w:r>
        <w:rPr>
          <w:spacing w:val="-2"/>
          <w:sz w:val="24"/>
        </w:rPr>
        <w:t>Orgullosxs</w:t>
      </w:r>
    </w:p>
    <w:p>
      <w:pPr>
        <w:pStyle w:val="BodyText"/>
        <w:spacing w:before="2"/>
      </w:pPr>
    </w:p>
    <w:p>
      <w:pPr>
        <w:pStyle w:val="ListParagraph"/>
        <w:numPr>
          <w:ilvl w:val="1"/>
          <w:numId w:val="14"/>
        </w:numPr>
        <w:tabs>
          <w:tab w:pos="1848" w:val="left" w:leader="none"/>
        </w:tabs>
        <w:spacing w:line="240" w:lineRule="auto" w:before="1" w:after="0"/>
        <w:ind w:left="1848" w:right="0" w:hanging="420"/>
        <w:jc w:val="left"/>
        <w:rPr>
          <w:sz w:val="24"/>
        </w:rPr>
      </w:pPr>
      <w:r>
        <w:rPr>
          <w:sz w:val="24"/>
        </w:rPr>
        <w:t>Contra</w:t>
      </w:r>
      <w:r>
        <w:rPr>
          <w:spacing w:val="-3"/>
          <w:sz w:val="24"/>
        </w:rPr>
        <w:t> </w:t>
      </w:r>
      <w:r>
        <w:rPr>
          <w:sz w:val="24"/>
        </w:rPr>
        <w:t>la trata</w:t>
      </w:r>
      <w:r>
        <w:rPr>
          <w:spacing w:val="3"/>
          <w:sz w:val="24"/>
        </w:rPr>
        <w:t> </w:t>
      </w:r>
      <w:r>
        <w:rPr>
          <w:sz w:val="24"/>
        </w:rPr>
        <w:t>y</w:t>
      </w:r>
      <w:r>
        <w:rPr>
          <w:spacing w:val="-5"/>
          <w:sz w:val="24"/>
        </w:rPr>
        <w:t> </w:t>
      </w:r>
      <w:r>
        <w:rPr>
          <w:sz w:val="24"/>
        </w:rPr>
        <w:t>explotación</w:t>
      </w:r>
      <w:r>
        <w:rPr>
          <w:spacing w:val="-1"/>
          <w:sz w:val="24"/>
        </w:rPr>
        <w:t> </w:t>
      </w:r>
      <w:r>
        <w:rPr>
          <w:sz w:val="24"/>
        </w:rPr>
        <w:t>sexual de</w:t>
      </w:r>
      <w:r>
        <w:rPr>
          <w:spacing w:val="-1"/>
          <w:sz w:val="24"/>
        </w:rPr>
        <w:t> </w:t>
      </w:r>
      <w:r>
        <w:rPr>
          <w:sz w:val="24"/>
        </w:rPr>
        <w:t>mujeres</w:t>
      </w:r>
      <w:r>
        <w:rPr>
          <w:spacing w:val="2"/>
          <w:sz w:val="24"/>
        </w:rPr>
        <w:t> </w:t>
      </w:r>
      <w:r>
        <w:rPr>
          <w:sz w:val="24"/>
        </w:rPr>
        <w:t>y</w:t>
      </w:r>
      <w:r>
        <w:rPr>
          <w:spacing w:val="-5"/>
          <w:sz w:val="24"/>
        </w:rPr>
        <w:t> </w:t>
      </w:r>
      <w:r>
        <w:rPr>
          <w:spacing w:val="-2"/>
          <w:sz w:val="24"/>
        </w:rPr>
        <w:t>niñas.</w:t>
      </w:r>
    </w:p>
    <w:p>
      <w:pPr>
        <w:pStyle w:val="ListParagraph"/>
        <w:numPr>
          <w:ilvl w:val="1"/>
          <w:numId w:val="14"/>
        </w:numPr>
        <w:tabs>
          <w:tab w:pos="1848" w:val="left" w:leader="none"/>
        </w:tabs>
        <w:spacing w:line="240" w:lineRule="auto" w:before="276" w:after="0"/>
        <w:ind w:left="1848" w:right="0" w:hanging="420"/>
        <w:jc w:val="left"/>
        <w:rPr>
          <w:sz w:val="24"/>
        </w:rPr>
      </w:pPr>
      <w:r>
        <w:rPr>
          <w:sz w:val="24"/>
        </w:rPr>
        <w:t>Si</w:t>
      </w:r>
      <w:r>
        <w:rPr>
          <w:spacing w:val="-4"/>
          <w:sz w:val="24"/>
        </w:rPr>
        <w:t> </w:t>
      </w:r>
      <w:r>
        <w:rPr>
          <w:sz w:val="24"/>
        </w:rPr>
        <w:t>sales</w:t>
      </w:r>
      <w:r>
        <w:rPr>
          <w:spacing w:val="-4"/>
          <w:sz w:val="24"/>
        </w:rPr>
        <w:t> </w:t>
      </w:r>
      <w:r>
        <w:rPr>
          <w:sz w:val="24"/>
        </w:rPr>
        <w:t>de</w:t>
      </w:r>
      <w:r>
        <w:rPr>
          <w:spacing w:val="-3"/>
          <w:sz w:val="24"/>
        </w:rPr>
        <w:t> </w:t>
      </w:r>
      <w:r>
        <w:rPr>
          <w:sz w:val="24"/>
        </w:rPr>
        <w:t>fiesta</w:t>
      </w:r>
      <w:r>
        <w:rPr>
          <w:spacing w:val="-4"/>
          <w:sz w:val="24"/>
        </w:rPr>
        <w:t> </w:t>
      </w:r>
      <w:r>
        <w:rPr>
          <w:sz w:val="24"/>
        </w:rPr>
        <w:t>respeta</w:t>
      </w:r>
      <w:r>
        <w:rPr>
          <w:spacing w:val="-4"/>
          <w:sz w:val="24"/>
        </w:rPr>
        <w:t> </w:t>
      </w:r>
      <w:r>
        <w:rPr>
          <w:sz w:val="24"/>
        </w:rPr>
        <w:t>SALES</w:t>
      </w:r>
      <w:r>
        <w:rPr>
          <w:spacing w:val="-3"/>
          <w:sz w:val="24"/>
        </w:rPr>
        <w:t> </w:t>
      </w:r>
      <w:r>
        <w:rPr>
          <w:sz w:val="24"/>
        </w:rPr>
        <w:t>DE</w:t>
      </w:r>
      <w:r>
        <w:rPr>
          <w:spacing w:val="-3"/>
          <w:sz w:val="24"/>
        </w:rPr>
        <w:t> </w:t>
      </w:r>
      <w:r>
        <w:rPr>
          <w:sz w:val="24"/>
        </w:rPr>
        <w:t>FIESTA</w:t>
      </w:r>
      <w:r>
        <w:rPr>
          <w:spacing w:val="-15"/>
          <w:sz w:val="24"/>
        </w:rPr>
        <w:t> </w:t>
      </w:r>
      <w:r>
        <w:rPr>
          <w:spacing w:val="-2"/>
          <w:sz w:val="24"/>
        </w:rPr>
        <w:t>RESPETA</w:t>
      </w:r>
    </w:p>
    <w:p>
      <w:pPr>
        <w:pStyle w:val="BodyText"/>
        <w:spacing w:before="2"/>
      </w:pPr>
    </w:p>
    <w:p>
      <w:pPr>
        <w:pStyle w:val="ListParagraph"/>
        <w:numPr>
          <w:ilvl w:val="1"/>
          <w:numId w:val="14"/>
        </w:numPr>
        <w:tabs>
          <w:tab w:pos="1908" w:val="left" w:leader="none"/>
        </w:tabs>
        <w:spacing w:line="240" w:lineRule="auto" w:before="0" w:after="0"/>
        <w:ind w:left="1908" w:right="0" w:hanging="480"/>
        <w:jc w:val="left"/>
        <w:rPr>
          <w:sz w:val="24"/>
        </w:rPr>
      </w:pPr>
      <w:r>
        <w:rPr>
          <w:spacing w:val="-5"/>
          <w:sz w:val="24"/>
        </w:rPr>
        <w:t>25N</w:t>
      </w:r>
    </w:p>
    <w:p>
      <w:pPr>
        <w:pStyle w:val="BodyText"/>
        <w:spacing w:before="2"/>
      </w:pPr>
    </w:p>
    <w:p>
      <w:pPr>
        <w:pStyle w:val="ListParagraph"/>
        <w:numPr>
          <w:ilvl w:val="1"/>
          <w:numId w:val="14"/>
        </w:numPr>
        <w:tabs>
          <w:tab w:pos="1848" w:val="left" w:leader="none"/>
        </w:tabs>
        <w:spacing w:line="240" w:lineRule="auto" w:before="1" w:after="0"/>
        <w:ind w:left="1848" w:right="0" w:hanging="420"/>
        <w:jc w:val="left"/>
        <w:rPr>
          <w:sz w:val="24"/>
        </w:rPr>
      </w:pPr>
      <w:r>
        <w:rPr>
          <w:sz w:val="24"/>
        </w:rPr>
        <w:t>DEL</w:t>
      </w:r>
      <w:r>
        <w:rPr>
          <w:spacing w:val="-15"/>
          <w:sz w:val="24"/>
        </w:rPr>
        <w:t> </w:t>
      </w:r>
      <w:r>
        <w:rPr>
          <w:sz w:val="24"/>
        </w:rPr>
        <w:t>HOMBRE</w:t>
      </w:r>
      <w:r>
        <w:rPr>
          <w:spacing w:val="-1"/>
          <w:sz w:val="24"/>
        </w:rPr>
        <w:t> </w:t>
      </w:r>
      <w:r>
        <w:rPr>
          <w:sz w:val="24"/>
        </w:rPr>
        <w:t>POR LA</w:t>
      </w:r>
      <w:r>
        <w:rPr>
          <w:spacing w:val="-12"/>
          <w:sz w:val="24"/>
        </w:rPr>
        <w:t> </w:t>
      </w:r>
      <w:r>
        <w:rPr>
          <w:spacing w:val="-2"/>
          <w:sz w:val="24"/>
        </w:rPr>
        <w:t>IGUALDAD</w:t>
      </w:r>
    </w:p>
    <w:p>
      <w:pPr>
        <w:pStyle w:val="BodyText"/>
        <w:spacing w:before="2"/>
      </w:pPr>
    </w:p>
    <w:p>
      <w:pPr>
        <w:pStyle w:val="ListParagraph"/>
        <w:numPr>
          <w:ilvl w:val="1"/>
          <w:numId w:val="11"/>
        </w:numPr>
        <w:tabs>
          <w:tab w:pos="1608" w:val="left" w:leader="none"/>
        </w:tabs>
        <w:spacing w:line="240" w:lineRule="auto" w:before="0" w:after="0"/>
        <w:ind w:left="1608" w:right="0" w:hanging="180"/>
        <w:jc w:val="left"/>
        <w:rPr>
          <w:sz w:val="24"/>
        </w:rPr>
      </w:pPr>
      <w:r>
        <w:rPr>
          <w:spacing w:val="-3"/>
          <w:sz w:val="24"/>
          <w:u w:val="single"/>
        </w:rPr>
        <w:t> </w:t>
      </w:r>
      <w:r>
        <w:rPr>
          <w:sz w:val="24"/>
          <w:u w:val="single"/>
        </w:rPr>
        <w:t>​STREAMING</w:t>
      </w:r>
      <w:r>
        <w:rPr>
          <w:sz w:val="24"/>
        </w:rPr>
        <w:t>:</w:t>
      </w:r>
      <w:r>
        <w:rPr>
          <w:spacing w:val="-2"/>
          <w:sz w:val="24"/>
        </w:rPr>
        <w:t> </w:t>
      </w:r>
      <w:r>
        <w:rPr>
          <w:spacing w:val="-10"/>
          <w:sz w:val="24"/>
        </w:rPr>
        <w:t>5</w:t>
      </w:r>
    </w:p>
    <w:p>
      <w:pPr>
        <w:pStyle w:val="BodyText"/>
        <w:spacing w:before="3"/>
      </w:pPr>
    </w:p>
    <w:p>
      <w:pPr>
        <w:pStyle w:val="ListParagraph"/>
        <w:numPr>
          <w:ilvl w:val="2"/>
          <w:numId w:val="11"/>
        </w:numPr>
        <w:tabs>
          <w:tab w:pos="1848" w:val="left" w:leader="none"/>
        </w:tabs>
        <w:spacing w:line="240" w:lineRule="auto" w:before="0" w:after="0"/>
        <w:ind w:left="1848" w:right="0" w:hanging="420"/>
        <w:jc w:val="left"/>
        <w:rPr>
          <w:sz w:val="24"/>
        </w:rPr>
      </w:pPr>
      <w:r>
        <w:rPr>
          <w:sz w:val="24"/>
        </w:rPr>
        <w:t>Somos</w:t>
      </w:r>
      <w:r>
        <w:rPr>
          <w:spacing w:val="-2"/>
          <w:sz w:val="24"/>
        </w:rPr>
        <w:t> </w:t>
      </w:r>
      <w:r>
        <w:rPr>
          <w:sz w:val="24"/>
        </w:rPr>
        <w:t>mujeres,</w:t>
      </w:r>
      <w:r>
        <w:rPr>
          <w:spacing w:val="-1"/>
          <w:sz w:val="24"/>
        </w:rPr>
        <w:t> </w:t>
      </w:r>
      <w:r>
        <w:rPr>
          <w:sz w:val="24"/>
        </w:rPr>
        <w:t>somos</w:t>
      </w:r>
      <w:r>
        <w:rPr>
          <w:spacing w:val="-1"/>
          <w:sz w:val="24"/>
        </w:rPr>
        <w:t> </w:t>
      </w:r>
      <w:r>
        <w:rPr>
          <w:sz w:val="24"/>
        </w:rPr>
        <w:t>diversas,</w:t>
      </w:r>
      <w:r>
        <w:rPr>
          <w:spacing w:val="-2"/>
          <w:sz w:val="24"/>
        </w:rPr>
        <w:t> </w:t>
      </w:r>
      <w:r>
        <w:rPr>
          <w:sz w:val="24"/>
        </w:rPr>
        <w:t>somos</w:t>
      </w:r>
      <w:r>
        <w:rPr>
          <w:spacing w:val="-1"/>
          <w:sz w:val="24"/>
        </w:rPr>
        <w:t> </w:t>
      </w:r>
      <w:r>
        <w:rPr>
          <w:sz w:val="24"/>
        </w:rPr>
        <w:t>lideresas</w:t>
      </w:r>
      <w:r>
        <w:rPr>
          <w:spacing w:val="2"/>
          <w:sz w:val="24"/>
        </w:rPr>
        <w:t> </w:t>
      </w:r>
      <w:r>
        <w:rPr>
          <w:spacing w:val="-5"/>
          <w:sz w:val="24"/>
        </w:rPr>
        <w:t>(4)</w:t>
      </w:r>
    </w:p>
    <w:p>
      <w:pPr>
        <w:pStyle w:val="BodyText"/>
        <w:spacing w:before="2"/>
      </w:pPr>
    </w:p>
    <w:p>
      <w:pPr>
        <w:pStyle w:val="ListParagraph"/>
        <w:numPr>
          <w:ilvl w:val="2"/>
          <w:numId w:val="11"/>
        </w:numPr>
        <w:tabs>
          <w:tab w:pos="1848" w:val="left" w:leader="none"/>
        </w:tabs>
        <w:spacing w:line="240" w:lineRule="auto" w:before="0" w:after="0"/>
        <w:ind w:left="1848" w:right="0" w:hanging="420"/>
        <w:jc w:val="left"/>
        <w:rPr>
          <w:sz w:val="24"/>
        </w:rPr>
      </w:pPr>
      <w:r>
        <w:rPr>
          <w:sz w:val="24"/>
        </w:rPr>
        <w:t>Directo</w:t>
      </w:r>
      <w:r>
        <w:rPr>
          <w:spacing w:val="-3"/>
          <w:sz w:val="24"/>
        </w:rPr>
        <w:t> </w:t>
      </w:r>
      <w:r>
        <w:rPr>
          <w:sz w:val="24"/>
        </w:rPr>
        <w:t>paternidades </w:t>
      </w:r>
      <w:r>
        <w:rPr>
          <w:spacing w:val="-2"/>
          <w:sz w:val="24"/>
        </w:rPr>
        <w:t>activas.</w:t>
      </w:r>
    </w:p>
    <w:p>
      <w:pPr>
        <w:pStyle w:val="BodyText"/>
      </w:pPr>
    </w:p>
    <w:p>
      <w:pPr>
        <w:pStyle w:val="ListParagraph"/>
        <w:numPr>
          <w:ilvl w:val="1"/>
          <w:numId w:val="15"/>
        </w:numPr>
        <w:tabs>
          <w:tab w:pos="1924" w:val="left" w:leader="none"/>
        </w:tabs>
        <w:spacing w:line="360" w:lineRule="auto" w:before="0" w:after="0"/>
        <w:ind w:left="1428" w:right="714" w:firstLine="0"/>
        <w:jc w:val="left"/>
        <w:rPr>
          <w:sz w:val="24"/>
        </w:rPr>
      </w:pPr>
      <w:r>
        <w:rPr>
          <w:sz w:val="24"/>
        </w:rPr>
        <w:t>Directos</w:t>
      </w:r>
      <w:r>
        <w:rPr>
          <w:spacing w:val="72"/>
          <w:sz w:val="24"/>
        </w:rPr>
        <w:t> </w:t>
      </w:r>
      <w:r>
        <w:rPr>
          <w:sz w:val="24"/>
        </w:rPr>
        <w:t>25N.</w:t>
      </w:r>
      <w:r>
        <w:rPr>
          <w:spacing w:val="71"/>
          <w:sz w:val="24"/>
        </w:rPr>
        <w:t> </w:t>
      </w:r>
      <w:r>
        <w:rPr>
          <w:sz w:val="24"/>
        </w:rPr>
        <w:t>Contra</w:t>
      </w:r>
      <w:r>
        <w:rPr>
          <w:spacing w:val="70"/>
          <w:sz w:val="24"/>
        </w:rPr>
        <w:t> </w:t>
      </w:r>
      <w:r>
        <w:rPr>
          <w:sz w:val="24"/>
        </w:rPr>
        <w:t>la</w:t>
      </w:r>
      <w:r>
        <w:rPr>
          <w:spacing w:val="71"/>
          <w:sz w:val="24"/>
        </w:rPr>
        <w:t> </w:t>
      </w:r>
      <w:r>
        <w:rPr>
          <w:sz w:val="24"/>
        </w:rPr>
        <w:t>violencia</w:t>
      </w:r>
      <w:r>
        <w:rPr>
          <w:spacing w:val="71"/>
          <w:sz w:val="24"/>
        </w:rPr>
        <w:t> </w:t>
      </w:r>
      <w:r>
        <w:rPr>
          <w:sz w:val="24"/>
        </w:rPr>
        <w:t>de</w:t>
      </w:r>
      <w:r>
        <w:rPr>
          <w:spacing w:val="73"/>
          <w:sz w:val="24"/>
        </w:rPr>
        <w:t> </w:t>
      </w:r>
      <w:r>
        <w:rPr>
          <w:sz w:val="24"/>
        </w:rPr>
        <w:t>género</w:t>
      </w:r>
      <w:r>
        <w:rPr>
          <w:spacing w:val="70"/>
          <w:sz w:val="24"/>
        </w:rPr>
        <w:t> </w:t>
      </w:r>
      <w:r>
        <w:rPr>
          <w:sz w:val="24"/>
        </w:rPr>
        <w:t>tú</w:t>
      </w:r>
      <w:r>
        <w:rPr>
          <w:spacing w:val="72"/>
          <w:sz w:val="24"/>
        </w:rPr>
        <w:t> </w:t>
      </w:r>
      <w:r>
        <w:rPr>
          <w:sz w:val="24"/>
        </w:rPr>
        <w:t>cuentas.</w:t>
      </w:r>
      <w:r>
        <w:rPr>
          <w:spacing w:val="40"/>
          <w:sz w:val="24"/>
        </w:rPr>
        <w:t> </w:t>
      </w:r>
      <w:r>
        <w:rPr>
          <w:sz w:val="24"/>
        </w:rPr>
        <w:t>Avisa,</w:t>
      </w:r>
      <w:r>
        <w:rPr>
          <w:spacing w:val="73"/>
          <w:sz w:val="24"/>
        </w:rPr>
        <w:t> </w:t>
      </w:r>
      <w:r>
        <w:rPr>
          <w:sz w:val="24"/>
        </w:rPr>
        <w:t>actúa,</w:t>
      </w:r>
      <w:r>
        <w:rPr>
          <w:spacing w:val="71"/>
          <w:sz w:val="24"/>
        </w:rPr>
        <w:t> </w:t>
      </w:r>
      <w:r>
        <w:rPr>
          <w:sz w:val="24"/>
        </w:rPr>
        <w:t>alerta.</w:t>
      </w:r>
      <w:r>
        <w:rPr>
          <w:spacing w:val="71"/>
          <w:sz w:val="24"/>
        </w:rPr>
        <w:t> </w:t>
      </w:r>
      <w:r>
        <w:rPr>
          <w:sz w:val="24"/>
        </w:rPr>
        <w:t>(3 </w:t>
      </w:r>
      <w:r>
        <w:rPr>
          <w:spacing w:val="-2"/>
          <w:sz w:val="24"/>
        </w:rPr>
        <w:t>DIRECTOS)</w:t>
      </w:r>
    </w:p>
    <w:p>
      <w:pPr>
        <w:pStyle w:val="ListParagraph"/>
        <w:numPr>
          <w:ilvl w:val="1"/>
          <w:numId w:val="15"/>
        </w:numPr>
        <w:tabs>
          <w:tab w:pos="1848" w:val="left" w:leader="none"/>
        </w:tabs>
        <w:spacing w:line="240" w:lineRule="auto" w:before="142" w:after="0"/>
        <w:ind w:left="1848" w:right="0" w:hanging="420"/>
        <w:jc w:val="left"/>
        <w:rPr>
          <w:sz w:val="24"/>
        </w:rPr>
      </w:pPr>
      <w:r>
        <w:rPr>
          <w:sz w:val="24"/>
        </w:rPr>
        <w:t>Directo</w:t>
      </w:r>
      <w:r>
        <w:rPr>
          <w:spacing w:val="-10"/>
          <w:sz w:val="24"/>
        </w:rPr>
        <w:t> </w:t>
      </w:r>
      <w:r>
        <w:rPr>
          <w:sz w:val="24"/>
        </w:rPr>
        <w:t>Sara</w:t>
      </w:r>
      <w:r>
        <w:rPr>
          <w:spacing w:val="-3"/>
          <w:sz w:val="24"/>
        </w:rPr>
        <w:t> </w:t>
      </w:r>
      <w:r>
        <w:rPr>
          <w:sz w:val="24"/>
        </w:rPr>
        <w:t>Socas</w:t>
      </w:r>
      <w:r>
        <w:rPr>
          <w:spacing w:val="-2"/>
          <w:sz w:val="24"/>
        </w:rPr>
        <w:t> </w:t>
      </w:r>
      <w:r>
        <w:rPr>
          <w:sz w:val="24"/>
        </w:rPr>
        <w:t>– CAMPAÑA</w:t>
      </w:r>
      <w:r>
        <w:rPr>
          <w:spacing w:val="-15"/>
          <w:sz w:val="24"/>
        </w:rPr>
        <w:t> </w:t>
      </w:r>
      <w:r>
        <w:rPr>
          <w:sz w:val="24"/>
        </w:rPr>
        <w:t>SI</w:t>
      </w:r>
      <w:r>
        <w:rPr>
          <w:spacing w:val="-10"/>
          <w:sz w:val="24"/>
        </w:rPr>
        <w:t> </w:t>
      </w:r>
      <w:r>
        <w:rPr>
          <w:sz w:val="24"/>
        </w:rPr>
        <w:t>TE</w:t>
      </w:r>
      <w:r>
        <w:rPr>
          <w:spacing w:val="-15"/>
          <w:sz w:val="24"/>
        </w:rPr>
        <w:t> </w:t>
      </w:r>
      <w:r>
        <w:rPr>
          <w:sz w:val="24"/>
        </w:rPr>
        <w:t>AHOGA</w:t>
      </w:r>
      <w:r>
        <w:rPr>
          <w:spacing w:val="-16"/>
          <w:sz w:val="24"/>
        </w:rPr>
        <w:t> </w:t>
      </w:r>
      <w:r>
        <w:rPr>
          <w:sz w:val="24"/>
        </w:rPr>
        <w:t>NO</w:t>
      </w:r>
      <w:r>
        <w:rPr>
          <w:spacing w:val="-4"/>
          <w:sz w:val="24"/>
        </w:rPr>
        <w:t> </w:t>
      </w:r>
      <w:r>
        <w:rPr>
          <w:sz w:val="24"/>
        </w:rPr>
        <w:t>ES</w:t>
      </w:r>
      <w:r>
        <w:rPr>
          <w:spacing w:val="-13"/>
          <w:sz w:val="24"/>
        </w:rPr>
        <w:t> </w:t>
      </w:r>
      <w:r>
        <w:rPr>
          <w:spacing w:val="-4"/>
          <w:sz w:val="24"/>
        </w:rPr>
        <w:t>AMOR</w:t>
      </w:r>
    </w:p>
    <w:p>
      <w:pPr>
        <w:pStyle w:val="BodyText"/>
        <w:spacing w:before="2"/>
      </w:pPr>
    </w:p>
    <w:p>
      <w:pPr>
        <w:pStyle w:val="ListParagraph"/>
        <w:numPr>
          <w:ilvl w:val="1"/>
          <w:numId w:val="15"/>
        </w:numPr>
        <w:tabs>
          <w:tab w:pos="1833" w:val="left" w:leader="none"/>
        </w:tabs>
        <w:spacing w:line="240" w:lineRule="auto" w:before="0" w:after="0"/>
        <w:ind w:left="1833" w:right="0" w:hanging="405"/>
        <w:jc w:val="left"/>
        <w:rPr>
          <w:sz w:val="24"/>
        </w:rPr>
      </w:pPr>
      <w:r>
        <w:rPr>
          <w:sz w:val="24"/>
        </w:rPr>
        <w:t>Agenda</w:t>
      </w:r>
      <w:r>
        <w:rPr>
          <w:spacing w:val="-2"/>
          <w:sz w:val="24"/>
        </w:rPr>
        <w:t> climaxteria.</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Heading3"/>
        <w:numPr>
          <w:ilvl w:val="1"/>
          <w:numId w:val="11"/>
        </w:numPr>
        <w:tabs>
          <w:tab w:pos="1670" w:val="left" w:leader="none"/>
        </w:tabs>
        <w:spacing w:line="240" w:lineRule="auto" w:before="0" w:after="0"/>
        <w:ind w:left="1670" w:right="0" w:hanging="242"/>
        <w:jc w:val="left"/>
      </w:pPr>
      <w:r>
        <w:rPr>
          <w:u w:val="single"/>
        </w:rPr>
        <w:t>INTERVENCIONES</w:t>
      </w:r>
      <w:r>
        <w:rPr>
          <w:spacing w:val="-15"/>
          <w:u w:val="single"/>
        </w:rPr>
        <w:t> </w:t>
      </w:r>
      <w:r>
        <w:rPr>
          <w:u w:val="single"/>
        </w:rPr>
        <w:t>ONLINE</w:t>
      </w:r>
      <w:r>
        <w:rPr/>
        <w:t>:</w:t>
      </w:r>
      <w:r>
        <w:rPr>
          <w:spacing w:val="-15"/>
        </w:rPr>
        <w:t> </w:t>
      </w:r>
      <w:r>
        <w:rPr>
          <w:spacing w:val="-10"/>
        </w:rPr>
        <w:t>3</w:t>
      </w:r>
    </w:p>
    <w:p>
      <w:pPr>
        <w:pStyle w:val="BodyText"/>
      </w:pPr>
    </w:p>
    <w:p>
      <w:pPr>
        <w:pStyle w:val="ListParagraph"/>
        <w:numPr>
          <w:ilvl w:val="1"/>
          <w:numId w:val="16"/>
        </w:numPr>
        <w:tabs>
          <w:tab w:pos="1787" w:val="left" w:leader="none"/>
        </w:tabs>
        <w:spacing w:line="240" w:lineRule="auto" w:before="0" w:after="0"/>
        <w:ind w:left="1787" w:right="0" w:hanging="359"/>
        <w:jc w:val="left"/>
        <w:rPr>
          <w:sz w:val="24"/>
        </w:rPr>
      </w:pPr>
      <w:r>
        <w:rPr>
          <w:spacing w:val="-4"/>
          <w:sz w:val="24"/>
        </w:rPr>
        <w:t>NUEVA</w:t>
      </w:r>
      <w:r>
        <w:rPr>
          <w:spacing w:val="-15"/>
          <w:sz w:val="24"/>
        </w:rPr>
        <w:t> </w:t>
      </w:r>
      <w:r>
        <w:rPr>
          <w:spacing w:val="-4"/>
          <w:sz w:val="24"/>
        </w:rPr>
        <w:t>PAGINA</w:t>
      </w:r>
      <w:r>
        <w:rPr>
          <w:spacing w:val="-19"/>
          <w:sz w:val="24"/>
        </w:rPr>
        <w:t> </w:t>
      </w:r>
      <w:r>
        <w:rPr>
          <w:spacing w:val="-4"/>
          <w:sz w:val="24"/>
        </w:rPr>
        <w:t>WEB</w:t>
      </w:r>
      <w:r>
        <w:rPr>
          <w:spacing w:val="2"/>
          <w:sz w:val="24"/>
        </w:rPr>
        <w:t> </w:t>
      </w:r>
      <w:r>
        <w:rPr>
          <w:spacing w:val="-4"/>
          <w:sz w:val="24"/>
        </w:rPr>
        <w:t>IGUALDAD</w:t>
      </w:r>
    </w:p>
    <w:p>
      <w:pPr>
        <w:pStyle w:val="BodyText"/>
        <w:spacing w:before="2"/>
      </w:pPr>
    </w:p>
    <w:p>
      <w:pPr>
        <w:pStyle w:val="ListParagraph"/>
        <w:numPr>
          <w:ilvl w:val="1"/>
          <w:numId w:val="16"/>
        </w:numPr>
        <w:tabs>
          <w:tab w:pos="1809" w:val="left" w:leader="none"/>
        </w:tabs>
        <w:spacing w:line="360" w:lineRule="auto" w:before="1" w:after="0"/>
        <w:ind w:left="1421" w:right="702" w:firstLine="0"/>
        <w:jc w:val="both"/>
        <w:rPr>
          <w:sz w:val="24"/>
        </w:rPr>
      </w:pPr>
      <w:r>
        <w:rPr>
          <w:sz w:val="24"/>
        </w:rPr>
        <w:t>Creación de los perfiles de la Concejalía de Igualdad en GOOGLE BUSSINESS para poder encontrar en GOOGLE MAPS y en el BUSCADOR DE GOOGLE LA INFORMACIÓN SOBRE: La Concejalía de Igualdad, Cavi y Vivero de empresas para </w:t>
      </w:r>
      <w:r>
        <w:rPr>
          <w:spacing w:val="-2"/>
          <w:sz w:val="24"/>
        </w:rPr>
        <w:t>mujeres.</w:t>
      </w:r>
    </w:p>
    <w:p>
      <w:pPr>
        <w:pStyle w:val="ListParagraph"/>
        <w:numPr>
          <w:ilvl w:val="1"/>
          <w:numId w:val="16"/>
        </w:numPr>
        <w:tabs>
          <w:tab w:pos="1781" w:val="left" w:leader="none"/>
        </w:tabs>
        <w:spacing w:line="240" w:lineRule="auto" w:before="0" w:after="0"/>
        <w:ind w:left="1781" w:right="0" w:hanging="360"/>
        <w:jc w:val="left"/>
        <w:rPr>
          <w:sz w:val="24"/>
        </w:rPr>
      </w:pPr>
      <w:r>
        <w:rPr>
          <w:sz w:val="24"/>
        </w:rPr>
        <w:t>Creación</w:t>
      </w:r>
      <w:r>
        <w:rPr>
          <w:spacing w:val="-2"/>
          <w:sz w:val="24"/>
        </w:rPr>
        <w:t> </w:t>
      </w:r>
      <w:r>
        <w:rPr>
          <w:sz w:val="24"/>
        </w:rPr>
        <w:t>de</w:t>
      </w:r>
      <w:r>
        <w:rPr>
          <w:spacing w:val="-1"/>
          <w:sz w:val="24"/>
        </w:rPr>
        <w:t> </w:t>
      </w:r>
      <w:r>
        <w:rPr>
          <w:sz w:val="24"/>
        </w:rPr>
        <w:t>un DOSSIER</w:t>
      </w:r>
      <w:r>
        <w:rPr>
          <w:spacing w:val="-6"/>
          <w:sz w:val="24"/>
        </w:rPr>
        <w:t> </w:t>
      </w:r>
      <w:r>
        <w:rPr>
          <w:sz w:val="24"/>
        </w:rPr>
        <w:t>TÉCNICO</w:t>
      </w:r>
      <w:r>
        <w:rPr>
          <w:spacing w:val="-1"/>
          <w:sz w:val="24"/>
        </w:rPr>
        <w:t> </w:t>
      </w:r>
      <w:r>
        <w:rPr>
          <w:sz w:val="24"/>
        </w:rPr>
        <w:t>DE</w:t>
      </w:r>
      <w:r>
        <w:rPr>
          <w:spacing w:val="-1"/>
          <w:sz w:val="24"/>
        </w:rPr>
        <w:t> </w:t>
      </w:r>
      <w:r>
        <w:rPr>
          <w:sz w:val="24"/>
        </w:rPr>
        <w:t>REDES</w:t>
      </w:r>
      <w:r>
        <w:rPr>
          <w:spacing w:val="-1"/>
          <w:sz w:val="24"/>
        </w:rPr>
        <w:t> </w:t>
      </w:r>
      <w:r>
        <w:rPr>
          <w:sz w:val="24"/>
        </w:rPr>
        <w:t>SOCIALES</w:t>
      </w:r>
      <w:r>
        <w:rPr>
          <w:spacing w:val="-1"/>
          <w:sz w:val="24"/>
        </w:rPr>
        <w:t> </w:t>
      </w:r>
      <w:r>
        <w:rPr>
          <w:sz w:val="24"/>
        </w:rPr>
        <w:t>para</w:t>
      </w:r>
      <w:r>
        <w:rPr>
          <w:spacing w:val="-2"/>
          <w:sz w:val="24"/>
        </w:rPr>
        <w:t> </w:t>
      </w:r>
      <w:r>
        <w:rPr>
          <w:sz w:val="24"/>
        </w:rPr>
        <w:t>uso</w:t>
      </w:r>
      <w:r>
        <w:rPr>
          <w:spacing w:val="-1"/>
          <w:sz w:val="24"/>
        </w:rPr>
        <w:t> </w:t>
      </w:r>
      <w:r>
        <w:rPr>
          <w:spacing w:val="-2"/>
          <w:sz w:val="24"/>
        </w:rPr>
        <w:t>interno.</w:t>
      </w:r>
    </w:p>
    <w:p>
      <w:pPr>
        <w:pStyle w:val="Heading3"/>
        <w:numPr>
          <w:ilvl w:val="1"/>
          <w:numId w:val="11"/>
        </w:numPr>
        <w:tabs>
          <w:tab w:pos="1670" w:val="left" w:leader="none"/>
        </w:tabs>
        <w:spacing w:line="240" w:lineRule="auto" w:before="140" w:after="0"/>
        <w:ind w:left="1670" w:right="0" w:hanging="242"/>
        <w:jc w:val="left"/>
      </w:pPr>
      <w:r>
        <w:rPr>
          <w:u w:val="single"/>
        </w:rPr>
        <w:t>INTERVENCIONES</w:t>
      </w:r>
      <w:r>
        <w:rPr>
          <w:spacing w:val="-10"/>
          <w:u w:val="single"/>
        </w:rPr>
        <w:t> </w:t>
      </w:r>
      <w:r>
        <w:rPr>
          <w:u w:val="single"/>
        </w:rPr>
        <w:t>PROGRAMAS</w:t>
      </w:r>
      <w:r>
        <w:rPr>
          <w:spacing w:val="-12"/>
          <w:u w:val="single"/>
        </w:rPr>
        <w:t> </w:t>
      </w:r>
      <w:r>
        <w:rPr>
          <w:u w:val="single"/>
        </w:rPr>
        <w:t>CONCEJALIA</w:t>
      </w:r>
      <w:r>
        <w:rPr/>
        <w:t>:</w:t>
      </w:r>
      <w:r>
        <w:rPr>
          <w:spacing w:val="-11"/>
        </w:rPr>
        <w:t> </w:t>
      </w:r>
      <w:r>
        <w:rPr>
          <w:spacing w:val="-10"/>
        </w:rPr>
        <w:t>5</w:t>
      </w:r>
    </w:p>
    <w:p>
      <w:pPr>
        <w:pStyle w:val="BodyText"/>
        <w:spacing w:line="360" w:lineRule="auto" w:before="276"/>
        <w:ind w:left="1428" w:right="709"/>
      </w:pPr>
      <w:r>
        <w:rPr/>
        <w:t>PROMOCIÓN. Incluye creación de vídeo presentando el programa, además de la creación, diseño y promoción de campañas concretas para la difusión en redes sociales.</w:t>
      </w:r>
    </w:p>
    <w:p>
      <w:pPr>
        <w:pStyle w:val="ListParagraph"/>
        <w:numPr>
          <w:ilvl w:val="2"/>
          <w:numId w:val="11"/>
        </w:numPr>
        <w:tabs>
          <w:tab w:pos="1848" w:val="left" w:leader="none"/>
        </w:tabs>
        <w:spacing w:line="240" w:lineRule="auto" w:before="141" w:after="0"/>
        <w:ind w:left="1848" w:right="0" w:hanging="420"/>
        <w:jc w:val="left"/>
        <w:rPr>
          <w:sz w:val="24"/>
        </w:rPr>
      </w:pPr>
      <w:r>
        <w:rPr>
          <w:sz w:val="24"/>
        </w:rPr>
        <w:t>Creación,</w:t>
      </w:r>
      <w:r>
        <w:rPr>
          <w:spacing w:val="-3"/>
          <w:sz w:val="24"/>
        </w:rPr>
        <w:t> </w:t>
      </w:r>
      <w:r>
        <w:rPr>
          <w:sz w:val="24"/>
        </w:rPr>
        <w:t>diseño</w:t>
      </w:r>
      <w:r>
        <w:rPr>
          <w:spacing w:val="3"/>
          <w:sz w:val="24"/>
        </w:rPr>
        <w:t> </w:t>
      </w:r>
      <w:r>
        <w:rPr>
          <w:sz w:val="24"/>
        </w:rPr>
        <w:t>y</w:t>
      </w:r>
      <w:r>
        <w:rPr>
          <w:spacing w:val="-6"/>
          <w:sz w:val="24"/>
        </w:rPr>
        <w:t> </w:t>
      </w:r>
      <w:r>
        <w:rPr>
          <w:sz w:val="24"/>
        </w:rPr>
        <w:t>difusión</w:t>
      </w:r>
      <w:r>
        <w:rPr>
          <w:spacing w:val="-1"/>
          <w:sz w:val="24"/>
        </w:rPr>
        <w:t> </w:t>
      </w:r>
      <w:r>
        <w:rPr>
          <w:sz w:val="24"/>
        </w:rPr>
        <w:t>del logotipo</w:t>
      </w:r>
      <w:r>
        <w:rPr>
          <w:spacing w:val="1"/>
          <w:sz w:val="24"/>
        </w:rPr>
        <w:t> </w:t>
      </w:r>
      <w:r>
        <w:rPr>
          <w:sz w:val="24"/>
        </w:rPr>
        <w:t>y</w:t>
      </w:r>
      <w:r>
        <w:rPr>
          <w:spacing w:val="-6"/>
          <w:sz w:val="24"/>
        </w:rPr>
        <w:t> </w:t>
      </w:r>
      <w:r>
        <w:rPr>
          <w:sz w:val="24"/>
        </w:rPr>
        <w:t>del</w:t>
      </w:r>
      <w:r>
        <w:rPr>
          <w:spacing w:val="1"/>
          <w:sz w:val="24"/>
        </w:rPr>
        <w:t> </w:t>
      </w:r>
      <w:r>
        <w:rPr>
          <w:sz w:val="24"/>
        </w:rPr>
        <w:t>programa </w:t>
      </w:r>
      <w:r>
        <w:rPr>
          <w:spacing w:val="-2"/>
          <w:sz w:val="24"/>
        </w:rPr>
        <w:t>SAAM.</w:t>
      </w:r>
    </w:p>
    <w:p>
      <w:pPr>
        <w:pStyle w:val="BodyText"/>
        <w:spacing w:before="3"/>
      </w:pPr>
    </w:p>
    <w:p>
      <w:pPr>
        <w:pStyle w:val="BodyText"/>
        <w:ind w:left="1428"/>
      </w:pPr>
      <w:r>
        <w:rPr/>
        <w:t>4.2</w:t>
      </w:r>
      <w:r>
        <w:rPr>
          <w:spacing w:val="-15"/>
        </w:rPr>
        <w:t> </w:t>
      </w:r>
      <w:r>
        <w:rPr/>
        <w:t>Promoción</w:t>
      </w:r>
      <w:r>
        <w:rPr>
          <w:spacing w:val="-8"/>
        </w:rPr>
        <w:t> </w:t>
      </w:r>
      <w:r>
        <w:rPr/>
        <w:t>ESCUELA</w:t>
      </w:r>
      <w:r>
        <w:rPr>
          <w:spacing w:val="-15"/>
        </w:rPr>
        <w:t> </w:t>
      </w:r>
      <w:r>
        <w:rPr/>
        <w:t>DE</w:t>
      </w:r>
      <w:r>
        <w:rPr>
          <w:spacing w:val="-6"/>
        </w:rPr>
        <w:t> </w:t>
      </w:r>
      <w:r>
        <w:rPr/>
        <w:t>EMPODERAMIENTO</w:t>
      </w:r>
      <w:r>
        <w:rPr>
          <w:spacing w:val="-6"/>
        </w:rPr>
        <w:t> </w:t>
      </w:r>
      <w:r>
        <w:rPr/>
        <w:t>PARA</w:t>
      </w:r>
      <w:r>
        <w:rPr>
          <w:spacing w:val="-15"/>
        </w:rPr>
        <w:t> </w:t>
      </w:r>
      <w:r>
        <w:rPr>
          <w:spacing w:val="-2"/>
        </w:rPr>
        <w:t>MUJERES.</w:t>
      </w:r>
    </w:p>
    <w:p>
      <w:pPr>
        <w:pStyle w:val="BodyText"/>
      </w:pPr>
    </w:p>
    <w:p>
      <w:pPr>
        <w:pStyle w:val="BodyText"/>
        <w:ind w:left="1428"/>
      </w:pPr>
      <w:r>
        <w:rPr/>
        <w:t>4.4</w:t>
      </w:r>
      <w:r>
        <w:rPr>
          <w:spacing w:val="-3"/>
        </w:rPr>
        <w:t> </w:t>
      </w:r>
      <w:r>
        <w:rPr/>
        <w:t>Promoción</w:t>
      </w:r>
      <w:r>
        <w:rPr>
          <w:spacing w:val="-1"/>
        </w:rPr>
        <w:t> </w:t>
      </w:r>
      <w:r>
        <w:rPr>
          <w:spacing w:val="-4"/>
        </w:rPr>
        <w:t>CAVI</w:t>
      </w:r>
    </w:p>
    <w:p>
      <w:pPr>
        <w:pStyle w:val="BodyText"/>
        <w:spacing w:before="2"/>
      </w:pPr>
    </w:p>
    <w:p>
      <w:pPr>
        <w:pStyle w:val="BodyText"/>
        <w:spacing w:before="1"/>
        <w:ind w:left="1428"/>
      </w:pPr>
      <w:r>
        <w:rPr/>
        <w:t>4.5</w:t>
      </w:r>
      <w:r>
        <w:rPr>
          <w:spacing w:val="-1"/>
        </w:rPr>
        <w:t> </w:t>
      </w:r>
      <w:r>
        <w:rPr/>
        <w:t>Promoción</w:t>
      </w:r>
      <w:r>
        <w:rPr>
          <w:spacing w:val="-1"/>
        </w:rPr>
        <w:t> </w:t>
      </w:r>
      <w:r>
        <w:rPr/>
        <w:t>PROGRAMAS</w:t>
      </w:r>
      <w:r>
        <w:rPr>
          <w:spacing w:val="-1"/>
        </w:rPr>
        <w:t> </w:t>
      </w:r>
      <w:r>
        <w:rPr>
          <w:spacing w:val="-2"/>
        </w:rPr>
        <w:t>EDUCATIVOS</w:t>
      </w:r>
    </w:p>
    <w:p>
      <w:pPr>
        <w:pStyle w:val="BodyText"/>
        <w:spacing w:before="2"/>
      </w:pPr>
    </w:p>
    <w:p>
      <w:pPr>
        <w:pStyle w:val="Heading3"/>
        <w:numPr>
          <w:ilvl w:val="0"/>
          <w:numId w:val="13"/>
        </w:numPr>
        <w:tabs>
          <w:tab w:pos="1627" w:val="left" w:leader="none"/>
        </w:tabs>
        <w:spacing w:line="240" w:lineRule="auto" w:before="0" w:after="0"/>
        <w:ind w:left="1627" w:right="0" w:hanging="199"/>
        <w:jc w:val="left"/>
      </w:pPr>
      <w:r>
        <w:rPr>
          <w:spacing w:val="-3"/>
          <w:u w:val="single"/>
        </w:rPr>
        <w:t> </w:t>
      </w:r>
      <w:r>
        <w:rPr>
          <w:u w:val="single"/>
        </w:rPr>
        <w:t>PROYECTO</w:t>
      </w:r>
      <w:r>
        <w:rPr>
          <w:spacing w:val="-2"/>
          <w:u w:val="single"/>
        </w:rPr>
        <w:t> </w:t>
      </w:r>
      <w:r>
        <w:rPr>
          <w:u w:val="single"/>
        </w:rPr>
        <w:t>HUELLAS</w:t>
      </w:r>
      <w:r>
        <w:rPr>
          <w:spacing w:val="-2"/>
          <w:u w:val="single"/>
        </w:rPr>
        <w:t> </w:t>
      </w:r>
      <w:r>
        <w:rPr>
          <w:u w:val="single"/>
        </w:rPr>
        <w:t>DE</w:t>
      </w:r>
      <w:r>
        <w:rPr>
          <w:spacing w:val="-1"/>
          <w:u w:val="single"/>
        </w:rPr>
        <w:t> </w:t>
      </w:r>
      <w:r>
        <w:rPr>
          <w:spacing w:val="-4"/>
          <w:u w:val="single"/>
        </w:rPr>
        <w:t>MUJER</w:t>
      </w:r>
    </w:p>
    <w:p>
      <w:pPr>
        <w:pStyle w:val="BodyText"/>
      </w:pPr>
    </w:p>
    <w:p>
      <w:pPr>
        <w:pStyle w:val="BodyText"/>
      </w:pPr>
    </w:p>
    <w:p>
      <w:pPr>
        <w:pStyle w:val="BodyText"/>
        <w:spacing w:line="360" w:lineRule="auto"/>
        <w:ind w:left="1428" w:right="707" w:firstLine="719"/>
        <w:jc w:val="both"/>
      </w:pPr>
      <w:r>
        <w:rPr/>
        <w:t>Durante 2021 en la calle Sor Francisca</w:t>
      </w:r>
      <w:r>
        <w:rPr>
          <w:spacing w:val="-3"/>
        </w:rPr>
        <w:t> </w:t>
      </w:r>
      <w:r>
        <w:rPr/>
        <w:t>Armendáriz se han representado a 6 mujeres relevante en la historia de Cartagena y al movimiento por la igualdad </w:t>
      </w:r>
      <w:r>
        <w:rPr>
          <w:i/>
        </w:rPr>
        <w:t>“Mural Homenaje a las Mujeres Gitanas y su papel en la historia” </w:t>
      </w:r>
      <w:r>
        <w:rPr/>
        <w:t>Además, el proyecto Huellas Mujer se ha establecido en su intervención el formato ONLINE con el objetivo de reducir la brecha digital de género, de esta forma por medio de la página web y los códigos QR instalados en las diferentes representaciones artísticas en el municipio la ciudadanía puede consultar la </w:t>
      </w:r>
      <w:r>
        <w:rPr>
          <w:spacing w:val="-2"/>
        </w:rPr>
        <w:t>información.</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Heading3"/>
        <w:numPr>
          <w:ilvl w:val="0"/>
          <w:numId w:val="17"/>
        </w:numPr>
        <w:tabs>
          <w:tab w:pos="906" w:val="left" w:leader="none"/>
        </w:tabs>
        <w:spacing w:line="360" w:lineRule="auto" w:before="0" w:after="0"/>
        <w:ind w:left="707" w:right="700" w:firstLine="0"/>
        <w:jc w:val="left"/>
        <w:rPr>
          <w:u w:val="single"/>
        </w:rPr>
      </w:pPr>
      <w:r>
        <w:rPr>
          <w:spacing w:val="-10"/>
          <w:u w:val="single"/>
        </w:rPr>
        <w:t> </w:t>
      </w:r>
      <w:r>
        <w:rPr>
          <w:u w:val="single"/>
        </w:rPr>
        <w:t>​</w:t>
      </w:r>
      <w:r>
        <w:rPr>
          <w:spacing w:val="-22"/>
          <w:u w:val="single"/>
        </w:rPr>
        <w:t> </w:t>
      </w:r>
      <w:r>
        <w:rPr>
          <w:u w:val="single"/>
        </w:rPr>
        <w:t>ÁREA PREVENCIÓN Y SENSIBILIZACIÓN</w:t>
      </w:r>
      <w:r>
        <w:rPr>
          <w:spacing w:val="27"/>
          <w:u w:val="single"/>
        </w:rPr>
        <w:t> </w:t>
      </w:r>
      <w:r>
        <w:rPr>
          <w:u w:val="single"/>
        </w:rPr>
        <w:t>EN</w:t>
      </w:r>
      <w:r>
        <w:rPr>
          <w:spacing w:val="23"/>
          <w:u w:val="single"/>
        </w:rPr>
        <w:t> </w:t>
      </w:r>
      <w:r>
        <w:rPr>
          <w:u w:val="single"/>
        </w:rPr>
        <w:t>VALORES</w:t>
      </w:r>
      <w:r>
        <w:rPr>
          <w:spacing w:val="31"/>
          <w:u w:val="single"/>
        </w:rPr>
        <w:t> </w:t>
      </w:r>
      <w:r>
        <w:rPr>
          <w:u w:val="single"/>
        </w:rPr>
        <w:t>IGUALITARIOS</w:t>
      </w:r>
      <w:r>
        <w:rPr>
          <w:spacing w:val="22"/>
          <w:u w:val="single"/>
        </w:rPr>
        <w:t> </w:t>
      </w:r>
      <w:r>
        <w:rPr>
          <w:u w:val="single"/>
        </w:rPr>
        <w:t>Y CONTRA</w:t>
      </w:r>
      <w:r>
        <w:rPr/>
        <w:t> </w:t>
      </w:r>
      <w:r>
        <w:rPr>
          <w:u w:val="single"/>
        </w:rPr>
        <w:t>LA VIOLENCIA DE GÉNERO.</w:t>
      </w:r>
    </w:p>
    <w:p>
      <w:pPr>
        <w:spacing w:line="360" w:lineRule="auto" w:before="0"/>
        <w:ind w:left="707" w:right="0" w:firstLine="0"/>
        <w:jc w:val="left"/>
        <w:rPr>
          <w:sz w:val="24"/>
        </w:rPr>
      </w:pPr>
      <w:r>
        <w:rPr>
          <w:sz w:val="24"/>
          <w:u w:val="single"/>
        </w:rPr>
        <w:t>PROGRAMAS</w:t>
      </w:r>
      <w:r>
        <w:rPr>
          <w:spacing w:val="26"/>
          <w:sz w:val="24"/>
          <w:u w:val="single"/>
        </w:rPr>
        <w:t> </w:t>
      </w:r>
      <w:r>
        <w:rPr>
          <w:sz w:val="24"/>
          <w:u w:val="single"/>
        </w:rPr>
        <w:t>EDUCATIVOS</w:t>
      </w:r>
      <w:r>
        <w:rPr>
          <w:spacing w:val="26"/>
          <w:sz w:val="24"/>
          <w:u w:val="single"/>
        </w:rPr>
        <w:t> </w:t>
      </w:r>
      <w:r>
        <w:rPr>
          <w:sz w:val="24"/>
          <w:u w:val="single"/>
        </w:rPr>
        <w:t>PARA EL FOMENTO</w:t>
      </w:r>
      <w:r>
        <w:rPr>
          <w:spacing w:val="25"/>
          <w:sz w:val="24"/>
          <w:u w:val="single"/>
        </w:rPr>
        <w:t> </w:t>
      </w:r>
      <w:r>
        <w:rPr>
          <w:sz w:val="24"/>
          <w:u w:val="single"/>
        </w:rPr>
        <w:t>DE</w:t>
      </w:r>
      <w:r>
        <w:rPr>
          <w:spacing w:val="27"/>
          <w:sz w:val="24"/>
          <w:u w:val="single"/>
        </w:rPr>
        <w:t> </w:t>
      </w:r>
      <w:r>
        <w:rPr>
          <w:sz w:val="24"/>
          <w:u w:val="single"/>
        </w:rPr>
        <w:t>LA IGUALDAD</w:t>
      </w:r>
      <w:r>
        <w:rPr>
          <w:spacing w:val="25"/>
          <w:sz w:val="24"/>
          <w:u w:val="single"/>
        </w:rPr>
        <w:t> </w:t>
      </w:r>
      <w:r>
        <w:rPr>
          <w:sz w:val="24"/>
          <w:u w:val="single"/>
        </w:rPr>
        <w:t>EN</w:t>
      </w:r>
      <w:r>
        <w:rPr>
          <w:spacing w:val="25"/>
          <w:sz w:val="24"/>
          <w:u w:val="single"/>
        </w:rPr>
        <w:t> </w:t>
      </w:r>
      <w:r>
        <w:rPr>
          <w:sz w:val="24"/>
          <w:u w:val="single"/>
        </w:rPr>
        <w:t>EL ENTORNO</w:t>
      </w:r>
      <w:r>
        <w:rPr>
          <w:sz w:val="24"/>
        </w:rPr>
        <w:t> </w:t>
      </w:r>
      <w:r>
        <w:rPr>
          <w:sz w:val="24"/>
          <w:u w:val="single"/>
        </w:rPr>
        <w:t>ESCOLAR EN INFANTIL Y PRIMARIA.</w:t>
      </w:r>
    </w:p>
    <w:p>
      <w:pPr>
        <w:pStyle w:val="BodyText"/>
        <w:spacing w:line="360" w:lineRule="auto"/>
        <w:ind w:left="707" w:right="708"/>
        <w:jc w:val="both"/>
      </w:pPr>
      <w:r>
        <w:rPr/>
        <w:t>Está dirigido al alumnado de 1º, 2º y 3º de Educación Infantil y 1º y 2º Tramos de Educación Primaria de los Centros Educativos del municipio de Cartagena.</w:t>
      </w:r>
    </w:p>
    <w:p>
      <w:pPr>
        <w:pStyle w:val="BodyText"/>
        <w:spacing w:line="274" w:lineRule="exact"/>
        <w:ind w:left="707"/>
        <w:jc w:val="both"/>
      </w:pPr>
      <w:r>
        <w:rPr/>
        <w:t>Cuenta</w:t>
      </w:r>
      <w:r>
        <w:rPr>
          <w:spacing w:val="-1"/>
        </w:rPr>
        <w:t> </w:t>
      </w:r>
      <w:r>
        <w:rPr/>
        <w:t>con</w:t>
      </w:r>
      <w:r>
        <w:rPr>
          <w:spacing w:val="-1"/>
        </w:rPr>
        <w:t> </w:t>
      </w:r>
      <w:r>
        <w:rPr/>
        <w:t>las</w:t>
      </w:r>
      <w:r>
        <w:rPr>
          <w:spacing w:val="-1"/>
        </w:rPr>
        <w:t> </w:t>
      </w:r>
      <w:r>
        <w:rPr/>
        <w:t>siguientes </w:t>
      </w:r>
      <w:r>
        <w:rPr>
          <w:spacing w:val="-2"/>
        </w:rPr>
        <w:t>intervenciones:</w:t>
      </w:r>
    </w:p>
    <w:p>
      <w:pPr>
        <w:pStyle w:val="ListParagraph"/>
        <w:numPr>
          <w:ilvl w:val="0"/>
          <w:numId w:val="18"/>
        </w:numPr>
        <w:tabs>
          <w:tab w:pos="845" w:val="left" w:leader="none"/>
        </w:tabs>
        <w:spacing w:line="240" w:lineRule="auto" w:before="139" w:after="0"/>
        <w:ind w:left="845" w:right="0" w:hanging="138"/>
        <w:jc w:val="left"/>
        <w:rPr>
          <w:sz w:val="24"/>
        </w:rPr>
      </w:pPr>
      <w:r>
        <w:rPr>
          <w:sz w:val="24"/>
        </w:rPr>
        <w:t>"IGUALES"</w:t>
      </w:r>
      <w:r>
        <w:rPr>
          <w:spacing w:val="-3"/>
          <w:sz w:val="24"/>
        </w:rPr>
        <w:t> </w:t>
      </w:r>
      <w:r>
        <w:rPr>
          <w:sz w:val="24"/>
        </w:rPr>
        <w:t>– La</w:t>
      </w:r>
      <w:r>
        <w:rPr>
          <w:spacing w:val="-1"/>
          <w:sz w:val="24"/>
        </w:rPr>
        <w:t> </w:t>
      </w:r>
      <w:r>
        <w:rPr>
          <w:sz w:val="24"/>
        </w:rPr>
        <w:t>Bruja</w:t>
      </w:r>
      <w:r>
        <w:rPr>
          <w:spacing w:val="2"/>
          <w:sz w:val="24"/>
        </w:rPr>
        <w:t> </w:t>
      </w:r>
      <w:r>
        <w:rPr>
          <w:spacing w:val="-4"/>
          <w:sz w:val="24"/>
        </w:rPr>
        <w:t>Lita</w:t>
      </w:r>
    </w:p>
    <w:p>
      <w:pPr>
        <w:pStyle w:val="ListParagraph"/>
        <w:numPr>
          <w:ilvl w:val="0"/>
          <w:numId w:val="18"/>
        </w:numPr>
        <w:tabs>
          <w:tab w:pos="845" w:val="left" w:leader="none"/>
        </w:tabs>
        <w:spacing w:line="240" w:lineRule="auto" w:before="137" w:after="0"/>
        <w:ind w:left="845" w:right="0" w:hanging="138"/>
        <w:jc w:val="left"/>
        <w:rPr>
          <w:sz w:val="24"/>
        </w:rPr>
      </w:pPr>
      <w:r>
        <w:rPr>
          <w:sz w:val="24"/>
        </w:rPr>
        <w:t>TALLER</w:t>
      </w:r>
      <w:r>
        <w:rPr>
          <w:spacing w:val="-16"/>
          <w:sz w:val="24"/>
        </w:rPr>
        <w:t> </w:t>
      </w:r>
      <w:r>
        <w:rPr>
          <w:sz w:val="24"/>
        </w:rPr>
        <w:t>“JUGUETES</w:t>
      </w:r>
      <w:r>
        <w:rPr>
          <w:spacing w:val="-14"/>
          <w:sz w:val="24"/>
        </w:rPr>
        <w:t> </w:t>
      </w:r>
      <w:r>
        <w:rPr>
          <w:sz w:val="24"/>
        </w:rPr>
        <w:t>Y</w:t>
      </w:r>
      <w:r>
        <w:rPr>
          <w:spacing w:val="-15"/>
          <w:sz w:val="24"/>
        </w:rPr>
        <w:t> </w:t>
      </w:r>
      <w:r>
        <w:rPr>
          <w:sz w:val="24"/>
        </w:rPr>
        <w:t>JUEGOS</w:t>
      </w:r>
      <w:r>
        <w:rPr>
          <w:spacing w:val="-9"/>
          <w:sz w:val="24"/>
        </w:rPr>
        <w:t> </w:t>
      </w:r>
      <w:r>
        <w:rPr>
          <w:sz w:val="24"/>
        </w:rPr>
        <w:t>NO</w:t>
      </w:r>
      <w:r>
        <w:rPr>
          <w:spacing w:val="-8"/>
          <w:sz w:val="24"/>
        </w:rPr>
        <w:t> </w:t>
      </w:r>
      <w:r>
        <w:rPr>
          <w:sz w:val="24"/>
        </w:rPr>
        <w:t>SEXISTAS</w:t>
      </w:r>
      <w:r>
        <w:rPr>
          <w:spacing w:val="-15"/>
          <w:sz w:val="24"/>
        </w:rPr>
        <w:t> </w:t>
      </w:r>
      <w:r>
        <w:rPr>
          <w:sz w:val="24"/>
        </w:rPr>
        <w:t>Y</w:t>
      </w:r>
      <w:r>
        <w:rPr>
          <w:spacing w:val="-15"/>
          <w:sz w:val="24"/>
        </w:rPr>
        <w:t> </w:t>
      </w:r>
      <w:r>
        <w:rPr>
          <w:sz w:val="24"/>
        </w:rPr>
        <w:t>NO</w:t>
      </w:r>
      <w:r>
        <w:rPr>
          <w:spacing w:val="-11"/>
          <w:sz w:val="24"/>
        </w:rPr>
        <w:t> </w:t>
      </w:r>
      <w:r>
        <w:rPr>
          <w:spacing w:val="-2"/>
          <w:sz w:val="24"/>
        </w:rPr>
        <w:t>VIOLENTOS"</w:t>
      </w:r>
    </w:p>
    <w:p>
      <w:pPr>
        <w:spacing w:before="140"/>
        <w:ind w:left="707" w:right="0" w:firstLine="0"/>
        <w:jc w:val="left"/>
        <w:rPr>
          <w:sz w:val="24"/>
        </w:rPr>
      </w:pPr>
      <w:r>
        <w:rPr>
          <w:spacing w:val="-2"/>
          <w:sz w:val="24"/>
        </w:rPr>
        <w:t>-TALLER</w:t>
      </w:r>
      <w:r>
        <w:rPr>
          <w:spacing w:val="-5"/>
          <w:sz w:val="24"/>
        </w:rPr>
        <w:t> </w:t>
      </w:r>
      <w:r>
        <w:rPr>
          <w:spacing w:val="-2"/>
          <w:sz w:val="24"/>
        </w:rPr>
        <w:t>“RESOLVIENDO</w:t>
      </w:r>
      <w:r>
        <w:rPr>
          <w:spacing w:val="-4"/>
          <w:sz w:val="24"/>
        </w:rPr>
        <w:t> </w:t>
      </w:r>
      <w:r>
        <w:rPr>
          <w:spacing w:val="-2"/>
          <w:sz w:val="24"/>
        </w:rPr>
        <w:t>LOS</w:t>
      </w:r>
      <w:r>
        <w:rPr>
          <w:spacing w:val="-5"/>
          <w:sz w:val="24"/>
        </w:rPr>
        <w:t> </w:t>
      </w:r>
      <w:r>
        <w:rPr>
          <w:spacing w:val="-2"/>
          <w:sz w:val="24"/>
        </w:rPr>
        <w:t>CONFLICTOS”</w:t>
      </w:r>
    </w:p>
    <w:p>
      <w:pPr>
        <w:spacing w:before="136"/>
        <w:ind w:left="707" w:right="0" w:firstLine="0"/>
        <w:jc w:val="left"/>
        <w:rPr>
          <w:sz w:val="24"/>
        </w:rPr>
      </w:pPr>
      <w:r>
        <w:rPr>
          <w:spacing w:val="-2"/>
          <w:sz w:val="24"/>
        </w:rPr>
        <w:t>-TALLER</w:t>
      </w:r>
      <w:r>
        <w:rPr>
          <w:sz w:val="24"/>
        </w:rPr>
        <w:t> </w:t>
      </w:r>
      <w:r>
        <w:rPr>
          <w:spacing w:val="-2"/>
          <w:sz w:val="24"/>
        </w:rPr>
        <w:t>“IGUALDAD</w:t>
      </w:r>
      <w:r>
        <w:rPr>
          <w:spacing w:val="-6"/>
          <w:sz w:val="24"/>
        </w:rPr>
        <w:t> </w:t>
      </w:r>
      <w:r>
        <w:rPr>
          <w:spacing w:val="-2"/>
          <w:sz w:val="24"/>
        </w:rPr>
        <w:t>Y</w:t>
      </w:r>
      <w:r>
        <w:rPr>
          <w:spacing w:val="-9"/>
          <w:sz w:val="24"/>
        </w:rPr>
        <w:t> </w:t>
      </w:r>
      <w:r>
        <w:rPr>
          <w:spacing w:val="-2"/>
          <w:sz w:val="24"/>
        </w:rPr>
        <w:t>CORRESPONSABILIDAD”</w:t>
      </w:r>
    </w:p>
    <w:p>
      <w:pPr>
        <w:spacing w:before="140"/>
        <w:ind w:left="707" w:right="0" w:firstLine="0"/>
        <w:jc w:val="left"/>
        <w:rPr>
          <w:sz w:val="24"/>
        </w:rPr>
      </w:pPr>
      <w:r>
        <w:rPr>
          <w:sz w:val="24"/>
        </w:rPr>
        <w:t>-TALLER</w:t>
      </w:r>
      <w:r>
        <w:rPr>
          <w:spacing w:val="-10"/>
          <w:sz w:val="24"/>
        </w:rPr>
        <w:t> </w:t>
      </w:r>
      <w:r>
        <w:rPr>
          <w:sz w:val="24"/>
        </w:rPr>
        <w:t>DE</w:t>
      </w:r>
      <w:r>
        <w:rPr>
          <w:spacing w:val="-8"/>
          <w:sz w:val="24"/>
        </w:rPr>
        <w:t> </w:t>
      </w:r>
      <w:r>
        <w:rPr>
          <w:sz w:val="24"/>
        </w:rPr>
        <w:t>DIVERSIDAD:</w:t>
      </w:r>
      <w:r>
        <w:rPr>
          <w:spacing w:val="-7"/>
          <w:sz w:val="24"/>
        </w:rPr>
        <w:t> </w:t>
      </w:r>
      <w:r>
        <w:rPr>
          <w:sz w:val="24"/>
        </w:rPr>
        <w:t>“CAJÓN</w:t>
      </w:r>
      <w:r>
        <w:rPr>
          <w:spacing w:val="-9"/>
          <w:sz w:val="24"/>
        </w:rPr>
        <w:t> </w:t>
      </w:r>
      <w:r>
        <w:rPr>
          <w:sz w:val="24"/>
        </w:rPr>
        <w:t>DIVERSO</w:t>
      </w:r>
      <w:r>
        <w:rPr>
          <w:spacing w:val="-8"/>
          <w:sz w:val="24"/>
        </w:rPr>
        <w:t> </w:t>
      </w:r>
      <w:r>
        <w:rPr>
          <w:spacing w:val="-2"/>
          <w:sz w:val="24"/>
        </w:rPr>
        <w:t>FLAMENCO”</w:t>
      </w:r>
    </w:p>
    <w:p>
      <w:pPr>
        <w:spacing w:before="136"/>
        <w:ind w:left="707" w:right="0" w:firstLine="0"/>
        <w:jc w:val="left"/>
        <w:rPr>
          <w:sz w:val="24"/>
        </w:rPr>
      </w:pPr>
      <w:r>
        <w:rPr>
          <w:sz w:val="24"/>
        </w:rPr>
        <w:t>-TALLER</w:t>
      </w:r>
      <w:r>
        <w:rPr>
          <w:spacing w:val="-15"/>
          <w:sz w:val="24"/>
        </w:rPr>
        <w:t> </w:t>
      </w:r>
      <w:r>
        <w:rPr>
          <w:sz w:val="24"/>
        </w:rPr>
        <w:t>“¿QUÉ</w:t>
      </w:r>
      <w:r>
        <w:rPr>
          <w:spacing w:val="-12"/>
          <w:sz w:val="24"/>
        </w:rPr>
        <w:t> </w:t>
      </w:r>
      <w:r>
        <w:rPr>
          <w:sz w:val="24"/>
        </w:rPr>
        <w:t>MÚSICA</w:t>
      </w:r>
      <w:r>
        <w:rPr>
          <w:spacing w:val="-15"/>
          <w:sz w:val="24"/>
        </w:rPr>
        <w:t> </w:t>
      </w:r>
      <w:r>
        <w:rPr>
          <w:spacing w:val="-2"/>
          <w:sz w:val="24"/>
        </w:rPr>
        <w:t>ESCUCHAMOS?”</w:t>
      </w:r>
    </w:p>
    <w:p>
      <w:pPr>
        <w:pStyle w:val="ListParagraph"/>
        <w:numPr>
          <w:ilvl w:val="0"/>
          <w:numId w:val="18"/>
        </w:numPr>
        <w:tabs>
          <w:tab w:pos="840" w:val="left" w:leader="none"/>
        </w:tabs>
        <w:spacing w:line="240" w:lineRule="auto" w:before="140" w:after="0"/>
        <w:ind w:left="840" w:right="0" w:hanging="133"/>
        <w:jc w:val="left"/>
        <w:rPr>
          <w:sz w:val="24"/>
        </w:rPr>
      </w:pPr>
      <w:r>
        <w:rPr>
          <w:sz w:val="24"/>
        </w:rPr>
        <w:t>TALLER</w:t>
      </w:r>
      <w:r>
        <w:rPr>
          <w:spacing w:val="-15"/>
          <w:sz w:val="24"/>
        </w:rPr>
        <w:t> </w:t>
      </w:r>
      <w:r>
        <w:rPr>
          <w:sz w:val="24"/>
        </w:rPr>
        <w:t>“EDUCANDO</w:t>
      </w:r>
      <w:r>
        <w:rPr>
          <w:spacing w:val="-15"/>
          <w:sz w:val="24"/>
        </w:rPr>
        <w:t> </w:t>
      </w:r>
      <w:r>
        <w:rPr>
          <w:sz w:val="24"/>
        </w:rPr>
        <w:t>EN</w:t>
      </w:r>
      <w:r>
        <w:rPr>
          <w:spacing w:val="-15"/>
          <w:sz w:val="24"/>
        </w:rPr>
        <w:t> </w:t>
      </w:r>
      <w:r>
        <w:rPr>
          <w:sz w:val="24"/>
        </w:rPr>
        <w:t>VALORES</w:t>
      </w:r>
      <w:r>
        <w:rPr>
          <w:spacing w:val="-13"/>
          <w:sz w:val="24"/>
        </w:rPr>
        <w:t> </w:t>
      </w:r>
      <w:r>
        <w:rPr>
          <w:sz w:val="24"/>
        </w:rPr>
        <w:t>DE</w:t>
      </w:r>
      <w:r>
        <w:rPr>
          <w:spacing w:val="-10"/>
          <w:sz w:val="24"/>
        </w:rPr>
        <w:t> </w:t>
      </w:r>
      <w:r>
        <w:rPr>
          <w:spacing w:val="-2"/>
          <w:sz w:val="24"/>
        </w:rPr>
        <w:t>IGUALDAD”</w:t>
      </w:r>
    </w:p>
    <w:p>
      <w:pPr>
        <w:pStyle w:val="ListParagraph"/>
        <w:numPr>
          <w:ilvl w:val="0"/>
          <w:numId w:val="18"/>
        </w:numPr>
        <w:tabs>
          <w:tab w:pos="840" w:val="left" w:leader="none"/>
        </w:tabs>
        <w:spacing w:line="240" w:lineRule="auto" w:before="136" w:after="0"/>
        <w:ind w:left="840" w:right="0" w:hanging="133"/>
        <w:jc w:val="left"/>
        <w:rPr>
          <w:sz w:val="24"/>
        </w:rPr>
      </w:pPr>
      <w:r>
        <w:rPr>
          <w:sz w:val="24"/>
        </w:rPr>
        <w:t>TALLER</w:t>
      </w:r>
      <w:r>
        <w:rPr>
          <w:spacing w:val="-14"/>
          <w:sz w:val="24"/>
        </w:rPr>
        <w:t> </w:t>
      </w:r>
      <w:r>
        <w:rPr>
          <w:sz w:val="24"/>
        </w:rPr>
        <w:t>“DE</w:t>
      </w:r>
      <w:r>
        <w:rPr>
          <w:spacing w:val="-6"/>
          <w:sz w:val="24"/>
        </w:rPr>
        <w:t> </w:t>
      </w:r>
      <w:r>
        <w:rPr>
          <w:sz w:val="24"/>
        </w:rPr>
        <w:t>ECOLOGÍA</w:t>
      </w:r>
      <w:r>
        <w:rPr>
          <w:spacing w:val="-15"/>
          <w:sz w:val="24"/>
        </w:rPr>
        <w:t> </w:t>
      </w:r>
      <w:r>
        <w:rPr>
          <w:sz w:val="24"/>
        </w:rPr>
        <w:t>DE</w:t>
      </w:r>
      <w:r>
        <w:rPr>
          <w:spacing w:val="-6"/>
          <w:sz w:val="24"/>
        </w:rPr>
        <w:t> </w:t>
      </w:r>
      <w:r>
        <w:rPr>
          <w:sz w:val="24"/>
        </w:rPr>
        <w:t>LAS</w:t>
      </w:r>
      <w:r>
        <w:rPr>
          <w:spacing w:val="-7"/>
          <w:sz w:val="24"/>
        </w:rPr>
        <w:t> </w:t>
      </w:r>
      <w:r>
        <w:rPr>
          <w:spacing w:val="-2"/>
          <w:sz w:val="24"/>
        </w:rPr>
        <w:t>EMOCIONES”</w:t>
      </w:r>
    </w:p>
    <w:p>
      <w:pPr>
        <w:pStyle w:val="BodyText"/>
      </w:pPr>
    </w:p>
    <w:p>
      <w:pPr>
        <w:pStyle w:val="BodyText"/>
        <w:spacing w:before="1"/>
      </w:pPr>
    </w:p>
    <w:p>
      <w:pPr>
        <w:pStyle w:val="BodyText"/>
        <w:spacing w:line="360" w:lineRule="auto"/>
        <w:ind w:left="707" w:right="6357"/>
        <w:jc w:val="both"/>
      </w:pPr>
      <w:r>
        <w:rPr/>
        <w:t>Intervenciones</w:t>
      </w:r>
      <w:r>
        <w:rPr>
          <w:spacing w:val="-10"/>
        </w:rPr>
        <w:t> </w:t>
      </w:r>
      <w:r>
        <w:rPr/>
        <w:t>en</w:t>
      </w:r>
      <w:r>
        <w:rPr>
          <w:spacing w:val="-10"/>
        </w:rPr>
        <w:t> </w:t>
      </w:r>
      <w:r>
        <w:rPr/>
        <w:t>20</w:t>
      </w:r>
      <w:r>
        <w:rPr>
          <w:spacing w:val="-10"/>
        </w:rPr>
        <w:t> </w:t>
      </w:r>
      <w:r>
        <w:rPr/>
        <w:t>Centros</w:t>
      </w:r>
      <w:r>
        <w:rPr>
          <w:spacing w:val="-10"/>
        </w:rPr>
        <w:t> </w:t>
      </w:r>
      <w:r>
        <w:rPr/>
        <w:t>Educativos. Participantes: 410, 206 niñas y</w:t>
      </w:r>
      <w:r>
        <w:rPr>
          <w:spacing w:val="-4"/>
        </w:rPr>
        <w:t> </w:t>
      </w:r>
      <w:r>
        <w:rPr/>
        <w:t>204 niños</w:t>
      </w:r>
    </w:p>
    <w:p>
      <w:pPr>
        <w:pStyle w:val="ListParagraph"/>
        <w:numPr>
          <w:ilvl w:val="1"/>
          <w:numId w:val="18"/>
        </w:numPr>
        <w:tabs>
          <w:tab w:pos="1427" w:val="left" w:leader="none"/>
        </w:tabs>
        <w:spacing w:line="294" w:lineRule="exact" w:before="0" w:after="0"/>
        <w:ind w:left="1427" w:right="0" w:hanging="359"/>
        <w:jc w:val="both"/>
        <w:rPr>
          <w:sz w:val="24"/>
        </w:rPr>
      </w:pPr>
      <w:r>
        <w:rPr>
          <w:sz w:val="24"/>
          <w:u w:val="single"/>
        </w:rPr>
        <w:t>Centros</w:t>
      </w:r>
      <w:r>
        <w:rPr>
          <w:spacing w:val="-3"/>
          <w:sz w:val="24"/>
          <w:u w:val="single"/>
        </w:rPr>
        <w:t> </w:t>
      </w:r>
      <w:r>
        <w:rPr>
          <w:sz w:val="24"/>
          <w:u w:val="single"/>
        </w:rPr>
        <w:t>intervenciones</w:t>
      </w:r>
      <w:r>
        <w:rPr>
          <w:spacing w:val="-1"/>
          <w:sz w:val="24"/>
          <w:u w:val="single"/>
        </w:rPr>
        <w:t> </w:t>
      </w:r>
      <w:r>
        <w:rPr>
          <w:sz w:val="24"/>
          <w:u w:val="single"/>
        </w:rPr>
        <w:t>online</w:t>
      </w:r>
      <w:r>
        <w:rPr>
          <w:spacing w:val="1"/>
          <w:sz w:val="24"/>
          <w:u w:val="single"/>
        </w:rPr>
        <w:t> </w:t>
      </w:r>
      <w:r>
        <w:rPr>
          <w:sz w:val="24"/>
          <w:u w:val="single"/>
        </w:rPr>
        <w:t>y</w:t>
      </w:r>
      <w:r>
        <w:rPr>
          <w:spacing w:val="-5"/>
          <w:sz w:val="24"/>
          <w:u w:val="single"/>
        </w:rPr>
        <w:t> </w:t>
      </w:r>
      <w:r>
        <w:rPr>
          <w:sz w:val="24"/>
          <w:u w:val="single"/>
        </w:rPr>
        <w:t>a</w:t>
      </w:r>
      <w:r>
        <w:rPr>
          <w:spacing w:val="-2"/>
          <w:sz w:val="24"/>
          <w:u w:val="single"/>
        </w:rPr>
        <w:t> </w:t>
      </w:r>
      <w:r>
        <w:rPr>
          <w:sz w:val="24"/>
          <w:u w:val="single"/>
        </w:rPr>
        <w:t>través de</w:t>
      </w:r>
      <w:r>
        <w:rPr>
          <w:spacing w:val="-2"/>
          <w:sz w:val="24"/>
          <w:u w:val="single"/>
        </w:rPr>
        <w:t> </w:t>
      </w:r>
      <w:r>
        <w:rPr>
          <w:sz w:val="24"/>
          <w:u w:val="single"/>
        </w:rPr>
        <w:t>materiales </w:t>
      </w:r>
      <w:r>
        <w:rPr>
          <w:spacing w:val="-2"/>
          <w:sz w:val="24"/>
          <w:u w:val="single"/>
        </w:rPr>
        <w:t>audiovisuales</w:t>
      </w:r>
    </w:p>
    <w:p>
      <w:pPr>
        <w:pStyle w:val="BodyText"/>
        <w:spacing w:line="360" w:lineRule="auto" w:before="138"/>
        <w:ind w:left="707" w:right="716" w:firstLine="360"/>
        <w:jc w:val="both"/>
      </w:pPr>
      <w:r>
        <w:rPr/>
        <w:t>La</w:t>
      </w:r>
      <w:r>
        <w:rPr>
          <w:spacing w:val="-2"/>
        </w:rPr>
        <w:t> </w:t>
      </w:r>
      <w:r>
        <w:rPr/>
        <w:t>totalidad</w:t>
      </w:r>
      <w:r>
        <w:rPr>
          <w:spacing w:val="-3"/>
        </w:rPr>
        <w:t> </w:t>
      </w:r>
      <w:r>
        <w:rPr/>
        <w:t>de</w:t>
      </w:r>
      <w:r>
        <w:rPr>
          <w:spacing w:val="-2"/>
        </w:rPr>
        <w:t> </w:t>
      </w:r>
      <w:r>
        <w:rPr/>
        <w:t>centros</w:t>
      </w:r>
      <w:r>
        <w:rPr>
          <w:spacing w:val="-1"/>
        </w:rPr>
        <w:t> </w:t>
      </w:r>
      <w:r>
        <w:rPr/>
        <w:t>educativos</w:t>
      </w:r>
      <w:r>
        <w:rPr>
          <w:spacing w:val="-3"/>
        </w:rPr>
        <w:t> </w:t>
      </w:r>
      <w:r>
        <w:rPr/>
        <w:t>de</w:t>
      </w:r>
      <w:r>
        <w:rPr>
          <w:spacing w:val="-2"/>
        </w:rPr>
        <w:t> </w:t>
      </w:r>
      <w:r>
        <w:rPr/>
        <w:t>educación</w:t>
      </w:r>
      <w:r>
        <w:rPr>
          <w:spacing w:val="-3"/>
        </w:rPr>
        <w:t> </w:t>
      </w:r>
      <w:r>
        <w:rPr/>
        <w:t>infantil y</w:t>
      </w:r>
      <w:r>
        <w:rPr>
          <w:spacing w:val="-8"/>
        </w:rPr>
        <w:t> </w:t>
      </w:r>
      <w:r>
        <w:rPr/>
        <w:t>primaria</w:t>
      </w:r>
      <w:r>
        <w:rPr>
          <w:spacing w:val="-5"/>
        </w:rPr>
        <w:t> </w:t>
      </w:r>
      <w:r>
        <w:rPr/>
        <w:t>de</w:t>
      </w:r>
      <w:r>
        <w:rPr>
          <w:spacing w:val="-4"/>
        </w:rPr>
        <w:t> </w:t>
      </w:r>
      <w:r>
        <w:rPr/>
        <w:t>Cartagena</w:t>
      </w:r>
      <w:r>
        <w:rPr>
          <w:spacing w:val="-2"/>
        </w:rPr>
        <w:t> </w:t>
      </w:r>
      <w:r>
        <w:rPr/>
        <w:t>han</w:t>
      </w:r>
      <w:r>
        <w:rPr>
          <w:spacing w:val="-1"/>
        </w:rPr>
        <w:t> </w:t>
      </w:r>
      <w:r>
        <w:rPr/>
        <w:t>recibido</w:t>
      </w:r>
      <w:r>
        <w:rPr>
          <w:spacing w:val="-3"/>
        </w:rPr>
        <w:t> </w:t>
      </w:r>
      <w:r>
        <w:rPr/>
        <w:t>en formato digital el siguiente listado de materiales audiovisuales:</w:t>
      </w:r>
    </w:p>
    <w:p>
      <w:pPr>
        <w:pStyle w:val="BodyText"/>
        <w:spacing w:line="360" w:lineRule="auto"/>
        <w:ind w:left="707" w:right="714"/>
        <w:jc w:val="both"/>
      </w:pPr>
      <w:r>
        <w:rPr/>
        <w:t>Cuentacuentos: Los superpoderes, Matilda Einstein, Rosa y</w:t>
      </w:r>
      <w:r>
        <w:rPr>
          <w:spacing w:val="-3"/>
        </w:rPr>
        <w:t> </w:t>
      </w:r>
      <w:r>
        <w:rPr/>
        <w:t>Azul, ¿Hay algo más aburrido que ser una</w:t>
      </w:r>
      <w:r>
        <w:rPr>
          <w:spacing w:val="-3"/>
        </w:rPr>
        <w:t> </w:t>
      </w:r>
      <w:r>
        <w:rPr/>
        <w:t>princesa</w:t>
      </w:r>
      <w:r>
        <w:rPr>
          <w:spacing w:val="-3"/>
        </w:rPr>
        <w:t> </w:t>
      </w:r>
      <w:r>
        <w:rPr/>
        <w:t>rosa?,</w:t>
      </w:r>
      <w:r>
        <w:rPr>
          <w:spacing w:val="-2"/>
        </w:rPr>
        <w:t> </w:t>
      </w:r>
      <w:r>
        <w:rPr/>
        <w:t>Mi</w:t>
      </w:r>
      <w:r>
        <w:rPr>
          <w:spacing w:val="-2"/>
        </w:rPr>
        <w:t> </w:t>
      </w:r>
      <w:r>
        <w:rPr/>
        <w:t>papá</w:t>
      </w:r>
      <w:r>
        <w:rPr>
          <w:spacing w:val="-3"/>
        </w:rPr>
        <w:t> </w:t>
      </w:r>
      <w:r>
        <w:rPr/>
        <w:t>es</w:t>
      </w:r>
      <w:r>
        <w:rPr>
          <w:spacing w:val="-2"/>
        </w:rPr>
        <w:t> </w:t>
      </w:r>
      <w:r>
        <w:rPr/>
        <w:t>el</w:t>
      </w:r>
      <w:r>
        <w:rPr>
          <w:spacing w:val="-2"/>
        </w:rPr>
        <w:t> </w:t>
      </w:r>
      <w:r>
        <w:rPr/>
        <w:t>mejor, La</w:t>
      </w:r>
      <w:r>
        <w:rPr>
          <w:spacing w:val="-3"/>
        </w:rPr>
        <w:t> </w:t>
      </w:r>
      <w:r>
        <w:rPr/>
        <w:t>mujer</w:t>
      </w:r>
      <w:r>
        <w:rPr>
          <w:spacing w:val="-1"/>
        </w:rPr>
        <w:t> </w:t>
      </w:r>
      <w:r>
        <w:rPr/>
        <w:t>en</w:t>
      </w:r>
      <w:r>
        <w:rPr>
          <w:spacing w:val="-2"/>
        </w:rPr>
        <w:t> </w:t>
      </w:r>
      <w:r>
        <w:rPr/>
        <w:t>el</w:t>
      </w:r>
      <w:r>
        <w:rPr>
          <w:spacing w:val="-2"/>
        </w:rPr>
        <w:t> </w:t>
      </w:r>
      <w:r>
        <w:rPr/>
        <w:t>deporte,</w:t>
      </w:r>
      <w:r>
        <w:rPr>
          <w:spacing w:val="-2"/>
        </w:rPr>
        <w:t> </w:t>
      </w:r>
      <w:r>
        <w:rPr/>
        <w:t>Día</w:t>
      </w:r>
      <w:r>
        <w:rPr>
          <w:spacing w:val="-3"/>
        </w:rPr>
        <w:t> </w:t>
      </w:r>
      <w:r>
        <w:rPr/>
        <w:t>contra</w:t>
      </w:r>
      <w:r>
        <w:rPr>
          <w:spacing w:val="-1"/>
        </w:rPr>
        <w:t> </w:t>
      </w:r>
      <w:r>
        <w:rPr/>
        <w:t>el</w:t>
      </w:r>
      <w:r>
        <w:rPr>
          <w:spacing w:val="-2"/>
        </w:rPr>
        <w:t> </w:t>
      </w:r>
      <w:r>
        <w:rPr/>
        <w:t>trabajo</w:t>
      </w:r>
      <w:r>
        <w:rPr>
          <w:spacing w:val="-2"/>
        </w:rPr>
        <w:t> </w:t>
      </w:r>
      <w:r>
        <w:rPr/>
        <w:t>infantil,</w:t>
      </w:r>
      <w:r>
        <w:rPr>
          <w:spacing w:val="-6"/>
        </w:rPr>
        <w:t> </w:t>
      </w:r>
      <w:r>
        <w:rPr/>
        <w:t>Vivan las uñas de colores…</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Heading3"/>
        <w:spacing w:line="360" w:lineRule="auto"/>
        <w:ind w:right="709"/>
      </w:pPr>
      <w:r>
        <w:rPr>
          <w:u w:val="single"/>
        </w:rPr>
        <w:t>PROGRAMA</w:t>
      </w:r>
      <w:r>
        <w:rPr>
          <w:spacing w:val="-15"/>
          <w:u w:val="single"/>
        </w:rPr>
        <w:t> </w:t>
      </w:r>
      <w:r>
        <w:rPr>
          <w:u w:val="single"/>
        </w:rPr>
        <w:t>EDUCATIVO</w:t>
      </w:r>
      <w:r>
        <w:rPr>
          <w:spacing w:val="-15"/>
          <w:u w:val="single"/>
        </w:rPr>
        <w:t> </w:t>
      </w:r>
      <w:r>
        <w:rPr>
          <w:u w:val="single"/>
        </w:rPr>
        <w:t>PARA</w:t>
      </w:r>
      <w:r>
        <w:rPr>
          <w:spacing w:val="-15"/>
          <w:u w:val="single"/>
        </w:rPr>
        <w:t> </w:t>
      </w:r>
      <w:r>
        <w:rPr>
          <w:u w:val="single"/>
        </w:rPr>
        <w:t>EL</w:t>
      </w:r>
      <w:r>
        <w:rPr>
          <w:spacing w:val="-15"/>
          <w:u w:val="single"/>
        </w:rPr>
        <w:t> </w:t>
      </w:r>
      <w:r>
        <w:rPr>
          <w:u w:val="single"/>
        </w:rPr>
        <w:t>FOMENTO</w:t>
      </w:r>
      <w:r>
        <w:rPr>
          <w:spacing w:val="-15"/>
          <w:u w:val="single"/>
        </w:rPr>
        <w:t> </w:t>
      </w:r>
      <w:r>
        <w:rPr>
          <w:u w:val="single"/>
        </w:rPr>
        <w:t>DE</w:t>
      </w:r>
      <w:r>
        <w:rPr>
          <w:spacing w:val="-10"/>
          <w:u w:val="single"/>
        </w:rPr>
        <w:t> </w:t>
      </w:r>
      <w:r>
        <w:rPr>
          <w:u w:val="single"/>
        </w:rPr>
        <w:t>LA</w:t>
      </w:r>
      <w:r>
        <w:rPr>
          <w:spacing w:val="-15"/>
          <w:u w:val="single"/>
        </w:rPr>
        <w:t> </w:t>
      </w:r>
      <w:r>
        <w:rPr>
          <w:u w:val="single"/>
        </w:rPr>
        <w:t>IGUALDAD</w:t>
      </w:r>
      <w:r>
        <w:rPr>
          <w:spacing w:val="-13"/>
          <w:u w:val="single"/>
        </w:rPr>
        <w:t> </w:t>
      </w:r>
      <w:r>
        <w:rPr>
          <w:u w:val="single"/>
        </w:rPr>
        <w:t>Y</w:t>
      </w:r>
      <w:r>
        <w:rPr>
          <w:spacing w:val="-14"/>
          <w:u w:val="single"/>
        </w:rPr>
        <w:t> </w:t>
      </w:r>
      <w:r>
        <w:rPr>
          <w:u w:val="single"/>
        </w:rPr>
        <w:t>LA</w:t>
      </w:r>
      <w:r>
        <w:rPr>
          <w:spacing w:val="-15"/>
          <w:u w:val="single"/>
        </w:rPr>
        <w:t> </w:t>
      </w:r>
      <w:r>
        <w:rPr>
          <w:u w:val="single"/>
        </w:rPr>
        <w:t>PREVENCIÓN</w:t>
      </w:r>
      <w:r>
        <w:rPr>
          <w:spacing w:val="-8"/>
          <w:u w:val="single"/>
        </w:rPr>
        <w:t> </w:t>
      </w:r>
      <w:r>
        <w:rPr>
          <w:u w:val="single"/>
        </w:rPr>
        <w:t>DE</w:t>
      </w:r>
      <w:r>
        <w:rPr/>
        <w:t> </w:t>
      </w:r>
      <w:r>
        <w:rPr>
          <w:u w:val="single"/>
        </w:rPr>
        <w:t>LA VIOLENCIA DE GÉNERO EN JÓVENES</w:t>
      </w:r>
    </w:p>
    <w:p>
      <w:pPr>
        <w:pStyle w:val="BodyText"/>
        <w:spacing w:before="29"/>
        <w:ind w:left="1068"/>
      </w:pPr>
      <w:r>
        <w:rPr/>
        <w:t>-Taller:</w:t>
      </w:r>
      <w:r>
        <w:rPr>
          <w:spacing w:val="-14"/>
        </w:rPr>
        <w:t> </w:t>
      </w:r>
      <w:r>
        <w:rPr/>
        <w:t>NUEVAS</w:t>
      </w:r>
      <w:r>
        <w:rPr>
          <w:spacing w:val="-12"/>
        </w:rPr>
        <w:t> </w:t>
      </w:r>
      <w:r>
        <w:rPr/>
        <w:t>MASCULINIDADES:</w:t>
      </w:r>
      <w:r>
        <w:rPr>
          <w:spacing w:val="-10"/>
        </w:rPr>
        <w:t> </w:t>
      </w:r>
      <w:r>
        <w:rPr/>
        <w:t>El</w:t>
      </w:r>
      <w:r>
        <w:rPr>
          <w:spacing w:val="-11"/>
        </w:rPr>
        <w:t> </w:t>
      </w:r>
      <w:r>
        <w:rPr/>
        <w:t>hombre</w:t>
      </w:r>
      <w:r>
        <w:rPr>
          <w:spacing w:val="-11"/>
        </w:rPr>
        <w:t> </w:t>
      </w:r>
      <w:r>
        <w:rPr/>
        <w:t>en</w:t>
      </w:r>
      <w:r>
        <w:rPr>
          <w:spacing w:val="-11"/>
        </w:rPr>
        <w:t> </w:t>
      </w:r>
      <w:r>
        <w:rPr>
          <w:spacing w:val="-2"/>
        </w:rPr>
        <w:t>positivo.</w:t>
      </w:r>
    </w:p>
    <w:p>
      <w:pPr>
        <w:pStyle w:val="BodyText"/>
        <w:spacing w:line="360" w:lineRule="auto" w:before="166"/>
        <w:ind w:left="1068"/>
      </w:pPr>
      <w:r>
        <w:rPr/>
        <w:t>-Taller:</w:t>
      </w:r>
      <w:r>
        <w:rPr>
          <w:spacing w:val="-9"/>
        </w:rPr>
        <w:t> </w:t>
      </w:r>
      <w:r>
        <w:rPr/>
        <w:t>LIDERESAS</w:t>
      </w:r>
      <w:r>
        <w:rPr>
          <w:spacing w:val="-15"/>
        </w:rPr>
        <w:t> </w:t>
      </w:r>
      <w:r>
        <w:rPr/>
        <w:t>Y</w:t>
      </w:r>
      <w:r>
        <w:rPr>
          <w:spacing w:val="-14"/>
        </w:rPr>
        <w:t> </w:t>
      </w:r>
      <w:r>
        <w:rPr/>
        <w:t>REFERENTES</w:t>
      </w:r>
      <w:r>
        <w:rPr>
          <w:spacing w:val="-7"/>
        </w:rPr>
        <w:t> </w:t>
      </w:r>
      <w:r>
        <w:rPr/>
        <w:t>EN</w:t>
      </w:r>
      <w:r>
        <w:rPr>
          <w:spacing w:val="-6"/>
        </w:rPr>
        <w:t> </w:t>
      </w:r>
      <w:r>
        <w:rPr/>
        <w:t>LA</w:t>
      </w:r>
      <w:r>
        <w:rPr>
          <w:spacing w:val="-15"/>
        </w:rPr>
        <w:t> </w:t>
      </w:r>
      <w:r>
        <w:rPr/>
        <w:t>HISTORIA/</w:t>
      </w:r>
      <w:r>
        <w:rPr>
          <w:spacing w:val="-7"/>
        </w:rPr>
        <w:t> </w:t>
      </w:r>
      <w:r>
        <w:rPr/>
        <w:t>MUJERES</w:t>
      </w:r>
      <w:r>
        <w:rPr>
          <w:spacing w:val="-9"/>
        </w:rPr>
        <w:t> </w:t>
      </w:r>
      <w:r>
        <w:rPr/>
        <w:t>ROMANÍ,</w:t>
      </w:r>
      <w:r>
        <w:rPr>
          <w:spacing w:val="-7"/>
        </w:rPr>
        <w:t> </w:t>
      </w:r>
      <w:r>
        <w:rPr/>
        <w:t>ÁRABES</w:t>
      </w:r>
      <w:r>
        <w:rPr>
          <w:spacing w:val="-15"/>
        </w:rPr>
        <w:t> </w:t>
      </w:r>
      <w:r>
        <w:rPr/>
        <w:t>Y </w:t>
      </w:r>
      <w:r>
        <w:rPr>
          <w:spacing w:val="-2"/>
        </w:rPr>
        <w:t>MUSULMANAS.</w:t>
      </w:r>
    </w:p>
    <w:p>
      <w:pPr>
        <w:pStyle w:val="BodyText"/>
        <w:spacing w:before="88"/>
        <w:ind w:left="1068"/>
      </w:pPr>
      <w:r>
        <w:rPr>
          <w:spacing w:val="-6"/>
          <w:position w:val="1"/>
        </w:rPr>
        <w:t>-</w:t>
      </w:r>
      <w:r>
        <w:rPr>
          <w:spacing w:val="-6"/>
        </w:rPr>
        <w:t>Taller:</w:t>
      </w:r>
      <w:r>
        <w:rPr>
          <w:spacing w:val="3"/>
        </w:rPr>
        <w:t> </w:t>
      </w:r>
      <w:r>
        <w:rPr>
          <w:spacing w:val="-6"/>
        </w:rPr>
        <w:t>"AMORES</w:t>
      </w:r>
      <w:r>
        <w:rPr>
          <w:spacing w:val="-13"/>
        </w:rPr>
        <w:t> </w:t>
      </w:r>
      <w:r>
        <w:rPr>
          <w:spacing w:val="-6"/>
        </w:rPr>
        <w:t>SALUDABLES</w:t>
      </w:r>
      <w:r>
        <w:rPr>
          <w:spacing w:val="-11"/>
        </w:rPr>
        <w:t> </w:t>
      </w:r>
      <w:r>
        <w:rPr>
          <w:spacing w:val="-6"/>
        </w:rPr>
        <w:t>3.0”</w:t>
      </w:r>
    </w:p>
    <w:p>
      <w:pPr>
        <w:pStyle w:val="BodyText"/>
        <w:spacing w:before="140"/>
        <w:ind w:left="1068"/>
      </w:pPr>
      <w:r>
        <w:rPr/>
        <w:t>-</w:t>
      </w:r>
      <w:r>
        <w:rPr>
          <w:spacing w:val="-17"/>
        </w:rPr>
        <w:t> </w:t>
      </w:r>
      <w:r>
        <w:rPr/>
        <w:t>Taller:</w:t>
      </w:r>
      <w:r>
        <w:rPr>
          <w:spacing w:val="-14"/>
        </w:rPr>
        <w:t> </w:t>
      </w:r>
      <w:r>
        <w:rPr/>
        <w:t>INTRODUCCIÓN</w:t>
      </w:r>
      <w:r>
        <w:rPr>
          <w:spacing w:val="-15"/>
        </w:rPr>
        <w:t> </w:t>
      </w:r>
      <w:r>
        <w:rPr/>
        <w:t>A</w:t>
      </w:r>
      <w:r>
        <w:rPr>
          <w:spacing w:val="-15"/>
        </w:rPr>
        <w:t> </w:t>
      </w:r>
      <w:r>
        <w:rPr/>
        <w:t>LA</w:t>
      </w:r>
      <w:r>
        <w:rPr>
          <w:spacing w:val="-15"/>
        </w:rPr>
        <w:t> </w:t>
      </w:r>
      <w:r>
        <w:rPr/>
        <w:t>HISTORIA</w:t>
      </w:r>
      <w:r>
        <w:rPr>
          <w:spacing w:val="-15"/>
        </w:rPr>
        <w:t> </w:t>
      </w:r>
      <w:r>
        <w:rPr/>
        <w:t>DEL</w:t>
      </w:r>
      <w:r>
        <w:rPr>
          <w:spacing w:val="-15"/>
        </w:rPr>
        <w:t> </w:t>
      </w:r>
      <w:r>
        <w:rPr/>
        <w:t>PUEBLO</w:t>
      </w:r>
      <w:r>
        <w:rPr>
          <w:spacing w:val="-4"/>
        </w:rPr>
        <w:t> </w:t>
      </w:r>
      <w:r>
        <w:rPr>
          <w:spacing w:val="-2"/>
        </w:rPr>
        <w:t>GITANO</w:t>
      </w:r>
    </w:p>
    <w:p>
      <w:pPr>
        <w:pStyle w:val="BodyText"/>
        <w:spacing w:before="226"/>
        <w:ind w:left="1068"/>
      </w:pPr>
      <w:r>
        <w:rPr/>
        <w:t>-Taller:</w:t>
      </w:r>
      <w:r>
        <w:rPr>
          <w:spacing w:val="-4"/>
        </w:rPr>
        <w:t> </w:t>
      </w:r>
      <w:r>
        <w:rPr/>
        <w:t>"Amores</w:t>
      </w:r>
      <w:r>
        <w:rPr>
          <w:spacing w:val="-4"/>
        </w:rPr>
        <w:t> </w:t>
      </w:r>
      <w:r>
        <w:rPr/>
        <w:t>Saludables en</w:t>
      </w:r>
      <w:r>
        <w:rPr>
          <w:spacing w:val="-13"/>
        </w:rPr>
        <w:t> </w:t>
      </w:r>
      <w:r>
        <w:rPr/>
        <w:t>Atención</w:t>
      </w:r>
      <w:r>
        <w:rPr>
          <w:spacing w:val="-2"/>
        </w:rPr>
        <w:t> </w:t>
      </w:r>
      <w:r>
        <w:rPr/>
        <w:t>a</w:t>
      </w:r>
      <w:r>
        <w:rPr>
          <w:spacing w:val="-3"/>
        </w:rPr>
        <w:t> </w:t>
      </w:r>
      <w:r>
        <w:rPr/>
        <w:t>la </w:t>
      </w:r>
      <w:r>
        <w:rPr>
          <w:spacing w:val="-2"/>
        </w:rPr>
        <w:t>Diversidad"</w:t>
      </w:r>
    </w:p>
    <w:p>
      <w:pPr>
        <w:pStyle w:val="Heading3"/>
        <w:spacing w:before="139"/>
        <w:ind w:left="1428"/>
      </w:pPr>
      <w:r>
        <w:rPr/>
        <w:t>-FORMACIÓN</w:t>
      </w:r>
      <w:r>
        <w:rPr>
          <w:spacing w:val="-6"/>
        </w:rPr>
        <w:t> </w:t>
      </w:r>
      <w:r>
        <w:rPr>
          <w:spacing w:val="-2"/>
        </w:rPr>
        <w:t>PROFESORADO</w:t>
      </w:r>
    </w:p>
    <w:p>
      <w:pPr>
        <w:pStyle w:val="BodyText"/>
      </w:pPr>
    </w:p>
    <w:p>
      <w:pPr>
        <w:pStyle w:val="BodyText"/>
      </w:pPr>
    </w:p>
    <w:p>
      <w:pPr>
        <w:pStyle w:val="BodyText"/>
        <w:tabs>
          <w:tab w:pos="1788" w:val="left" w:leader="none"/>
        </w:tabs>
        <w:ind w:left="1428"/>
      </w:pPr>
      <w:r>
        <w:rPr>
          <w:spacing w:val="-10"/>
        </w:rPr>
        <w:t>-</w:t>
      </w:r>
      <w:r>
        <w:rPr/>
        <w:tab/>
      </w:r>
      <w:r>
        <w:rPr>
          <w:spacing w:val="-2"/>
        </w:rPr>
        <w:t>Taller</w:t>
      </w:r>
      <w:r>
        <w:rPr>
          <w:spacing w:val="3"/>
        </w:rPr>
        <w:t> </w:t>
      </w:r>
      <w:r>
        <w:rPr>
          <w:spacing w:val="-2"/>
        </w:rPr>
        <w:t>“ANTIRRACISMO</w:t>
      </w:r>
      <w:r>
        <w:rPr>
          <w:spacing w:val="-6"/>
        </w:rPr>
        <w:t> </w:t>
      </w:r>
      <w:r>
        <w:rPr>
          <w:spacing w:val="-2"/>
        </w:rPr>
        <w:t>Y</w:t>
      </w:r>
      <w:r>
        <w:rPr>
          <w:spacing w:val="-6"/>
        </w:rPr>
        <w:t> </w:t>
      </w:r>
      <w:r>
        <w:rPr>
          <w:spacing w:val="-2"/>
        </w:rPr>
        <w:t>GENÉRO”:</w:t>
      </w:r>
    </w:p>
    <w:p>
      <w:pPr>
        <w:pStyle w:val="BodyText"/>
        <w:spacing w:before="21"/>
      </w:pPr>
    </w:p>
    <w:p>
      <w:pPr>
        <w:pStyle w:val="BodyText"/>
        <w:tabs>
          <w:tab w:pos="1428" w:val="left" w:leader="none"/>
        </w:tabs>
        <w:ind w:left="1068"/>
      </w:pPr>
      <w:r>
        <w:rPr>
          <w:spacing w:val="-10"/>
        </w:rPr>
        <w:t>2</w:t>
      </w:r>
      <w:r>
        <w:rPr/>
        <w:tab/>
        <w:t>Sesiones</w:t>
      </w:r>
      <w:r>
        <w:rPr>
          <w:spacing w:val="-1"/>
        </w:rPr>
        <w:t> </w:t>
      </w:r>
      <w:r>
        <w:rPr/>
        <w:t>de</w:t>
      </w:r>
      <w:r>
        <w:rPr>
          <w:spacing w:val="-1"/>
        </w:rPr>
        <w:t> </w:t>
      </w:r>
      <w:r>
        <w:rPr/>
        <w:t>50 </w:t>
      </w:r>
      <w:r>
        <w:rPr>
          <w:spacing w:val="-2"/>
        </w:rPr>
        <w:t>minutos.</w:t>
      </w:r>
    </w:p>
    <w:p>
      <w:pPr>
        <w:pStyle w:val="BodyText"/>
        <w:spacing w:before="27"/>
      </w:pPr>
    </w:p>
    <w:p>
      <w:pPr>
        <w:pStyle w:val="Heading3"/>
        <w:tabs>
          <w:tab w:pos="1788" w:val="left" w:leader="none"/>
        </w:tabs>
        <w:ind w:left="1428"/>
      </w:pPr>
      <w:r>
        <w:rPr>
          <w:spacing w:val="-10"/>
        </w:rPr>
        <w:t>-</w:t>
      </w:r>
      <w:r>
        <w:rPr/>
        <w:tab/>
      </w:r>
      <w:r>
        <w:rPr>
          <w:spacing w:val="-2"/>
        </w:rPr>
        <w:t>OTROS:</w:t>
      </w:r>
    </w:p>
    <w:p>
      <w:pPr>
        <w:spacing w:before="144"/>
        <w:ind w:left="707" w:right="0" w:firstLine="0"/>
        <w:jc w:val="left"/>
        <w:rPr>
          <w:sz w:val="24"/>
        </w:rPr>
      </w:pPr>
      <w:r>
        <w:rPr>
          <w:sz w:val="24"/>
        </w:rPr>
        <w:t>ALUMNADO</w:t>
      </w:r>
      <w:r>
        <w:rPr>
          <w:spacing w:val="-12"/>
          <w:sz w:val="24"/>
        </w:rPr>
        <w:t> </w:t>
      </w:r>
      <w:r>
        <w:rPr>
          <w:sz w:val="24"/>
        </w:rPr>
        <w:t>ENTIDADES</w:t>
      </w:r>
      <w:r>
        <w:rPr>
          <w:spacing w:val="-7"/>
          <w:sz w:val="24"/>
        </w:rPr>
        <w:t> </w:t>
      </w:r>
      <w:r>
        <w:rPr>
          <w:sz w:val="24"/>
        </w:rPr>
        <w:t>(CEPAIM)</w:t>
      </w:r>
      <w:r>
        <w:rPr>
          <w:spacing w:val="-14"/>
          <w:sz w:val="24"/>
        </w:rPr>
        <w:t> </w:t>
      </w:r>
      <w:r>
        <w:rPr>
          <w:sz w:val="24"/>
        </w:rPr>
        <w:t>Y</w:t>
      </w:r>
      <w:r>
        <w:rPr>
          <w:spacing w:val="-15"/>
          <w:sz w:val="24"/>
        </w:rPr>
        <w:t> </w:t>
      </w:r>
      <w:r>
        <w:rPr>
          <w:sz w:val="24"/>
        </w:rPr>
        <w:t>DE</w:t>
      </w:r>
      <w:r>
        <w:rPr>
          <w:spacing w:val="-8"/>
          <w:sz w:val="24"/>
        </w:rPr>
        <w:t> </w:t>
      </w:r>
      <w:r>
        <w:rPr>
          <w:sz w:val="24"/>
        </w:rPr>
        <w:t>PROGRAMAS</w:t>
      </w:r>
      <w:r>
        <w:rPr>
          <w:spacing w:val="-7"/>
          <w:sz w:val="24"/>
        </w:rPr>
        <w:t> </w:t>
      </w:r>
      <w:r>
        <w:rPr>
          <w:sz w:val="24"/>
        </w:rPr>
        <w:t>DE</w:t>
      </w:r>
      <w:r>
        <w:rPr>
          <w:spacing w:val="-7"/>
          <w:sz w:val="24"/>
        </w:rPr>
        <w:t> </w:t>
      </w:r>
      <w:r>
        <w:rPr>
          <w:sz w:val="24"/>
        </w:rPr>
        <w:t>SERVICIOS</w:t>
      </w:r>
      <w:r>
        <w:rPr>
          <w:spacing w:val="-7"/>
          <w:sz w:val="24"/>
        </w:rPr>
        <w:t> </w:t>
      </w:r>
      <w:r>
        <w:rPr>
          <w:spacing w:val="-2"/>
          <w:sz w:val="24"/>
        </w:rPr>
        <w:t>SOCIALES.</w:t>
      </w:r>
    </w:p>
    <w:p>
      <w:pPr>
        <w:pStyle w:val="BodyText"/>
        <w:spacing w:line="364" w:lineRule="auto" w:before="142"/>
        <w:ind w:left="707" w:right="2391"/>
      </w:pPr>
      <w:r>
        <w:rPr/>
        <w:t>AAVV:</w:t>
      </w:r>
      <w:r>
        <w:rPr>
          <w:spacing w:val="-15"/>
        </w:rPr>
        <w:t> </w:t>
      </w:r>
      <w:r>
        <w:rPr/>
        <w:t>Galifa,</w:t>
      </w:r>
      <w:r>
        <w:rPr>
          <w:spacing w:val="-15"/>
        </w:rPr>
        <w:t> </w:t>
      </w:r>
      <w:r>
        <w:rPr/>
        <w:t>Alumbres,</w:t>
      </w:r>
      <w:r>
        <w:rPr>
          <w:spacing w:val="-14"/>
        </w:rPr>
        <w:t> </w:t>
      </w:r>
      <w:r>
        <w:rPr/>
        <w:t>Pozo</w:t>
      </w:r>
      <w:r>
        <w:rPr>
          <w:spacing w:val="-9"/>
        </w:rPr>
        <w:t> </w:t>
      </w:r>
      <w:r>
        <w:rPr/>
        <w:t>Estrecho,</w:t>
      </w:r>
      <w:r>
        <w:rPr>
          <w:spacing w:val="-9"/>
        </w:rPr>
        <w:t> </w:t>
      </w:r>
      <w:r>
        <w:rPr/>
        <w:t>San</w:t>
      </w:r>
      <w:r>
        <w:rPr>
          <w:spacing w:val="-15"/>
        </w:rPr>
        <w:t> </w:t>
      </w:r>
      <w:r>
        <w:rPr/>
        <w:t>Antón,</w:t>
      </w:r>
      <w:r>
        <w:rPr>
          <w:spacing w:val="-7"/>
        </w:rPr>
        <w:t> </w:t>
      </w:r>
      <w:r>
        <w:rPr/>
        <w:t>Llano</w:t>
      </w:r>
      <w:r>
        <w:rPr>
          <w:spacing w:val="-9"/>
        </w:rPr>
        <w:t> </w:t>
      </w:r>
      <w:r>
        <w:rPr/>
        <w:t>del</w:t>
      </w:r>
      <w:r>
        <w:rPr>
          <w:spacing w:val="-9"/>
        </w:rPr>
        <w:t> </w:t>
      </w:r>
      <w:r>
        <w:rPr/>
        <w:t>Beal,</w:t>
      </w:r>
      <w:r>
        <w:rPr>
          <w:spacing w:val="-7"/>
        </w:rPr>
        <w:t> </w:t>
      </w:r>
      <w:r>
        <w:rPr/>
        <w:t>Los</w:t>
      </w:r>
      <w:r>
        <w:rPr>
          <w:spacing w:val="-7"/>
        </w:rPr>
        <w:t> </w:t>
      </w:r>
      <w:r>
        <w:rPr/>
        <w:t>Dolores IES: 10</w:t>
      </w:r>
    </w:p>
    <w:p>
      <w:pPr>
        <w:pStyle w:val="Heading3"/>
        <w:spacing w:before="1"/>
      </w:pPr>
      <w:r>
        <w:rPr>
          <w:spacing w:val="-2"/>
        </w:rPr>
        <w:t>TOTAL</w:t>
      </w:r>
      <w:r>
        <w:rPr>
          <w:spacing w:val="-25"/>
        </w:rPr>
        <w:t> </w:t>
      </w:r>
      <w:r>
        <w:rPr>
          <w:spacing w:val="-2"/>
        </w:rPr>
        <w:t>ALUMNADO:</w:t>
      </w:r>
      <w:r>
        <w:rPr>
          <w:spacing w:val="1"/>
        </w:rPr>
        <w:t> </w:t>
      </w:r>
      <w:r>
        <w:rPr>
          <w:spacing w:val="-4"/>
        </w:rPr>
        <w:t>4260</w:t>
      </w:r>
    </w:p>
    <w:p>
      <w:pPr>
        <w:pStyle w:val="BodyText"/>
        <w:spacing w:before="142"/>
        <w:ind w:left="707"/>
      </w:pPr>
      <w:r>
        <w:rPr/>
        <w:t>2096 niños</w:t>
      </w:r>
      <w:r>
        <w:rPr>
          <w:spacing w:val="2"/>
        </w:rPr>
        <w:t> </w:t>
      </w:r>
      <w:r>
        <w:rPr/>
        <w:t>y</w:t>
      </w:r>
      <w:r>
        <w:rPr>
          <w:spacing w:val="-5"/>
        </w:rPr>
        <w:t> </w:t>
      </w:r>
      <w:r>
        <w:rPr/>
        <w:t>2164 </w:t>
      </w:r>
      <w:r>
        <w:rPr>
          <w:spacing w:val="-4"/>
        </w:rPr>
        <w:t>niñas</w:t>
      </w:r>
    </w:p>
    <w:p>
      <w:pPr>
        <w:pStyle w:val="BodyText"/>
        <w:spacing w:before="275"/>
      </w:pPr>
    </w:p>
    <w:p>
      <w:pPr>
        <w:pStyle w:val="Heading3"/>
        <w:spacing w:before="1"/>
      </w:pPr>
      <w:r>
        <w:rPr>
          <w:u w:val="single"/>
        </w:rPr>
        <w:t>DETECCIÓN</w:t>
      </w:r>
      <w:r>
        <w:rPr>
          <w:spacing w:val="-5"/>
          <w:u w:val="single"/>
        </w:rPr>
        <w:t> </w:t>
      </w:r>
      <w:r>
        <w:rPr>
          <w:u w:val="single"/>
        </w:rPr>
        <w:t>DE</w:t>
      </w:r>
      <w:r>
        <w:rPr>
          <w:spacing w:val="-2"/>
          <w:u w:val="single"/>
        </w:rPr>
        <w:t> </w:t>
      </w:r>
      <w:r>
        <w:rPr>
          <w:u w:val="single"/>
        </w:rPr>
        <w:t>RELACIONES</w:t>
      </w:r>
      <w:r>
        <w:rPr>
          <w:spacing w:val="-7"/>
          <w:u w:val="single"/>
        </w:rPr>
        <w:t> </w:t>
      </w:r>
      <w:r>
        <w:rPr>
          <w:u w:val="single"/>
        </w:rPr>
        <w:t>TÓXICAS</w:t>
      </w:r>
      <w:r>
        <w:rPr>
          <w:spacing w:val="-3"/>
          <w:u w:val="single"/>
        </w:rPr>
        <w:t> </w:t>
      </w:r>
      <w:r>
        <w:rPr>
          <w:u w:val="single"/>
        </w:rPr>
        <w:t>EN</w:t>
      </w:r>
      <w:r>
        <w:rPr>
          <w:spacing w:val="-12"/>
          <w:u w:val="single"/>
        </w:rPr>
        <w:t> </w:t>
      </w:r>
      <w:r>
        <w:rPr>
          <w:spacing w:val="-2"/>
          <w:u w:val="single"/>
        </w:rPr>
        <w:t>ADOLESCENTES</w:t>
      </w:r>
    </w:p>
    <w:p>
      <w:pPr>
        <w:pStyle w:val="BodyText"/>
      </w:pPr>
    </w:p>
    <w:p>
      <w:pPr>
        <w:pStyle w:val="BodyText"/>
      </w:pPr>
    </w:p>
    <w:p>
      <w:pPr>
        <w:spacing w:line="360" w:lineRule="auto" w:before="0"/>
        <w:ind w:left="707" w:right="3443" w:firstLine="0"/>
        <w:jc w:val="left"/>
        <w:rPr>
          <w:sz w:val="24"/>
        </w:rPr>
      </w:pPr>
      <w:r>
        <w:rPr>
          <w:sz w:val="24"/>
        </w:rPr>
        <w:t>PROYECTO</w:t>
      </w:r>
      <w:r>
        <w:rPr>
          <w:spacing w:val="-6"/>
          <w:sz w:val="24"/>
        </w:rPr>
        <w:t> </w:t>
      </w:r>
      <w:r>
        <w:rPr>
          <w:sz w:val="24"/>
        </w:rPr>
        <w:t>NI</w:t>
      </w:r>
      <w:r>
        <w:rPr>
          <w:spacing w:val="-10"/>
          <w:sz w:val="24"/>
        </w:rPr>
        <w:t> </w:t>
      </w:r>
      <w:r>
        <w:rPr>
          <w:sz w:val="24"/>
        </w:rPr>
        <w:t>CUENTOS</w:t>
      </w:r>
      <w:r>
        <w:rPr>
          <w:spacing w:val="-6"/>
          <w:sz w:val="24"/>
        </w:rPr>
        <w:t> </w:t>
      </w:r>
      <w:r>
        <w:rPr>
          <w:sz w:val="24"/>
        </w:rPr>
        <w:t>CON</w:t>
      </w:r>
      <w:r>
        <w:rPr>
          <w:spacing w:val="-7"/>
          <w:sz w:val="24"/>
        </w:rPr>
        <w:t> </w:t>
      </w:r>
      <w:r>
        <w:rPr>
          <w:sz w:val="24"/>
        </w:rPr>
        <w:t>PERDICES</w:t>
      </w:r>
      <w:r>
        <w:rPr>
          <w:spacing w:val="-6"/>
          <w:sz w:val="24"/>
        </w:rPr>
        <w:t> </w:t>
      </w:r>
      <w:r>
        <w:rPr>
          <w:sz w:val="24"/>
        </w:rPr>
        <w:t>NI</w:t>
      </w:r>
      <w:r>
        <w:rPr>
          <w:spacing w:val="-7"/>
          <w:sz w:val="24"/>
        </w:rPr>
        <w:t> </w:t>
      </w:r>
      <w:r>
        <w:rPr>
          <w:sz w:val="24"/>
        </w:rPr>
        <w:t>NOVELAS</w:t>
      </w:r>
      <w:r>
        <w:rPr>
          <w:spacing w:val="-6"/>
          <w:sz w:val="24"/>
        </w:rPr>
        <w:t> </w:t>
      </w:r>
      <w:r>
        <w:rPr>
          <w:sz w:val="24"/>
        </w:rPr>
        <w:t>ROSAS IES SEBASTIÁN ELCANO (CARTAGENA) 2021/2022</w:t>
      </w:r>
    </w:p>
    <w:p>
      <w:pPr>
        <w:pStyle w:val="BodyText"/>
        <w:ind w:left="707"/>
      </w:pPr>
      <w:r>
        <w:rPr/>
        <w:t>Nombre</w:t>
      </w:r>
      <w:r>
        <w:rPr>
          <w:spacing w:val="-2"/>
        </w:rPr>
        <w:t> </w:t>
      </w:r>
      <w:r>
        <w:rPr/>
        <w:t>del</w:t>
      </w:r>
      <w:r>
        <w:rPr>
          <w:spacing w:val="-1"/>
        </w:rPr>
        <w:t> </w:t>
      </w:r>
      <w:r>
        <w:rPr/>
        <w:t>proyecto:</w:t>
      </w:r>
      <w:r>
        <w:rPr>
          <w:spacing w:val="-1"/>
        </w:rPr>
        <w:t> </w:t>
      </w:r>
      <w:r>
        <w:rPr/>
        <w:t>Ni</w:t>
      </w:r>
      <w:r>
        <w:rPr>
          <w:spacing w:val="1"/>
        </w:rPr>
        <w:t> </w:t>
      </w:r>
      <w:r>
        <w:rPr/>
        <w:t>cuentos</w:t>
      </w:r>
      <w:r>
        <w:rPr>
          <w:spacing w:val="-1"/>
        </w:rPr>
        <w:t> </w:t>
      </w:r>
      <w:r>
        <w:rPr/>
        <w:t>con</w:t>
      </w:r>
      <w:r>
        <w:rPr>
          <w:spacing w:val="-1"/>
        </w:rPr>
        <w:t> </w:t>
      </w:r>
      <w:r>
        <w:rPr/>
        <w:t>perdices</w:t>
      </w:r>
      <w:r>
        <w:rPr>
          <w:spacing w:val="-1"/>
        </w:rPr>
        <w:t> </w:t>
      </w:r>
      <w:r>
        <w:rPr/>
        <w:t>ni</w:t>
      </w:r>
      <w:r>
        <w:rPr>
          <w:spacing w:val="1"/>
        </w:rPr>
        <w:t> </w:t>
      </w:r>
      <w:r>
        <w:rPr/>
        <w:t>novelas</w:t>
      </w:r>
      <w:r>
        <w:rPr>
          <w:spacing w:val="-1"/>
        </w:rPr>
        <w:t> </w:t>
      </w:r>
      <w:r>
        <w:rPr>
          <w:spacing w:val="-2"/>
        </w:rPr>
        <w:t>rosas</w:t>
      </w:r>
    </w:p>
    <w:p>
      <w:pPr>
        <w:pStyle w:val="BodyText"/>
        <w:spacing w:before="140"/>
        <w:ind w:left="770"/>
      </w:pPr>
      <w:r>
        <w:rPr/>
        <w:t>Imparte:</w:t>
      </w:r>
      <w:r>
        <w:rPr>
          <w:spacing w:val="-1"/>
        </w:rPr>
        <w:t> </w:t>
      </w:r>
      <w:r>
        <w:rPr/>
        <w:t>Mujeres</w:t>
      </w:r>
      <w:r>
        <w:rPr>
          <w:spacing w:val="-1"/>
        </w:rPr>
        <w:t> </w:t>
      </w:r>
      <w:r>
        <w:rPr/>
        <w:t>Jóvenes</w:t>
      </w:r>
      <w:r>
        <w:rPr>
          <w:spacing w:val="-1"/>
        </w:rPr>
        <w:t> </w:t>
      </w:r>
      <w:r>
        <w:rPr/>
        <w:t>de</w:t>
      </w:r>
      <w:r>
        <w:rPr>
          <w:spacing w:val="-1"/>
        </w:rPr>
        <w:t> </w:t>
      </w:r>
      <w:r>
        <w:rPr/>
        <w:t>la</w:t>
      </w:r>
      <w:r>
        <w:rPr>
          <w:spacing w:val="-3"/>
        </w:rPr>
        <w:t> </w:t>
      </w:r>
      <w:r>
        <w:rPr/>
        <w:t>Región</w:t>
      </w:r>
      <w:r>
        <w:rPr>
          <w:spacing w:val="-1"/>
        </w:rPr>
        <w:t> </w:t>
      </w:r>
      <w:r>
        <w:rPr/>
        <w:t>de</w:t>
      </w:r>
      <w:r>
        <w:rPr>
          <w:spacing w:val="-1"/>
        </w:rPr>
        <w:t> </w:t>
      </w:r>
      <w:r>
        <w:rPr/>
        <w:t>Murcia:</w:t>
      </w:r>
      <w:r>
        <w:rPr>
          <w:spacing w:val="-1"/>
        </w:rPr>
        <w:t> </w:t>
      </w:r>
      <w:r>
        <w:rPr/>
        <w:t>8</w:t>
      </w:r>
      <w:r>
        <w:rPr>
          <w:spacing w:val="-1"/>
        </w:rPr>
        <w:t> </w:t>
      </w:r>
      <w:r>
        <w:rPr/>
        <w:t>de</w:t>
      </w:r>
      <w:r>
        <w:rPr>
          <w:spacing w:val="-1"/>
        </w:rPr>
        <w:t> </w:t>
      </w:r>
      <w:r>
        <w:rPr/>
        <w:t>marzo </w:t>
      </w:r>
      <w:r>
        <w:rPr>
          <w:spacing w:val="-2"/>
        </w:rPr>
        <w:t>(MUJOMUR)</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Heading3"/>
        <w:numPr>
          <w:ilvl w:val="0"/>
          <w:numId w:val="17"/>
        </w:numPr>
        <w:tabs>
          <w:tab w:pos="892" w:val="left" w:leader="none"/>
        </w:tabs>
        <w:spacing w:line="240" w:lineRule="auto" w:before="0" w:after="0"/>
        <w:ind w:left="892" w:right="0" w:hanging="185"/>
        <w:jc w:val="left"/>
        <w:rPr>
          <w:u w:val="single"/>
        </w:rPr>
      </w:pPr>
      <w:r>
        <w:rPr>
          <w:spacing w:val="2"/>
          <w:u w:val="single"/>
        </w:rPr>
        <w:t> </w:t>
      </w:r>
      <w:r>
        <w:rPr>
          <w:u w:val="single"/>
        </w:rPr>
        <w:t>​</w:t>
      </w:r>
      <w:r>
        <w:rPr>
          <w:spacing w:val="-2"/>
          <w:u w:val="single"/>
        </w:rPr>
        <w:t>SAAM-</w:t>
      </w:r>
      <w:r>
        <w:rPr>
          <w:spacing w:val="1"/>
          <w:u w:val="single"/>
        </w:rPr>
        <w:t> </w:t>
      </w:r>
      <w:r>
        <w:rPr>
          <w:spacing w:val="-2"/>
          <w:u w:val="single"/>
        </w:rPr>
        <w:t>SERVICIO</w:t>
      </w:r>
      <w:r>
        <w:rPr>
          <w:spacing w:val="2"/>
          <w:u w:val="single"/>
        </w:rPr>
        <w:t> </w:t>
      </w:r>
      <w:r>
        <w:rPr>
          <w:spacing w:val="-2"/>
          <w:u w:val="single"/>
        </w:rPr>
        <w:t>DE</w:t>
      </w:r>
      <w:r>
        <w:rPr>
          <w:spacing w:val="-14"/>
          <w:u w:val="single"/>
        </w:rPr>
        <w:t> </w:t>
      </w:r>
      <w:r>
        <w:rPr>
          <w:spacing w:val="-2"/>
          <w:u w:val="single"/>
        </w:rPr>
        <w:t>ATENCIÓN</w:t>
      </w:r>
      <w:r>
        <w:rPr>
          <w:spacing w:val="-9"/>
          <w:u w:val="single"/>
        </w:rPr>
        <w:t> </w:t>
      </w:r>
      <w:r>
        <w:rPr>
          <w:spacing w:val="-2"/>
          <w:u w:val="single"/>
        </w:rPr>
        <w:t>Y</w:t>
      </w:r>
      <w:r>
        <w:rPr>
          <w:spacing w:val="-22"/>
          <w:u w:val="single"/>
        </w:rPr>
        <w:t> </w:t>
      </w:r>
      <w:r>
        <w:rPr>
          <w:spacing w:val="-2"/>
          <w:u w:val="single"/>
        </w:rPr>
        <w:t>ASESORAMIENTO</w:t>
      </w:r>
      <w:r>
        <w:rPr>
          <w:spacing w:val="-11"/>
          <w:u w:val="single"/>
        </w:rPr>
        <w:t> </w:t>
      </w:r>
      <w:r>
        <w:rPr>
          <w:spacing w:val="-2"/>
          <w:u w:val="single"/>
        </w:rPr>
        <w:t>A</w:t>
      </w:r>
      <w:r>
        <w:rPr>
          <w:spacing w:val="-13"/>
          <w:u w:val="single"/>
        </w:rPr>
        <w:t> </w:t>
      </w:r>
      <w:r>
        <w:rPr>
          <w:spacing w:val="-2"/>
          <w:u w:val="single"/>
        </w:rPr>
        <w:t>MUJERES</w:t>
      </w:r>
    </w:p>
    <w:p>
      <w:pPr>
        <w:pStyle w:val="BodyText"/>
        <w:spacing w:line="360" w:lineRule="auto" w:before="137"/>
        <w:ind w:left="707" w:right="709"/>
      </w:pPr>
      <w:r>
        <w:rPr/>
        <w:t>Destinatarias: mujeres adultas y adolescentes en situación de malestar y/o toma de decisiones, que precisan asesoramiento para gestionar situaciones vitales estresantes.</w:t>
      </w:r>
    </w:p>
    <w:p>
      <w:pPr>
        <w:pStyle w:val="BodyText"/>
        <w:spacing w:line="360" w:lineRule="auto"/>
        <w:ind w:left="763" w:right="5914" w:hanging="56"/>
      </w:pPr>
      <w:r>
        <w:rPr/>
        <w:t>Nº</w:t>
      </w:r>
      <w:r>
        <w:rPr>
          <w:spacing w:val="-13"/>
        </w:rPr>
        <w:t> </w:t>
      </w:r>
      <w:r>
        <w:rPr/>
        <w:t>atenciones</w:t>
      </w:r>
      <w:r>
        <w:rPr>
          <w:spacing w:val="-12"/>
        </w:rPr>
        <w:t> </w:t>
      </w:r>
      <w:r>
        <w:rPr/>
        <w:t>realizadas:</w:t>
      </w:r>
      <w:r>
        <w:rPr>
          <w:spacing w:val="-11"/>
        </w:rPr>
        <w:t> </w:t>
      </w:r>
      <w:r>
        <w:rPr/>
        <w:t>415. Telefónicamente: 25</w:t>
      </w:r>
    </w:p>
    <w:p>
      <w:pPr>
        <w:pStyle w:val="BodyText"/>
        <w:ind w:left="707"/>
      </w:pPr>
      <w:r>
        <w:rPr/>
        <w:t>Rango</w:t>
      </w:r>
      <w:r>
        <w:rPr>
          <w:spacing w:val="-2"/>
        </w:rPr>
        <w:t> </w:t>
      </w:r>
      <w:r>
        <w:rPr/>
        <w:t>edades</w:t>
      </w:r>
      <w:r>
        <w:rPr>
          <w:spacing w:val="1"/>
        </w:rPr>
        <w:t> </w:t>
      </w:r>
      <w:r>
        <w:rPr/>
        <w:t>atendidas:</w:t>
      </w:r>
      <w:r>
        <w:rPr>
          <w:spacing w:val="1"/>
        </w:rPr>
        <w:t> </w:t>
      </w:r>
      <w:r>
        <w:rPr/>
        <w:t>14</w:t>
      </w:r>
      <w:r>
        <w:rPr>
          <w:spacing w:val="-1"/>
        </w:rPr>
        <w:t> </w:t>
      </w:r>
      <w:r>
        <w:rPr/>
        <w:t>a</w:t>
      </w:r>
      <w:r>
        <w:rPr>
          <w:spacing w:val="-2"/>
        </w:rPr>
        <w:t> </w:t>
      </w:r>
      <w:r>
        <w:rPr/>
        <w:t>65</w:t>
      </w:r>
      <w:r>
        <w:rPr>
          <w:spacing w:val="-1"/>
        </w:rPr>
        <w:t> </w:t>
      </w:r>
      <w:r>
        <w:rPr>
          <w:spacing w:val="-2"/>
        </w:rPr>
        <w:t>años.</w:t>
      </w:r>
    </w:p>
    <w:p>
      <w:pPr>
        <w:pStyle w:val="BodyText"/>
        <w:spacing w:line="360" w:lineRule="auto" w:before="138"/>
        <w:ind w:left="707" w:right="711"/>
        <w:jc w:val="both"/>
      </w:pPr>
      <w:r>
        <w:rPr/>
        <w:t>Registro de temáticas trabajadas: herramientas para la mejora de la autoestima, autoconocimiento para el desarrollo de la consciencia, empatía y coherencia vital, identidad femenina y mensajes de género, etc.</w:t>
      </w:r>
    </w:p>
    <w:p>
      <w:pPr>
        <w:pStyle w:val="BodyText"/>
        <w:spacing w:line="360" w:lineRule="auto" w:before="1"/>
        <w:ind w:left="707" w:right="708"/>
        <w:jc w:val="both"/>
      </w:pPr>
      <w:r>
        <w:rPr/>
        <w:t>De conformidad con lo dispuesto en el art. 17 del Reglamento del Consejo de Igualdad del Municipio de Cartagena, el Presidente de dicho Consejo convoca a todos sus miembros a la ASAMBLEA GENERAL que tendrá lugar el lunes 28 de febrero a las 11:00 horas en El Centro Cultural Ramón</w:t>
      </w:r>
      <w:r>
        <w:rPr>
          <w:spacing w:val="-3"/>
        </w:rPr>
        <w:t> </w:t>
      </w:r>
      <w:r>
        <w:rPr/>
        <w:t>Alonso Luzzy, con el siguiente orden del día.</w:t>
      </w:r>
    </w:p>
    <w:p>
      <w:pPr>
        <w:pStyle w:val="BodyText"/>
        <w:spacing w:before="137"/>
      </w:pPr>
    </w:p>
    <w:p>
      <w:pPr>
        <w:pStyle w:val="Heading3"/>
        <w:ind w:left="218" w:right="221"/>
        <w:jc w:val="center"/>
      </w:pPr>
      <w:r>
        <w:rPr>
          <w:u w:val="single"/>
        </w:rPr>
        <w:t>ORDEN</w:t>
      </w:r>
      <w:r>
        <w:rPr>
          <w:spacing w:val="-3"/>
          <w:u w:val="single"/>
        </w:rPr>
        <w:t> </w:t>
      </w:r>
      <w:r>
        <w:rPr>
          <w:u w:val="single"/>
        </w:rPr>
        <w:t>DEL</w:t>
      </w:r>
      <w:r>
        <w:rPr>
          <w:spacing w:val="-12"/>
          <w:u w:val="single"/>
        </w:rPr>
        <w:t> </w:t>
      </w:r>
      <w:r>
        <w:rPr>
          <w:spacing w:val="-5"/>
          <w:u w:val="single"/>
        </w:rPr>
        <w:t>DÍA</w:t>
      </w:r>
    </w:p>
    <w:p>
      <w:pPr>
        <w:pStyle w:val="BodyText"/>
      </w:pPr>
    </w:p>
    <w:p>
      <w:pPr>
        <w:pStyle w:val="BodyText"/>
      </w:pPr>
    </w:p>
    <w:p>
      <w:pPr>
        <w:pStyle w:val="ListParagraph"/>
        <w:numPr>
          <w:ilvl w:val="1"/>
          <w:numId w:val="17"/>
        </w:numPr>
        <w:tabs>
          <w:tab w:pos="1473" w:val="left" w:leader="none"/>
        </w:tabs>
        <w:spacing w:line="240" w:lineRule="auto" w:before="0" w:after="0"/>
        <w:ind w:left="1473" w:right="0" w:hanging="405"/>
        <w:jc w:val="left"/>
        <w:rPr>
          <w:sz w:val="24"/>
        </w:rPr>
      </w:pPr>
      <w:r>
        <w:rPr>
          <w:sz w:val="24"/>
        </w:rPr>
        <w:t>Actuaciones</w:t>
      </w:r>
      <w:r>
        <w:rPr>
          <w:spacing w:val="-3"/>
          <w:sz w:val="24"/>
        </w:rPr>
        <w:t> </w:t>
      </w:r>
      <w:r>
        <w:rPr>
          <w:sz w:val="24"/>
        </w:rPr>
        <w:t>realizadas durante</w:t>
      </w:r>
      <w:r>
        <w:rPr>
          <w:spacing w:val="-1"/>
          <w:sz w:val="24"/>
        </w:rPr>
        <w:t> </w:t>
      </w:r>
      <w:r>
        <w:rPr>
          <w:sz w:val="24"/>
        </w:rPr>
        <w:t>2021 Concejalía</w:t>
      </w:r>
      <w:r>
        <w:rPr>
          <w:spacing w:val="-2"/>
          <w:sz w:val="24"/>
        </w:rPr>
        <w:t> </w:t>
      </w:r>
      <w:r>
        <w:rPr>
          <w:sz w:val="24"/>
        </w:rPr>
        <w:t>de</w:t>
      </w:r>
      <w:r>
        <w:rPr>
          <w:spacing w:val="1"/>
          <w:sz w:val="24"/>
        </w:rPr>
        <w:t> </w:t>
      </w:r>
      <w:r>
        <w:rPr>
          <w:spacing w:val="-2"/>
          <w:sz w:val="24"/>
        </w:rPr>
        <w:t>Igualdad.</w:t>
      </w:r>
    </w:p>
    <w:p>
      <w:pPr>
        <w:pStyle w:val="ListParagraph"/>
        <w:numPr>
          <w:ilvl w:val="1"/>
          <w:numId w:val="17"/>
        </w:numPr>
        <w:tabs>
          <w:tab w:pos="1428" w:val="left" w:leader="none"/>
        </w:tabs>
        <w:spacing w:line="240" w:lineRule="auto" w:before="139" w:after="0"/>
        <w:ind w:left="1428" w:right="0" w:hanging="360"/>
        <w:jc w:val="left"/>
        <w:rPr>
          <w:sz w:val="24"/>
        </w:rPr>
      </w:pPr>
      <w:r>
        <w:rPr>
          <w:sz w:val="24"/>
        </w:rPr>
        <w:t>Presentación</w:t>
      </w:r>
      <w:r>
        <w:rPr>
          <w:spacing w:val="-2"/>
          <w:sz w:val="24"/>
        </w:rPr>
        <w:t> </w:t>
      </w:r>
      <w:r>
        <w:rPr>
          <w:sz w:val="24"/>
        </w:rPr>
        <w:t>II</w:t>
      </w:r>
      <w:r>
        <w:rPr>
          <w:spacing w:val="-6"/>
          <w:sz w:val="24"/>
        </w:rPr>
        <w:t> </w:t>
      </w:r>
      <w:r>
        <w:rPr>
          <w:sz w:val="24"/>
        </w:rPr>
        <w:t>PLAN</w:t>
      </w:r>
      <w:r>
        <w:rPr>
          <w:spacing w:val="-1"/>
          <w:sz w:val="24"/>
        </w:rPr>
        <w:t> </w:t>
      </w:r>
      <w:r>
        <w:rPr>
          <w:sz w:val="24"/>
        </w:rPr>
        <w:t>DE</w:t>
      </w:r>
      <w:r>
        <w:rPr>
          <w:spacing w:val="-1"/>
          <w:sz w:val="24"/>
        </w:rPr>
        <w:t> </w:t>
      </w:r>
      <w:r>
        <w:rPr>
          <w:sz w:val="24"/>
        </w:rPr>
        <w:t>IGUALDAD</w:t>
      </w:r>
      <w:r>
        <w:rPr>
          <w:spacing w:val="-2"/>
          <w:sz w:val="24"/>
        </w:rPr>
        <w:t> </w:t>
      </w:r>
      <w:r>
        <w:rPr>
          <w:sz w:val="24"/>
        </w:rPr>
        <w:t>DEL</w:t>
      </w:r>
      <w:r>
        <w:rPr>
          <w:spacing w:val="-14"/>
          <w:sz w:val="24"/>
        </w:rPr>
        <w:t> </w:t>
      </w:r>
      <w:r>
        <w:rPr>
          <w:sz w:val="24"/>
        </w:rPr>
        <w:t>MUNICIPIO</w:t>
      </w:r>
      <w:r>
        <w:rPr>
          <w:spacing w:val="-1"/>
          <w:sz w:val="24"/>
        </w:rPr>
        <w:t> </w:t>
      </w:r>
      <w:r>
        <w:rPr>
          <w:sz w:val="24"/>
        </w:rPr>
        <w:t>DE</w:t>
      </w:r>
      <w:r>
        <w:rPr>
          <w:spacing w:val="-1"/>
          <w:sz w:val="24"/>
        </w:rPr>
        <w:t> </w:t>
      </w:r>
      <w:r>
        <w:rPr>
          <w:spacing w:val="-2"/>
          <w:sz w:val="24"/>
        </w:rPr>
        <w:t>CARTAGENA.</w:t>
      </w:r>
    </w:p>
    <w:p>
      <w:pPr>
        <w:pStyle w:val="ListParagraph"/>
        <w:numPr>
          <w:ilvl w:val="1"/>
          <w:numId w:val="17"/>
        </w:numPr>
        <w:tabs>
          <w:tab w:pos="1428" w:val="left" w:leader="none"/>
        </w:tabs>
        <w:spacing w:line="360" w:lineRule="auto" w:before="137" w:after="0"/>
        <w:ind w:left="1428" w:right="716" w:hanging="360"/>
        <w:jc w:val="left"/>
        <w:rPr>
          <w:sz w:val="24"/>
        </w:rPr>
      </w:pPr>
      <w:r>
        <w:rPr>
          <w:sz w:val="24"/>
        </w:rPr>
        <w:t>Programa</w:t>
      </w:r>
      <w:r>
        <w:rPr>
          <w:spacing w:val="34"/>
          <w:sz w:val="24"/>
        </w:rPr>
        <w:t> </w:t>
      </w:r>
      <w:r>
        <w:rPr>
          <w:sz w:val="24"/>
        </w:rPr>
        <w:t>de</w:t>
      </w:r>
      <w:r>
        <w:rPr>
          <w:spacing w:val="36"/>
          <w:sz w:val="24"/>
        </w:rPr>
        <w:t> </w:t>
      </w:r>
      <w:r>
        <w:rPr>
          <w:sz w:val="24"/>
        </w:rPr>
        <w:t>actividades</w:t>
      </w:r>
      <w:r>
        <w:rPr>
          <w:spacing w:val="35"/>
          <w:sz w:val="24"/>
        </w:rPr>
        <w:t> </w:t>
      </w:r>
      <w:r>
        <w:rPr>
          <w:sz w:val="24"/>
        </w:rPr>
        <w:t>organizadas</w:t>
      </w:r>
      <w:r>
        <w:rPr>
          <w:spacing w:val="35"/>
          <w:sz w:val="24"/>
        </w:rPr>
        <w:t> </w:t>
      </w:r>
      <w:r>
        <w:rPr>
          <w:sz w:val="24"/>
        </w:rPr>
        <w:t>por</w:t>
      </w:r>
      <w:r>
        <w:rPr>
          <w:spacing w:val="36"/>
          <w:sz w:val="24"/>
        </w:rPr>
        <w:t> </w:t>
      </w:r>
      <w:r>
        <w:rPr>
          <w:sz w:val="24"/>
        </w:rPr>
        <w:t>la</w:t>
      </w:r>
      <w:r>
        <w:rPr>
          <w:spacing w:val="34"/>
          <w:sz w:val="24"/>
        </w:rPr>
        <w:t> </w:t>
      </w:r>
      <w:r>
        <w:rPr>
          <w:sz w:val="24"/>
        </w:rPr>
        <w:t>Concejalía</w:t>
      </w:r>
      <w:r>
        <w:rPr>
          <w:spacing w:val="34"/>
          <w:sz w:val="24"/>
        </w:rPr>
        <w:t> </w:t>
      </w:r>
      <w:r>
        <w:rPr>
          <w:sz w:val="24"/>
        </w:rPr>
        <w:t>de</w:t>
      </w:r>
      <w:r>
        <w:rPr>
          <w:spacing w:val="36"/>
          <w:sz w:val="24"/>
        </w:rPr>
        <w:t> </w:t>
      </w:r>
      <w:r>
        <w:rPr>
          <w:sz w:val="24"/>
        </w:rPr>
        <w:t>Igualdad</w:t>
      </w:r>
      <w:r>
        <w:rPr>
          <w:spacing w:val="35"/>
          <w:sz w:val="24"/>
        </w:rPr>
        <w:t> </w:t>
      </w:r>
      <w:r>
        <w:rPr>
          <w:sz w:val="24"/>
        </w:rPr>
        <w:t>con</w:t>
      </w:r>
      <w:r>
        <w:rPr>
          <w:spacing w:val="37"/>
          <w:sz w:val="24"/>
        </w:rPr>
        <w:t> </w:t>
      </w:r>
      <w:r>
        <w:rPr>
          <w:sz w:val="24"/>
        </w:rPr>
        <w:t>motivo</w:t>
      </w:r>
      <w:r>
        <w:rPr>
          <w:spacing w:val="35"/>
          <w:sz w:val="24"/>
        </w:rPr>
        <w:t> </w:t>
      </w:r>
      <w:r>
        <w:rPr>
          <w:sz w:val="24"/>
        </w:rPr>
        <w:t>del</w:t>
      </w:r>
      <w:r>
        <w:rPr>
          <w:spacing w:val="35"/>
          <w:sz w:val="24"/>
        </w:rPr>
        <w:t> </w:t>
      </w:r>
      <w:r>
        <w:rPr>
          <w:sz w:val="24"/>
        </w:rPr>
        <w:t>8</w:t>
      </w:r>
      <w:r>
        <w:rPr>
          <w:spacing w:val="35"/>
          <w:sz w:val="24"/>
        </w:rPr>
        <w:t> </w:t>
      </w:r>
      <w:r>
        <w:rPr>
          <w:sz w:val="24"/>
        </w:rPr>
        <w:t>de </w:t>
      </w:r>
      <w:r>
        <w:rPr>
          <w:spacing w:val="-2"/>
          <w:sz w:val="24"/>
        </w:rPr>
        <w:t>marzo.</w:t>
      </w:r>
    </w:p>
    <w:p>
      <w:pPr>
        <w:pStyle w:val="ListParagraph"/>
        <w:numPr>
          <w:ilvl w:val="1"/>
          <w:numId w:val="17"/>
        </w:numPr>
        <w:tabs>
          <w:tab w:pos="1428" w:val="left" w:leader="none"/>
        </w:tabs>
        <w:spacing w:line="240" w:lineRule="auto" w:before="0" w:after="0"/>
        <w:ind w:left="1428" w:right="0" w:hanging="360"/>
        <w:jc w:val="left"/>
        <w:rPr>
          <w:sz w:val="24"/>
        </w:rPr>
      </w:pPr>
      <w:r>
        <w:rPr>
          <w:sz w:val="24"/>
        </w:rPr>
        <w:t>Ruegos</w:t>
      </w:r>
      <w:r>
        <w:rPr>
          <w:spacing w:val="1"/>
          <w:sz w:val="24"/>
        </w:rPr>
        <w:t> </w:t>
      </w:r>
      <w:r>
        <w:rPr>
          <w:sz w:val="24"/>
        </w:rPr>
        <w:t>y</w:t>
      </w:r>
      <w:r>
        <w:rPr>
          <w:spacing w:val="-6"/>
          <w:sz w:val="24"/>
        </w:rPr>
        <w:t> </w:t>
      </w:r>
      <w:r>
        <w:rPr>
          <w:spacing w:val="-2"/>
          <w:sz w:val="24"/>
        </w:rPr>
        <w:t>preguntas.</w:t>
      </w:r>
    </w:p>
    <w:p>
      <w:pPr>
        <w:pStyle w:val="BodyText"/>
      </w:pPr>
    </w:p>
    <w:p>
      <w:pPr>
        <w:pStyle w:val="BodyText"/>
      </w:pPr>
    </w:p>
    <w:p>
      <w:pPr>
        <w:pStyle w:val="BodyText"/>
        <w:spacing w:before="139"/>
      </w:pPr>
    </w:p>
    <w:p>
      <w:pPr>
        <w:pStyle w:val="BodyText"/>
        <w:spacing w:line="360" w:lineRule="auto" w:before="1"/>
        <w:ind w:left="3819" w:right="3819" w:hanging="2"/>
        <w:jc w:val="center"/>
      </w:pPr>
      <w:r>
        <w:rPr/>
        <w:t>Cartagena, 11 de febrero de 2022 EL</w:t>
      </w:r>
      <w:r>
        <w:rPr>
          <w:spacing w:val="-15"/>
        </w:rPr>
        <w:t> </w:t>
      </w:r>
      <w:r>
        <w:rPr/>
        <w:t>PRESIDENTE</w:t>
      </w:r>
      <w:r>
        <w:rPr>
          <w:spacing w:val="-15"/>
        </w:rPr>
        <w:t> </w:t>
      </w:r>
      <w:r>
        <w:rPr/>
        <w:t>DEL</w:t>
      </w:r>
      <w:r>
        <w:rPr>
          <w:spacing w:val="-15"/>
        </w:rPr>
        <w:t> </w:t>
      </w:r>
      <w:r>
        <w:rPr/>
        <w:t>CONSEJO</w:t>
      </w:r>
    </w:p>
    <w:p>
      <w:pPr>
        <w:pStyle w:val="BodyText"/>
        <w:ind w:left="218" w:right="219"/>
        <w:jc w:val="center"/>
      </w:pPr>
      <w:r>
        <w:rPr/>
        <w:t>David</w:t>
      </w:r>
      <w:r>
        <w:rPr>
          <w:spacing w:val="-2"/>
        </w:rPr>
        <w:t> </w:t>
      </w:r>
      <w:r>
        <w:rPr/>
        <w:t>Martínez</w:t>
      </w:r>
      <w:r>
        <w:rPr>
          <w:spacing w:val="-1"/>
        </w:rPr>
        <w:t> </w:t>
      </w:r>
      <w:r>
        <w:rPr>
          <w:spacing w:val="-2"/>
        </w:rPr>
        <w:t>Noguera</w:t>
      </w:r>
    </w:p>
    <w:p>
      <w:pPr>
        <w:pStyle w:val="BodyText"/>
        <w:spacing w:after="0"/>
        <w:jc w:val="center"/>
        <w:sectPr>
          <w:pgSz w:w="11910" w:h="16840"/>
          <w:pgMar w:header="455" w:footer="1860" w:top="2400" w:bottom="2500" w:left="425" w:right="425"/>
        </w:sectPr>
      </w:pPr>
    </w:p>
    <w:p>
      <w:pPr>
        <w:pStyle w:val="BodyText"/>
        <w:rPr>
          <w:sz w:val="28"/>
        </w:rPr>
      </w:pPr>
    </w:p>
    <w:p>
      <w:pPr>
        <w:pStyle w:val="BodyText"/>
        <w:rPr>
          <w:sz w:val="28"/>
        </w:rPr>
      </w:pPr>
    </w:p>
    <w:p>
      <w:pPr>
        <w:pStyle w:val="BodyText"/>
        <w:spacing w:before="142"/>
        <w:rPr>
          <w:sz w:val="28"/>
        </w:rPr>
      </w:pPr>
    </w:p>
    <w:p>
      <w:pPr>
        <w:pStyle w:val="Heading2"/>
        <w:spacing w:before="1"/>
      </w:pPr>
      <w:r>
        <w:rPr>
          <w:u w:val="single"/>
        </w:rPr>
        <w:t>PREMIOS</w:t>
      </w:r>
      <w:r>
        <w:rPr>
          <w:spacing w:val="-3"/>
          <w:u w:val="single"/>
        </w:rPr>
        <w:t> </w:t>
      </w:r>
      <w:r>
        <w:rPr>
          <w:u w:val="single"/>
        </w:rPr>
        <w:t>8</w:t>
      </w:r>
      <w:r>
        <w:rPr>
          <w:spacing w:val="-3"/>
          <w:u w:val="single"/>
        </w:rPr>
        <w:t> </w:t>
      </w:r>
      <w:r>
        <w:rPr>
          <w:u w:val="single"/>
        </w:rPr>
        <w:t>DE</w:t>
      </w:r>
      <w:r>
        <w:rPr>
          <w:spacing w:val="-3"/>
          <w:u w:val="single"/>
        </w:rPr>
        <w:t> </w:t>
      </w:r>
      <w:r>
        <w:rPr>
          <w:u w:val="single"/>
        </w:rPr>
        <w:t>MARZO</w:t>
      </w:r>
      <w:r>
        <w:rPr>
          <w:spacing w:val="-4"/>
          <w:u w:val="single"/>
        </w:rPr>
        <w:t> </w:t>
      </w:r>
      <w:r>
        <w:rPr>
          <w:u w:val="single"/>
        </w:rPr>
        <w:t>DE</w:t>
      </w:r>
      <w:r>
        <w:rPr>
          <w:spacing w:val="-3"/>
          <w:u w:val="single"/>
        </w:rPr>
        <w:t> </w:t>
      </w:r>
      <w:r>
        <w:rPr>
          <w:u w:val="single"/>
        </w:rPr>
        <w:t>LA</w:t>
      </w:r>
      <w:r>
        <w:rPr>
          <w:spacing w:val="-17"/>
          <w:u w:val="single"/>
        </w:rPr>
        <w:t> </w:t>
      </w:r>
      <w:r>
        <w:rPr>
          <w:u w:val="single"/>
        </w:rPr>
        <w:t>REGIÓN</w:t>
      </w:r>
      <w:r>
        <w:rPr>
          <w:spacing w:val="-4"/>
          <w:u w:val="single"/>
        </w:rPr>
        <w:t> </w:t>
      </w:r>
      <w:r>
        <w:rPr>
          <w:u w:val="single"/>
        </w:rPr>
        <w:t>DE</w:t>
      </w:r>
      <w:r>
        <w:rPr>
          <w:spacing w:val="-3"/>
          <w:u w:val="single"/>
        </w:rPr>
        <w:t> </w:t>
      </w:r>
      <w:r>
        <w:rPr>
          <w:u w:val="single"/>
        </w:rPr>
        <w:t>MURCIA</w:t>
      </w:r>
      <w:r>
        <w:rPr>
          <w:spacing w:val="-17"/>
          <w:u w:val="single"/>
        </w:rPr>
        <w:t> </w:t>
      </w:r>
      <w:r>
        <w:rPr>
          <w:spacing w:val="-4"/>
          <w:u w:val="single"/>
        </w:rPr>
        <w:t>2022</w:t>
      </w:r>
    </w:p>
    <w:p>
      <w:pPr>
        <w:pStyle w:val="BodyText"/>
      </w:pPr>
    </w:p>
    <w:p>
      <w:pPr>
        <w:pStyle w:val="BodyText"/>
        <w:spacing w:before="94"/>
      </w:pPr>
    </w:p>
    <w:p>
      <w:pPr>
        <w:pStyle w:val="BodyText"/>
        <w:spacing w:line="360" w:lineRule="auto"/>
        <w:ind w:left="707" w:right="706"/>
        <w:jc w:val="both"/>
      </w:pPr>
      <w:r>
        <w:rPr/>
        <w:t>Solicitud de presentación según Modalidades establecidas en la Resolución de 24 de enero de 2022 de la Directora General de Mujer y</w:t>
      </w:r>
      <w:r>
        <w:rPr>
          <w:spacing w:val="-3"/>
        </w:rPr>
        <w:t> </w:t>
      </w:r>
      <w:r>
        <w:rPr/>
        <w:t>Diversidad de Género para la convocatoria de los “Premios 8 de marzo de la Región de Murcia”</w:t>
      </w:r>
    </w:p>
    <w:p>
      <w:pPr>
        <w:pStyle w:val="BodyText"/>
        <w:spacing w:before="136"/>
      </w:pPr>
    </w:p>
    <w:p>
      <w:pPr>
        <w:pStyle w:val="BodyText"/>
        <w:spacing w:line="360" w:lineRule="auto" w:before="1"/>
        <w:ind w:left="707" w:right="710"/>
        <w:jc w:val="both"/>
      </w:pPr>
      <w:r>
        <w:rPr/>
        <w:t>El objetivo principal es reconocer aquella actividad o iniciativa, desarrollada por mujeres o colectivos que hayan destacado por su labor en favor de la igualdad real y efectiva de los derechos de mujeres y hombres</w:t>
      </w:r>
    </w:p>
    <w:p>
      <w:pPr>
        <w:pStyle w:val="BodyText"/>
        <w:spacing w:before="258"/>
      </w:pPr>
    </w:p>
    <w:p>
      <w:pPr>
        <w:pStyle w:val="Heading3"/>
        <w:ind w:left="218" w:right="219"/>
        <w:jc w:val="center"/>
      </w:pPr>
      <w:r>
        <w:rPr>
          <w:spacing w:val="-2"/>
        </w:rPr>
        <w:t>MODALIDADES:</w:t>
      </w:r>
    </w:p>
    <w:p>
      <w:pPr>
        <w:pStyle w:val="BodyText"/>
        <w:spacing w:before="103"/>
      </w:pPr>
    </w:p>
    <w:p>
      <w:pPr>
        <w:pStyle w:val="BodyText"/>
        <w:spacing w:line="360" w:lineRule="auto"/>
        <w:ind w:left="1133" w:right="716" w:hanging="426"/>
        <w:jc w:val="both"/>
      </w:pPr>
      <w:r>
        <w:rPr/>
        <w:t>B.- Premio a la Mujer Murciana que haya destacado por su trabajo o actividad en el ámbito de la Región de Murcia por su lucha a favor de la igualdad entre mujeres y hombres (a propuesta de la sociedad civil, asociaciones, entidades y personas físicas o jurídicas).</w:t>
      </w:r>
    </w:p>
    <w:p>
      <w:pPr>
        <w:pStyle w:val="BodyText"/>
        <w:spacing w:line="360" w:lineRule="auto" w:before="239"/>
        <w:ind w:left="1133" w:right="712" w:hanging="426"/>
        <w:jc w:val="both"/>
      </w:pPr>
      <w:r>
        <w:rPr/>
        <w:t>La Concejalía de Igualdad propone a LEO ANDREU PAREDES, directora del grupo de teatro </w:t>
      </w:r>
      <w:r>
        <w:rPr>
          <w:spacing w:val="-2"/>
        </w:rPr>
        <w:t>ALGAMECA.</w:t>
      </w:r>
    </w:p>
    <w:p>
      <w:pPr>
        <w:pStyle w:val="BodyText"/>
        <w:spacing w:before="84"/>
      </w:pPr>
    </w:p>
    <w:p>
      <w:pPr>
        <w:pStyle w:val="Heading3"/>
        <w:ind w:left="218" w:right="219"/>
        <w:jc w:val="center"/>
      </w:pPr>
      <w:r>
        <w:rPr/>
        <w:t>DETALLES</w:t>
      </w:r>
      <w:r>
        <w:rPr>
          <w:spacing w:val="-2"/>
        </w:rPr>
        <w:t> </w:t>
      </w:r>
      <w:r>
        <w:rPr/>
        <w:t>DE</w:t>
      </w:r>
      <w:r>
        <w:rPr>
          <w:spacing w:val="-1"/>
        </w:rPr>
        <w:t> </w:t>
      </w:r>
      <w:r>
        <w:rPr/>
        <w:t>LA</w:t>
      </w:r>
      <w:r>
        <w:rPr>
          <w:spacing w:val="-1"/>
        </w:rPr>
        <w:t> </w:t>
      </w:r>
      <w:r>
        <w:rPr>
          <w:spacing w:val="-2"/>
        </w:rPr>
        <w:t>CANDIDATURA:</w:t>
      </w:r>
    </w:p>
    <w:p>
      <w:pPr>
        <w:pStyle w:val="BodyText"/>
        <w:spacing w:before="260"/>
        <w:ind w:left="707"/>
        <w:jc w:val="both"/>
      </w:pPr>
      <w:r>
        <w:rPr/>
        <w:t>Leo</w:t>
      </w:r>
      <w:r>
        <w:rPr>
          <w:spacing w:val="-2"/>
        </w:rPr>
        <w:t> </w:t>
      </w:r>
      <w:r>
        <w:rPr/>
        <w:t>Andreu</w:t>
      </w:r>
      <w:r>
        <w:rPr>
          <w:spacing w:val="-3"/>
        </w:rPr>
        <w:t> </w:t>
      </w:r>
      <w:r>
        <w:rPr>
          <w:spacing w:val="-2"/>
        </w:rPr>
        <w:t>Paredes</w:t>
      </w:r>
    </w:p>
    <w:p>
      <w:pPr>
        <w:pStyle w:val="BodyText"/>
        <w:spacing w:before="275"/>
      </w:pPr>
    </w:p>
    <w:p>
      <w:pPr>
        <w:pStyle w:val="BodyText"/>
        <w:spacing w:line="360" w:lineRule="auto" w:before="1"/>
        <w:ind w:left="707" w:right="710" w:firstLine="302"/>
        <w:jc w:val="both"/>
      </w:pPr>
      <w:r>
        <w:rPr/>
        <w:t>Leo, por sus circunstancias, siempre tuvo inquietud por el asociacionismo, emigró con sus</w:t>
      </w:r>
      <w:r>
        <w:rPr>
          <w:spacing w:val="40"/>
        </w:rPr>
        <w:t> </w:t>
      </w:r>
      <w:r>
        <w:rPr/>
        <w:t>padres siendo muy pequeña y eso le marcó para el resto de su vida. Ya en Uruguay colaboraba con la asociación de ayuda a emigrantes españoles y sus familias, bien recogiendo ropa, medicamentos etc.,</w:t>
      </w:r>
      <w:r>
        <w:rPr>
          <w:spacing w:val="38"/>
        </w:rPr>
        <w:t> </w:t>
      </w:r>
      <w:r>
        <w:rPr/>
        <w:t>como</w:t>
      </w:r>
      <w:r>
        <w:rPr>
          <w:spacing w:val="44"/>
        </w:rPr>
        <w:t> </w:t>
      </w:r>
      <w:r>
        <w:rPr/>
        <w:t>gestionando</w:t>
      </w:r>
      <w:r>
        <w:rPr>
          <w:spacing w:val="43"/>
        </w:rPr>
        <w:t> </w:t>
      </w:r>
      <w:r>
        <w:rPr/>
        <w:t>sus</w:t>
      </w:r>
      <w:r>
        <w:rPr>
          <w:spacing w:val="42"/>
        </w:rPr>
        <w:t> </w:t>
      </w:r>
      <w:r>
        <w:rPr/>
        <w:t>documentos</w:t>
      </w:r>
      <w:r>
        <w:rPr>
          <w:spacing w:val="42"/>
        </w:rPr>
        <w:t> </w:t>
      </w:r>
      <w:r>
        <w:rPr/>
        <w:t>para</w:t>
      </w:r>
      <w:r>
        <w:rPr>
          <w:spacing w:val="39"/>
        </w:rPr>
        <w:t> </w:t>
      </w:r>
      <w:r>
        <w:rPr/>
        <w:t>darles</w:t>
      </w:r>
      <w:r>
        <w:rPr>
          <w:spacing w:val="42"/>
        </w:rPr>
        <w:t> </w:t>
      </w:r>
      <w:r>
        <w:rPr/>
        <w:t>refugio,</w:t>
      </w:r>
      <w:r>
        <w:rPr>
          <w:spacing w:val="42"/>
        </w:rPr>
        <w:t> </w:t>
      </w:r>
      <w:r>
        <w:rPr/>
        <w:t>incluso</w:t>
      </w:r>
      <w:r>
        <w:rPr>
          <w:spacing w:val="41"/>
        </w:rPr>
        <w:t> </w:t>
      </w:r>
      <w:r>
        <w:rPr/>
        <w:t>en</w:t>
      </w:r>
      <w:r>
        <w:rPr>
          <w:spacing w:val="44"/>
        </w:rPr>
        <w:t> </w:t>
      </w:r>
      <w:r>
        <w:rPr/>
        <w:t>su</w:t>
      </w:r>
      <w:r>
        <w:rPr>
          <w:spacing w:val="42"/>
        </w:rPr>
        <w:t> </w:t>
      </w:r>
      <w:r>
        <w:rPr/>
        <w:t>casa.</w:t>
      </w:r>
      <w:r>
        <w:rPr>
          <w:spacing w:val="40"/>
        </w:rPr>
        <w:t> </w:t>
      </w:r>
      <w:r>
        <w:rPr/>
        <w:t>Creció</w:t>
      </w:r>
      <w:r>
        <w:rPr>
          <w:spacing w:val="42"/>
        </w:rPr>
        <w:t> </w:t>
      </w:r>
      <w:r>
        <w:rPr/>
        <w:t>con</w:t>
      </w:r>
      <w:r>
        <w:rPr>
          <w:spacing w:val="41"/>
        </w:rPr>
        <w:t> </w:t>
      </w:r>
      <w:r>
        <w:rPr>
          <w:spacing w:val="-5"/>
        </w:rPr>
        <w:t>ese</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ind w:left="707"/>
        <w:jc w:val="both"/>
      </w:pPr>
      <w:r>
        <w:rPr/>
        <w:t>ambiente</w:t>
      </w:r>
      <w:r>
        <w:rPr>
          <w:spacing w:val="-3"/>
        </w:rPr>
        <w:t> </w:t>
      </w:r>
      <w:r>
        <w:rPr/>
        <w:t>de</w:t>
      </w:r>
      <w:r>
        <w:rPr>
          <w:spacing w:val="-2"/>
        </w:rPr>
        <w:t> </w:t>
      </w:r>
      <w:r>
        <w:rPr/>
        <w:t>solidaridad que</w:t>
      </w:r>
      <w:r>
        <w:rPr>
          <w:spacing w:val="-1"/>
        </w:rPr>
        <w:t> </w:t>
      </w:r>
      <w:r>
        <w:rPr/>
        <w:t>era</w:t>
      </w:r>
      <w:r>
        <w:rPr>
          <w:spacing w:val="-3"/>
        </w:rPr>
        <w:t> </w:t>
      </w:r>
      <w:r>
        <w:rPr/>
        <w:t>lógico que</w:t>
      </w:r>
      <w:r>
        <w:rPr>
          <w:spacing w:val="-2"/>
        </w:rPr>
        <w:t> </w:t>
      </w:r>
      <w:r>
        <w:rPr/>
        <w:t>le influyera</w:t>
      </w:r>
      <w:r>
        <w:rPr>
          <w:spacing w:val="-3"/>
        </w:rPr>
        <w:t> </w:t>
      </w:r>
      <w:r>
        <w:rPr/>
        <w:t>a</w:t>
      </w:r>
      <w:r>
        <w:rPr>
          <w:spacing w:val="-1"/>
        </w:rPr>
        <w:t> </w:t>
      </w:r>
      <w:r>
        <w:rPr/>
        <w:t>lo</w:t>
      </w:r>
      <w:r>
        <w:rPr>
          <w:spacing w:val="-1"/>
        </w:rPr>
        <w:t> </w:t>
      </w:r>
      <w:r>
        <w:rPr/>
        <w:t>largo de</w:t>
      </w:r>
      <w:r>
        <w:rPr>
          <w:spacing w:val="-2"/>
        </w:rPr>
        <w:t> </w:t>
      </w:r>
      <w:r>
        <w:rPr/>
        <w:t>su </w:t>
      </w:r>
      <w:r>
        <w:rPr>
          <w:spacing w:val="-2"/>
        </w:rPr>
        <w:t>vida.</w:t>
      </w:r>
    </w:p>
    <w:p>
      <w:pPr>
        <w:pStyle w:val="BodyText"/>
        <w:spacing w:before="22"/>
      </w:pPr>
    </w:p>
    <w:p>
      <w:pPr>
        <w:pStyle w:val="BodyText"/>
        <w:spacing w:line="360" w:lineRule="auto"/>
        <w:ind w:left="707" w:right="708"/>
        <w:jc w:val="both"/>
      </w:pPr>
      <w:r>
        <w:rPr/>
        <w:t>Se</w:t>
      </w:r>
      <w:r>
        <w:rPr>
          <w:spacing w:val="-2"/>
        </w:rPr>
        <w:t> </w:t>
      </w:r>
      <w:r>
        <w:rPr/>
        <w:t>unió</w:t>
      </w:r>
      <w:r>
        <w:rPr>
          <w:spacing w:val="-1"/>
        </w:rPr>
        <w:t> </w:t>
      </w:r>
      <w:r>
        <w:rPr/>
        <w:t>a</w:t>
      </w:r>
      <w:r>
        <w:rPr>
          <w:spacing w:val="-2"/>
        </w:rPr>
        <w:t> </w:t>
      </w:r>
      <w:r>
        <w:rPr/>
        <w:t>una</w:t>
      </w:r>
      <w:r>
        <w:rPr>
          <w:spacing w:val="-2"/>
        </w:rPr>
        <w:t> </w:t>
      </w:r>
      <w:r>
        <w:rPr/>
        <w:t>asociación cultural</w:t>
      </w:r>
      <w:r>
        <w:rPr>
          <w:spacing w:val="-1"/>
        </w:rPr>
        <w:t> </w:t>
      </w:r>
      <w:r>
        <w:rPr/>
        <w:t>que</w:t>
      </w:r>
      <w:r>
        <w:rPr>
          <w:spacing w:val="-2"/>
        </w:rPr>
        <w:t> </w:t>
      </w:r>
      <w:r>
        <w:rPr/>
        <w:t>hacía</w:t>
      </w:r>
      <w:r>
        <w:rPr>
          <w:spacing w:val="-2"/>
        </w:rPr>
        <w:t> </w:t>
      </w:r>
      <w:r>
        <w:rPr/>
        <w:t>teatro, cuya compañía</w:t>
      </w:r>
      <w:r>
        <w:rPr>
          <w:spacing w:val="-2"/>
        </w:rPr>
        <w:t> </w:t>
      </w:r>
      <w:r>
        <w:rPr/>
        <w:t>la</w:t>
      </w:r>
      <w:r>
        <w:rPr>
          <w:spacing w:val="-2"/>
        </w:rPr>
        <w:t> </w:t>
      </w:r>
      <w:r>
        <w:rPr/>
        <w:t>dirigía Margarita Xirgu, esto</w:t>
      </w:r>
      <w:r>
        <w:rPr>
          <w:spacing w:val="-1"/>
        </w:rPr>
        <w:t> </w:t>
      </w:r>
      <w:r>
        <w:rPr/>
        <w:t>le hizo apreciar el teatro y comprender que es un modo de adquirir cultura, ser solidaria, abrir la</w:t>
      </w:r>
      <w:r>
        <w:rPr>
          <w:spacing w:val="40"/>
        </w:rPr>
        <w:t> </w:t>
      </w:r>
      <w:r>
        <w:rPr/>
        <w:t>mente,</w:t>
      </w:r>
      <w:r>
        <w:rPr>
          <w:spacing w:val="-1"/>
        </w:rPr>
        <w:t> </w:t>
      </w:r>
      <w:r>
        <w:rPr/>
        <w:t>y</w:t>
      </w:r>
      <w:r>
        <w:rPr>
          <w:spacing w:val="-6"/>
        </w:rPr>
        <w:t> </w:t>
      </w:r>
      <w:r>
        <w:rPr/>
        <w:t>te</w:t>
      </w:r>
      <w:r>
        <w:rPr>
          <w:spacing w:val="-1"/>
        </w:rPr>
        <w:t> </w:t>
      </w:r>
      <w:r>
        <w:rPr/>
        <w:t>ayuda a</w:t>
      </w:r>
      <w:r>
        <w:rPr>
          <w:spacing w:val="-2"/>
        </w:rPr>
        <w:t> </w:t>
      </w:r>
      <w:r>
        <w:rPr/>
        <w:t>integrarte</w:t>
      </w:r>
      <w:r>
        <w:rPr>
          <w:spacing w:val="29"/>
        </w:rPr>
        <w:t>  </w:t>
      </w:r>
      <w:r>
        <w:rPr/>
        <w:t>activamente</w:t>
      </w:r>
      <w:r>
        <w:rPr>
          <w:spacing w:val="1"/>
        </w:rPr>
        <w:t> </w:t>
      </w:r>
      <w:r>
        <w:rPr/>
        <w:t>en</w:t>
      </w:r>
      <w:r>
        <w:rPr>
          <w:spacing w:val="-1"/>
        </w:rPr>
        <w:t> </w:t>
      </w:r>
      <w:r>
        <w:rPr/>
        <w:t>la</w:t>
      </w:r>
      <w:r>
        <w:rPr>
          <w:spacing w:val="-1"/>
        </w:rPr>
        <w:t> </w:t>
      </w:r>
      <w:r>
        <w:rPr/>
        <w:t>sociedad, difícil</w:t>
      </w:r>
      <w:r>
        <w:rPr>
          <w:spacing w:val="-1"/>
        </w:rPr>
        <w:t> </w:t>
      </w:r>
      <w:r>
        <w:rPr/>
        <w:t>para</w:t>
      </w:r>
      <w:r>
        <w:rPr>
          <w:spacing w:val="-3"/>
        </w:rPr>
        <w:t> </w:t>
      </w:r>
      <w:r>
        <w:rPr/>
        <w:t>las</w:t>
      </w:r>
      <w:r>
        <w:rPr>
          <w:spacing w:val="1"/>
        </w:rPr>
        <w:t> </w:t>
      </w:r>
      <w:r>
        <w:rPr/>
        <w:t>mujeres</w:t>
      </w:r>
      <w:r>
        <w:rPr>
          <w:spacing w:val="-1"/>
        </w:rPr>
        <w:t> </w:t>
      </w:r>
      <w:r>
        <w:rPr/>
        <w:t>en</w:t>
      </w:r>
      <w:r>
        <w:rPr>
          <w:spacing w:val="-1"/>
        </w:rPr>
        <w:t> </w:t>
      </w:r>
      <w:r>
        <w:rPr/>
        <w:t>aquella</w:t>
      </w:r>
      <w:r>
        <w:rPr>
          <w:spacing w:val="-1"/>
        </w:rPr>
        <w:t> </w:t>
      </w:r>
      <w:r>
        <w:rPr>
          <w:spacing w:val="-2"/>
        </w:rPr>
        <w:t>época.</w:t>
      </w:r>
    </w:p>
    <w:p>
      <w:pPr>
        <w:pStyle w:val="BodyText"/>
        <w:spacing w:line="360" w:lineRule="auto" w:before="159"/>
        <w:ind w:left="707" w:right="710" w:firstLine="420"/>
        <w:jc w:val="both"/>
      </w:pPr>
      <w:r>
        <w:rPr/>
        <w:t>En 1964 llega a España, donde apenas existían agrupaciones culturales ni vecinales, tal y</w:t>
      </w:r>
      <w:r>
        <w:rPr>
          <w:spacing w:val="-1"/>
        </w:rPr>
        <w:t> </w:t>
      </w:r>
      <w:r>
        <w:rPr/>
        <w:t>como ella las había conocido.</w:t>
      </w:r>
    </w:p>
    <w:p>
      <w:pPr>
        <w:pStyle w:val="BodyText"/>
        <w:spacing w:line="360" w:lineRule="auto" w:before="160"/>
        <w:ind w:left="707" w:right="710" w:firstLine="482"/>
        <w:jc w:val="both"/>
      </w:pPr>
      <w:r>
        <w:rPr/>
        <w:t>Lo primero que hace es reunir en su casa a varios hombres, entre ellos su padre (una época en que la mujer no participaba en casi ninguna acción social) para crear la AA.VV del Barrio de la Concepción, fue cofundadora</w:t>
      </w:r>
      <w:r>
        <w:rPr>
          <w:spacing w:val="-2"/>
        </w:rPr>
        <w:t> </w:t>
      </w:r>
      <w:r>
        <w:rPr/>
        <w:t>junto a</w:t>
      </w:r>
      <w:r>
        <w:rPr>
          <w:spacing w:val="-1"/>
        </w:rPr>
        <w:t> </w:t>
      </w:r>
      <w:r>
        <w:rPr/>
        <w:t>su padre</w:t>
      </w:r>
      <w:r>
        <w:rPr>
          <w:spacing w:val="-2"/>
        </w:rPr>
        <w:t> </w:t>
      </w:r>
      <w:r>
        <w:rPr/>
        <w:t>de la</w:t>
      </w:r>
      <w:r>
        <w:rPr>
          <w:spacing w:val="-1"/>
        </w:rPr>
        <w:t> </w:t>
      </w:r>
      <w:r>
        <w:rPr/>
        <w:t>primera AA.VV</w:t>
      </w:r>
      <w:r>
        <w:rPr>
          <w:spacing w:val="-1"/>
        </w:rPr>
        <w:t> </w:t>
      </w:r>
      <w:r>
        <w:rPr/>
        <w:t>del Barrio de</w:t>
      </w:r>
      <w:r>
        <w:rPr>
          <w:spacing w:val="-1"/>
        </w:rPr>
        <w:t> </w:t>
      </w:r>
      <w:r>
        <w:rPr/>
        <w:t>la</w:t>
      </w:r>
      <w:r>
        <w:rPr>
          <w:spacing w:val="-1"/>
        </w:rPr>
        <w:t> </w:t>
      </w:r>
      <w:r>
        <w:rPr/>
        <w:t>Concepción de Cartagena, una de las primeras de España, pero ella fue casa por casa,</w:t>
      </w:r>
      <w:r>
        <w:rPr>
          <w:spacing w:val="40"/>
        </w:rPr>
        <w:t> </w:t>
      </w:r>
      <w:r>
        <w:rPr/>
        <w:t>explicando los objetivos,</w:t>
      </w:r>
      <w:r>
        <w:rPr>
          <w:spacing w:val="40"/>
        </w:rPr>
        <w:t> </w:t>
      </w:r>
      <w:r>
        <w:rPr/>
        <w:t>el funcionamiento y captando socios y socias. Una vez puesta en marcha Leo se dedica a realizar talleres y a colaborar en todo lo que podía en el colegio de sus hijos y comprobó que las madres apenas participaban en la vida pública, alguna de ellas no sabía ni leer y se le ocurrió formar un grupo de teatro para hacer interpretaciones para los niños y niñas y sus padres y madres. Así consiguió que las mujeres salieran de casa, se relacionaran entre ellas y participaran en la vida </w:t>
      </w:r>
      <w:r>
        <w:rPr>
          <w:spacing w:val="-2"/>
        </w:rPr>
        <w:t>pública.</w:t>
      </w:r>
    </w:p>
    <w:p>
      <w:pPr>
        <w:pStyle w:val="BodyText"/>
        <w:spacing w:line="360" w:lineRule="auto" w:before="120"/>
        <w:ind w:left="707" w:right="709" w:firstLine="480"/>
        <w:jc w:val="both"/>
      </w:pPr>
      <w:r>
        <w:rPr/>
        <w:t>Esto la</w:t>
      </w:r>
      <w:r>
        <w:rPr>
          <w:spacing w:val="-1"/>
        </w:rPr>
        <w:t> </w:t>
      </w:r>
      <w:r>
        <w:rPr/>
        <w:t>animó a</w:t>
      </w:r>
      <w:r>
        <w:rPr>
          <w:spacing w:val="-1"/>
        </w:rPr>
        <w:t> </w:t>
      </w:r>
      <w:r>
        <w:rPr/>
        <w:t>formar</w:t>
      </w:r>
      <w:r>
        <w:rPr>
          <w:spacing w:val="-2"/>
        </w:rPr>
        <w:t> </w:t>
      </w:r>
      <w:r>
        <w:rPr/>
        <w:t>una</w:t>
      </w:r>
      <w:r>
        <w:rPr>
          <w:spacing w:val="-1"/>
        </w:rPr>
        <w:t> </w:t>
      </w:r>
      <w:r>
        <w:rPr/>
        <w:t>Asociación Cultural solo de</w:t>
      </w:r>
      <w:r>
        <w:rPr>
          <w:spacing w:val="-1"/>
        </w:rPr>
        <w:t> </w:t>
      </w:r>
      <w:r>
        <w:rPr/>
        <w:t>mujeres, contribuyendo a</w:t>
      </w:r>
      <w:r>
        <w:rPr>
          <w:spacing w:val="-1"/>
        </w:rPr>
        <w:t> </w:t>
      </w:r>
      <w:r>
        <w:rPr/>
        <w:t>que</w:t>
      </w:r>
      <w:r>
        <w:rPr>
          <w:spacing w:val="-1"/>
        </w:rPr>
        <w:t> </w:t>
      </w:r>
      <w:r>
        <w:rPr/>
        <w:t>cada</w:t>
      </w:r>
      <w:r>
        <w:rPr>
          <w:spacing w:val="-1"/>
        </w:rPr>
        <w:t> </w:t>
      </w:r>
      <w:r>
        <w:rPr/>
        <w:t>vez más mujeres salieran de casa y fomentaba la cultura y la sociabilidad entre ellas.</w:t>
      </w:r>
    </w:p>
    <w:p>
      <w:pPr>
        <w:pStyle w:val="BodyText"/>
        <w:spacing w:line="360" w:lineRule="auto" w:before="161"/>
        <w:ind w:left="707" w:right="716" w:firstLine="708"/>
        <w:jc w:val="both"/>
      </w:pPr>
      <w:r>
        <w:rPr/>
        <w:t>Aunque su actividad principal era el teatro, dentro de la misma asociación se creó una</w:t>
      </w:r>
      <w:r>
        <w:rPr>
          <w:spacing w:val="40"/>
        </w:rPr>
        <w:t> </w:t>
      </w:r>
      <w:r>
        <w:rPr/>
        <w:t>revista “La Ventanica”, dónde colaboraban las personas del barrio y contaban sus vivencias.</w:t>
      </w:r>
    </w:p>
    <w:p>
      <w:pPr>
        <w:pStyle w:val="BodyText"/>
        <w:spacing w:line="360" w:lineRule="auto" w:before="161"/>
        <w:ind w:left="707" w:right="714" w:firstLine="708"/>
        <w:jc w:val="both"/>
      </w:pPr>
      <w:r>
        <w:rPr/>
        <w:t>Realizó talleres de pintura, de teatro infantil, de marionetas, de lectura de autoestima, de teatro en la Universidad Popular, concienciación de un barrio limpio. También fue vocal de cultura en la AA.VV.</w:t>
      </w:r>
    </w:p>
    <w:p>
      <w:pPr>
        <w:pStyle w:val="BodyText"/>
        <w:spacing w:before="160"/>
        <w:ind w:left="1416"/>
      </w:pPr>
      <w:r>
        <w:rPr/>
        <w:t>Es</w:t>
      </w:r>
      <w:r>
        <w:rPr>
          <w:spacing w:val="-1"/>
        </w:rPr>
        <w:t> </w:t>
      </w:r>
      <w:r>
        <w:rPr/>
        <w:t>una</w:t>
      </w:r>
      <w:r>
        <w:rPr>
          <w:spacing w:val="-1"/>
        </w:rPr>
        <w:t> </w:t>
      </w:r>
      <w:r>
        <w:rPr/>
        <w:t>mujer que</w:t>
      </w:r>
      <w:r>
        <w:rPr>
          <w:spacing w:val="-2"/>
        </w:rPr>
        <w:t> </w:t>
      </w:r>
      <w:r>
        <w:rPr/>
        <w:t>se ha</w:t>
      </w:r>
      <w:r>
        <w:rPr>
          <w:spacing w:val="-1"/>
        </w:rPr>
        <w:t> </w:t>
      </w:r>
      <w:r>
        <w:rPr/>
        <w:t>dedicado</w:t>
      </w:r>
      <w:r>
        <w:rPr>
          <w:spacing w:val="-1"/>
        </w:rPr>
        <w:t> </w:t>
      </w:r>
      <w:r>
        <w:rPr/>
        <w:t>a</w:t>
      </w:r>
      <w:r>
        <w:rPr>
          <w:spacing w:val="-1"/>
        </w:rPr>
        <w:t> </w:t>
      </w:r>
      <w:r>
        <w:rPr/>
        <w:t>la</w:t>
      </w:r>
      <w:r>
        <w:rPr>
          <w:spacing w:val="-1"/>
        </w:rPr>
        <w:t> </w:t>
      </w:r>
      <w:r>
        <w:rPr/>
        <w:t>actividad teatral desde</w:t>
      </w:r>
      <w:r>
        <w:rPr>
          <w:spacing w:val="-2"/>
        </w:rPr>
        <w:t> </w:t>
      </w:r>
      <w:r>
        <w:rPr/>
        <w:t>su </w:t>
      </w:r>
      <w:r>
        <w:rPr>
          <w:spacing w:val="-2"/>
        </w:rPr>
        <w:t>infancia.</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706" w:firstLine="708"/>
        <w:jc w:val="both"/>
      </w:pPr>
      <w:r>
        <w:rPr/>
        <w:t>Ha creado espectáculos teatrales hechos por mujeres desde la creación del grupo hasta la actualidad. Se ha encargado de la dramaturgia, creación de textos, puesta en escena, etc. Desde su origen ha velado por las inquietudes de las mujeres y sus reivindicaciones las ha plasmado en el </w:t>
      </w:r>
      <w:r>
        <w:rPr>
          <w:spacing w:val="-2"/>
        </w:rPr>
        <w:t>teatro.</w:t>
      </w:r>
    </w:p>
    <w:p>
      <w:pPr>
        <w:pStyle w:val="BodyText"/>
        <w:spacing w:line="360" w:lineRule="auto"/>
        <w:ind w:left="707" w:right="715" w:firstLine="720"/>
        <w:jc w:val="both"/>
      </w:pPr>
      <w:r>
        <w:rPr/>
        <w:t>Creó el grupo AMTECA (Amigos del Teatro de Cartagena) uniéndose a otros de teatro de Cartagena y Comarca, para hacer muestras de teatro.</w:t>
      </w:r>
    </w:p>
    <w:p>
      <w:pPr>
        <w:pStyle w:val="BodyText"/>
        <w:spacing w:line="360" w:lineRule="auto" w:before="159"/>
        <w:ind w:left="707" w:right="713" w:firstLine="708"/>
        <w:jc w:val="both"/>
      </w:pPr>
      <w:r>
        <w:rPr/>
        <w:t>Posteriormente creó el grupo de TEATRO ALGAMECA del que lleva al frente más de treinta años, siendo la directora, creando sus propios guiones, sigue con sus certámenes anuales e invitando a la ciudadanía a compartir con ella su gran afición que es el teatro y la cultura.</w:t>
      </w:r>
    </w:p>
    <w:p>
      <w:pPr>
        <w:pStyle w:val="BodyText"/>
        <w:spacing w:line="360" w:lineRule="auto" w:before="160"/>
        <w:ind w:left="707" w:right="711" w:firstLine="300"/>
        <w:jc w:val="both"/>
      </w:pPr>
      <w:r>
        <w:rPr/>
        <w:t>Siempre solidaria, en movimientos sociales y donde necesitan apoyo económico, ya sea ONG, Asociaciones</w:t>
      </w:r>
      <w:r>
        <w:rPr>
          <w:spacing w:val="-2"/>
        </w:rPr>
        <w:t> </w:t>
      </w:r>
      <w:r>
        <w:rPr/>
        <w:t>de</w:t>
      </w:r>
      <w:r>
        <w:rPr>
          <w:spacing w:val="-2"/>
        </w:rPr>
        <w:t> </w:t>
      </w:r>
      <w:r>
        <w:rPr/>
        <w:t>Alzheimer,</w:t>
      </w:r>
      <w:r>
        <w:rPr>
          <w:spacing w:val="-2"/>
        </w:rPr>
        <w:t> </w:t>
      </w:r>
      <w:r>
        <w:rPr/>
        <w:t>cáncer etc.,</w:t>
      </w:r>
      <w:r>
        <w:rPr>
          <w:spacing w:val="-2"/>
        </w:rPr>
        <w:t> </w:t>
      </w:r>
      <w:r>
        <w:rPr/>
        <w:t>refugiados,</w:t>
      </w:r>
      <w:r>
        <w:rPr>
          <w:spacing w:val="-1"/>
        </w:rPr>
        <w:t> </w:t>
      </w:r>
      <w:r>
        <w:rPr/>
        <w:t>o</w:t>
      </w:r>
      <w:r>
        <w:rPr>
          <w:spacing w:val="-1"/>
        </w:rPr>
        <w:t> </w:t>
      </w:r>
      <w:r>
        <w:rPr/>
        <w:t>casos</w:t>
      </w:r>
      <w:r>
        <w:rPr>
          <w:spacing w:val="-1"/>
        </w:rPr>
        <w:t> </w:t>
      </w:r>
      <w:r>
        <w:rPr/>
        <w:t>particulares</w:t>
      </w:r>
      <w:r>
        <w:rPr>
          <w:spacing w:val="-1"/>
        </w:rPr>
        <w:t> </w:t>
      </w:r>
      <w:r>
        <w:rPr/>
        <w:t>por</w:t>
      </w:r>
      <w:r>
        <w:rPr>
          <w:spacing w:val="-2"/>
        </w:rPr>
        <w:t> </w:t>
      </w:r>
      <w:r>
        <w:rPr/>
        <w:t>enfermedad, allí</w:t>
      </w:r>
      <w:r>
        <w:rPr>
          <w:spacing w:val="-1"/>
        </w:rPr>
        <w:t> </w:t>
      </w:r>
      <w:r>
        <w:rPr/>
        <w:t>va</w:t>
      </w:r>
      <w:r>
        <w:rPr>
          <w:spacing w:val="-2"/>
        </w:rPr>
        <w:t> </w:t>
      </w:r>
      <w:r>
        <w:rPr/>
        <w:t>ella con su grupo, a dar una representación en beneficio de quién lo necesite.</w:t>
      </w:r>
    </w:p>
    <w:p>
      <w:pPr>
        <w:pStyle w:val="BodyText"/>
        <w:spacing w:line="360" w:lineRule="auto" w:before="160"/>
        <w:ind w:left="707" w:right="709" w:firstLine="708"/>
        <w:jc w:val="both"/>
      </w:pPr>
      <w:r>
        <w:rPr/>
        <w:t>Ha sido y es una mujer muy avanzada a su tiempo, luchando siempre por la igualdad, y haciendo todo lo que está en su mano a través de la cultura y su presencia.</w:t>
      </w:r>
    </w:p>
    <w:p>
      <w:pPr>
        <w:pStyle w:val="BodyText"/>
        <w:spacing w:before="139"/>
      </w:pPr>
    </w:p>
    <w:p>
      <w:pPr>
        <w:pStyle w:val="BodyText"/>
        <w:spacing w:line="360" w:lineRule="auto"/>
        <w:ind w:left="707"/>
      </w:pPr>
      <w:r>
        <w:rPr/>
        <w:t>La</w:t>
      </w:r>
      <w:r>
        <w:rPr>
          <w:spacing w:val="-1"/>
        </w:rPr>
        <w:t> </w:t>
      </w:r>
      <w:r>
        <w:rPr/>
        <w:t>edición</w:t>
      </w:r>
      <w:r>
        <w:rPr>
          <w:spacing w:val="-2"/>
        </w:rPr>
        <w:t> </w:t>
      </w:r>
      <w:r>
        <w:rPr/>
        <w:t>de</w:t>
      </w:r>
      <w:r>
        <w:rPr>
          <w:spacing w:val="-3"/>
        </w:rPr>
        <w:t> </w:t>
      </w:r>
      <w:r>
        <w:rPr/>
        <w:t>los</w:t>
      </w:r>
      <w:r>
        <w:rPr>
          <w:spacing w:val="-3"/>
        </w:rPr>
        <w:t> </w:t>
      </w:r>
      <w:r>
        <w:rPr/>
        <w:t>“Premios</w:t>
      </w:r>
      <w:r>
        <w:rPr>
          <w:spacing w:val="-3"/>
        </w:rPr>
        <w:t> </w:t>
      </w:r>
      <w:r>
        <w:rPr/>
        <w:t>8</w:t>
      </w:r>
      <w:r>
        <w:rPr>
          <w:spacing w:val="-2"/>
        </w:rPr>
        <w:t> </w:t>
      </w:r>
      <w:r>
        <w:rPr/>
        <w:t>de</w:t>
      </w:r>
      <w:r>
        <w:rPr>
          <w:spacing w:val="-3"/>
        </w:rPr>
        <w:t> </w:t>
      </w:r>
      <w:r>
        <w:rPr/>
        <w:t>marzo</w:t>
      </w:r>
      <w:r>
        <w:rPr>
          <w:spacing w:val="-2"/>
        </w:rPr>
        <w:t> </w:t>
      </w:r>
      <w:r>
        <w:rPr/>
        <w:t>de</w:t>
      </w:r>
      <w:r>
        <w:rPr>
          <w:spacing w:val="-3"/>
        </w:rPr>
        <w:t> </w:t>
      </w:r>
      <w:r>
        <w:rPr/>
        <w:t>la</w:t>
      </w:r>
      <w:r>
        <w:rPr>
          <w:spacing w:val="-2"/>
        </w:rPr>
        <w:t> </w:t>
      </w:r>
      <w:r>
        <w:rPr/>
        <w:t>Región</w:t>
      </w:r>
      <w:r>
        <w:rPr>
          <w:spacing w:val="-2"/>
        </w:rPr>
        <w:t> </w:t>
      </w:r>
      <w:r>
        <w:rPr/>
        <w:t>de</w:t>
      </w:r>
      <w:r>
        <w:rPr>
          <w:spacing w:val="-3"/>
        </w:rPr>
        <w:t> </w:t>
      </w:r>
      <w:r>
        <w:rPr/>
        <w:t>Murcia”</w:t>
      </w:r>
      <w:r>
        <w:rPr>
          <w:spacing w:val="-3"/>
        </w:rPr>
        <w:t> </w:t>
      </w:r>
      <w:r>
        <w:rPr/>
        <w:t>se</w:t>
      </w:r>
      <w:r>
        <w:rPr>
          <w:spacing w:val="-2"/>
        </w:rPr>
        <w:t> </w:t>
      </w:r>
      <w:r>
        <w:rPr/>
        <w:t>regirá</w:t>
      </w:r>
      <w:r>
        <w:rPr>
          <w:spacing w:val="-4"/>
        </w:rPr>
        <w:t> </w:t>
      </w:r>
      <w:r>
        <w:rPr/>
        <w:t>íntegramente</w:t>
      </w:r>
      <w:r>
        <w:rPr>
          <w:spacing w:val="-3"/>
        </w:rPr>
        <w:t> </w:t>
      </w:r>
      <w:r>
        <w:rPr/>
        <w:t>por</w:t>
      </w:r>
      <w:r>
        <w:rPr>
          <w:spacing w:val="-2"/>
        </w:rPr>
        <w:t> </w:t>
      </w:r>
      <w:r>
        <w:rPr/>
        <w:t>las</w:t>
      </w:r>
      <w:r>
        <w:rPr>
          <w:spacing w:val="-2"/>
        </w:rPr>
        <w:t> </w:t>
      </w:r>
      <w:r>
        <w:rPr/>
        <w:t>bases establecidas en la orden de 9 de febrero de 2017.</w:t>
      </w:r>
    </w:p>
    <w:p>
      <w:pPr>
        <w:pStyle w:val="BodyText"/>
        <w:spacing w:after="0" w:line="360" w:lineRule="auto"/>
        <w:sectPr>
          <w:pgSz w:w="11910" w:h="16840"/>
          <w:pgMar w:header="455" w:footer="1860" w:top="2400" w:bottom="2500" w:left="425" w:right="425"/>
        </w:sectPr>
      </w:pPr>
    </w:p>
    <w:p>
      <w:pPr>
        <w:pStyle w:val="BodyText"/>
        <w:rPr>
          <w:sz w:val="20"/>
        </w:rPr>
      </w:pPr>
    </w:p>
    <w:p>
      <w:pPr>
        <w:pStyle w:val="BodyText"/>
        <w:spacing w:before="218"/>
        <w:rPr>
          <w:sz w:val="20"/>
        </w:rPr>
      </w:pPr>
    </w:p>
    <w:p>
      <w:pPr>
        <w:pStyle w:val="BodyText"/>
        <w:ind w:left="838"/>
        <w:rPr>
          <w:sz w:val="20"/>
        </w:rPr>
      </w:pPr>
      <w:r>
        <w:rPr>
          <w:sz w:val="20"/>
        </w:rPr>
        <w:drawing>
          <wp:inline distT="0" distB="0" distL="0" distR="0">
            <wp:extent cx="5610823" cy="6200775"/>
            <wp:effectExtent l="0" t="0" r="0" b="0"/>
            <wp:docPr id="6" name="Image 6" descr="C:\Users\jmm87r\Downloads\thumbnail_S021002593_2202161920000_00001.jpg"/>
            <wp:cNvGraphicFramePr>
              <a:graphicFrameLocks/>
            </wp:cNvGraphicFramePr>
            <a:graphic>
              <a:graphicData uri="http://schemas.openxmlformats.org/drawingml/2006/picture">
                <pic:pic>
                  <pic:nvPicPr>
                    <pic:cNvPr id="6" name="Image 6" descr="C:\Users\jmm87r\Downloads\thumbnail_S021002593_2202161920000_00001.jpg"/>
                    <pic:cNvPicPr/>
                  </pic:nvPicPr>
                  <pic:blipFill>
                    <a:blip r:embed="rId7" cstate="print"/>
                    <a:stretch>
                      <a:fillRect/>
                    </a:stretch>
                  </pic:blipFill>
                  <pic:spPr>
                    <a:xfrm>
                      <a:off x="0" y="0"/>
                      <a:ext cx="5610823" cy="6200775"/>
                    </a:xfrm>
                    <a:prstGeom prst="rect">
                      <a:avLst/>
                    </a:prstGeom>
                  </pic:spPr>
                </pic:pic>
              </a:graphicData>
            </a:graphic>
          </wp:inline>
        </w:drawing>
      </w:r>
      <w:r>
        <w:rPr>
          <w:sz w:val="20"/>
        </w:rPr>
      </w:r>
    </w:p>
    <w:p>
      <w:pPr>
        <w:pStyle w:val="BodyText"/>
        <w:spacing w:after="0"/>
        <w:rPr>
          <w:sz w:val="20"/>
        </w:rPr>
        <w:sectPr>
          <w:pgSz w:w="11910" w:h="16840"/>
          <w:pgMar w:header="455" w:footer="1860" w:top="2400" w:bottom="2420" w:left="425" w:right="425"/>
        </w:sectPr>
      </w:pPr>
    </w:p>
    <w:p>
      <w:pPr>
        <w:pStyle w:val="BodyText"/>
        <w:rPr>
          <w:sz w:val="20"/>
        </w:rPr>
      </w:pPr>
    </w:p>
    <w:p>
      <w:pPr>
        <w:pStyle w:val="BodyText"/>
        <w:rPr>
          <w:sz w:val="20"/>
        </w:rPr>
      </w:pPr>
    </w:p>
    <w:p>
      <w:pPr>
        <w:pStyle w:val="BodyText"/>
        <w:rPr>
          <w:sz w:val="20"/>
        </w:rPr>
      </w:pPr>
    </w:p>
    <w:p>
      <w:pPr>
        <w:pStyle w:val="BodyText"/>
        <w:spacing w:before="193"/>
        <w:rPr>
          <w:sz w:val="20"/>
        </w:rPr>
      </w:pPr>
    </w:p>
    <w:p>
      <w:pPr>
        <w:pStyle w:val="BodyText"/>
        <w:ind w:left="1760"/>
        <w:rPr>
          <w:sz w:val="20"/>
        </w:rPr>
      </w:pPr>
      <w:r>
        <w:rPr>
          <w:sz w:val="20"/>
        </w:rPr>
        <w:drawing>
          <wp:inline distT="0" distB="0" distL="0" distR="0">
            <wp:extent cx="4314597" cy="6558533"/>
            <wp:effectExtent l="0" t="0" r="0" b="0"/>
            <wp:docPr id="7" name="Image 7" descr="Certamen de Teatro Aficionado Isidoro Máiquez (inscripciones) |  Ayuntamiento de Cartagena"/>
            <wp:cNvGraphicFramePr>
              <a:graphicFrameLocks/>
            </wp:cNvGraphicFramePr>
            <a:graphic>
              <a:graphicData uri="http://schemas.openxmlformats.org/drawingml/2006/picture">
                <pic:pic>
                  <pic:nvPicPr>
                    <pic:cNvPr id="7" name="Image 7" descr="Certamen de Teatro Aficionado Isidoro Máiquez (inscripciones) |  Ayuntamiento de Cartagena"/>
                    <pic:cNvPicPr/>
                  </pic:nvPicPr>
                  <pic:blipFill>
                    <a:blip r:embed="rId8" cstate="print"/>
                    <a:stretch>
                      <a:fillRect/>
                    </a:stretch>
                  </pic:blipFill>
                  <pic:spPr>
                    <a:xfrm>
                      <a:off x="0" y="0"/>
                      <a:ext cx="4314597" cy="6558533"/>
                    </a:xfrm>
                    <a:prstGeom prst="rect">
                      <a:avLst/>
                    </a:prstGeom>
                  </pic:spPr>
                </pic:pic>
              </a:graphicData>
            </a:graphic>
          </wp:inline>
        </w:drawing>
      </w:r>
      <w:r>
        <w:rPr>
          <w:sz w:val="20"/>
        </w:rPr>
      </w:r>
    </w:p>
    <w:p>
      <w:pPr>
        <w:pStyle w:val="BodyText"/>
        <w:spacing w:after="0"/>
        <w:rPr>
          <w:sz w:val="20"/>
        </w:rPr>
        <w:sectPr>
          <w:pgSz w:w="11910" w:h="16840"/>
          <w:pgMar w:header="455" w:footer="1860" w:top="2400" w:bottom="2420" w:left="425" w:right="425"/>
        </w:sectPr>
      </w:pPr>
    </w:p>
    <w:p>
      <w:pPr>
        <w:pStyle w:val="BodyText"/>
      </w:pPr>
    </w:p>
    <w:p>
      <w:pPr>
        <w:pStyle w:val="BodyText"/>
        <w:spacing w:before="145"/>
      </w:pPr>
    </w:p>
    <w:p>
      <w:pPr>
        <w:pStyle w:val="BodyText"/>
        <w:spacing w:line="360" w:lineRule="auto"/>
        <w:ind w:left="707" w:right="711"/>
        <w:jc w:val="both"/>
      </w:pPr>
      <w:r>
        <w:rPr/>
        <w:t>d)</w:t>
      </w:r>
      <w:r>
        <w:rPr>
          <w:spacing w:val="-1"/>
        </w:rPr>
        <w:t> </w:t>
      </w:r>
      <w:r>
        <w:rPr/>
        <w:t>Premio al colectivo o</w:t>
      </w:r>
      <w:r>
        <w:rPr>
          <w:spacing w:val="-2"/>
        </w:rPr>
        <w:t> </w:t>
      </w:r>
      <w:r>
        <w:rPr/>
        <w:t>persona</w:t>
      </w:r>
      <w:r>
        <w:rPr>
          <w:spacing w:val="-2"/>
        </w:rPr>
        <w:t> </w:t>
      </w:r>
      <w:r>
        <w:rPr/>
        <w:t>física</w:t>
      </w:r>
      <w:r>
        <w:rPr>
          <w:spacing w:val="-2"/>
        </w:rPr>
        <w:t> </w:t>
      </w:r>
      <w:r>
        <w:rPr/>
        <w:t>o jurídica que</w:t>
      </w:r>
      <w:r>
        <w:rPr>
          <w:spacing w:val="-1"/>
        </w:rPr>
        <w:t> </w:t>
      </w:r>
      <w:r>
        <w:rPr/>
        <w:t>haya</w:t>
      </w:r>
      <w:r>
        <w:rPr>
          <w:spacing w:val="-1"/>
        </w:rPr>
        <w:t> </w:t>
      </w:r>
      <w:r>
        <w:rPr/>
        <w:t>destacado por</w:t>
      </w:r>
      <w:r>
        <w:rPr>
          <w:spacing w:val="-1"/>
        </w:rPr>
        <w:t> </w:t>
      </w:r>
      <w:r>
        <w:rPr/>
        <w:t>su trabajo o actividad</w:t>
      </w:r>
      <w:r>
        <w:rPr>
          <w:spacing w:val="-1"/>
        </w:rPr>
        <w:t> </w:t>
      </w:r>
      <w:r>
        <w:rPr/>
        <w:t>en el ámbito de la Región de Murcia por su lucha a favor de la igualdad entre mujeres y hombres, en el ámbito regional.</w:t>
      </w:r>
    </w:p>
    <w:p>
      <w:pPr>
        <w:pStyle w:val="Heading3"/>
        <w:spacing w:line="275" w:lineRule="exact"/>
        <w:ind w:left="218" w:right="219"/>
        <w:jc w:val="center"/>
      </w:pPr>
      <w:r>
        <w:rPr/>
        <w:t>DETALLES</w:t>
      </w:r>
      <w:r>
        <w:rPr>
          <w:spacing w:val="-15"/>
        </w:rPr>
        <w:t> </w:t>
      </w:r>
      <w:r>
        <w:rPr/>
        <w:t>DE</w:t>
      </w:r>
      <w:r>
        <w:rPr>
          <w:spacing w:val="-7"/>
        </w:rPr>
        <w:t> </w:t>
      </w:r>
      <w:r>
        <w:rPr/>
        <w:t>LA</w:t>
      </w:r>
      <w:r>
        <w:rPr>
          <w:spacing w:val="-15"/>
        </w:rPr>
        <w:t> </w:t>
      </w:r>
      <w:r>
        <w:rPr>
          <w:spacing w:val="-2"/>
        </w:rPr>
        <w:t>CANDIDATURA</w:t>
      </w:r>
    </w:p>
    <w:p>
      <w:pPr>
        <w:pStyle w:val="BodyText"/>
        <w:spacing w:line="360" w:lineRule="auto" w:before="139"/>
        <w:ind w:left="707"/>
      </w:pPr>
      <w:r>
        <w:rPr/>
        <w:t>Propuesta</w:t>
      </w:r>
      <w:r>
        <w:rPr>
          <w:spacing w:val="34"/>
        </w:rPr>
        <w:t> </w:t>
      </w:r>
      <w:r>
        <w:rPr/>
        <w:t>por</w:t>
      </w:r>
      <w:r>
        <w:rPr>
          <w:spacing w:val="34"/>
        </w:rPr>
        <w:t> </w:t>
      </w:r>
      <w:r>
        <w:rPr/>
        <w:t>la</w:t>
      </w:r>
      <w:r>
        <w:rPr>
          <w:spacing w:val="34"/>
        </w:rPr>
        <w:t> </w:t>
      </w:r>
      <w:r>
        <w:rPr/>
        <w:t>trayectoria</w:t>
      </w:r>
      <w:r>
        <w:rPr>
          <w:spacing w:val="34"/>
        </w:rPr>
        <w:t> </w:t>
      </w:r>
      <w:r>
        <w:rPr/>
        <w:t>de</w:t>
      </w:r>
      <w:r>
        <w:rPr>
          <w:spacing w:val="34"/>
        </w:rPr>
        <w:t> </w:t>
      </w:r>
      <w:r>
        <w:rPr/>
        <w:t>mujeres</w:t>
      </w:r>
      <w:r>
        <w:rPr>
          <w:spacing w:val="35"/>
        </w:rPr>
        <w:t> </w:t>
      </w:r>
      <w:r>
        <w:rPr/>
        <w:t>mayores</w:t>
      </w:r>
      <w:r>
        <w:rPr>
          <w:spacing w:val="35"/>
        </w:rPr>
        <w:t> </w:t>
      </w:r>
      <w:r>
        <w:rPr/>
        <w:t>que</w:t>
      </w:r>
      <w:r>
        <w:rPr>
          <w:spacing w:val="34"/>
        </w:rPr>
        <w:t> </w:t>
      </w:r>
      <w:r>
        <w:rPr/>
        <w:t>han</w:t>
      </w:r>
      <w:r>
        <w:rPr>
          <w:spacing w:val="35"/>
        </w:rPr>
        <w:t> </w:t>
      </w:r>
      <w:r>
        <w:rPr/>
        <w:t>luchado</w:t>
      </w:r>
      <w:r>
        <w:rPr>
          <w:spacing w:val="35"/>
        </w:rPr>
        <w:t> </w:t>
      </w:r>
      <w:r>
        <w:rPr/>
        <w:t>por</w:t>
      </w:r>
      <w:r>
        <w:rPr>
          <w:spacing w:val="34"/>
        </w:rPr>
        <w:t> </w:t>
      </w:r>
      <w:r>
        <w:rPr/>
        <w:t>las</w:t>
      </w:r>
      <w:r>
        <w:rPr>
          <w:spacing w:val="35"/>
        </w:rPr>
        <w:t> </w:t>
      </w:r>
      <w:r>
        <w:rPr/>
        <w:t>violencias</w:t>
      </w:r>
      <w:r>
        <w:rPr>
          <w:spacing w:val="34"/>
        </w:rPr>
        <w:t> </w:t>
      </w:r>
      <w:r>
        <w:rPr/>
        <w:t>en</w:t>
      </w:r>
      <w:r>
        <w:rPr>
          <w:spacing w:val="35"/>
        </w:rPr>
        <w:t> </w:t>
      </w:r>
      <w:r>
        <w:rPr/>
        <w:t>tiempos </w:t>
      </w:r>
      <w:r>
        <w:rPr>
          <w:spacing w:val="-2"/>
        </w:rPr>
        <w:t>difíciles.</w:t>
      </w:r>
    </w:p>
    <w:p>
      <w:pPr>
        <w:pStyle w:val="Heading3"/>
        <w:spacing w:before="140"/>
        <w:ind w:left="218" w:right="220"/>
        <w:jc w:val="center"/>
      </w:pPr>
      <w:r>
        <w:rPr>
          <w:spacing w:val="-2"/>
          <w:u w:val="single"/>
        </w:rPr>
        <w:t>PLATAFORMA</w:t>
      </w:r>
      <w:r>
        <w:rPr>
          <w:spacing w:val="-15"/>
          <w:u w:val="single"/>
        </w:rPr>
        <w:t> </w:t>
      </w:r>
      <w:r>
        <w:rPr>
          <w:spacing w:val="-2"/>
          <w:u w:val="single"/>
        </w:rPr>
        <w:t>FEMINISTA</w:t>
      </w:r>
      <w:r>
        <w:rPr>
          <w:spacing w:val="-15"/>
          <w:u w:val="single"/>
        </w:rPr>
        <w:t> </w:t>
      </w:r>
      <w:r>
        <w:rPr>
          <w:spacing w:val="-2"/>
          <w:u w:val="single"/>
        </w:rPr>
        <w:t>8</w:t>
      </w:r>
      <w:r>
        <w:rPr>
          <w:spacing w:val="-7"/>
          <w:u w:val="single"/>
        </w:rPr>
        <w:t> </w:t>
      </w:r>
      <w:r>
        <w:rPr>
          <w:spacing w:val="-2"/>
          <w:u w:val="single"/>
        </w:rPr>
        <w:t>DE</w:t>
      </w:r>
      <w:r>
        <w:rPr>
          <w:spacing w:val="-4"/>
          <w:u w:val="single"/>
        </w:rPr>
        <w:t> </w:t>
      </w:r>
      <w:r>
        <w:rPr>
          <w:spacing w:val="-2"/>
          <w:u w:val="single"/>
        </w:rPr>
        <w:t>MARZO</w:t>
      </w:r>
      <w:r>
        <w:rPr>
          <w:spacing w:val="-3"/>
          <w:u w:val="single"/>
        </w:rPr>
        <w:t> </w:t>
      </w:r>
      <w:r>
        <w:rPr>
          <w:spacing w:val="-2"/>
          <w:u w:val="single"/>
        </w:rPr>
        <w:t>DE</w:t>
      </w:r>
      <w:r>
        <w:rPr>
          <w:spacing w:val="-1"/>
          <w:u w:val="single"/>
        </w:rPr>
        <w:t> </w:t>
      </w:r>
      <w:r>
        <w:rPr>
          <w:spacing w:val="-2"/>
          <w:u w:val="single"/>
        </w:rPr>
        <w:t>CARTAGENA</w:t>
      </w:r>
    </w:p>
    <w:p>
      <w:pPr>
        <w:pStyle w:val="BodyText"/>
        <w:spacing w:before="2"/>
      </w:pPr>
    </w:p>
    <w:p>
      <w:pPr>
        <w:pStyle w:val="BodyText"/>
        <w:spacing w:line="360" w:lineRule="auto"/>
        <w:ind w:left="707" w:right="715" w:firstLine="720"/>
        <w:jc w:val="both"/>
      </w:pPr>
      <w:r>
        <w:rPr/>
        <w:t>La Plataforma 8 de marzo tiene como antecedentes un grupo de mujeres progresistas de diferentes asociaciones cuyas inquietudes</w:t>
      </w:r>
      <w:r>
        <w:rPr>
          <w:spacing w:val="-2"/>
        </w:rPr>
        <w:t> </w:t>
      </w:r>
      <w:r>
        <w:rPr/>
        <w:t>era</w:t>
      </w:r>
      <w:r>
        <w:rPr>
          <w:spacing w:val="-3"/>
        </w:rPr>
        <w:t> </w:t>
      </w:r>
      <w:r>
        <w:rPr/>
        <w:t>la reivindicación</w:t>
      </w:r>
      <w:r>
        <w:rPr>
          <w:spacing w:val="-1"/>
        </w:rPr>
        <w:t> </w:t>
      </w:r>
      <w:r>
        <w:rPr/>
        <w:t>de</w:t>
      </w:r>
      <w:r>
        <w:rPr>
          <w:spacing w:val="-2"/>
        </w:rPr>
        <w:t> </w:t>
      </w:r>
      <w:r>
        <w:rPr/>
        <w:t>sus</w:t>
      </w:r>
      <w:r>
        <w:rPr>
          <w:spacing w:val="40"/>
        </w:rPr>
        <w:t> </w:t>
      </w:r>
      <w:r>
        <w:rPr/>
        <w:t>derechos,</w:t>
      </w:r>
      <w:r>
        <w:rPr>
          <w:spacing w:val="40"/>
        </w:rPr>
        <w:t> </w:t>
      </w:r>
      <w:r>
        <w:rPr/>
        <w:t>la</w:t>
      </w:r>
      <w:r>
        <w:rPr>
          <w:spacing w:val="-2"/>
        </w:rPr>
        <w:t> </w:t>
      </w:r>
      <w:r>
        <w:rPr/>
        <w:t>igualdad,</w:t>
      </w:r>
      <w:r>
        <w:rPr>
          <w:spacing w:val="-1"/>
        </w:rPr>
        <w:t> </w:t>
      </w:r>
      <w:r>
        <w:rPr/>
        <w:t>contra el maltrato, etc.</w:t>
      </w:r>
    </w:p>
    <w:p>
      <w:pPr>
        <w:pStyle w:val="BodyText"/>
        <w:spacing w:line="360" w:lineRule="auto"/>
        <w:ind w:left="707" w:right="709"/>
        <w:jc w:val="both"/>
      </w:pPr>
      <w:r>
        <w:rPr/>
        <w:t>Estaba formada por Asociaciones de mujeres, colectivos sociales, partidos políticos, sindicatos, personas independientes, que se unieron para dar a conocer a la sociedad cartagenera estas reivindicaciones, utilizando como plataforma la Conmemoración del Día Internacional de la Mujer</w:t>
      </w:r>
      <w:r>
        <w:rPr>
          <w:spacing w:val="40"/>
        </w:rPr>
        <w:t> </w:t>
      </w:r>
      <w:r>
        <w:rPr/>
        <w:t>y el 25 de noviembre, Día Internacional contra la violencia de género.</w:t>
      </w:r>
    </w:p>
    <w:p>
      <w:pPr>
        <w:pStyle w:val="BodyText"/>
        <w:spacing w:line="360" w:lineRule="auto"/>
        <w:ind w:left="707" w:right="711" w:firstLine="720"/>
        <w:jc w:val="both"/>
      </w:pPr>
      <w:r>
        <w:rPr/>
        <w:t>En un principio, a esta plataforma pertenecían la Asociación de Mujeres Amanecer, Asociación de Mujeres Clara Campoamor, Izquierda Unida, PSOE, Mujeres Vecinales FAVCAC, Murcia Acoge, Movimiento Ciudadano, CCOO, UGT, STERM…</w:t>
      </w:r>
    </w:p>
    <w:p>
      <w:pPr>
        <w:pStyle w:val="BodyText"/>
        <w:spacing w:line="360" w:lineRule="auto" w:before="1"/>
        <w:ind w:left="707" w:right="1650"/>
        <w:jc w:val="both"/>
      </w:pPr>
      <w:r>
        <w:rPr/>
        <w:t>Durante</w:t>
      </w:r>
      <w:r>
        <w:rPr>
          <w:spacing w:val="-6"/>
        </w:rPr>
        <w:t> </w:t>
      </w:r>
      <w:r>
        <w:rPr/>
        <w:t>los</w:t>
      </w:r>
      <w:r>
        <w:rPr>
          <w:spacing w:val="-4"/>
        </w:rPr>
        <w:t> </w:t>
      </w:r>
      <w:r>
        <w:rPr/>
        <w:t>años</w:t>
      </w:r>
      <w:r>
        <w:rPr>
          <w:spacing w:val="-4"/>
        </w:rPr>
        <w:t> </w:t>
      </w:r>
      <w:r>
        <w:rPr/>
        <w:t>2007,2008</w:t>
      </w:r>
      <w:r>
        <w:rPr>
          <w:spacing w:val="-2"/>
        </w:rPr>
        <w:t> </w:t>
      </w:r>
      <w:r>
        <w:rPr/>
        <w:t>y</w:t>
      </w:r>
      <w:r>
        <w:rPr>
          <w:spacing w:val="-8"/>
        </w:rPr>
        <w:t> </w:t>
      </w:r>
      <w:r>
        <w:rPr/>
        <w:t>2009</w:t>
      </w:r>
      <w:r>
        <w:rPr>
          <w:spacing w:val="-3"/>
        </w:rPr>
        <w:t> </w:t>
      </w:r>
      <w:r>
        <w:rPr/>
        <w:t>los</w:t>
      </w:r>
      <w:r>
        <w:rPr>
          <w:spacing w:val="-2"/>
        </w:rPr>
        <w:t> </w:t>
      </w:r>
      <w:r>
        <w:rPr/>
        <w:t>grupos</w:t>
      </w:r>
      <w:r>
        <w:rPr>
          <w:spacing w:val="-4"/>
        </w:rPr>
        <w:t> </w:t>
      </w:r>
      <w:r>
        <w:rPr/>
        <w:t>organizan</w:t>
      </w:r>
      <w:r>
        <w:rPr>
          <w:spacing w:val="-3"/>
        </w:rPr>
        <w:t> </w:t>
      </w:r>
      <w:r>
        <w:rPr/>
        <w:t>la</w:t>
      </w:r>
      <w:r>
        <w:rPr>
          <w:spacing w:val="-3"/>
        </w:rPr>
        <w:t> </w:t>
      </w:r>
      <w:r>
        <w:rPr/>
        <w:t>campaña</w:t>
      </w:r>
      <w:r>
        <w:rPr>
          <w:spacing w:val="-3"/>
        </w:rPr>
        <w:t> </w:t>
      </w:r>
      <w:r>
        <w:rPr/>
        <w:t>“PIENSA</w:t>
      </w:r>
      <w:r>
        <w:rPr>
          <w:spacing w:val="-15"/>
        </w:rPr>
        <w:t> </w:t>
      </w:r>
      <w:r>
        <w:rPr/>
        <w:t>EN</w:t>
      </w:r>
      <w:r>
        <w:rPr>
          <w:spacing w:val="-2"/>
        </w:rPr>
        <w:t> </w:t>
      </w:r>
      <w:r>
        <w:rPr/>
        <w:t>LILA” ACTIVIDADES- 2007</w:t>
      </w:r>
    </w:p>
    <w:p>
      <w:pPr>
        <w:pStyle w:val="ListParagraph"/>
        <w:numPr>
          <w:ilvl w:val="0"/>
          <w:numId w:val="19"/>
        </w:numPr>
        <w:tabs>
          <w:tab w:pos="845" w:val="left" w:leader="none"/>
        </w:tabs>
        <w:spacing w:line="274" w:lineRule="exact" w:before="0" w:after="0"/>
        <w:ind w:left="845" w:right="0" w:hanging="138"/>
        <w:jc w:val="both"/>
        <w:rPr>
          <w:sz w:val="24"/>
        </w:rPr>
      </w:pPr>
      <w:r>
        <w:rPr>
          <w:sz w:val="24"/>
        </w:rPr>
        <w:t>Campaña</w:t>
      </w:r>
      <w:r>
        <w:rPr>
          <w:spacing w:val="-3"/>
          <w:sz w:val="24"/>
        </w:rPr>
        <w:t> </w:t>
      </w:r>
      <w:r>
        <w:rPr>
          <w:sz w:val="24"/>
        </w:rPr>
        <w:t>“Piensa en</w:t>
      </w:r>
      <w:r>
        <w:rPr>
          <w:spacing w:val="-1"/>
          <w:sz w:val="24"/>
        </w:rPr>
        <w:t> </w:t>
      </w:r>
      <w:r>
        <w:rPr>
          <w:spacing w:val="-4"/>
          <w:sz w:val="24"/>
        </w:rPr>
        <w:t>lila”</w:t>
      </w:r>
    </w:p>
    <w:p>
      <w:pPr>
        <w:pStyle w:val="ListParagraph"/>
        <w:numPr>
          <w:ilvl w:val="0"/>
          <w:numId w:val="19"/>
        </w:numPr>
        <w:tabs>
          <w:tab w:pos="845" w:val="left" w:leader="none"/>
        </w:tabs>
        <w:spacing w:line="240" w:lineRule="auto" w:before="139" w:after="0"/>
        <w:ind w:left="845" w:right="0" w:hanging="138"/>
        <w:jc w:val="left"/>
        <w:rPr>
          <w:sz w:val="24"/>
        </w:rPr>
      </w:pPr>
      <w:r>
        <w:rPr>
          <w:sz w:val="24"/>
        </w:rPr>
        <w:t>Charla</w:t>
      </w:r>
      <w:r>
        <w:rPr>
          <w:spacing w:val="-3"/>
          <w:sz w:val="24"/>
        </w:rPr>
        <w:t> </w:t>
      </w:r>
      <w:r>
        <w:rPr>
          <w:sz w:val="24"/>
        </w:rPr>
        <w:t>coloquio – Con</w:t>
      </w:r>
      <w:r>
        <w:rPr>
          <w:spacing w:val="1"/>
          <w:sz w:val="24"/>
        </w:rPr>
        <w:t> </w:t>
      </w:r>
      <w:r>
        <w:rPr>
          <w:sz w:val="24"/>
        </w:rPr>
        <w:t>una</w:t>
      </w:r>
      <w:r>
        <w:rPr>
          <w:spacing w:val="-2"/>
          <w:sz w:val="24"/>
        </w:rPr>
        <w:t> </w:t>
      </w:r>
      <w:r>
        <w:rPr>
          <w:sz w:val="24"/>
        </w:rPr>
        <w:t>mirada</w:t>
      </w:r>
      <w:r>
        <w:rPr>
          <w:spacing w:val="-1"/>
          <w:sz w:val="24"/>
        </w:rPr>
        <w:t> </w:t>
      </w:r>
      <w:r>
        <w:rPr>
          <w:spacing w:val="-2"/>
          <w:sz w:val="24"/>
        </w:rPr>
        <w:t>diferente.</w:t>
      </w:r>
    </w:p>
    <w:p>
      <w:pPr>
        <w:pStyle w:val="ListParagraph"/>
        <w:numPr>
          <w:ilvl w:val="0"/>
          <w:numId w:val="19"/>
        </w:numPr>
        <w:tabs>
          <w:tab w:pos="845" w:val="left" w:leader="none"/>
        </w:tabs>
        <w:spacing w:line="240" w:lineRule="auto" w:before="137" w:after="0"/>
        <w:ind w:left="845" w:right="0" w:hanging="138"/>
        <w:jc w:val="left"/>
        <w:rPr>
          <w:sz w:val="24"/>
        </w:rPr>
      </w:pPr>
      <w:r>
        <w:rPr>
          <w:sz w:val="24"/>
        </w:rPr>
        <w:t>Exposición</w:t>
      </w:r>
      <w:r>
        <w:rPr>
          <w:spacing w:val="-3"/>
          <w:sz w:val="24"/>
        </w:rPr>
        <w:t> </w:t>
      </w:r>
      <w:r>
        <w:rPr>
          <w:sz w:val="24"/>
        </w:rPr>
        <w:t>de</w:t>
      </w:r>
      <w:r>
        <w:rPr>
          <w:spacing w:val="-1"/>
          <w:sz w:val="24"/>
        </w:rPr>
        <w:t> </w:t>
      </w:r>
      <w:r>
        <w:rPr>
          <w:sz w:val="24"/>
        </w:rPr>
        <w:t>fotografía y</w:t>
      </w:r>
      <w:r>
        <w:rPr>
          <w:spacing w:val="-5"/>
          <w:sz w:val="24"/>
        </w:rPr>
        <w:t> </w:t>
      </w:r>
      <w:r>
        <w:rPr>
          <w:sz w:val="24"/>
        </w:rPr>
        <w:t>proyección</w:t>
      </w:r>
      <w:r>
        <w:rPr>
          <w:spacing w:val="-1"/>
          <w:sz w:val="24"/>
        </w:rPr>
        <w:t> </w:t>
      </w:r>
      <w:r>
        <w:rPr>
          <w:sz w:val="24"/>
        </w:rPr>
        <w:t>sobre</w:t>
      </w:r>
      <w:r>
        <w:rPr>
          <w:spacing w:val="2"/>
          <w:sz w:val="24"/>
        </w:rPr>
        <w:t> </w:t>
      </w:r>
      <w:r>
        <w:rPr>
          <w:sz w:val="24"/>
        </w:rPr>
        <w:t>–</w:t>
      </w:r>
      <w:r>
        <w:rPr>
          <w:spacing w:val="-1"/>
          <w:sz w:val="24"/>
        </w:rPr>
        <w:t> </w:t>
      </w:r>
      <w:r>
        <w:rPr>
          <w:sz w:val="24"/>
        </w:rPr>
        <w:t>Mujeres</w:t>
      </w:r>
      <w:r>
        <w:rPr>
          <w:spacing w:val="-1"/>
          <w:sz w:val="24"/>
        </w:rPr>
        <w:t> </w:t>
      </w:r>
      <w:r>
        <w:rPr>
          <w:sz w:val="24"/>
        </w:rPr>
        <w:t>en </w:t>
      </w:r>
      <w:r>
        <w:rPr>
          <w:spacing w:val="-2"/>
          <w:sz w:val="24"/>
        </w:rPr>
        <w:t>marcha.</w:t>
      </w:r>
    </w:p>
    <w:p>
      <w:pPr>
        <w:pStyle w:val="BodyText"/>
        <w:spacing w:line="360" w:lineRule="auto" w:before="139"/>
        <w:ind w:left="707" w:right="709"/>
      </w:pPr>
      <w:r>
        <w:rPr/>
        <w:t>-Terminando con una concentración en la plaza del</w:t>
      </w:r>
      <w:r>
        <w:rPr>
          <w:spacing w:val="-6"/>
        </w:rPr>
        <w:t> </w:t>
      </w:r>
      <w:r>
        <w:rPr/>
        <w:t>Ayuntamiento y la lectura de un manifiesto que contenía -las reivindicaciones que a nivel nacional se consideraban necesarias en ese momento.</w:t>
      </w:r>
    </w:p>
    <w:p>
      <w:pPr>
        <w:pStyle w:val="Heading3"/>
        <w:spacing w:before="1"/>
      </w:pPr>
      <w:r>
        <w:rPr/>
        <w:t>ACTIVIDADES-</w:t>
      </w:r>
      <w:r>
        <w:rPr>
          <w:spacing w:val="-4"/>
        </w:rPr>
        <w:t> 2008</w:t>
      </w:r>
    </w:p>
    <w:p>
      <w:pPr>
        <w:pStyle w:val="ListParagraph"/>
        <w:numPr>
          <w:ilvl w:val="1"/>
          <w:numId w:val="19"/>
        </w:numPr>
        <w:tabs>
          <w:tab w:pos="1428" w:val="left" w:leader="none"/>
        </w:tabs>
        <w:spacing w:line="240" w:lineRule="auto" w:before="137" w:after="0"/>
        <w:ind w:left="1428" w:right="0" w:hanging="360"/>
        <w:jc w:val="left"/>
        <w:rPr>
          <w:sz w:val="24"/>
        </w:rPr>
      </w:pPr>
      <w:r>
        <w:rPr>
          <w:sz w:val="24"/>
        </w:rPr>
        <w:t>Encuentro</w:t>
      </w:r>
      <w:r>
        <w:rPr>
          <w:spacing w:val="-3"/>
          <w:sz w:val="24"/>
        </w:rPr>
        <w:t> </w:t>
      </w:r>
      <w:r>
        <w:rPr>
          <w:sz w:val="24"/>
        </w:rPr>
        <w:t>con</w:t>
      </w:r>
      <w:r>
        <w:rPr>
          <w:spacing w:val="1"/>
          <w:sz w:val="24"/>
        </w:rPr>
        <w:t> </w:t>
      </w:r>
      <w:r>
        <w:rPr>
          <w:sz w:val="24"/>
        </w:rPr>
        <w:t>autor</w:t>
      </w:r>
      <w:r>
        <w:rPr>
          <w:spacing w:val="-1"/>
          <w:sz w:val="24"/>
        </w:rPr>
        <w:t> </w:t>
      </w:r>
      <w:r>
        <w:rPr>
          <w:sz w:val="24"/>
        </w:rPr>
        <w:t>sobre</w:t>
      </w:r>
      <w:r>
        <w:rPr>
          <w:spacing w:val="-2"/>
          <w:sz w:val="24"/>
        </w:rPr>
        <w:t> </w:t>
      </w:r>
      <w:r>
        <w:rPr>
          <w:sz w:val="24"/>
        </w:rPr>
        <w:t>el</w:t>
      </w:r>
      <w:r>
        <w:rPr>
          <w:spacing w:val="-1"/>
          <w:sz w:val="24"/>
        </w:rPr>
        <w:t> </w:t>
      </w:r>
      <w:r>
        <w:rPr>
          <w:sz w:val="24"/>
        </w:rPr>
        <w:t>libro</w:t>
      </w:r>
      <w:r>
        <w:rPr>
          <w:spacing w:val="-1"/>
          <w:sz w:val="24"/>
        </w:rPr>
        <w:t> </w:t>
      </w:r>
      <w:r>
        <w:rPr>
          <w:sz w:val="24"/>
        </w:rPr>
        <w:t>“La</w:t>
      </w:r>
      <w:r>
        <w:rPr>
          <w:spacing w:val="-2"/>
          <w:sz w:val="24"/>
        </w:rPr>
        <w:t> </w:t>
      </w:r>
      <w:r>
        <w:rPr>
          <w:sz w:val="24"/>
        </w:rPr>
        <w:t>soledad</w:t>
      </w:r>
      <w:r>
        <w:rPr>
          <w:spacing w:val="-1"/>
          <w:sz w:val="24"/>
        </w:rPr>
        <w:t> </w:t>
      </w:r>
      <w:r>
        <w:rPr>
          <w:sz w:val="24"/>
        </w:rPr>
        <w:t>de Mae”,</w:t>
      </w:r>
      <w:r>
        <w:rPr>
          <w:spacing w:val="1"/>
          <w:sz w:val="24"/>
        </w:rPr>
        <w:t> </w:t>
      </w:r>
      <w:r>
        <w:rPr>
          <w:sz w:val="24"/>
        </w:rPr>
        <w:t>de</w:t>
      </w:r>
      <w:r>
        <w:rPr>
          <w:spacing w:val="-2"/>
          <w:sz w:val="24"/>
        </w:rPr>
        <w:t> </w:t>
      </w:r>
      <w:r>
        <w:rPr>
          <w:sz w:val="24"/>
        </w:rPr>
        <w:t>Javier</w:t>
      </w:r>
      <w:r>
        <w:rPr>
          <w:spacing w:val="-3"/>
          <w:sz w:val="24"/>
        </w:rPr>
        <w:t> </w:t>
      </w:r>
      <w:r>
        <w:rPr>
          <w:sz w:val="24"/>
        </w:rPr>
        <w:t>Ortega</w:t>
      </w:r>
      <w:r>
        <w:rPr>
          <w:spacing w:val="-1"/>
          <w:sz w:val="24"/>
        </w:rPr>
        <w:t> </w:t>
      </w:r>
      <w:r>
        <w:rPr>
          <w:spacing w:val="-2"/>
          <w:sz w:val="24"/>
        </w:rPr>
        <w:t>Cañavate</w:t>
      </w:r>
    </w:p>
    <w:p>
      <w:pPr>
        <w:pStyle w:val="ListParagraph"/>
        <w:spacing w:after="0" w:line="240" w:lineRule="auto"/>
        <w:jc w:val="left"/>
        <w:rPr>
          <w:sz w:val="24"/>
        </w:rPr>
        <w:sectPr>
          <w:pgSz w:w="11910" w:h="16840"/>
          <w:pgMar w:header="455" w:footer="1860" w:top="2400" w:bottom="2420" w:left="425" w:right="425"/>
        </w:sectPr>
      </w:pPr>
    </w:p>
    <w:p>
      <w:pPr>
        <w:pStyle w:val="BodyText"/>
      </w:pPr>
    </w:p>
    <w:p>
      <w:pPr>
        <w:pStyle w:val="BodyText"/>
        <w:spacing w:before="145"/>
      </w:pPr>
    </w:p>
    <w:p>
      <w:pPr>
        <w:pStyle w:val="ListParagraph"/>
        <w:numPr>
          <w:ilvl w:val="1"/>
          <w:numId w:val="19"/>
        </w:numPr>
        <w:tabs>
          <w:tab w:pos="1447" w:val="left" w:leader="none"/>
        </w:tabs>
        <w:spacing w:line="240" w:lineRule="auto" w:before="0" w:after="0"/>
        <w:ind w:left="1447" w:right="0" w:hanging="379"/>
        <w:jc w:val="left"/>
        <w:rPr>
          <w:sz w:val="24"/>
        </w:rPr>
      </w:pPr>
      <w:r>
        <w:rPr>
          <w:sz w:val="24"/>
        </w:rPr>
        <w:t>Proyección</w:t>
      </w:r>
      <w:r>
        <w:rPr>
          <w:spacing w:val="-2"/>
          <w:sz w:val="24"/>
        </w:rPr>
        <w:t> </w:t>
      </w:r>
      <w:r>
        <w:rPr>
          <w:sz w:val="24"/>
        </w:rPr>
        <w:t>de</w:t>
      </w:r>
      <w:r>
        <w:rPr>
          <w:spacing w:val="-2"/>
          <w:sz w:val="24"/>
        </w:rPr>
        <w:t> </w:t>
      </w:r>
      <w:r>
        <w:rPr>
          <w:sz w:val="24"/>
        </w:rPr>
        <w:t>la</w:t>
      </w:r>
      <w:r>
        <w:rPr>
          <w:spacing w:val="-1"/>
          <w:sz w:val="24"/>
        </w:rPr>
        <w:t> </w:t>
      </w:r>
      <w:r>
        <w:rPr>
          <w:sz w:val="24"/>
        </w:rPr>
        <w:t>película</w:t>
      </w:r>
      <w:r>
        <w:rPr>
          <w:spacing w:val="-1"/>
          <w:sz w:val="24"/>
        </w:rPr>
        <w:t> </w:t>
      </w:r>
      <w:r>
        <w:rPr>
          <w:sz w:val="24"/>
        </w:rPr>
        <w:t>“Caótica</w:t>
      </w:r>
      <w:r>
        <w:rPr>
          <w:spacing w:val="44"/>
          <w:sz w:val="24"/>
        </w:rPr>
        <w:t> </w:t>
      </w:r>
      <w:r>
        <w:rPr>
          <w:spacing w:val="-4"/>
          <w:sz w:val="24"/>
        </w:rPr>
        <w:t>Ana”.</w:t>
      </w:r>
    </w:p>
    <w:p>
      <w:pPr>
        <w:pStyle w:val="ListParagraph"/>
        <w:numPr>
          <w:ilvl w:val="1"/>
          <w:numId w:val="19"/>
        </w:numPr>
        <w:tabs>
          <w:tab w:pos="1447" w:val="left" w:leader="none"/>
        </w:tabs>
        <w:spacing w:line="240" w:lineRule="auto" w:before="137" w:after="0"/>
        <w:ind w:left="1447" w:right="0" w:hanging="379"/>
        <w:jc w:val="left"/>
        <w:rPr>
          <w:sz w:val="24"/>
        </w:rPr>
      </w:pPr>
      <w:r>
        <w:rPr>
          <w:sz w:val="24"/>
        </w:rPr>
        <w:t>Concentración</w:t>
      </w:r>
      <w:r>
        <w:rPr>
          <w:spacing w:val="-1"/>
          <w:sz w:val="24"/>
        </w:rPr>
        <w:t> </w:t>
      </w:r>
      <w:r>
        <w:rPr>
          <w:sz w:val="24"/>
        </w:rPr>
        <w:t>Plaza</w:t>
      </w:r>
      <w:r>
        <w:rPr>
          <w:spacing w:val="-2"/>
          <w:sz w:val="24"/>
        </w:rPr>
        <w:t> </w:t>
      </w:r>
      <w:r>
        <w:rPr>
          <w:sz w:val="24"/>
        </w:rPr>
        <w:t>del Icue –</w:t>
      </w:r>
      <w:r>
        <w:rPr>
          <w:spacing w:val="-1"/>
          <w:sz w:val="24"/>
        </w:rPr>
        <w:t> </w:t>
      </w:r>
      <w:r>
        <w:rPr>
          <w:sz w:val="24"/>
        </w:rPr>
        <w:t>Cartagena</w:t>
      </w:r>
      <w:r>
        <w:rPr>
          <w:spacing w:val="2"/>
          <w:sz w:val="24"/>
        </w:rPr>
        <w:t> </w:t>
      </w:r>
      <w:r>
        <w:rPr>
          <w:sz w:val="24"/>
        </w:rPr>
        <w:t>y</w:t>
      </w:r>
      <w:r>
        <w:rPr>
          <w:spacing w:val="-6"/>
          <w:sz w:val="24"/>
        </w:rPr>
        <w:t> </w:t>
      </w:r>
      <w:r>
        <w:rPr>
          <w:sz w:val="24"/>
        </w:rPr>
        <w:t>lectura</w:t>
      </w:r>
      <w:r>
        <w:rPr>
          <w:spacing w:val="-3"/>
          <w:sz w:val="24"/>
        </w:rPr>
        <w:t> </w:t>
      </w:r>
      <w:r>
        <w:rPr>
          <w:sz w:val="24"/>
        </w:rPr>
        <w:t>de</w:t>
      </w:r>
      <w:r>
        <w:rPr>
          <w:spacing w:val="-1"/>
          <w:sz w:val="24"/>
        </w:rPr>
        <w:t> </w:t>
      </w:r>
      <w:r>
        <w:rPr>
          <w:spacing w:val="-2"/>
          <w:sz w:val="24"/>
        </w:rPr>
        <w:t>manifiesto.</w:t>
      </w:r>
    </w:p>
    <w:p>
      <w:pPr>
        <w:pStyle w:val="ListParagraph"/>
        <w:numPr>
          <w:ilvl w:val="1"/>
          <w:numId w:val="19"/>
        </w:numPr>
        <w:tabs>
          <w:tab w:pos="1447" w:val="left" w:leader="none"/>
        </w:tabs>
        <w:spacing w:line="360" w:lineRule="auto" w:before="139" w:after="0"/>
        <w:ind w:left="1068" w:right="3597" w:firstLine="0"/>
        <w:jc w:val="left"/>
        <w:rPr>
          <w:sz w:val="24"/>
        </w:rPr>
      </w:pPr>
      <w:r>
        <w:rPr>
          <w:sz w:val="24"/>
        </w:rPr>
        <w:t>EPA</w:t>
      </w:r>
      <w:r>
        <w:rPr>
          <w:spacing w:val="-15"/>
          <w:sz w:val="24"/>
        </w:rPr>
        <w:t> </w:t>
      </w:r>
      <w:r>
        <w:rPr>
          <w:sz w:val="24"/>
        </w:rPr>
        <w:t>Carmen</w:t>
      </w:r>
      <w:r>
        <w:rPr>
          <w:spacing w:val="-14"/>
          <w:sz w:val="24"/>
        </w:rPr>
        <w:t> </w:t>
      </w:r>
      <w:r>
        <w:rPr>
          <w:sz w:val="24"/>
        </w:rPr>
        <w:t>Conde</w:t>
      </w:r>
      <w:r>
        <w:rPr>
          <w:spacing w:val="-7"/>
          <w:sz w:val="24"/>
        </w:rPr>
        <w:t> </w:t>
      </w:r>
      <w:r>
        <w:rPr>
          <w:sz w:val="24"/>
        </w:rPr>
        <w:t>charla</w:t>
      </w:r>
      <w:r>
        <w:rPr>
          <w:spacing w:val="-8"/>
          <w:sz w:val="24"/>
        </w:rPr>
        <w:t> </w:t>
      </w:r>
      <w:r>
        <w:rPr>
          <w:sz w:val="24"/>
        </w:rPr>
        <w:t>coloquio</w:t>
      </w:r>
      <w:r>
        <w:rPr>
          <w:spacing w:val="-6"/>
          <w:sz w:val="24"/>
        </w:rPr>
        <w:t> </w:t>
      </w:r>
      <w:r>
        <w:rPr>
          <w:sz w:val="24"/>
        </w:rPr>
        <w:t>–</w:t>
      </w:r>
      <w:r>
        <w:rPr>
          <w:spacing w:val="-6"/>
          <w:sz w:val="24"/>
        </w:rPr>
        <w:t> </w:t>
      </w:r>
      <w:r>
        <w:rPr>
          <w:sz w:val="24"/>
        </w:rPr>
        <w:t>Los</w:t>
      </w:r>
      <w:r>
        <w:rPr>
          <w:spacing w:val="-8"/>
          <w:sz w:val="24"/>
        </w:rPr>
        <w:t> </w:t>
      </w:r>
      <w:r>
        <w:rPr>
          <w:sz w:val="24"/>
        </w:rPr>
        <w:t>nuevos</w:t>
      </w:r>
      <w:r>
        <w:rPr>
          <w:spacing w:val="-8"/>
          <w:sz w:val="24"/>
        </w:rPr>
        <w:t> </w:t>
      </w:r>
      <w:r>
        <w:rPr>
          <w:sz w:val="24"/>
        </w:rPr>
        <w:t>machismos. ACTIVIDADES 2009</w:t>
      </w:r>
    </w:p>
    <w:p>
      <w:pPr>
        <w:pStyle w:val="ListParagraph"/>
        <w:numPr>
          <w:ilvl w:val="1"/>
          <w:numId w:val="19"/>
        </w:numPr>
        <w:tabs>
          <w:tab w:pos="1428" w:val="left" w:leader="none"/>
        </w:tabs>
        <w:spacing w:line="240" w:lineRule="auto" w:before="0" w:after="0"/>
        <w:ind w:left="1428" w:right="0" w:hanging="360"/>
        <w:jc w:val="left"/>
        <w:rPr>
          <w:sz w:val="24"/>
        </w:rPr>
      </w:pPr>
      <w:r>
        <w:rPr>
          <w:sz w:val="24"/>
        </w:rPr>
        <w:t>Epa</w:t>
      </w:r>
      <w:r>
        <w:rPr>
          <w:spacing w:val="57"/>
          <w:sz w:val="24"/>
        </w:rPr>
        <w:t> </w:t>
      </w:r>
      <w:r>
        <w:rPr>
          <w:sz w:val="24"/>
        </w:rPr>
        <w:t>Carmen</w:t>
      </w:r>
      <w:r>
        <w:rPr>
          <w:spacing w:val="-1"/>
          <w:sz w:val="24"/>
        </w:rPr>
        <w:t> </w:t>
      </w:r>
      <w:r>
        <w:rPr>
          <w:sz w:val="24"/>
        </w:rPr>
        <w:t>Conde</w:t>
      </w:r>
      <w:r>
        <w:rPr>
          <w:spacing w:val="1"/>
          <w:sz w:val="24"/>
        </w:rPr>
        <w:t> </w:t>
      </w:r>
      <w:r>
        <w:rPr>
          <w:sz w:val="24"/>
        </w:rPr>
        <w:t>charla</w:t>
      </w:r>
      <w:r>
        <w:rPr>
          <w:spacing w:val="-1"/>
          <w:sz w:val="24"/>
        </w:rPr>
        <w:t> </w:t>
      </w:r>
      <w:r>
        <w:rPr>
          <w:sz w:val="24"/>
        </w:rPr>
        <w:t>coloquio de</w:t>
      </w:r>
      <w:r>
        <w:rPr>
          <w:spacing w:val="-2"/>
          <w:sz w:val="24"/>
        </w:rPr>
        <w:t> </w:t>
      </w:r>
      <w:r>
        <w:rPr>
          <w:sz w:val="24"/>
        </w:rPr>
        <w:t>Elena</w:t>
      </w:r>
      <w:r>
        <w:rPr>
          <w:spacing w:val="-1"/>
          <w:sz w:val="24"/>
        </w:rPr>
        <w:t> </w:t>
      </w:r>
      <w:r>
        <w:rPr>
          <w:sz w:val="24"/>
        </w:rPr>
        <w:t>Simón-</w:t>
      </w:r>
      <w:r>
        <w:rPr>
          <w:spacing w:val="-2"/>
          <w:sz w:val="24"/>
        </w:rPr>
        <w:t> </w:t>
      </w:r>
      <w:r>
        <w:rPr>
          <w:sz w:val="24"/>
        </w:rPr>
        <w:t>Mujeres construyendo </w:t>
      </w:r>
      <w:r>
        <w:rPr>
          <w:spacing w:val="-2"/>
          <w:sz w:val="24"/>
        </w:rPr>
        <w:t>futuro.</w:t>
      </w:r>
    </w:p>
    <w:p>
      <w:pPr>
        <w:pStyle w:val="ListParagraph"/>
        <w:numPr>
          <w:ilvl w:val="1"/>
          <w:numId w:val="19"/>
        </w:numPr>
        <w:tabs>
          <w:tab w:pos="1428" w:val="left" w:leader="none"/>
        </w:tabs>
        <w:spacing w:line="240" w:lineRule="auto" w:before="137" w:after="0"/>
        <w:ind w:left="1428" w:right="0" w:hanging="360"/>
        <w:jc w:val="left"/>
        <w:rPr>
          <w:sz w:val="24"/>
        </w:rPr>
      </w:pPr>
      <w:r>
        <w:rPr>
          <w:sz w:val="24"/>
        </w:rPr>
        <w:t>Mesa</w:t>
      </w:r>
      <w:r>
        <w:rPr>
          <w:spacing w:val="-3"/>
          <w:sz w:val="24"/>
        </w:rPr>
        <w:t> </w:t>
      </w:r>
      <w:r>
        <w:rPr>
          <w:sz w:val="24"/>
        </w:rPr>
        <w:t>redonda</w:t>
      </w:r>
      <w:r>
        <w:rPr>
          <w:spacing w:val="-2"/>
          <w:sz w:val="24"/>
        </w:rPr>
        <w:t> </w:t>
      </w:r>
      <w:r>
        <w:rPr>
          <w:sz w:val="24"/>
        </w:rPr>
        <w:t>–</w:t>
      </w:r>
      <w:r>
        <w:rPr>
          <w:spacing w:val="2"/>
          <w:sz w:val="24"/>
        </w:rPr>
        <w:t> </w:t>
      </w:r>
      <w:r>
        <w:rPr>
          <w:sz w:val="24"/>
        </w:rPr>
        <w:t>La</w:t>
      </w:r>
      <w:r>
        <w:rPr>
          <w:spacing w:val="-2"/>
          <w:sz w:val="24"/>
        </w:rPr>
        <w:t> </w:t>
      </w:r>
      <w:r>
        <w:rPr>
          <w:sz w:val="24"/>
        </w:rPr>
        <w:t>mujer a</w:t>
      </w:r>
      <w:r>
        <w:rPr>
          <w:spacing w:val="-3"/>
          <w:sz w:val="24"/>
        </w:rPr>
        <w:t> </w:t>
      </w:r>
      <w:r>
        <w:rPr>
          <w:sz w:val="24"/>
        </w:rPr>
        <w:t>través de</w:t>
      </w:r>
      <w:r>
        <w:rPr>
          <w:spacing w:val="-1"/>
          <w:sz w:val="24"/>
        </w:rPr>
        <w:t> </w:t>
      </w:r>
      <w:r>
        <w:rPr>
          <w:sz w:val="24"/>
        </w:rPr>
        <w:t>distintas </w:t>
      </w:r>
      <w:r>
        <w:rPr>
          <w:spacing w:val="-2"/>
          <w:sz w:val="24"/>
        </w:rPr>
        <w:t>miradas.</w:t>
      </w:r>
    </w:p>
    <w:p>
      <w:pPr>
        <w:pStyle w:val="ListParagraph"/>
        <w:numPr>
          <w:ilvl w:val="1"/>
          <w:numId w:val="19"/>
        </w:numPr>
        <w:tabs>
          <w:tab w:pos="1428" w:val="left" w:leader="none"/>
        </w:tabs>
        <w:spacing w:line="240" w:lineRule="auto" w:before="137" w:after="0"/>
        <w:ind w:left="1428" w:right="0" w:hanging="360"/>
        <w:jc w:val="left"/>
        <w:rPr>
          <w:sz w:val="24"/>
        </w:rPr>
      </w:pPr>
      <w:r>
        <w:rPr>
          <w:sz w:val="24"/>
        </w:rPr>
        <w:t>Charla</w:t>
      </w:r>
      <w:r>
        <w:rPr>
          <w:spacing w:val="-3"/>
          <w:sz w:val="24"/>
        </w:rPr>
        <w:t> </w:t>
      </w:r>
      <w:r>
        <w:rPr>
          <w:sz w:val="24"/>
        </w:rPr>
        <w:t>coloquio sobre</w:t>
      </w:r>
      <w:r>
        <w:rPr>
          <w:spacing w:val="-2"/>
          <w:sz w:val="24"/>
        </w:rPr>
        <w:t> </w:t>
      </w:r>
      <w:r>
        <w:rPr>
          <w:sz w:val="24"/>
        </w:rPr>
        <w:t>feminismo</w:t>
      </w:r>
      <w:r>
        <w:rPr>
          <w:spacing w:val="2"/>
          <w:sz w:val="24"/>
        </w:rPr>
        <w:t> </w:t>
      </w:r>
      <w:r>
        <w:rPr>
          <w:sz w:val="24"/>
        </w:rPr>
        <w:t>y</w:t>
      </w:r>
      <w:r>
        <w:rPr>
          <w:spacing w:val="-8"/>
          <w:sz w:val="24"/>
        </w:rPr>
        <w:t> </w:t>
      </w:r>
      <w:r>
        <w:rPr>
          <w:sz w:val="24"/>
        </w:rPr>
        <w:t>las utopías </w:t>
      </w:r>
      <w:r>
        <w:rPr>
          <w:spacing w:val="-2"/>
          <w:sz w:val="24"/>
        </w:rPr>
        <w:t>literarias.</w:t>
      </w:r>
    </w:p>
    <w:p>
      <w:pPr>
        <w:pStyle w:val="ListParagraph"/>
        <w:numPr>
          <w:ilvl w:val="1"/>
          <w:numId w:val="19"/>
        </w:numPr>
        <w:tabs>
          <w:tab w:pos="1428" w:val="left" w:leader="none"/>
        </w:tabs>
        <w:spacing w:line="240" w:lineRule="auto" w:before="140" w:after="0"/>
        <w:ind w:left="1428" w:right="0" w:hanging="360"/>
        <w:jc w:val="left"/>
        <w:rPr>
          <w:sz w:val="24"/>
        </w:rPr>
      </w:pPr>
      <w:r>
        <w:rPr>
          <w:sz w:val="24"/>
        </w:rPr>
        <w:t>Concentración</w:t>
      </w:r>
      <w:r>
        <w:rPr>
          <w:spacing w:val="-6"/>
          <w:sz w:val="24"/>
        </w:rPr>
        <w:t> </w:t>
      </w:r>
      <w:r>
        <w:rPr>
          <w:sz w:val="24"/>
        </w:rPr>
        <w:t>en</w:t>
      </w:r>
      <w:r>
        <w:rPr>
          <w:spacing w:val="-3"/>
          <w:sz w:val="24"/>
        </w:rPr>
        <w:t> </w:t>
      </w:r>
      <w:r>
        <w:rPr>
          <w:sz w:val="24"/>
        </w:rPr>
        <w:t>la</w:t>
      </w:r>
      <w:r>
        <w:rPr>
          <w:spacing w:val="-4"/>
          <w:sz w:val="24"/>
        </w:rPr>
        <w:t> </w:t>
      </w:r>
      <w:r>
        <w:rPr>
          <w:sz w:val="24"/>
        </w:rPr>
        <w:t>Plaza</w:t>
      </w:r>
      <w:r>
        <w:rPr>
          <w:spacing w:val="-4"/>
          <w:sz w:val="24"/>
        </w:rPr>
        <w:t> </w:t>
      </w:r>
      <w:r>
        <w:rPr>
          <w:sz w:val="24"/>
        </w:rPr>
        <w:t>del</w:t>
      </w:r>
      <w:r>
        <w:rPr>
          <w:spacing w:val="-15"/>
          <w:sz w:val="24"/>
        </w:rPr>
        <w:t> </w:t>
      </w:r>
      <w:r>
        <w:rPr>
          <w:sz w:val="24"/>
        </w:rPr>
        <w:t>Ayuntamiento y</w:t>
      </w:r>
      <w:r>
        <w:rPr>
          <w:spacing w:val="-9"/>
          <w:sz w:val="24"/>
        </w:rPr>
        <w:t> </w:t>
      </w:r>
      <w:r>
        <w:rPr>
          <w:sz w:val="24"/>
        </w:rPr>
        <w:t>lectura</w:t>
      </w:r>
      <w:r>
        <w:rPr>
          <w:spacing w:val="-5"/>
          <w:sz w:val="24"/>
        </w:rPr>
        <w:t> </w:t>
      </w:r>
      <w:r>
        <w:rPr>
          <w:sz w:val="24"/>
        </w:rPr>
        <w:t>del</w:t>
      </w:r>
      <w:r>
        <w:rPr>
          <w:spacing w:val="-3"/>
          <w:sz w:val="24"/>
        </w:rPr>
        <w:t> </w:t>
      </w:r>
      <w:r>
        <w:rPr>
          <w:spacing w:val="-2"/>
          <w:sz w:val="24"/>
        </w:rPr>
        <w:t>manifiesto.</w:t>
      </w:r>
    </w:p>
    <w:p>
      <w:pPr>
        <w:pStyle w:val="BodyText"/>
      </w:pPr>
    </w:p>
    <w:p>
      <w:pPr>
        <w:pStyle w:val="BodyText"/>
      </w:pPr>
    </w:p>
    <w:p>
      <w:pPr>
        <w:pStyle w:val="BodyText"/>
        <w:spacing w:line="360" w:lineRule="auto"/>
        <w:ind w:left="707" w:right="709"/>
      </w:pPr>
      <w:r>
        <w:rPr/>
        <w:t>Fue</w:t>
      </w:r>
      <w:r>
        <w:rPr>
          <w:spacing w:val="40"/>
        </w:rPr>
        <w:t> </w:t>
      </w:r>
      <w:r>
        <w:rPr/>
        <w:t>en</w:t>
      </w:r>
      <w:r>
        <w:rPr>
          <w:spacing w:val="40"/>
        </w:rPr>
        <w:t> </w:t>
      </w:r>
      <w:r>
        <w:rPr/>
        <w:t>2008,</w:t>
      </w:r>
      <w:r>
        <w:rPr>
          <w:spacing w:val="40"/>
        </w:rPr>
        <w:t> </w:t>
      </w:r>
      <w:r>
        <w:rPr/>
        <w:t>cuando</w:t>
      </w:r>
      <w:r>
        <w:rPr>
          <w:spacing w:val="40"/>
        </w:rPr>
        <w:t> </w:t>
      </w:r>
      <w:r>
        <w:rPr/>
        <w:t>un</w:t>
      </w:r>
      <w:r>
        <w:rPr>
          <w:spacing w:val="40"/>
        </w:rPr>
        <w:t> </w:t>
      </w:r>
      <w:r>
        <w:rPr/>
        <w:t>grupo</w:t>
      </w:r>
      <w:r>
        <w:rPr>
          <w:spacing w:val="40"/>
        </w:rPr>
        <w:t> </w:t>
      </w:r>
      <w:r>
        <w:rPr/>
        <w:t>de</w:t>
      </w:r>
      <w:r>
        <w:rPr>
          <w:spacing w:val="40"/>
        </w:rPr>
        <w:t> </w:t>
      </w:r>
      <w:r>
        <w:rPr/>
        <w:t>mujeres</w:t>
      </w:r>
      <w:r>
        <w:rPr>
          <w:spacing w:val="80"/>
        </w:rPr>
        <w:t> </w:t>
      </w:r>
      <w:r>
        <w:rPr/>
        <w:t>de</w:t>
      </w:r>
      <w:r>
        <w:rPr>
          <w:spacing w:val="40"/>
        </w:rPr>
        <w:t> </w:t>
      </w:r>
      <w:r>
        <w:rPr/>
        <w:t>estas</w:t>
      </w:r>
      <w:r>
        <w:rPr>
          <w:spacing w:val="40"/>
        </w:rPr>
        <w:t> </w:t>
      </w:r>
      <w:r>
        <w:rPr/>
        <w:t>asociaciones</w:t>
      </w:r>
      <w:r>
        <w:rPr>
          <w:spacing w:val="40"/>
        </w:rPr>
        <w:t> </w:t>
      </w:r>
      <w:r>
        <w:rPr/>
        <w:t>decidimos</w:t>
      </w:r>
      <w:r>
        <w:rPr>
          <w:spacing w:val="40"/>
        </w:rPr>
        <w:t> </w:t>
      </w:r>
      <w:r>
        <w:rPr/>
        <w:t>unirnos</w:t>
      </w:r>
      <w:r>
        <w:rPr>
          <w:spacing w:val="80"/>
        </w:rPr>
        <w:t> </w:t>
      </w:r>
      <w:r>
        <w:rPr/>
        <w:t>de</w:t>
      </w:r>
      <w:r>
        <w:rPr>
          <w:spacing w:val="40"/>
        </w:rPr>
        <w:t> </w:t>
      </w:r>
      <w:r>
        <w:rPr/>
        <w:t>forma estable, con unos objetivos concretos, formando la Plataforma Feminista 8 de Marzo de Cartagena. LOS OBJETIVOS</w:t>
      </w:r>
      <w:r>
        <w:rPr>
          <w:spacing w:val="40"/>
        </w:rPr>
        <w:t> </w:t>
      </w:r>
      <w:r>
        <w:rPr/>
        <w:t>de la Plataforma son:</w:t>
      </w:r>
    </w:p>
    <w:p>
      <w:pPr>
        <w:pStyle w:val="BodyText"/>
        <w:spacing w:line="360" w:lineRule="auto"/>
        <w:ind w:left="707"/>
      </w:pPr>
      <w:r>
        <w:rPr/>
        <w:t>-Promover</w:t>
      </w:r>
      <w:r>
        <w:rPr>
          <w:spacing w:val="66"/>
        </w:rPr>
        <w:t> </w:t>
      </w:r>
      <w:r>
        <w:rPr/>
        <w:t>la</w:t>
      </w:r>
      <w:r>
        <w:rPr>
          <w:spacing w:val="66"/>
        </w:rPr>
        <w:t> </w:t>
      </w:r>
      <w:r>
        <w:rPr/>
        <w:t>defensa</w:t>
      </w:r>
      <w:r>
        <w:rPr>
          <w:spacing w:val="66"/>
        </w:rPr>
        <w:t> </w:t>
      </w:r>
      <w:r>
        <w:rPr/>
        <w:t>de</w:t>
      </w:r>
      <w:r>
        <w:rPr>
          <w:spacing w:val="66"/>
        </w:rPr>
        <w:t> </w:t>
      </w:r>
      <w:r>
        <w:rPr/>
        <w:t>la</w:t>
      </w:r>
      <w:r>
        <w:rPr>
          <w:spacing w:val="66"/>
        </w:rPr>
        <w:t> </w:t>
      </w:r>
      <w:r>
        <w:rPr/>
        <w:t>igualdad</w:t>
      </w:r>
      <w:r>
        <w:rPr>
          <w:spacing w:val="66"/>
        </w:rPr>
        <w:t> </w:t>
      </w:r>
      <w:r>
        <w:rPr/>
        <w:t>de</w:t>
      </w:r>
      <w:r>
        <w:rPr>
          <w:spacing w:val="66"/>
        </w:rPr>
        <w:t> </w:t>
      </w:r>
      <w:r>
        <w:rPr/>
        <w:t>derechos</w:t>
      </w:r>
      <w:r>
        <w:rPr>
          <w:spacing w:val="70"/>
        </w:rPr>
        <w:t> </w:t>
      </w:r>
      <w:r>
        <w:rPr/>
        <w:t>y</w:t>
      </w:r>
      <w:r>
        <w:rPr>
          <w:spacing w:val="40"/>
        </w:rPr>
        <w:t> </w:t>
      </w:r>
      <w:r>
        <w:rPr/>
        <w:t>oportunidades</w:t>
      </w:r>
      <w:r>
        <w:rPr>
          <w:spacing w:val="67"/>
        </w:rPr>
        <w:t> </w:t>
      </w:r>
      <w:r>
        <w:rPr/>
        <w:t>entre</w:t>
      </w:r>
      <w:r>
        <w:rPr>
          <w:spacing w:val="66"/>
        </w:rPr>
        <w:t> </w:t>
      </w:r>
      <w:r>
        <w:rPr/>
        <w:t>mujeres</w:t>
      </w:r>
      <w:r>
        <w:rPr>
          <w:spacing w:val="70"/>
        </w:rPr>
        <w:t> </w:t>
      </w:r>
      <w:r>
        <w:rPr/>
        <w:t>y</w:t>
      </w:r>
      <w:r>
        <w:rPr>
          <w:spacing w:val="40"/>
        </w:rPr>
        <w:t> </w:t>
      </w:r>
      <w:r>
        <w:rPr/>
        <w:t>hombres, luchando contra las desigualdades que sufren las mujeres por razón de sexo.</w:t>
      </w:r>
    </w:p>
    <w:p>
      <w:pPr>
        <w:pStyle w:val="BodyText"/>
        <w:ind w:left="707"/>
      </w:pPr>
      <w:r>
        <w:rPr/>
        <w:t>-Reforzar</w:t>
      </w:r>
      <w:r>
        <w:rPr>
          <w:spacing w:val="-3"/>
        </w:rPr>
        <w:t> </w:t>
      </w:r>
      <w:r>
        <w:rPr/>
        <w:t>la</w:t>
      </w:r>
      <w:r>
        <w:rPr>
          <w:spacing w:val="-3"/>
        </w:rPr>
        <w:t> </w:t>
      </w:r>
      <w:r>
        <w:rPr/>
        <w:t>imagen</w:t>
      </w:r>
      <w:r>
        <w:rPr>
          <w:spacing w:val="-1"/>
        </w:rPr>
        <w:t> </w:t>
      </w:r>
      <w:r>
        <w:rPr/>
        <w:t>de</w:t>
      </w:r>
      <w:r>
        <w:rPr>
          <w:spacing w:val="-2"/>
        </w:rPr>
        <w:t> </w:t>
      </w:r>
      <w:r>
        <w:rPr/>
        <w:t>la mujer</w:t>
      </w:r>
      <w:r>
        <w:rPr>
          <w:spacing w:val="-1"/>
        </w:rPr>
        <w:t> </w:t>
      </w:r>
      <w:r>
        <w:rPr/>
        <w:t>en</w:t>
      </w:r>
      <w:r>
        <w:rPr>
          <w:spacing w:val="-1"/>
        </w:rPr>
        <w:t> </w:t>
      </w:r>
      <w:r>
        <w:rPr/>
        <w:t>todos</w:t>
      </w:r>
      <w:r>
        <w:rPr>
          <w:spacing w:val="-1"/>
        </w:rPr>
        <w:t> </w:t>
      </w:r>
      <w:r>
        <w:rPr/>
        <w:t>los</w:t>
      </w:r>
      <w:r>
        <w:rPr>
          <w:spacing w:val="-1"/>
        </w:rPr>
        <w:t> </w:t>
      </w:r>
      <w:r>
        <w:rPr/>
        <w:t>ámbitos:</w:t>
      </w:r>
      <w:r>
        <w:rPr>
          <w:spacing w:val="-1"/>
        </w:rPr>
        <w:t> </w:t>
      </w:r>
      <w:r>
        <w:rPr/>
        <w:t>laboral,</w:t>
      </w:r>
      <w:r>
        <w:rPr>
          <w:spacing w:val="-1"/>
        </w:rPr>
        <w:t> </w:t>
      </w:r>
      <w:r>
        <w:rPr/>
        <w:t>social, </w:t>
      </w:r>
      <w:r>
        <w:rPr>
          <w:spacing w:val="-2"/>
        </w:rPr>
        <w:t>político...</w:t>
      </w:r>
    </w:p>
    <w:p>
      <w:pPr>
        <w:pStyle w:val="BodyText"/>
        <w:spacing w:line="360" w:lineRule="auto" w:before="138"/>
        <w:ind w:left="707" w:right="709"/>
      </w:pPr>
      <w:r>
        <w:rPr/>
        <w:t>-Trabajar por la transformación de estructuras patriarcales</w:t>
      </w:r>
      <w:r>
        <w:rPr>
          <w:spacing w:val="30"/>
        </w:rPr>
        <w:t> </w:t>
      </w:r>
      <w:r>
        <w:rPr/>
        <w:t>que impidan las relaciones igualitarias</w:t>
      </w:r>
      <w:r>
        <w:rPr>
          <w:spacing w:val="80"/>
        </w:rPr>
        <w:t> </w:t>
      </w:r>
      <w:r>
        <w:rPr/>
        <w:t>entre las personas.</w:t>
      </w:r>
    </w:p>
    <w:p>
      <w:pPr>
        <w:pStyle w:val="BodyText"/>
        <w:spacing w:line="360" w:lineRule="auto"/>
        <w:ind w:left="707" w:right="772"/>
      </w:pPr>
      <w:r>
        <w:rPr/>
        <w:t>-Generar inquietudes por cambiar lo que nos rodea, de manera que la mujer adquiera autoridad en</w:t>
      </w:r>
      <w:r>
        <w:rPr>
          <w:spacing w:val="40"/>
        </w:rPr>
        <w:t> </w:t>
      </w:r>
      <w:r>
        <w:rPr/>
        <w:t>su entorno.</w:t>
      </w:r>
    </w:p>
    <w:p>
      <w:pPr>
        <w:pStyle w:val="BodyText"/>
        <w:spacing w:line="360" w:lineRule="auto" w:before="1"/>
        <w:ind w:left="707" w:right="709"/>
      </w:pPr>
      <w:r>
        <w:rPr/>
        <w:t>-Promover</w:t>
      </w:r>
      <w:r>
        <w:rPr>
          <w:spacing w:val="35"/>
        </w:rPr>
        <w:t> </w:t>
      </w:r>
      <w:r>
        <w:rPr/>
        <w:t>círculos</w:t>
      </w:r>
      <w:r>
        <w:rPr>
          <w:spacing w:val="36"/>
        </w:rPr>
        <w:t> </w:t>
      </w:r>
      <w:r>
        <w:rPr/>
        <w:t>de</w:t>
      </w:r>
      <w:r>
        <w:rPr>
          <w:spacing w:val="35"/>
        </w:rPr>
        <w:t> </w:t>
      </w:r>
      <w:r>
        <w:rPr/>
        <w:t>debate</w:t>
      </w:r>
      <w:r>
        <w:rPr>
          <w:spacing w:val="40"/>
        </w:rPr>
        <w:t> </w:t>
      </w:r>
      <w:r>
        <w:rPr/>
        <w:t>y</w:t>
      </w:r>
      <w:r>
        <w:rPr>
          <w:spacing w:val="31"/>
        </w:rPr>
        <w:t> </w:t>
      </w:r>
      <w:r>
        <w:rPr/>
        <w:t>acción</w:t>
      </w:r>
      <w:r>
        <w:rPr>
          <w:spacing w:val="36"/>
        </w:rPr>
        <w:t> </w:t>
      </w:r>
      <w:r>
        <w:rPr/>
        <w:t>para</w:t>
      </w:r>
      <w:r>
        <w:rPr>
          <w:spacing w:val="34"/>
        </w:rPr>
        <w:t> </w:t>
      </w:r>
      <w:r>
        <w:rPr/>
        <w:t>luchar</w:t>
      </w:r>
      <w:r>
        <w:rPr>
          <w:spacing w:val="35"/>
        </w:rPr>
        <w:t> </w:t>
      </w:r>
      <w:r>
        <w:rPr/>
        <w:t>por</w:t>
      </w:r>
      <w:r>
        <w:rPr>
          <w:spacing w:val="35"/>
        </w:rPr>
        <w:t> </w:t>
      </w:r>
      <w:r>
        <w:rPr/>
        <w:t>la</w:t>
      </w:r>
      <w:r>
        <w:rPr>
          <w:spacing w:val="35"/>
        </w:rPr>
        <w:t> </w:t>
      </w:r>
      <w:r>
        <w:rPr/>
        <w:t>igualdad</w:t>
      </w:r>
      <w:r>
        <w:rPr>
          <w:spacing w:val="35"/>
        </w:rPr>
        <w:t> </w:t>
      </w:r>
      <w:r>
        <w:rPr/>
        <w:t>real</w:t>
      </w:r>
      <w:r>
        <w:rPr>
          <w:spacing w:val="40"/>
        </w:rPr>
        <w:t> </w:t>
      </w:r>
      <w:r>
        <w:rPr/>
        <w:t>y</w:t>
      </w:r>
      <w:r>
        <w:rPr>
          <w:spacing w:val="31"/>
        </w:rPr>
        <w:t> </w:t>
      </w:r>
      <w:r>
        <w:rPr/>
        <w:t>obtener</w:t>
      </w:r>
      <w:r>
        <w:rPr>
          <w:spacing w:val="37"/>
        </w:rPr>
        <w:t> </w:t>
      </w:r>
      <w:r>
        <w:rPr/>
        <w:t>conciencia</w:t>
      </w:r>
      <w:r>
        <w:rPr>
          <w:spacing w:val="35"/>
        </w:rPr>
        <w:t> </w:t>
      </w:r>
      <w:r>
        <w:rPr/>
        <w:t>de género en la juventud.</w:t>
      </w:r>
    </w:p>
    <w:p>
      <w:pPr>
        <w:pStyle w:val="BodyText"/>
        <w:ind w:left="707"/>
      </w:pPr>
      <w:r>
        <w:rPr/>
        <w:t>-Desarrollar</w:t>
      </w:r>
      <w:r>
        <w:rPr>
          <w:spacing w:val="-1"/>
        </w:rPr>
        <w:t> </w:t>
      </w:r>
      <w:r>
        <w:rPr/>
        <w:t>la</w:t>
      </w:r>
      <w:r>
        <w:rPr>
          <w:spacing w:val="-2"/>
        </w:rPr>
        <w:t> </w:t>
      </w:r>
      <w:r>
        <w:rPr/>
        <w:t>cooperación</w:t>
      </w:r>
      <w:r>
        <w:rPr>
          <w:spacing w:val="-1"/>
        </w:rPr>
        <w:t> </w:t>
      </w:r>
      <w:r>
        <w:rPr/>
        <w:t>entre</w:t>
      </w:r>
      <w:r>
        <w:rPr>
          <w:spacing w:val="-2"/>
        </w:rPr>
        <w:t> </w:t>
      </w:r>
      <w:r>
        <w:rPr/>
        <w:t>las</w:t>
      </w:r>
      <w:r>
        <w:rPr>
          <w:spacing w:val="-1"/>
        </w:rPr>
        <w:t> </w:t>
      </w:r>
      <w:r>
        <w:rPr/>
        <w:t>distintas</w:t>
      </w:r>
      <w:r>
        <w:rPr>
          <w:spacing w:val="-2"/>
        </w:rPr>
        <w:t> </w:t>
      </w:r>
      <w:r>
        <w:rPr/>
        <w:t>asociaciones</w:t>
      </w:r>
      <w:r>
        <w:rPr>
          <w:spacing w:val="-1"/>
        </w:rPr>
        <w:t> </w:t>
      </w:r>
      <w:r>
        <w:rPr/>
        <w:t>progresistas</w:t>
      </w:r>
      <w:r>
        <w:rPr>
          <w:spacing w:val="-1"/>
        </w:rPr>
        <w:t> </w:t>
      </w:r>
      <w:r>
        <w:rPr/>
        <w:t>de</w:t>
      </w:r>
      <w:r>
        <w:rPr>
          <w:spacing w:val="-2"/>
        </w:rPr>
        <w:t> </w:t>
      </w:r>
      <w:r>
        <w:rPr/>
        <w:t>la</w:t>
      </w:r>
      <w:r>
        <w:rPr>
          <w:spacing w:val="-2"/>
        </w:rPr>
        <w:t> comarca.</w:t>
      </w:r>
    </w:p>
    <w:p>
      <w:pPr>
        <w:pStyle w:val="ListParagraph"/>
        <w:numPr>
          <w:ilvl w:val="0"/>
          <w:numId w:val="19"/>
        </w:numPr>
        <w:tabs>
          <w:tab w:pos="854" w:val="left" w:leader="none"/>
        </w:tabs>
        <w:spacing w:line="360" w:lineRule="auto" w:before="136" w:after="0"/>
        <w:ind w:left="707" w:right="718" w:firstLine="0"/>
        <w:jc w:val="both"/>
        <w:rPr>
          <w:sz w:val="24"/>
        </w:rPr>
      </w:pPr>
      <w:r>
        <w:rPr>
          <w:sz w:val="24"/>
        </w:rPr>
        <w:t>Profundizar en el conocimiento del Feminismo y su historia con actividades de formación como : lecturas, charlas, debates, mesas redondas etc.</w:t>
      </w:r>
    </w:p>
    <w:p>
      <w:pPr>
        <w:pStyle w:val="BodyText"/>
        <w:spacing w:line="360" w:lineRule="auto" w:before="1"/>
        <w:ind w:left="707" w:right="716"/>
        <w:jc w:val="both"/>
      </w:pPr>
      <w:r>
        <w:rPr/>
        <w:t>-Lucha contra la</w:t>
      </w:r>
      <w:r>
        <w:rPr>
          <w:spacing w:val="-2"/>
        </w:rPr>
        <w:t> </w:t>
      </w:r>
      <w:r>
        <w:rPr/>
        <w:t>Violencia de Género según las posibilidades y</w:t>
      </w:r>
      <w:r>
        <w:rPr>
          <w:spacing w:val="-4"/>
        </w:rPr>
        <w:t> </w:t>
      </w:r>
      <w:r>
        <w:rPr/>
        <w:t>medios humanos de que se dispone, informándose para dar a conocer las actuaciones que van en contra de que se cumpla la Ley contra la Violencia de género</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Heading3"/>
      </w:pPr>
      <w:r>
        <w:rPr>
          <w:spacing w:val="-2"/>
        </w:rPr>
        <w:t>FORMACIÓN:</w:t>
      </w:r>
    </w:p>
    <w:p>
      <w:pPr>
        <w:pStyle w:val="BodyText"/>
        <w:spacing w:line="360" w:lineRule="auto" w:before="137"/>
        <w:ind w:left="707" w:right="715"/>
        <w:jc w:val="both"/>
      </w:pPr>
      <w:r>
        <w:rPr/>
        <w:t>El objetivo de formación feminista es el que empezamos con más premura, porque para nosotras es importante</w:t>
      </w:r>
      <w:r>
        <w:rPr>
          <w:spacing w:val="-2"/>
        </w:rPr>
        <w:t> </w:t>
      </w:r>
      <w:r>
        <w:rPr/>
        <w:t>conocer el</w:t>
      </w:r>
      <w:r>
        <w:rPr>
          <w:spacing w:val="-1"/>
        </w:rPr>
        <w:t> </w:t>
      </w:r>
      <w:r>
        <w:rPr/>
        <w:t>desarrollo</w:t>
      </w:r>
      <w:r>
        <w:rPr>
          <w:spacing w:val="-1"/>
        </w:rPr>
        <w:t> </w:t>
      </w:r>
      <w:r>
        <w:rPr/>
        <w:t>del feminismo</w:t>
      </w:r>
      <w:r>
        <w:rPr>
          <w:spacing w:val="-1"/>
        </w:rPr>
        <w:t> </w:t>
      </w:r>
      <w:r>
        <w:rPr/>
        <w:t>como</w:t>
      </w:r>
      <w:r>
        <w:rPr>
          <w:spacing w:val="-1"/>
        </w:rPr>
        <w:t> </w:t>
      </w:r>
      <w:r>
        <w:rPr/>
        <w:t>fuente fundamental de</w:t>
      </w:r>
      <w:r>
        <w:rPr>
          <w:spacing w:val="-2"/>
        </w:rPr>
        <w:t> </w:t>
      </w:r>
      <w:r>
        <w:rPr/>
        <w:t>las reivindicaciones</w:t>
      </w:r>
      <w:r>
        <w:rPr>
          <w:spacing w:val="-2"/>
        </w:rPr>
        <w:t> </w:t>
      </w:r>
      <w:r>
        <w:rPr/>
        <w:t>de las mujeres, sobre sus derechos e igualdad.</w:t>
      </w:r>
    </w:p>
    <w:p>
      <w:pPr>
        <w:pStyle w:val="BodyText"/>
        <w:spacing w:before="1"/>
        <w:ind w:left="707"/>
      </w:pPr>
      <w:r>
        <w:rPr/>
        <w:t>Con</w:t>
      </w:r>
      <w:r>
        <w:rPr>
          <w:spacing w:val="-3"/>
        </w:rPr>
        <w:t> </w:t>
      </w:r>
      <w:r>
        <w:rPr/>
        <w:t>este motivo, hemos</w:t>
      </w:r>
      <w:r>
        <w:rPr>
          <w:spacing w:val="-1"/>
        </w:rPr>
        <w:t> </w:t>
      </w:r>
      <w:r>
        <w:rPr/>
        <w:t>realizado actividades de</w:t>
      </w:r>
      <w:r>
        <w:rPr>
          <w:spacing w:val="-2"/>
        </w:rPr>
        <w:t> </w:t>
      </w:r>
      <w:r>
        <w:rPr/>
        <w:t>formación entre</w:t>
      </w:r>
      <w:r>
        <w:rPr>
          <w:spacing w:val="-1"/>
        </w:rPr>
        <w:t> </w:t>
      </w:r>
      <w:r>
        <w:rPr/>
        <w:t>las</w:t>
      </w:r>
      <w:r>
        <w:rPr>
          <w:spacing w:val="-1"/>
        </w:rPr>
        <w:t> </w:t>
      </w:r>
      <w:r>
        <w:rPr/>
        <w:t>que</w:t>
      </w:r>
      <w:r>
        <w:rPr>
          <w:spacing w:val="-2"/>
        </w:rPr>
        <w:t> </w:t>
      </w:r>
      <w:r>
        <w:rPr/>
        <w:t>se</w:t>
      </w:r>
      <w:r>
        <w:rPr>
          <w:spacing w:val="1"/>
        </w:rPr>
        <w:t> </w:t>
      </w:r>
      <w:r>
        <w:rPr>
          <w:spacing w:val="-2"/>
        </w:rPr>
        <w:t>encuentran:</w:t>
      </w:r>
    </w:p>
    <w:p>
      <w:pPr>
        <w:pStyle w:val="BodyText"/>
        <w:spacing w:before="137"/>
        <w:ind w:left="707"/>
      </w:pPr>
      <w:r>
        <w:rPr/>
        <w:t>-Lectura</w:t>
      </w:r>
      <w:r>
        <w:rPr>
          <w:spacing w:val="-2"/>
        </w:rPr>
        <w:t> </w:t>
      </w:r>
      <w:r>
        <w:rPr/>
        <w:t>de</w:t>
      </w:r>
      <w:r>
        <w:rPr>
          <w:spacing w:val="-2"/>
        </w:rPr>
        <w:t> </w:t>
      </w:r>
      <w:r>
        <w:rPr/>
        <w:t>libros de contenido </w:t>
      </w:r>
      <w:r>
        <w:rPr>
          <w:spacing w:val="-2"/>
        </w:rPr>
        <w:t>feminista</w:t>
      </w:r>
    </w:p>
    <w:p>
      <w:pPr>
        <w:pStyle w:val="BodyText"/>
        <w:spacing w:before="138"/>
        <w:ind w:left="707"/>
      </w:pPr>
      <w:r>
        <w:rPr/>
        <w:t>-Realización</w:t>
      </w:r>
      <w:r>
        <w:rPr>
          <w:spacing w:val="-3"/>
        </w:rPr>
        <w:t> </w:t>
      </w:r>
      <w:r>
        <w:rPr/>
        <w:t>de</w:t>
      </w:r>
      <w:r>
        <w:rPr>
          <w:spacing w:val="-1"/>
        </w:rPr>
        <w:t> </w:t>
      </w:r>
      <w:r>
        <w:rPr/>
        <w:t>un</w:t>
      </w:r>
      <w:r>
        <w:rPr>
          <w:spacing w:val="-1"/>
        </w:rPr>
        <w:t> </w:t>
      </w:r>
      <w:r>
        <w:rPr/>
        <w:t>taller de</w:t>
      </w:r>
      <w:r>
        <w:rPr>
          <w:spacing w:val="-2"/>
        </w:rPr>
        <w:t> </w:t>
      </w:r>
      <w:r>
        <w:rPr/>
        <w:t>feminismo</w:t>
      </w:r>
      <w:r>
        <w:rPr>
          <w:spacing w:val="-1"/>
        </w:rPr>
        <w:t> </w:t>
      </w:r>
      <w:r>
        <w:rPr/>
        <w:t>con</w:t>
      </w:r>
      <w:r>
        <w:rPr>
          <w:spacing w:val="-1"/>
        </w:rPr>
        <w:t> </w:t>
      </w:r>
      <w:r>
        <w:rPr/>
        <w:t>la</w:t>
      </w:r>
      <w:r>
        <w:rPr>
          <w:spacing w:val="-1"/>
        </w:rPr>
        <w:t> </w:t>
      </w:r>
      <w:r>
        <w:rPr/>
        <w:t>colaboración</w:t>
      </w:r>
      <w:r>
        <w:rPr>
          <w:spacing w:val="-1"/>
        </w:rPr>
        <w:t> </w:t>
      </w:r>
      <w:r>
        <w:rPr/>
        <w:t>de</w:t>
      </w:r>
      <w:r>
        <w:rPr>
          <w:spacing w:val="61"/>
        </w:rPr>
        <w:t> </w:t>
      </w:r>
      <w:r>
        <w:rPr/>
        <w:t>la escritora Elena</w:t>
      </w:r>
      <w:r>
        <w:rPr>
          <w:spacing w:val="-3"/>
        </w:rPr>
        <w:t> </w:t>
      </w:r>
      <w:r>
        <w:rPr/>
        <w:t>Simón </w:t>
      </w:r>
      <w:r>
        <w:rPr>
          <w:spacing w:val="-10"/>
        </w:rPr>
        <w:t>.</w:t>
      </w:r>
    </w:p>
    <w:p>
      <w:pPr>
        <w:pStyle w:val="BodyText"/>
        <w:spacing w:before="139"/>
        <w:ind w:left="707"/>
      </w:pPr>
      <w:r>
        <w:rPr/>
        <w:t>-Exposición</w:t>
      </w:r>
      <w:r>
        <w:rPr>
          <w:spacing w:val="-5"/>
        </w:rPr>
        <w:t> </w:t>
      </w:r>
      <w:r>
        <w:rPr/>
        <w:t>de</w:t>
      </w:r>
      <w:r>
        <w:rPr>
          <w:spacing w:val="-2"/>
        </w:rPr>
        <w:t> </w:t>
      </w:r>
      <w:r>
        <w:rPr/>
        <w:t>dibujo</w:t>
      </w:r>
      <w:r>
        <w:rPr>
          <w:spacing w:val="-2"/>
        </w:rPr>
        <w:t> </w:t>
      </w:r>
      <w:r>
        <w:rPr/>
        <w:t>con</w:t>
      </w:r>
      <w:r>
        <w:rPr>
          <w:spacing w:val="-2"/>
        </w:rPr>
        <w:t> </w:t>
      </w:r>
      <w:r>
        <w:rPr/>
        <w:t>el</w:t>
      </w:r>
      <w:r>
        <w:rPr>
          <w:spacing w:val="-2"/>
        </w:rPr>
        <w:t> </w:t>
      </w:r>
      <w:r>
        <w:rPr/>
        <w:t>tema</w:t>
      </w:r>
      <w:r>
        <w:rPr>
          <w:spacing w:val="-2"/>
        </w:rPr>
        <w:t> </w:t>
      </w:r>
      <w:r>
        <w:rPr/>
        <w:t>de</w:t>
      </w:r>
      <w:r>
        <w:rPr>
          <w:spacing w:val="-4"/>
        </w:rPr>
        <w:t> </w:t>
      </w:r>
      <w:r>
        <w:rPr/>
        <w:t>la</w:t>
      </w:r>
      <w:r>
        <w:rPr>
          <w:spacing w:val="-5"/>
        </w:rPr>
        <w:t> </w:t>
      </w:r>
      <w:r>
        <w:rPr/>
        <w:t>Violencia</w:t>
      </w:r>
      <w:r>
        <w:rPr>
          <w:spacing w:val="-1"/>
        </w:rPr>
        <w:t> </w:t>
      </w:r>
      <w:r>
        <w:rPr/>
        <w:t>de</w:t>
      </w:r>
      <w:r>
        <w:rPr>
          <w:spacing w:val="-3"/>
        </w:rPr>
        <w:t> </w:t>
      </w:r>
      <w:r>
        <w:rPr>
          <w:spacing w:val="-2"/>
        </w:rPr>
        <w:t>Género</w:t>
      </w:r>
    </w:p>
    <w:p>
      <w:pPr>
        <w:pStyle w:val="BodyText"/>
        <w:spacing w:before="137"/>
        <w:ind w:left="707"/>
      </w:pPr>
      <w:r>
        <w:rPr/>
        <w:t>-Exposición</w:t>
      </w:r>
      <w:r>
        <w:rPr>
          <w:spacing w:val="-1"/>
        </w:rPr>
        <w:t> </w:t>
      </w:r>
      <w:r>
        <w:rPr/>
        <w:t>de</w:t>
      </w:r>
      <w:r>
        <w:rPr>
          <w:spacing w:val="-1"/>
        </w:rPr>
        <w:t> </w:t>
      </w:r>
      <w:r>
        <w:rPr/>
        <w:t>escultura con</w:t>
      </w:r>
      <w:r>
        <w:rPr>
          <w:spacing w:val="-1"/>
        </w:rPr>
        <w:t> </w:t>
      </w:r>
      <w:r>
        <w:rPr/>
        <w:t>el</w:t>
      </w:r>
      <w:r>
        <w:rPr>
          <w:spacing w:val="-1"/>
        </w:rPr>
        <w:t> </w:t>
      </w:r>
      <w:r>
        <w:rPr/>
        <w:t>tema</w:t>
      </w:r>
      <w:r>
        <w:rPr>
          <w:spacing w:val="-1"/>
        </w:rPr>
        <w:t> </w:t>
      </w:r>
      <w:r>
        <w:rPr/>
        <w:t>de</w:t>
      </w:r>
      <w:r>
        <w:rPr>
          <w:spacing w:val="-3"/>
        </w:rPr>
        <w:t> </w:t>
      </w:r>
      <w:r>
        <w:rPr/>
        <w:t>la </w:t>
      </w:r>
      <w:r>
        <w:rPr>
          <w:spacing w:val="-4"/>
        </w:rPr>
        <w:t>Mujer</w:t>
      </w:r>
    </w:p>
    <w:p>
      <w:pPr>
        <w:pStyle w:val="BodyText"/>
        <w:spacing w:before="139"/>
        <w:ind w:left="707"/>
      </w:pPr>
      <w:r>
        <w:rPr/>
        <w:t>-Proyección</w:t>
      </w:r>
      <w:r>
        <w:rPr>
          <w:spacing w:val="-1"/>
        </w:rPr>
        <w:t> </w:t>
      </w:r>
      <w:r>
        <w:rPr/>
        <w:t>de</w:t>
      </w:r>
      <w:r>
        <w:rPr>
          <w:spacing w:val="-2"/>
        </w:rPr>
        <w:t> </w:t>
      </w:r>
      <w:r>
        <w:rPr/>
        <w:t>películas con</w:t>
      </w:r>
      <w:r>
        <w:rPr>
          <w:spacing w:val="-1"/>
        </w:rPr>
        <w:t> </w:t>
      </w:r>
      <w:r>
        <w:rPr/>
        <w:t>debate sobre</w:t>
      </w:r>
      <w:r>
        <w:rPr>
          <w:spacing w:val="-3"/>
        </w:rPr>
        <w:t> </w:t>
      </w:r>
      <w:r>
        <w:rPr/>
        <w:t>el</w:t>
      </w:r>
      <w:r>
        <w:rPr>
          <w:spacing w:val="-1"/>
        </w:rPr>
        <w:t> </w:t>
      </w:r>
      <w:r>
        <w:rPr/>
        <w:t>tema de</w:t>
      </w:r>
      <w:r>
        <w:rPr>
          <w:spacing w:val="-2"/>
        </w:rPr>
        <w:t> </w:t>
      </w:r>
      <w:r>
        <w:rPr/>
        <w:t>la</w:t>
      </w:r>
      <w:r>
        <w:rPr>
          <w:spacing w:val="1"/>
        </w:rPr>
        <w:t> </w:t>
      </w:r>
      <w:r>
        <w:rPr>
          <w:spacing w:val="-2"/>
        </w:rPr>
        <w:t>Igualdad</w:t>
      </w:r>
    </w:p>
    <w:p>
      <w:pPr>
        <w:pStyle w:val="BodyText"/>
        <w:spacing w:before="137"/>
        <w:ind w:left="707"/>
      </w:pPr>
      <w:r>
        <w:rPr/>
        <w:t>-Proyección</w:t>
      </w:r>
      <w:r>
        <w:rPr>
          <w:spacing w:val="-2"/>
        </w:rPr>
        <w:t> </w:t>
      </w:r>
      <w:r>
        <w:rPr/>
        <w:t>de</w:t>
      </w:r>
      <w:r>
        <w:rPr>
          <w:spacing w:val="-2"/>
        </w:rPr>
        <w:t> </w:t>
      </w:r>
      <w:r>
        <w:rPr/>
        <w:t>cortos</w:t>
      </w:r>
      <w:r>
        <w:rPr>
          <w:spacing w:val="-1"/>
        </w:rPr>
        <w:t> </w:t>
      </w:r>
      <w:r>
        <w:rPr/>
        <w:t>sobre</w:t>
      </w:r>
      <w:r>
        <w:rPr>
          <w:spacing w:val="-3"/>
        </w:rPr>
        <w:t> </w:t>
      </w:r>
      <w:r>
        <w:rPr/>
        <w:t>la</w:t>
      </w:r>
      <w:r>
        <w:rPr>
          <w:spacing w:val="-1"/>
        </w:rPr>
        <w:t> </w:t>
      </w:r>
      <w:r>
        <w:rPr/>
        <w:t>conciliación</w:t>
      </w:r>
      <w:r>
        <w:rPr>
          <w:spacing w:val="-1"/>
        </w:rPr>
        <w:t> </w:t>
      </w:r>
      <w:r>
        <w:rPr>
          <w:spacing w:val="-2"/>
        </w:rPr>
        <w:t>familiar</w:t>
      </w:r>
    </w:p>
    <w:p>
      <w:pPr>
        <w:pStyle w:val="BodyText"/>
        <w:spacing w:line="360" w:lineRule="auto" w:before="139"/>
        <w:ind w:left="707" w:right="709"/>
      </w:pPr>
      <w:r>
        <w:rPr/>
        <w:t>-Tertulias</w:t>
      </w:r>
      <w:r>
        <w:rPr>
          <w:spacing w:val="40"/>
        </w:rPr>
        <w:t> </w:t>
      </w:r>
      <w:r>
        <w:rPr/>
        <w:t>sobre</w:t>
      </w:r>
      <w:r>
        <w:rPr>
          <w:spacing w:val="40"/>
        </w:rPr>
        <w:t> </w:t>
      </w:r>
      <w:r>
        <w:rPr/>
        <w:t>feminismo</w:t>
      </w:r>
      <w:r>
        <w:rPr>
          <w:spacing w:val="40"/>
        </w:rPr>
        <w:t> </w:t>
      </w:r>
      <w:r>
        <w:rPr/>
        <w:t>y</w:t>
      </w:r>
      <w:r>
        <w:rPr>
          <w:spacing w:val="40"/>
        </w:rPr>
        <w:t> </w:t>
      </w:r>
      <w:r>
        <w:rPr/>
        <w:t>derechos</w:t>
      </w:r>
      <w:r>
        <w:rPr>
          <w:spacing w:val="40"/>
        </w:rPr>
        <w:t> </w:t>
      </w:r>
      <w:r>
        <w:rPr/>
        <w:t>de</w:t>
      </w:r>
      <w:r>
        <w:rPr>
          <w:spacing w:val="40"/>
        </w:rPr>
        <w:t> </w:t>
      </w:r>
      <w:r>
        <w:rPr/>
        <w:t>la</w:t>
      </w:r>
      <w:r>
        <w:rPr>
          <w:spacing w:val="40"/>
        </w:rPr>
        <w:t> </w:t>
      </w:r>
      <w:r>
        <w:rPr/>
        <w:t>mujer,</w:t>
      </w:r>
      <w:r>
        <w:rPr>
          <w:spacing w:val="40"/>
        </w:rPr>
        <w:t> </w:t>
      </w:r>
      <w:r>
        <w:rPr/>
        <w:t>igualdad</w:t>
      </w:r>
      <w:r>
        <w:rPr>
          <w:spacing w:val="40"/>
        </w:rPr>
        <w:t> </w:t>
      </w:r>
      <w:r>
        <w:rPr/>
        <w:t>y</w:t>
      </w:r>
      <w:r>
        <w:rPr>
          <w:spacing w:val="40"/>
        </w:rPr>
        <w:t> </w:t>
      </w:r>
      <w:r>
        <w:rPr/>
        <w:t>situación</w:t>
      </w:r>
      <w:r>
        <w:rPr>
          <w:spacing w:val="40"/>
        </w:rPr>
        <w:t> </w:t>
      </w:r>
      <w:r>
        <w:rPr/>
        <w:t>de</w:t>
      </w:r>
      <w:r>
        <w:rPr>
          <w:spacing w:val="40"/>
        </w:rPr>
        <w:t> </w:t>
      </w:r>
      <w:r>
        <w:rPr/>
        <w:t>la</w:t>
      </w:r>
      <w:r>
        <w:rPr>
          <w:spacing w:val="40"/>
        </w:rPr>
        <w:t> </w:t>
      </w:r>
      <w:r>
        <w:rPr/>
        <w:t>mujer</w:t>
      </w:r>
      <w:r>
        <w:rPr>
          <w:spacing w:val="40"/>
        </w:rPr>
        <w:t> </w:t>
      </w:r>
      <w:r>
        <w:rPr/>
        <w:t>ante</w:t>
      </w:r>
      <w:r>
        <w:rPr>
          <w:spacing w:val="40"/>
        </w:rPr>
        <w:t> </w:t>
      </w:r>
      <w:r>
        <w:rPr/>
        <w:t>los </w:t>
      </w:r>
      <w:r>
        <w:rPr>
          <w:spacing w:val="-2"/>
        </w:rPr>
        <w:t>recortes.</w:t>
      </w:r>
    </w:p>
    <w:p>
      <w:pPr>
        <w:pStyle w:val="BodyText"/>
        <w:spacing w:before="137"/>
      </w:pPr>
    </w:p>
    <w:p>
      <w:pPr>
        <w:pStyle w:val="Heading3"/>
      </w:pPr>
      <w:r>
        <w:rPr/>
        <w:t>REIVINDICACIONES</w:t>
      </w:r>
      <w:r>
        <w:rPr>
          <w:spacing w:val="-12"/>
        </w:rPr>
        <w:t> </w:t>
      </w:r>
      <w:r>
        <w:rPr/>
        <w:t>Y</w:t>
      </w:r>
      <w:r>
        <w:rPr>
          <w:spacing w:val="-15"/>
        </w:rPr>
        <w:t> </w:t>
      </w:r>
      <w:r>
        <w:rPr>
          <w:spacing w:val="-2"/>
        </w:rPr>
        <w:t>DENUNCIAS:</w:t>
      </w:r>
    </w:p>
    <w:p>
      <w:pPr>
        <w:pStyle w:val="BodyText"/>
        <w:spacing w:line="360" w:lineRule="auto" w:before="139"/>
        <w:ind w:left="707" w:right="712"/>
        <w:jc w:val="both"/>
      </w:pPr>
      <w:r>
        <w:rPr/>
        <w:t>Ante la situación actual de crisis y recortes en lo Público, hemos participado en manifestaciones y concentraciones por los Servicios Públicos, contra los desahucios, reivindicaciones en el 1º de Mayo, por la interrupción voluntaria del embarazo, marea violeta.</w:t>
      </w:r>
    </w:p>
    <w:p>
      <w:pPr>
        <w:pStyle w:val="BodyText"/>
        <w:spacing w:before="138"/>
      </w:pPr>
    </w:p>
    <w:p>
      <w:pPr>
        <w:pStyle w:val="BodyText"/>
        <w:spacing w:line="360" w:lineRule="auto"/>
        <w:ind w:left="707" w:right="713"/>
        <w:jc w:val="both"/>
      </w:pPr>
      <w:r>
        <w:rPr/>
        <w:t>-Realizando</w:t>
      </w:r>
      <w:r>
        <w:rPr>
          <w:spacing w:val="-1"/>
        </w:rPr>
        <w:t> </w:t>
      </w:r>
      <w:r>
        <w:rPr/>
        <w:t>concentraciones</w:t>
      </w:r>
      <w:r>
        <w:rPr>
          <w:spacing w:val="-1"/>
        </w:rPr>
        <w:t> </w:t>
      </w:r>
      <w:r>
        <w:rPr/>
        <w:t>contra</w:t>
      </w:r>
      <w:r>
        <w:rPr>
          <w:spacing w:val="-2"/>
        </w:rPr>
        <w:t> </w:t>
      </w:r>
      <w:r>
        <w:rPr/>
        <w:t>la</w:t>
      </w:r>
      <w:r>
        <w:rPr>
          <w:spacing w:val="-5"/>
        </w:rPr>
        <w:t> </w:t>
      </w:r>
      <w:r>
        <w:rPr/>
        <w:t>Violencia</w:t>
      </w:r>
      <w:r>
        <w:rPr>
          <w:spacing w:val="-1"/>
        </w:rPr>
        <w:t> </w:t>
      </w:r>
      <w:r>
        <w:rPr/>
        <w:t>de</w:t>
      </w:r>
      <w:r>
        <w:rPr>
          <w:spacing w:val="-2"/>
        </w:rPr>
        <w:t> </w:t>
      </w:r>
      <w:r>
        <w:rPr/>
        <w:t>Género</w:t>
      </w:r>
      <w:r>
        <w:rPr>
          <w:spacing w:val="-2"/>
        </w:rPr>
        <w:t> </w:t>
      </w:r>
      <w:r>
        <w:rPr/>
        <w:t>en</w:t>
      </w:r>
      <w:r>
        <w:rPr>
          <w:spacing w:val="-1"/>
        </w:rPr>
        <w:t> </w:t>
      </w:r>
      <w:r>
        <w:rPr/>
        <w:t>el ICUE</w:t>
      </w:r>
      <w:r>
        <w:rPr>
          <w:spacing w:val="-2"/>
        </w:rPr>
        <w:t> </w:t>
      </w:r>
      <w:r>
        <w:rPr/>
        <w:t>con abundante</w:t>
      </w:r>
      <w:r>
        <w:rPr>
          <w:spacing w:val="-1"/>
        </w:rPr>
        <w:t> </w:t>
      </w:r>
      <w:r>
        <w:rPr/>
        <w:t>participación de personas, para denunciar los hechos detectados de Violencia de género y de desigualdad entre mujeres y hombres,</w:t>
      </w:r>
    </w:p>
    <w:p>
      <w:pPr>
        <w:pStyle w:val="BodyText"/>
        <w:spacing w:line="360" w:lineRule="auto"/>
        <w:ind w:left="707" w:right="706"/>
        <w:jc w:val="both"/>
      </w:pPr>
      <w:r>
        <w:rPr/>
        <w:t>-Concentraciones conmemorando el 8 de Marzo, día de la Mujer</w:t>
      </w:r>
      <w:r>
        <w:rPr>
          <w:spacing w:val="40"/>
        </w:rPr>
        <w:t> </w:t>
      </w:r>
      <w:r>
        <w:rPr/>
        <w:t>con lectura de manifiesto y performance en la Plaza del ICUE.</w:t>
      </w:r>
    </w:p>
    <w:p>
      <w:pPr>
        <w:pStyle w:val="Heading3"/>
      </w:pPr>
      <w:r>
        <w:rPr/>
        <w:t>COLABORACIONES</w:t>
      </w:r>
      <w:r>
        <w:rPr>
          <w:spacing w:val="-3"/>
        </w:rPr>
        <w:t> </w:t>
      </w:r>
      <w:r>
        <w:rPr/>
        <w:t>CON</w:t>
      </w:r>
      <w:r>
        <w:rPr>
          <w:spacing w:val="-3"/>
        </w:rPr>
        <w:t> </w:t>
      </w:r>
      <w:r>
        <w:rPr/>
        <w:t>OTROS</w:t>
      </w:r>
      <w:r>
        <w:rPr>
          <w:spacing w:val="-2"/>
        </w:rPr>
        <w:t> GRUPOS:</w:t>
      </w:r>
    </w:p>
    <w:p>
      <w:pPr>
        <w:pStyle w:val="BodyText"/>
        <w:spacing w:line="360" w:lineRule="auto" w:before="139"/>
        <w:ind w:left="707"/>
      </w:pPr>
      <w:r>
        <w:rPr/>
        <w:t>Hemos</w:t>
      </w:r>
      <w:r>
        <w:rPr>
          <w:spacing w:val="40"/>
        </w:rPr>
        <w:t> </w:t>
      </w:r>
      <w:r>
        <w:rPr/>
        <w:t>participado</w:t>
      </w:r>
      <w:r>
        <w:rPr>
          <w:spacing w:val="40"/>
        </w:rPr>
        <w:t> </w:t>
      </w:r>
      <w:r>
        <w:rPr/>
        <w:t>en</w:t>
      </w:r>
      <w:r>
        <w:rPr>
          <w:spacing w:val="40"/>
        </w:rPr>
        <w:t> </w:t>
      </w:r>
      <w:r>
        <w:rPr/>
        <w:t>las</w:t>
      </w:r>
      <w:r>
        <w:rPr>
          <w:spacing w:val="40"/>
        </w:rPr>
        <w:t> </w:t>
      </w:r>
      <w:r>
        <w:rPr/>
        <w:t>concentraciones</w:t>
      </w:r>
      <w:r>
        <w:rPr>
          <w:spacing w:val="40"/>
        </w:rPr>
        <w:t> </w:t>
      </w:r>
      <w:r>
        <w:rPr/>
        <w:t>de</w:t>
      </w:r>
      <w:r>
        <w:rPr>
          <w:spacing w:val="40"/>
        </w:rPr>
        <w:t> </w:t>
      </w:r>
      <w:r>
        <w:rPr/>
        <w:t>la</w:t>
      </w:r>
      <w:r>
        <w:rPr>
          <w:spacing w:val="40"/>
        </w:rPr>
        <w:t> </w:t>
      </w:r>
      <w:r>
        <w:rPr/>
        <w:t>Marea</w:t>
      </w:r>
      <w:r>
        <w:rPr>
          <w:spacing w:val="40"/>
        </w:rPr>
        <w:t> </w:t>
      </w:r>
      <w:r>
        <w:rPr/>
        <w:t>Violeta,</w:t>
      </w:r>
      <w:r>
        <w:rPr>
          <w:spacing w:val="40"/>
        </w:rPr>
        <w:t> </w:t>
      </w:r>
      <w:r>
        <w:rPr/>
        <w:t>15M,</w:t>
      </w:r>
      <w:r>
        <w:rPr>
          <w:spacing w:val="40"/>
        </w:rPr>
        <w:t> </w:t>
      </w:r>
      <w:r>
        <w:rPr/>
        <w:t>7N,</w:t>
      </w:r>
      <w:r>
        <w:rPr>
          <w:spacing w:val="40"/>
        </w:rPr>
        <w:t> </w:t>
      </w:r>
      <w:r>
        <w:rPr/>
        <w:t>Memoria</w:t>
      </w:r>
      <w:r>
        <w:rPr>
          <w:spacing w:val="40"/>
        </w:rPr>
        <w:t> </w:t>
      </w:r>
      <w:r>
        <w:rPr/>
        <w:t>Histórica</w:t>
      </w:r>
      <w:r>
        <w:rPr>
          <w:spacing w:val="40"/>
        </w:rPr>
        <w:t> </w:t>
      </w:r>
      <w:r>
        <w:rPr/>
        <w:t>, Amanecer , Coordinadora Social, Galáctico y otras.</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714"/>
        <w:jc w:val="both"/>
      </w:pPr>
      <w:r>
        <w:rPr/>
        <w:t>La difusión de las actividades se lleva a cabo con la elaboración de carteles y programas difundidos a través de internet, y personalmente llevados a instituciones, colegios, institutos, sindicatos, partidos políticos, asociaciones de vecinos, asociaciones de mujeres etc.</w:t>
      </w:r>
    </w:p>
    <w:p>
      <w:pPr>
        <w:pStyle w:val="BodyText"/>
        <w:spacing w:line="360" w:lineRule="auto"/>
        <w:ind w:left="707" w:right="2921"/>
        <w:jc w:val="both"/>
      </w:pPr>
      <w:r>
        <w:rPr/>
        <w:t>A</w:t>
      </w:r>
      <w:r>
        <w:rPr>
          <w:spacing w:val="-15"/>
        </w:rPr>
        <w:t> </w:t>
      </w:r>
      <w:r>
        <w:rPr/>
        <w:t>través</w:t>
      </w:r>
      <w:r>
        <w:rPr>
          <w:spacing w:val="-10"/>
        </w:rPr>
        <w:t> </w:t>
      </w:r>
      <w:r>
        <w:rPr/>
        <w:t>de</w:t>
      </w:r>
      <w:r>
        <w:rPr>
          <w:spacing w:val="-6"/>
        </w:rPr>
        <w:t> </w:t>
      </w:r>
      <w:r>
        <w:rPr/>
        <w:t>los</w:t>
      </w:r>
      <w:r>
        <w:rPr>
          <w:spacing w:val="-6"/>
        </w:rPr>
        <w:t> </w:t>
      </w:r>
      <w:r>
        <w:rPr/>
        <w:t>medios</w:t>
      </w:r>
      <w:r>
        <w:rPr>
          <w:spacing w:val="-6"/>
        </w:rPr>
        <w:t> </w:t>
      </w:r>
      <w:r>
        <w:rPr/>
        <w:t>de</w:t>
      </w:r>
      <w:r>
        <w:rPr>
          <w:spacing w:val="-7"/>
        </w:rPr>
        <w:t> </w:t>
      </w:r>
      <w:r>
        <w:rPr/>
        <w:t>comunicación:</w:t>
      </w:r>
      <w:r>
        <w:rPr>
          <w:spacing w:val="-6"/>
        </w:rPr>
        <w:t> </w:t>
      </w:r>
      <w:r>
        <w:rPr/>
        <w:t>radio.</w:t>
      </w:r>
      <w:r>
        <w:rPr>
          <w:spacing w:val="-6"/>
        </w:rPr>
        <w:t> </w:t>
      </w:r>
      <w:r>
        <w:rPr/>
        <w:t>Prensa,</w:t>
      </w:r>
      <w:r>
        <w:rPr>
          <w:spacing w:val="-11"/>
        </w:rPr>
        <w:t> </w:t>
      </w:r>
      <w:r>
        <w:rPr/>
        <w:t>TV,</w:t>
      </w:r>
      <w:r>
        <w:rPr>
          <w:spacing w:val="-6"/>
        </w:rPr>
        <w:t> </w:t>
      </w:r>
      <w:r>
        <w:rPr/>
        <w:t>ruedas</w:t>
      </w:r>
      <w:r>
        <w:rPr>
          <w:spacing w:val="-6"/>
        </w:rPr>
        <w:t> </w:t>
      </w:r>
      <w:r>
        <w:rPr/>
        <w:t>de</w:t>
      </w:r>
      <w:r>
        <w:rPr>
          <w:spacing w:val="-6"/>
        </w:rPr>
        <w:t> </w:t>
      </w:r>
      <w:r>
        <w:rPr/>
        <w:t>prensa. TEMÁTICAS</w:t>
      </w:r>
      <w:r>
        <w:rPr>
          <w:spacing w:val="-9"/>
        </w:rPr>
        <w:t> </w:t>
      </w:r>
      <w:r>
        <w:rPr/>
        <w:t>ACTUALES:</w:t>
      </w:r>
    </w:p>
    <w:p>
      <w:pPr>
        <w:pStyle w:val="BodyText"/>
        <w:spacing w:line="360" w:lineRule="auto"/>
        <w:ind w:left="707" w:right="715" w:firstLine="720"/>
        <w:jc w:val="both"/>
      </w:pPr>
      <w:r>
        <w:rPr/>
        <w:t>En</w:t>
      </w:r>
      <w:r>
        <w:rPr>
          <w:spacing w:val="-1"/>
        </w:rPr>
        <w:t> </w:t>
      </w:r>
      <w:r>
        <w:rPr/>
        <w:t>la</w:t>
      </w:r>
      <w:r>
        <w:rPr>
          <w:spacing w:val="-1"/>
        </w:rPr>
        <w:t> </w:t>
      </w:r>
      <w:r>
        <w:rPr/>
        <w:t>actualidad hay</w:t>
      </w:r>
      <w:r>
        <w:rPr>
          <w:spacing w:val="-5"/>
        </w:rPr>
        <w:t> </w:t>
      </w:r>
      <w:r>
        <w:rPr/>
        <w:t>una serie</w:t>
      </w:r>
      <w:r>
        <w:rPr>
          <w:spacing w:val="-2"/>
        </w:rPr>
        <w:t> </w:t>
      </w:r>
      <w:r>
        <w:rPr/>
        <w:t>de temas que afectan a</w:t>
      </w:r>
      <w:r>
        <w:rPr>
          <w:spacing w:val="-1"/>
        </w:rPr>
        <w:t> </w:t>
      </w:r>
      <w:r>
        <w:rPr/>
        <w:t>toda</w:t>
      </w:r>
      <w:r>
        <w:rPr>
          <w:spacing w:val="-1"/>
        </w:rPr>
        <w:t> </w:t>
      </w:r>
      <w:r>
        <w:rPr/>
        <w:t>la ciudadanía, pero</w:t>
      </w:r>
      <w:r>
        <w:rPr>
          <w:spacing w:val="-1"/>
        </w:rPr>
        <w:t> </w:t>
      </w:r>
      <w:r>
        <w:rPr/>
        <w:t>especialmente a la mujer, que nos preocupan y con los que tenemos una mayor incidencia en nuestras actividades como son;</w:t>
      </w:r>
    </w:p>
    <w:p>
      <w:pPr>
        <w:pStyle w:val="Heading3"/>
        <w:spacing w:line="275" w:lineRule="exact"/>
      </w:pPr>
      <w:r>
        <w:rPr>
          <w:spacing w:val="-2"/>
        </w:rPr>
        <w:t>COEDUCACIÓN:</w:t>
      </w:r>
    </w:p>
    <w:p>
      <w:pPr>
        <w:pStyle w:val="BodyText"/>
        <w:spacing w:line="360" w:lineRule="auto" w:before="138"/>
        <w:ind w:left="707" w:right="713" w:firstLine="720"/>
        <w:jc w:val="both"/>
      </w:pPr>
      <w:r>
        <w:rPr/>
        <w:t>Reivindicamos el derecho a la coeducación, a una enseñanza igualitaria, con igualdad de oportunidades para mujeres y</w:t>
      </w:r>
      <w:r>
        <w:rPr>
          <w:spacing w:val="-5"/>
        </w:rPr>
        <w:t> </w:t>
      </w:r>
      <w:r>
        <w:rPr/>
        <w:t>hombres, porque consideramos que separar por</w:t>
      </w:r>
      <w:r>
        <w:rPr>
          <w:spacing w:val="-1"/>
        </w:rPr>
        <w:t> </w:t>
      </w:r>
      <w:r>
        <w:rPr/>
        <w:t>sexos es negativo y</w:t>
      </w:r>
      <w:r>
        <w:rPr>
          <w:spacing w:val="-5"/>
        </w:rPr>
        <w:t> </w:t>
      </w:r>
      <w:r>
        <w:rPr/>
        <w:t>lo único que conlleva es aumentar el sexismo y alimentar estereotipos.</w:t>
      </w:r>
    </w:p>
    <w:p>
      <w:pPr>
        <w:pStyle w:val="BodyText"/>
        <w:spacing w:line="360" w:lineRule="auto"/>
        <w:ind w:left="707" w:right="708"/>
        <w:jc w:val="both"/>
      </w:pPr>
      <w:r>
        <w:rPr/>
        <w:t>Estamos a favor de una Escuela Pública y Laica de calidad en la que una de sus principales funciones es la socialización y convivencia de chicos y chicas enriqueciendo así la formación integral de la persona.</w:t>
      </w:r>
    </w:p>
    <w:p>
      <w:pPr>
        <w:pStyle w:val="Heading3"/>
        <w:spacing w:before="1"/>
      </w:pPr>
      <w:r>
        <w:rPr>
          <w:spacing w:val="-2"/>
        </w:rPr>
        <w:t>DEPENDENCIA:</w:t>
      </w:r>
    </w:p>
    <w:p>
      <w:pPr>
        <w:pStyle w:val="BodyText"/>
        <w:spacing w:before="2"/>
      </w:pPr>
    </w:p>
    <w:p>
      <w:pPr>
        <w:pStyle w:val="BodyText"/>
        <w:spacing w:line="360" w:lineRule="auto"/>
        <w:ind w:left="707" w:right="709" w:firstLine="720"/>
        <w:jc w:val="both"/>
      </w:pPr>
      <w:r>
        <w:rPr/>
        <w:t>Defendemos la ley de la Dependencia con un mayor presupuesto, evitando los recortes que han influido negativamente en la atención a l@s dependientes y cuidadoras, incidiendo negativamente en los derechos de la mujer.</w:t>
      </w:r>
    </w:p>
    <w:p>
      <w:pPr>
        <w:pStyle w:val="Heading3"/>
        <w:spacing w:before="138"/>
        <w:ind w:left="1428"/>
      </w:pPr>
      <w:r>
        <w:rPr>
          <w:spacing w:val="-2"/>
        </w:rPr>
        <w:t>MATERNIDAD</w:t>
      </w:r>
      <w:r>
        <w:rPr>
          <w:spacing w:val="-5"/>
        </w:rPr>
        <w:t> </w:t>
      </w:r>
      <w:r>
        <w:rPr>
          <w:spacing w:val="-2"/>
        </w:rPr>
        <w:t>Y</w:t>
      </w:r>
      <w:r>
        <w:rPr>
          <w:spacing w:val="-8"/>
        </w:rPr>
        <w:t> </w:t>
      </w:r>
      <w:r>
        <w:rPr>
          <w:spacing w:val="-2"/>
        </w:rPr>
        <w:t>PLANIFICACIÓN</w:t>
      </w:r>
      <w:r>
        <w:rPr>
          <w:spacing w:val="4"/>
        </w:rPr>
        <w:t> </w:t>
      </w:r>
      <w:r>
        <w:rPr>
          <w:spacing w:val="-2"/>
        </w:rPr>
        <w:t>FAMILIAR:</w:t>
      </w:r>
    </w:p>
    <w:p>
      <w:pPr>
        <w:pStyle w:val="BodyText"/>
        <w:spacing w:before="3"/>
      </w:pPr>
    </w:p>
    <w:p>
      <w:pPr>
        <w:pStyle w:val="BodyText"/>
        <w:spacing w:line="360" w:lineRule="auto"/>
        <w:ind w:left="707" w:right="708" w:firstLine="720"/>
        <w:jc w:val="both"/>
      </w:pPr>
      <w:r>
        <w:rPr/>
        <w:t>La maternidad no debe</w:t>
      </w:r>
      <w:r>
        <w:rPr>
          <w:spacing w:val="-1"/>
        </w:rPr>
        <w:t> </w:t>
      </w:r>
      <w:r>
        <w:rPr/>
        <w:t>ser</w:t>
      </w:r>
      <w:r>
        <w:rPr>
          <w:spacing w:val="-1"/>
        </w:rPr>
        <w:t> </w:t>
      </w:r>
      <w:r>
        <w:rPr/>
        <w:t>un obstáculo para</w:t>
      </w:r>
      <w:r>
        <w:rPr>
          <w:spacing w:val="-1"/>
        </w:rPr>
        <w:t> </w:t>
      </w:r>
      <w:r>
        <w:rPr/>
        <w:t>que la</w:t>
      </w:r>
      <w:r>
        <w:rPr>
          <w:spacing w:val="-1"/>
        </w:rPr>
        <w:t> </w:t>
      </w:r>
      <w:r>
        <w:rPr/>
        <w:t>mujer</w:t>
      </w:r>
      <w:r>
        <w:rPr>
          <w:spacing w:val="-1"/>
        </w:rPr>
        <w:t> </w:t>
      </w:r>
      <w:r>
        <w:rPr/>
        <w:t>pueda</w:t>
      </w:r>
      <w:r>
        <w:rPr>
          <w:spacing w:val="-1"/>
        </w:rPr>
        <w:t> </w:t>
      </w:r>
      <w:r>
        <w:rPr/>
        <w:t>seguir</w:t>
      </w:r>
      <w:r>
        <w:rPr>
          <w:spacing w:val="-1"/>
        </w:rPr>
        <w:t> </w:t>
      </w:r>
      <w:r>
        <w:rPr/>
        <w:t>trabajando.</w:t>
      </w:r>
      <w:r>
        <w:rPr>
          <w:spacing w:val="-1"/>
        </w:rPr>
        <w:t> </w:t>
      </w:r>
      <w:r>
        <w:rPr/>
        <w:t>Para ello hacen falta guarderías públicas gratuitas hasta los 3 años, que favorezcan que la mujer no tenga que recurrir al trabajo a tiempo parcial y precario para poder atender a los hij@s, o a dejar de trabajar.</w:t>
      </w:r>
    </w:p>
    <w:p>
      <w:pPr>
        <w:pStyle w:val="BodyText"/>
        <w:spacing w:line="360" w:lineRule="auto" w:before="141"/>
        <w:ind w:left="707" w:right="717"/>
        <w:jc w:val="both"/>
      </w:pPr>
      <w:r>
        <w:rPr/>
        <w:t>Conciliación de la vida personal y familiar. Para ello las empresas tienen que tener flexibilidad de horario</w:t>
      </w:r>
      <w:r>
        <w:rPr>
          <w:spacing w:val="-1"/>
        </w:rPr>
        <w:t> </w:t>
      </w:r>
      <w:r>
        <w:rPr/>
        <w:t>para</w:t>
      </w:r>
      <w:r>
        <w:rPr>
          <w:spacing w:val="-2"/>
        </w:rPr>
        <w:t> </w:t>
      </w:r>
      <w:r>
        <w:rPr/>
        <w:t>que</w:t>
      </w:r>
      <w:r>
        <w:rPr>
          <w:spacing w:val="-1"/>
        </w:rPr>
        <w:t> </w:t>
      </w:r>
      <w:r>
        <w:rPr/>
        <w:t>los</w:t>
      </w:r>
      <w:r>
        <w:rPr>
          <w:spacing w:val="-1"/>
        </w:rPr>
        <w:t> </w:t>
      </w:r>
      <w:r>
        <w:rPr/>
        <w:t>padres</w:t>
      </w:r>
      <w:r>
        <w:rPr>
          <w:spacing w:val="2"/>
        </w:rPr>
        <w:t> </w:t>
      </w:r>
      <w:r>
        <w:rPr/>
        <w:t>y</w:t>
      </w:r>
      <w:r>
        <w:rPr>
          <w:spacing w:val="-6"/>
        </w:rPr>
        <w:t> </w:t>
      </w:r>
      <w:r>
        <w:rPr/>
        <w:t>madres puedan</w:t>
      </w:r>
      <w:r>
        <w:rPr>
          <w:spacing w:val="2"/>
        </w:rPr>
        <w:t> </w:t>
      </w:r>
      <w:r>
        <w:rPr/>
        <w:t>hacer su</w:t>
      </w:r>
      <w:r>
        <w:rPr>
          <w:spacing w:val="-1"/>
        </w:rPr>
        <w:t> </w:t>
      </w:r>
      <w:r>
        <w:rPr/>
        <w:t>trabajo compatible con la</w:t>
      </w:r>
      <w:r>
        <w:rPr>
          <w:spacing w:val="-1"/>
        </w:rPr>
        <w:t> </w:t>
      </w:r>
      <w:r>
        <w:rPr/>
        <w:t>atención a</w:t>
      </w:r>
      <w:r>
        <w:rPr>
          <w:spacing w:val="-1"/>
        </w:rPr>
        <w:t> </w:t>
      </w:r>
      <w:r>
        <w:rPr/>
        <w:t>sus </w:t>
      </w:r>
      <w:r>
        <w:rPr>
          <w:spacing w:val="-2"/>
        </w:rPr>
        <w:t>hijos.</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709"/>
      </w:pPr>
      <w:r>
        <w:rPr/>
        <w:t>Ampliar el permiso de maternidad</w:t>
      </w:r>
      <w:r>
        <w:rPr>
          <w:spacing w:val="20"/>
        </w:rPr>
        <w:t> </w:t>
      </w:r>
      <w:r>
        <w:rPr/>
        <w:t>y paternidad a un año con el 100% del salario conservando</w:t>
      </w:r>
      <w:r>
        <w:rPr>
          <w:spacing w:val="80"/>
        </w:rPr>
        <w:t> </w:t>
      </w:r>
      <w:r>
        <w:rPr/>
        <w:t>su</w:t>
      </w:r>
      <w:r>
        <w:rPr>
          <w:spacing w:val="40"/>
        </w:rPr>
        <w:t> </w:t>
      </w:r>
      <w:r>
        <w:rPr/>
        <w:t>puesto de trabajo.</w:t>
      </w:r>
    </w:p>
    <w:p>
      <w:pPr>
        <w:pStyle w:val="BodyText"/>
        <w:spacing w:line="360" w:lineRule="auto" w:before="139"/>
        <w:ind w:left="707"/>
      </w:pPr>
      <w:r>
        <w:rPr/>
        <w:t>Recuperar</w:t>
      </w:r>
      <w:r>
        <w:rPr>
          <w:spacing w:val="73"/>
        </w:rPr>
        <w:t> </w:t>
      </w:r>
      <w:r>
        <w:rPr/>
        <w:t>la</w:t>
      </w:r>
      <w:r>
        <w:rPr>
          <w:spacing w:val="74"/>
        </w:rPr>
        <w:t> </w:t>
      </w:r>
      <w:r>
        <w:rPr/>
        <w:t>bonificación</w:t>
      </w:r>
      <w:r>
        <w:rPr>
          <w:spacing w:val="74"/>
        </w:rPr>
        <w:t> </w:t>
      </w:r>
      <w:r>
        <w:rPr/>
        <w:t>por</w:t>
      </w:r>
      <w:r>
        <w:rPr>
          <w:spacing w:val="73"/>
        </w:rPr>
        <w:t> </w:t>
      </w:r>
      <w:r>
        <w:rPr/>
        <w:t>la</w:t>
      </w:r>
      <w:r>
        <w:rPr>
          <w:spacing w:val="74"/>
        </w:rPr>
        <w:t> </w:t>
      </w:r>
      <w:r>
        <w:rPr/>
        <w:t>reincorporación</w:t>
      </w:r>
      <w:r>
        <w:rPr>
          <w:spacing w:val="74"/>
        </w:rPr>
        <w:t> </w:t>
      </w:r>
      <w:r>
        <w:rPr/>
        <w:t>de</w:t>
      </w:r>
      <w:r>
        <w:rPr>
          <w:spacing w:val="73"/>
        </w:rPr>
        <w:t> </w:t>
      </w:r>
      <w:r>
        <w:rPr/>
        <w:t>la</w:t>
      </w:r>
      <w:r>
        <w:rPr>
          <w:spacing w:val="74"/>
        </w:rPr>
        <w:t> </w:t>
      </w:r>
      <w:r>
        <w:rPr/>
        <w:t>mujer</w:t>
      </w:r>
      <w:r>
        <w:rPr>
          <w:spacing w:val="73"/>
        </w:rPr>
        <w:t> </w:t>
      </w:r>
      <w:r>
        <w:rPr/>
        <w:t>al</w:t>
      </w:r>
      <w:r>
        <w:rPr>
          <w:spacing w:val="74"/>
        </w:rPr>
        <w:t> </w:t>
      </w:r>
      <w:r>
        <w:rPr/>
        <w:t>trabajo</w:t>
      </w:r>
      <w:r>
        <w:rPr>
          <w:spacing w:val="74"/>
        </w:rPr>
        <w:t> </w:t>
      </w:r>
      <w:r>
        <w:rPr/>
        <w:t>tras</w:t>
      </w:r>
      <w:r>
        <w:rPr>
          <w:spacing w:val="74"/>
        </w:rPr>
        <w:t> </w:t>
      </w:r>
      <w:r>
        <w:rPr/>
        <w:t>su</w:t>
      </w:r>
      <w:r>
        <w:rPr>
          <w:spacing w:val="74"/>
        </w:rPr>
        <w:t> </w:t>
      </w:r>
      <w:r>
        <w:rPr/>
        <w:t>permiso</w:t>
      </w:r>
      <w:r>
        <w:rPr>
          <w:spacing w:val="74"/>
        </w:rPr>
        <w:t> </w:t>
      </w:r>
      <w:r>
        <w:rPr/>
        <w:t>de </w:t>
      </w:r>
      <w:r>
        <w:rPr>
          <w:spacing w:val="-2"/>
        </w:rPr>
        <w:t>maternidad.</w:t>
      </w:r>
    </w:p>
    <w:p>
      <w:pPr>
        <w:pStyle w:val="Heading3"/>
        <w:spacing w:before="140"/>
      </w:pPr>
      <w:r>
        <w:rPr>
          <w:spacing w:val="-4"/>
        </w:rPr>
        <w:t>PARIDAD</w:t>
      </w:r>
      <w:r>
        <w:rPr>
          <w:spacing w:val="-5"/>
        </w:rPr>
        <w:t> </w:t>
      </w:r>
      <w:r>
        <w:rPr>
          <w:spacing w:val="-4"/>
        </w:rPr>
        <w:t>Y</w:t>
      </w:r>
      <w:r>
        <w:rPr>
          <w:spacing w:val="-8"/>
        </w:rPr>
        <w:t> </w:t>
      </w:r>
      <w:r>
        <w:rPr>
          <w:spacing w:val="-4"/>
        </w:rPr>
        <w:t>EMPLEO:</w:t>
      </w:r>
    </w:p>
    <w:p>
      <w:pPr>
        <w:pStyle w:val="BodyText"/>
        <w:spacing w:before="3"/>
      </w:pPr>
    </w:p>
    <w:p>
      <w:pPr>
        <w:pStyle w:val="BodyText"/>
        <w:spacing w:line="360" w:lineRule="auto"/>
        <w:ind w:left="707" w:right="709" w:firstLine="720"/>
      </w:pPr>
      <w:r>
        <w:rPr/>
        <w:t>Es</w:t>
      </w:r>
      <w:r>
        <w:rPr>
          <w:spacing w:val="31"/>
        </w:rPr>
        <w:t> </w:t>
      </w:r>
      <w:r>
        <w:rPr/>
        <w:t>necesario</w:t>
      </w:r>
      <w:r>
        <w:rPr>
          <w:spacing w:val="31"/>
        </w:rPr>
        <w:t> </w:t>
      </w:r>
      <w:r>
        <w:rPr/>
        <w:t>romper</w:t>
      </w:r>
      <w:r>
        <w:rPr>
          <w:spacing w:val="33"/>
        </w:rPr>
        <w:t> </w:t>
      </w:r>
      <w:r>
        <w:rPr/>
        <w:t>el</w:t>
      </w:r>
      <w:r>
        <w:rPr>
          <w:spacing w:val="31"/>
        </w:rPr>
        <w:t> </w:t>
      </w:r>
      <w:r>
        <w:rPr/>
        <w:t>techo</w:t>
      </w:r>
      <w:r>
        <w:rPr>
          <w:spacing w:val="31"/>
        </w:rPr>
        <w:t> </w:t>
      </w:r>
      <w:r>
        <w:rPr/>
        <w:t>de</w:t>
      </w:r>
      <w:r>
        <w:rPr>
          <w:spacing w:val="32"/>
        </w:rPr>
        <w:t> </w:t>
      </w:r>
      <w:r>
        <w:rPr/>
        <w:t>cristal</w:t>
      </w:r>
      <w:r>
        <w:rPr>
          <w:spacing w:val="31"/>
        </w:rPr>
        <w:t> </w:t>
      </w:r>
      <w:r>
        <w:rPr/>
        <w:t>que</w:t>
      </w:r>
      <w:r>
        <w:rPr>
          <w:spacing w:val="30"/>
        </w:rPr>
        <w:t> </w:t>
      </w:r>
      <w:r>
        <w:rPr/>
        <w:t>les</w:t>
      </w:r>
      <w:r>
        <w:rPr>
          <w:spacing w:val="31"/>
        </w:rPr>
        <w:t> </w:t>
      </w:r>
      <w:r>
        <w:rPr/>
        <w:t>impide</w:t>
      </w:r>
      <w:r>
        <w:rPr>
          <w:spacing w:val="30"/>
        </w:rPr>
        <w:t> </w:t>
      </w:r>
      <w:r>
        <w:rPr/>
        <w:t>a</w:t>
      </w:r>
      <w:r>
        <w:rPr>
          <w:spacing w:val="30"/>
        </w:rPr>
        <w:t> </w:t>
      </w:r>
      <w:r>
        <w:rPr/>
        <w:t>las</w:t>
      </w:r>
      <w:r>
        <w:rPr>
          <w:spacing w:val="31"/>
        </w:rPr>
        <w:t> </w:t>
      </w:r>
      <w:r>
        <w:rPr/>
        <w:t>mujeres</w:t>
      </w:r>
      <w:r>
        <w:rPr>
          <w:spacing w:val="34"/>
        </w:rPr>
        <w:t> </w:t>
      </w:r>
      <w:r>
        <w:rPr/>
        <w:t>ascender</w:t>
      </w:r>
      <w:r>
        <w:rPr>
          <w:spacing w:val="33"/>
        </w:rPr>
        <w:t> </w:t>
      </w:r>
      <w:r>
        <w:rPr/>
        <w:t>a</w:t>
      </w:r>
      <w:r>
        <w:rPr>
          <w:spacing w:val="30"/>
        </w:rPr>
        <w:t> </w:t>
      </w:r>
      <w:r>
        <w:rPr/>
        <w:t>las</w:t>
      </w:r>
      <w:r>
        <w:rPr>
          <w:spacing w:val="33"/>
        </w:rPr>
        <w:t> </w:t>
      </w:r>
      <w:r>
        <w:rPr/>
        <w:t>altas esferas de `poder.</w:t>
      </w:r>
    </w:p>
    <w:p>
      <w:pPr>
        <w:pStyle w:val="BodyText"/>
        <w:spacing w:line="360" w:lineRule="auto" w:before="139"/>
        <w:ind w:left="707" w:right="709"/>
      </w:pPr>
      <w:r>
        <w:rPr/>
        <w:t>El vicepresidente de</w:t>
      </w:r>
      <w:r>
        <w:rPr>
          <w:spacing w:val="-1"/>
        </w:rPr>
        <w:t> </w:t>
      </w:r>
      <w:r>
        <w:rPr/>
        <w:t>la</w:t>
      </w:r>
      <w:r>
        <w:rPr>
          <w:spacing w:val="-1"/>
        </w:rPr>
        <w:t> </w:t>
      </w:r>
      <w:r>
        <w:rPr/>
        <w:t>Comisión Europea</w:t>
      </w:r>
      <w:r>
        <w:rPr>
          <w:spacing w:val="-1"/>
        </w:rPr>
        <w:t> </w:t>
      </w:r>
      <w:r>
        <w:rPr/>
        <w:t>de</w:t>
      </w:r>
      <w:r>
        <w:rPr>
          <w:spacing w:val="-1"/>
        </w:rPr>
        <w:t> </w:t>
      </w:r>
      <w:r>
        <w:rPr/>
        <w:t>Justicia</w:t>
      </w:r>
      <w:r>
        <w:rPr>
          <w:spacing w:val="-1"/>
        </w:rPr>
        <w:t> </w:t>
      </w:r>
      <w:r>
        <w:rPr/>
        <w:t>quiere que</w:t>
      </w:r>
      <w:r>
        <w:rPr>
          <w:spacing w:val="-1"/>
        </w:rPr>
        <w:t> </w:t>
      </w:r>
      <w:r>
        <w:rPr/>
        <w:t>en 2020 el 40%de</w:t>
      </w:r>
      <w:r>
        <w:rPr>
          <w:spacing w:val="-1"/>
        </w:rPr>
        <w:t> </w:t>
      </w:r>
      <w:r>
        <w:rPr/>
        <w:t>los miembros de los consejos de las grandes compañías sean mujeres.</w:t>
      </w:r>
    </w:p>
    <w:p>
      <w:pPr>
        <w:pStyle w:val="Heading3"/>
        <w:spacing w:before="142"/>
      </w:pPr>
      <w:r>
        <w:rPr/>
        <w:t>PLATAFORMA</w:t>
      </w:r>
      <w:r>
        <w:rPr>
          <w:spacing w:val="-17"/>
        </w:rPr>
        <w:t> </w:t>
      </w:r>
      <w:r>
        <w:rPr/>
        <w:t>FEMINISTA</w:t>
      </w:r>
      <w:r>
        <w:rPr>
          <w:spacing w:val="-15"/>
        </w:rPr>
        <w:t> </w:t>
      </w:r>
      <w:r>
        <w:rPr/>
        <w:t>8</w:t>
      </w:r>
      <w:r>
        <w:rPr>
          <w:spacing w:val="-15"/>
        </w:rPr>
        <w:t> </w:t>
      </w:r>
      <w:r>
        <w:rPr/>
        <w:t>DE</w:t>
      </w:r>
      <w:r>
        <w:rPr>
          <w:spacing w:val="-15"/>
        </w:rPr>
        <w:t> </w:t>
      </w:r>
      <w:r>
        <w:rPr/>
        <w:t>MARZO</w:t>
      </w:r>
      <w:r>
        <w:rPr>
          <w:spacing w:val="29"/>
        </w:rPr>
        <w:t> </w:t>
      </w:r>
      <w:r>
        <w:rPr/>
        <w:t>DE</w:t>
      </w:r>
      <w:r>
        <w:rPr>
          <w:spacing w:val="-10"/>
        </w:rPr>
        <w:t> </w:t>
      </w:r>
      <w:r>
        <w:rPr>
          <w:spacing w:val="-5"/>
        </w:rPr>
        <w:t>CT</w:t>
      </w:r>
    </w:p>
    <w:p>
      <w:pPr>
        <w:pStyle w:val="Heading3"/>
        <w:spacing w:after="0"/>
        <w:sectPr>
          <w:pgSz w:w="11910" w:h="16840"/>
          <w:pgMar w:header="455" w:footer="1860" w:top="2400" w:bottom="2500" w:left="425" w:right="425"/>
        </w:sectPr>
      </w:pPr>
    </w:p>
    <w:p>
      <w:pPr>
        <w:pStyle w:val="BodyText"/>
        <w:rPr>
          <w:sz w:val="20"/>
        </w:rPr>
      </w:pPr>
    </w:p>
    <w:p>
      <w:pPr>
        <w:pStyle w:val="BodyText"/>
        <w:rPr>
          <w:sz w:val="20"/>
        </w:rPr>
      </w:pPr>
    </w:p>
    <w:p>
      <w:pPr>
        <w:pStyle w:val="BodyText"/>
        <w:spacing w:before="24"/>
        <w:rPr>
          <w:sz w:val="20"/>
        </w:rPr>
      </w:pPr>
    </w:p>
    <w:p>
      <w:pPr>
        <w:pStyle w:val="BodyText"/>
        <w:ind w:left="975"/>
        <w:rPr>
          <w:sz w:val="20"/>
        </w:rPr>
      </w:pPr>
      <w:r>
        <w:rPr>
          <w:sz w:val="20"/>
        </w:rPr>
        <w:drawing>
          <wp:inline distT="0" distB="0" distL="0" distR="0">
            <wp:extent cx="5381416" cy="4091749"/>
            <wp:effectExtent l="0" t="0" r="0" b="0"/>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5381416" cy="4091749"/>
                    </a:xfrm>
                    <a:prstGeom prst="rect">
                      <a:avLst/>
                    </a:prstGeom>
                  </pic:spPr>
                </pic:pic>
              </a:graphicData>
            </a:graphic>
          </wp:inline>
        </w:drawing>
      </w:r>
      <w:r>
        <w:rPr>
          <w:sz w:val="20"/>
        </w:rPr>
      </w:r>
    </w:p>
    <w:p>
      <w:pPr>
        <w:pStyle w:val="BodyText"/>
        <w:spacing w:after="0"/>
        <w:rPr>
          <w:sz w:val="20"/>
        </w:rPr>
        <w:sectPr>
          <w:pgSz w:w="11910" w:h="16840"/>
          <w:pgMar w:header="455" w:footer="1860" w:top="2400" w:bottom="2420" w:left="425" w:right="425"/>
        </w:sectPr>
      </w:pPr>
    </w:p>
    <w:p>
      <w:pPr>
        <w:pStyle w:val="BodyText"/>
      </w:pPr>
    </w:p>
    <w:p>
      <w:pPr>
        <w:pStyle w:val="BodyText"/>
        <w:spacing w:before="145"/>
      </w:pPr>
    </w:p>
    <w:p>
      <w:pPr>
        <w:pStyle w:val="BodyText"/>
        <w:ind w:left="707"/>
      </w:pPr>
      <w:r>
        <w:rPr>
          <w:spacing w:val="-2"/>
        </w:rPr>
        <w:t>Febrero</w:t>
      </w:r>
    </w:p>
    <w:p>
      <w:pPr>
        <w:pStyle w:val="BodyText"/>
        <w:spacing w:line="360" w:lineRule="auto" w:before="137"/>
        <w:ind w:left="707" w:right="709" w:firstLine="60"/>
      </w:pPr>
      <w:r>
        <w:rPr/>
        <w:t>PLAN</w:t>
      </w:r>
      <w:r>
        <w:rPr>
          <w:spacing w:val="-5"/>
        </w:rPr>
        <w:t> </w:t>
      </w:r>
      <w:r>
        <w:rPr/>
        <w:t>CORRESPONSABLES,</w:t>
      </w:r>
      <w:r>
        <w:rPr>
          <w:spacing w:val="-4"/>
        </w:rPr>
        <w:t> </w:t>
      </w:r>
      <w:r>
        <w:rPr/>
        <w:t>Ministerio</w:t>
      </w:r>
      <w:r>
        <w:rPr>
          <w:spacing w:val="-4"/>
        </w:rPr>
        <w:t> </w:t>
      </w:r>
      <w:r>
        <w:rPr/>
        <w:t>de</w:t>
      </w:r>
      <w:r>
        <w:rPr>
          <w:spacing w:val="-3"/>
        </w:rPr>
        <w:t> </w:t>
      </w:r>
      <w:r>
        <w:rPr/>
        <w:t>Igualdad,</w:t>
      </w:r>
      <w:r>
        <w:rPr>
          <w:spacing w:val="-4"/>
        </w:rPr>
        <w:t> </w:t>
      </w:r>
      <w:r>
        <w:rPr/>
        <w:t>subvención</w:t>
      </w:r>
      <w:r>
        <w:rPr>
          <w:spacing w:val="-4"/>
        </w:rPr>
        <w:t> </w:t>
      </w:r>
      <w:r>
        <w:rPr/>
        <w:t>impulsada</w:t>
      </w:r>
      <w:r>
        <w:rPr>
          <w:spacing w:val="-6"/>
        </w:rPr>
        <w:t> </w:t>
      </w:r>
      <w:r>
        <w:rPr/>
        <w:t>por</w:t>
      </w:r>
      <w:r>
        <w:rPr>
          <w:spacing w:val="-4"/>
        </w:rPr>
        <w:t> </w:t>
      </w:r>
      <w:r>
        <w:rPr/>
        <w:t>la</w:t>
      </w:r>
      <w:r>
        <w:rPr>
          <w:spacing w:val="-6"/>
        </w:rPr>
        <w:t> </w:t>
      </w:r>
      <w:r>
        <w:rPr/>
        <w:t>Dirección General de Mujer y Diversidad de género del Gobierno Regional de Murcia.</w:t>
      </w:r>
    </w:p>
    <w:p>
      <w:pPr>
        <w:pStyle w:val="BodyText"/>
        <w:ind w:left="707"/>
      </w:pPr>
      <w:r>
        <w:rPr/>
        <w:t>Servicio</w:t>
      </w:r>
      <w:r>
        <w:rPr>
          <w:spacing w:val="-1"/>
        </w:rPr>
        <w:t> </w:t>
      </w:r>
      <w:r>
        <w:rPr/>
        <w:t>de</w:t>
      </w:r>
      <w:r>
        <w:rPr>
          <w:spacing w:val="-2"/>
        </w:rPr>
        <w:t> </w:t>
      </w:r>
      <w:r>
        <w:rPr/>
        <w:t>Planificación</w:t>
      </w:r>
      <w:r>
        <w:rPr>
          <w:spacing w:val="1"/>
        </w:rPr>
        <w:t> </w:t>
      </w:r>
      <w:r>
        <w:rPr/>
        <w:t>y</w:t>
      </w:r>
      <w:r>
        <w:rPr>
          <w:spacing w:val="-5"/>
        </w:rPr>
        <w:t> </w:t>
      </w:r>
      <w:r>
        <w:rPr>
          <w:spacing w:val="-2"/>
        </w:rPr>
        <w:t>Programas.</w:t>
      </w:r>
    </w:p>
    <w:p>
      <w:pPr>
        <w:pStyle w:val="BodyText"/>
        <w:spacing w:line="360" w:lineRule="auto" w:before="139"/>
        <w:ind w:left="707" w:right="716"/>
        <w:jc w:val="both"/>
      </w:pPr>
      <w:r>
        <w:rPr/>
        <w:t>Reuniones con diferentes técnicas de ayuntamientos de la región y con la Consejería de familia e igualdad de género.</w:t>
      </w:r>
    </w:p>
    <w:p>
      <w:pPr>
        <w:pStyle w:val="BodyText"/>
        <w:spacing w:line="360" w:lineRule="auto"/>
        <w:ind w:left="707" w:right="712"/>
        <w:jc w:val="both"/>
      </w:pPr>
      <w:r>
        <w:rPr/>
        <w:t>Para la realización del diagnóstico, encuentros con la Concejalía de Educación y entidades sociales municipales y asociaciones para la recepción de propuestas : FAMPA, ÁPICES, ONCE, AMEP, </w:t>
      </w:r>
      <w:r>
        <w:rPr>
          <w:spacing w:val="-2"/>
        </w:rPr>
        <w:t>AFAMMER,</w:t>
      </w:r>
    </w:p>
    <w:p>
      <w:pPr>
        <w:pStyle w:val="Heading3"/>
        <w:spacing w:line="360" w:lineRule="auto"/>
        <w:ind w:right="711"/>
        <w:jc w:val="both"/>
      </w:pPr>
      <w:r>
        <w:rPr/>
        <w:t>LACTANCIA</w:t>
      </w:r>
      <w:r>
        <w:rPr>
          <w:spacing w:val="-11"/>
        </w:rPr>
        <w:t> </w:t>
      </w:r>
      <w:r>
        <w:rPr/>
        <w:t>MADRE</w:t>
      </w:r>
      <w:r>
        <w:rPr>
          <w:spacing w:val="-8"/>
        </w:rPr>
        <w:t> </w:t>
      </w:r>
      <w:r>
        <w:rPr/>
        <w:t>A</w:t>
      </w:r>
      <w:r>
        <w:rPr>
          <w:spacing w:val="-11"/>
        </w:rPr>
        <w:t> </w:t>
      </w:r>
      <w:r>
        <w:rPr/>
        <w:t>MADRE, COLECTIVO LGTBI+,</w:t>
      </w:r>
      <w:r>
        <w:rPr>
          <w:spacing w:val="-8"/>
        </w:rPr>
        <w:t> </w:t>
      </w:r>
      <w:r>
        <w:rPr/>
        <w:t>ASOCIACIONES DE MUJERES DE LA ZONA OESTE DE CARTAGENA, ETC.</w:t>
      </w:r>
    </w:p>
    <w:p>
      <w:pPr>
        <w:pStyle w:val="BodyText"/>
        <w:ind w:left="707"/>
      </w:pPr>
      <w:r>
        <w:rPr>
          <w:spacing w:val="-2"/>
        </w:rPr>
        <w:t>Marzo</w:t>
      </w:r>
    </w:p>
    <w:p>
      <w:pPr>
        <w:pStyle w:val="BodyText"/>
        <w:spacing w:line="360" w:lineRule="auto" w:before="137"/>
        <w:ind w:left="707" w:right="709"/>
        <w:jc w:val="both"/>
      </w:pPr>
      <w:r>
        <w:rPr/>
        <w:t>Gestiones para la Conmemoración del día 8 de marzo, DÍA INTERNACIONAL DE LAS </w:t>
      </w:r>
      <w:r>
        <w:rPr>
          <w:spacing w:val="-2"/>
        </w:rPr>
        <w:t>MUJERES.</w:t>
      </w:r>
    </w:p>
    <w:p>
      <w:pPr>
        <w:pStyle w:val="BodyText"/>
        <w:spacing w:line="362" w:lineRule="auto"/>
        <w:ind w:left="707" w:right="709"/>
      </w:pPr>
      <w:r>
        <w:rPr/>
        <w:t>-Acto Institucional 8 de marzo. “GRITO DE MUJER” Festival cultural poético-artístico, lectura de poemas acompañados de un espectáculo de danza y sonido.</w:t>
      </w:r>
    </w:p>
    <w:p>
      <w:pPr>
        <w:pStyle w:val="BodyText"/>
        <w:spacing w:line="360" w:lineRule="auto"/>
        <w:ind w:left="707" w:right="8163"/>
      </w:pPr>
      <w:r>
        <w:rPr/>
        <w:t>Lugar:</w:t>
      </w:r>
      <w:r>
        <w:rPr>
          <w:spacing w:val="-15"/>
        </w:rPr>
        <w:t> </w:t>
      </w:r>
      <w:r>
        <w:rPr/>
        <w:t>Teatro</w:t>
      </w:r>
      <w:r>
        <w:rPr>
          <w:spacing w:val="-15"/>
        </w:rPr>
        <w:t> </w:t>
      </w:r>
      <w:r>
        <w:rPr/>
        <w:t>Romano Hora: 10,00h.</w:t>
      </w:r>
    </w:p>
    <w:p>
      <w:pPr>
        <w:pStyle w:val="BodyText"/>
        <w:ind w:left="707"/>
      </w:pPr>
      <w:r>
        <w:rPr/>
        <w:t>Lectura</w:t>
      </w:r>
      <w:r>
        <w:rPr>
          <w:spacing w:val="-3"/>
        </w:rPr>
        <w:t> </w:t>
      </w:r>
      <w:r>
        <w:rPr/>
        <w:t>de</w:t>
      </w:r>
      <w:r>
        <w:rPr>
          <w:spacing w:val="-1"/>
        </w:rPr>
        <w:t> </w:t>
      </w:r>
      <w:r>
        <w:rPr>
          <w:spacing w:val="-2"/>
        </w:rPr>
        <w:t>Manifiesto.</w:t>
      </w:r>
    </w:p>
    <w:p>
      <w:pPr>
        <w:pStyle w:val="BodyText"/>
        <w:spacing w:before="134"/>
        <w:ind w:left="707"/>
      </w:pPr>
      <w:r>
        <w:rPr/>
        <w:t>Organiza</w:t>
      </w:r>
      <w:r>
        <w:rPr>
          <w:spacing w:val="-5"/>
        </w:rPr>
        <w:t> </w:t>
      </w:r>
      <w:r>
        <w:rPr/>
        <w:t>Concejalía</w:t>
      </w:r>
      <w:r>
        <w:rPr>
          <w:spacing w:val="-2"/>
        </w:rPr>
        <w:t> </w:t>
      </w:r>
      <w:r>
        <w:rPr/>
        <w:t>de</w:t>
      </w:r>
      <w:r>
        <w:rPr>
          <w:spacing w:val="-2"/>
        </w:rPr>
        <w:t> </w:t>
      </w:r>
      <w:r>
        <w:rPr/>
        <w:t>Igualdad,</w:t>
      </w:r>
      <w:r>
        <w:rPr>
          <w:spacing w:val="-2"/>
        </w:rPr>
        <w:t> </w:t>
      </w:r>
      <w:r>
        <w:rPr/>
        <w:t>Coordina</w:t>
      </w:r>
      <w:r>
        <w:rPr>
          <w:spacing w:val="-2"/>
        </w:rPr>
        <w:t> </w:t>
      </w:r>
      <w:r>
        <w:rPr/>
        <w:t>Julia</w:t>
      </w:r>
      <w:r>
        <w:rPr>
          <w:spacing w:val="-2"/>
        </w:rPr>
        <w:t> Moreno.</w:t>
      </w:r>
    </w:p>
    <w:p>
      <w:pPr>
        <w:pStyle w:val="BodyText"/>
        <w:spacing w:line="360" w:lineRule="auto" w:before="137"/>
        <w:ind w:left="707"/>
      </w:pPr>
      <w:r>
        <w:rPr/>
        <w:t>Asistencia</w:t>
      </w:r>
      <w:r>
        <w:rPr>
          <w:spacing w:val="80"/>
        </w:rPr>
        <w:t> </w:t>
      </w:r>
      <w:r>
        <w:rPr/>
        <w:t>al</w:t>
      </w:r>
      <w:r>
        <w:rPr>
          <w:spacing w:val="80"/>
        </w:rPr>
        <w:t> </w:t>
      </w:r>
      <w:r>
        <w:rPr/>
        <w:t>acto</w:t>
      </w:r>
      <w:r>
        <w:rPr>
          <w:spacing w:val="80"/>
        </w:rPr>
        <w:t> </w:t>
      </w:r>
      <w:r>
        <w:rPr/>
        <w:t>de</w:t>
      </w:r>
      <w:r>
        <w:rPr>
          <w:spacing w:val="80"/>
        </w:rPr>
        <w:t> </w:t>
      </w:r>
      <w:r>
        <w:rPr/>
        <w:t>la</w:t>
      </w:r>
      <w:r>
        <w:rPr>
          <w:spacing w:val="80"/>
        </w:rPr>
        <w:t> </w:t>
      </w:r>
      <w:r>
        <w:rPr/>
        <w:t>Federación</w:t>
      </w:r>
      <w:r>
        <w:rPr>
          <w:spacing w:val="80"/>
        </w:rPr>
        <w:t> </w:t>
      </w:r>
      <w:r>
        <w:rPr/>
        <w:t>de</w:t>
      </w:r>
      <w:r>
        <w:rPr>
          <w:spacing w:val="80"/>
        </w:rPr>
        <w:t> </w:t>
      </w:r>
      <w:r>
        <w:rPr/>
        <w:t>Asociaciones</w:t>
      </w:r>
      <w:r>
        <w:rPr>
          <w:spacing w:val="80"/>
        </w:rPr>
        <w:t> </w:t>
      </w:r>
      <w:r>
        <w:rPr/>
        <w:t>de</w:t>
      </w:r>
      <w:r>
        <w:rPr>
          <w:spacing w:val="80"/>
        </w:rPr>
        <w:t> </w:t>
      </w:r>
      <w:r>
        <w:rPr/>
        <w:t>Mujeres</w:t>
      </w:r>
      <w:r>
        <w:rPr>
          <w:spacing w:val="80"/>
        </w:rPr>
        <w:t> </w:t>
      </w:r>
      <w:r>
        <w:rPr/>
        <w:t>Mediterráneo</w:t>
      </w:r>
      <w:r>
        <w:rPr>
          <w:spacing w:val="80"/>
        </w:rPr>
        <w:t> </w:t>
      </w:r>
      <w:r>
        <w:rPr/>
        <w:t>(FEDAM): “ROMPIENDO CADENAS”</w:t>
      </w:r>
    </w:p>
    <w:p>
      <w:pPr>
        <w:pStyle w:val="BodyText"/>
        <w:spacing w:line="360" w:lineRule="auto"/>
        <w:ind w:left="707" w:right="5914"/>
      </w:pPr>
      <w:r>
        <w:rPr/>
        <w:t>11,15: Concentración y cadena humana. 12,00:</w:t>
      </w:r>
      <w:r>
        <w:rPr>
          <w:spacing w:val="-13"/>
        </w:rPr>
        <w:t> </w:t>
      </w:r>
      <w:r>
        <w:rPr/>
        <w:t>Entrega</w:t>
      </w:r>
      <w:r>
        <w:rPr>
          <w:spacing w:val="-8"/>
        </w:rPr>
        <w:t> </w:t>
      </w:r>
      <w:r>
        <w:rPr/>
        <w:t>de</w:t>
      </w:r>
      <w:r>
        <w:rPr>
          <w:spacing w:val="-9"/>
        </w:rPr>
        <w:t> </w:t>
      </w:r>
      <w:r>
        <w:rPr/>
        <w:t>premios</w:t>
      </w:r>
      <w:r>
        <w:rPr>
          <w:spacing w:val="-15"/>
        </w:rPr>
        <w:t> </w:t>
      </w:r>
      <w:r>
        <w:rPr/>
        <w:t>Aurelia</w:t>
      </w:r>
      <w:r>
        <w:rPr>
          <w:spacing w:val="-7"/>
        </w:rPr>
        <w:t> </w:t>
      </w:r>
      <w:r>
        <w:rPr/>
        <w:t>Quesada</w:t>
      </w:r>
    </w:p>
    <w:p>
      <w:pPr>
        <w:pStyle w:val="BodyText"/>
        <w:spacing w:line="360" w:lineRule="auto" w:before="1"/>
        <w:ind w:left="707" w:right="709"/>
      </w:pPr>
      <w:r>
        <w:rPr/>
        <w:t>Galardonadas Encarna Requena- Presidenta de la Asociación de mujeres Alba</w:t>
      </w:r>
      <w:r>
        <w:rPr>
          <w:spacing w:val="24"/>
        </w:rPr>
        <w:t> </w:t>
      </w:r>
      <w:r>
        <w:rPr/>
        <w:t>y la Asociación de</w:t>
      </w:r>
      <w:r>
        <w:rPr>
          <w:spacing w:val="40"/>
        </w:rPr>
        <w:t> </w:t>
      </w:r>
      <w:r>
        <w:rPr/>
        <w:t>mujeres Cofrades.</w:t>
      </w:r>
    </w:p>
    <w:p>
      <w:pPr>
        <w:pStyle w:val="BodyText"/>
        <w:ind w:left="707"/>
      </w:pPr>
      <w:r>
        <w:rPr/>
        <w:t>-25</w:t>
      </w:r>
      <w:r>
        <w:rPr>
          <w:spacing w:val="-3"/>
        </w:rPr>
        <w:t> </w:t>
      </w:r>
      <w:r>
        <w:rPr/>
        <w:t>de</w:t>
      </w:r>
      <w:r>
        <w:rPr>
          <w:spacing w:val="-1"/>
        </w:rPr>
        <w:t> </w:t>
      </w:r>
      <w:r>
        <w:rPr>
          <w:spacing w:val="-2"/>
        </w:rPr>
        <w:t>marzo</w:t>
      </w:r>
    </w:p>
    <w:p>
      <w:pPr>
        <w:pStyle w:val="BodyText"/>
        <w:spacing w:line="106" w:lineRule="exact" w:before="139"/>
        <w:ind w:left="707"/>
      </w:pPr>
      <w:r>
        <w:rPr/>
        <w:t>Colaboración</w:t>
      </w:r>
      <w:r>
        <w:rPr>
          <w:spacing w:val="2"/>
        </w:rPr>
        <w:t> </w:t>
      </w:r>
      <w:r>
        <w:rPr/>
        <w:t>y</w:t>
      </w:r>
      <w:r>
        <w:rPr>
          <w:spacing w:val="-6"/>
        </w:rPr>
        <w:t> </w:t>
      </w:r>
      <w:r>
        <w:rPr>
          <w:spacing w:val="-2"/>
        </w:rPr>
        <w:t>asistencia.</w:t>
      </w:r>
    </w:p>
    <w:p>
      <w:pPr>
        <w:pStyle w:val="BodyText"/>
        <w:spacing w:after="0" w:line="106" w:lineRule="exact"/>
        <w:sectPr>
          <w:pgSz w:w="11910" w:h="16840"/>
          <w:pgMar w:header="455" w:footer="1860" w:top="2400" w:bottom="2420" w:left="425" w:right="425"/>
        </w:sectPr>
      </w:pPr>
    </w:p>
    <w:p>
      <w:pPr>
        <w:pStyle w:val="BodyText"/>
      </w:pPr>
    </w:p>
    <w:p>
      <w:pPr>
        <w:pStyle w:val="BodyText"/>
      </w:pPr>
    </w:p>
    <w:p>
      <w:pPr>
        <w:pStyle w:val="BodyText"/>
      </w:pPr>
    </w:p>
    <w:p>
      <w:pPr>
        <w:pStyle w:val="BodyText"/>
      </w:pPr>
    </w:p>
    <w:p>
      <w:pPr>
        <w:pStyle w:val="BodyText"/>
        <w:spacing w:before="145"/>
      </w:pPr>
    </w:p>
    <w:p>
      <w:pPr>
        <w:pStyle w:val="BodyText"/>
        <w:spacing w:line="360" w:lineRule="auto"/>
        <w:ind w:left="707"/>
      </w:pPr>
      <w:r>
        <w:rPr/>
        <w:t>Organizada por el ÁREA</w:t>
      </w:r>
      <w:r>
        <w:rPr>
          <w:spacing w:val="-8"/>
        </w:rPr>
        <w:t> </w:t>
      </w:r>
      <w:r>
        <w:rPr/>
        <w:t>DE DIVERSIDAD ÉTNICA</w:t>
      </w:r>
      <w:r>
        <w:rPr>
          <w:spacing w:val="-18"/>
        </w:rPr>
        <w:t> </w:t>
      </w:r>
      <w:r>
        <w:rPr/>
        <w:t>Y</w:t>
      </w:r>
      <w:r>
        <w:rPr>
          <w:spacing w:val="-6"/>
        </w:rPr>
        <w:t> </w:t>
      </w:r>
      <w:r>
        <w:rPr/>
        <w:t>SEXUAL</w:t>
      </w:r>
      <w:r>
        <w:rPr>
          <w:spacing w:val="-8"/>
        </w:rPr>
        <w:t> </w:t>
      </w:r>
      <w:r>
        <w:rPr/>
        <w:t>de la</w:t>
      </w:r>
      <w:r>
        <w:rPr>
          <w:spacing w:val="-8"/>
        </w:rPr>
        <w:t> </w:t>
      </w:r>
      <w:r>
        <w:rPr/>
        <w:t>Agencia de Igualdad de la Concejalía de Igualdad.</w:t>
      </w:r>
    </w:p>
    <w:p>
      <w:pPr>
        <w:pStyle w:val="BodyText"/>
        <w:spacing w:line="360" w:lineRule="auto"/>
        <w:ind w:left="707" w:right="4563"/>
      </w:pPr>
      <w:r>
        <w:rPr/>
        <w:t>JORNADA:</w:t>
      </w:r>
      <w:r>
        <w:rPr>
          <w:spacing w:val="-9"/>
        </w:rPr>
        <w:t> </w:t>
      </w:r>
      <w:r>
        <w:rPr/>
        <w:t>“Mujer,</w:t>
      </w:r>
      <w:r>
        <w:rPr>
          <w:spacing w:val="-9"/>
        </w:rPr>
        <w:t> </w:t>
      </w:r>
      <w:r>
        <w:rPr/>
        <w:t>resiliencia,</w:t>
      </w:r>
      <w:r>
        <w:rPr>
          <w:spacing w:val="-9"/>
        </w:rPr>
        <w:t> </w:t>
      </w:r>
      <w:r>
        <w:rPr/>
        <w:t>transformación</w:t>
      </w:r>
      <w:r>
        <w:rPr>
          <w:spacing w:val="-5"/>
        </w:rPr>
        <w:t> </w:t>
      </w:r>
      <w:r>
        <w:rPr/>
        <w:t>y</w:t>
      </w:r>
      <w:r>
        <w:rPr>
          <w:spacing w:val="-12"/>
        </w:rPr>
        <w:t> </w:t>
      </w:r>
      <w:r>
        <w:rPr/>
        <w:t>futuro” Lugar: Sala Isaac Peral de la UPCT-</w:t>
      </w:r>
      <w:r>
        <w:rPr>
          <w:spacing w:val="-4"/>
        </w:rPr>
        <w:t> </w:t>
      </w:r>
      <w:r>
        <w:rPr/>
        <w:t>Antiguo CIM</w:t>
      </w:r>
    </w:p>
    <w:p>
      <w:pPr>
        <w:pStyle w:val="BodyText"/>
        <w:spacing w:line="274" w:lineRule="exact"/>
        <w:ind w:left="707"/>
      </w:pPr>
      <w:r>
        <w:rPr/>
        <w:t>9,00 </w:t>
      </w:r>
      <w:r>
        <w:rPr>
          <w:spacing w:val="-5"/>
        </w:rPr>
        <w:t>h.</w:t>
      </w:r>
    </w:p>
    <w:p>
      <w:pPr>
        <w:pStyle w:val="BodyText"/>
        <w:spacing w:line="360" w:lineRule="auto" w:before="139"/>
        <w:ind w:left="707" w:right="709"/>
      </w:pPr>
      <w:r>
        <w:rPr/>
        <w:t>Objetivos: Incluir demandas y necesidades que forman parte de la deconstrucción y reconstrucción de las estructuras en pro de los derechos fundamentales de todas y todes.</w:t>
      </w:r>
    </w:p>
    <w:p>
      <w:pPr>
        <w:pStyle w:val="BodyText"/>
        <w:spacing w:before="1"/>
        <w:ind w:left="707"/>
      </w:pPr>
      <w:r>
        <w:rPr>
          <w:spacing w:val="-2"/>
        </w:rPr>
        <w:t>Abril</w:t>
      </w:r>
    </w:p>
    <w:p>
      <w:pPr>
        <w:pStyle w:val="BodyText"/>
        <w:spacing w:line="360" w:lineRule="auto" w:before="136"/>
        <w:ind w:left="707" w:right="709"/>
      </w:pPr>
      <w:r>
        <w:rPr/>
        <w:t>Supervisión de una alumna en prácticas de Certificado de Profesionalidad Oficial del SEF, nivel 3 de:” Promoción para la igualdad efectiva de hombres y mujeres”</w:t>
      </w:r>
    </w:p>
    <w:p>
      <w:pPr>
        <w:pStyle w:val="BodyText"/>
        <w:ind w:left="707"/>
      </w:pPr>
      <w:r>
        <w:rPr/>
        <w:t>25/04/</w:t>
      </w:r>
      <w:r>
        <w:rPr>
          <w:spacing w:val="1"/>
        </w:rPr>
        <w:t> </w:t>
      </w:r>
      <w:r>
        <w:rPr/>
        <w:t>-</w:t>
      </w:r>
      <w:r>
        <w:rPr>
          <w:spacing w:val="-1"/>
        </w:rPr>
        <w:t> </w:t>
      </w:r>
      <w:r>
        <w:rPr>
          <w:spacing w:val="-2"/>
        </w:rPr>
        <w:t>04/07</w:t>
      </w:r>
    </w:p>
    <w:p>
      <w:pPr>
        <w:pStyle w:val="BodyText"/>
        <w:spacing w:before="140"/>
        <w:ind w:left="707"/>
      </w:pPr>
      <w:r>
        <w:rPr>
          <w:spacing w:val="-4"/>
        </w:rPr>
        <w:t>Mayo</w:t>
      </w:r>
    </w:p>
    <w:p>
      <w:pPr>
        <w:pStyle w:val="BodyText"/>
        <w:spacing w:line="362" w:lineRule="auto" w:before="137"/>
        <w:ind w:left="707" w:right="2753"/>
      </w:pPr>
      <w:r>
        <w:rPr/>
        <w:t>4-</w:t>
      </w:r>
      <w:r>
        <w:rPr>
          <w:spacing w:val="-4"/>
        </w:rPr>
        <w:t> </w:t>
      </w:r>
      <w:r>
        <w:rPr/>
        <w:t>Asistencia curso: “Intervención en las adicciones: una cuestión de género” El</w:t>
      </w:r>
      <w:r>
        <w:rPr>
          <w:spacing w:val="-4"/>
        </w:rPr>
        <w:t> </w:t>
      </w:r>
      <w:r>
        <w:rPr/>
        <w:t>objetivo</w:t>
      </w:r>
      <w:r>
        <w:rPr>
          <w:spacing w:val="-4"/>
        </w:rPr>
        <w:t> </w:t>
      </w:r>
      <w:r>
        <w:rPr/>
        <w:t>es</w:t>
      </w:r>
      <w:r>
        <w:rPr>
          <w:spacing w:val="-4"/>
        </w:rPr>
        <w:t> </w:t>
      </w:r>
      <w:r>
        <w:rPr/>
        <w:t>abordar</w:t>
      </w:r>
      <w:r>
        <w:rPr>
          <w:spacing w:val="-4"/>
        </w:rPr>
        <w:t> </w:t>
      </w:r>
      <w:r>
        <w:rPr/>
        <w:t>la</w:t>
      </w:r>
      <w:r>
        <w:rPr>
          <w:spacing w:val="-3"/>
        </w:rPr>
        <w:t> </w:t>
      </w:r>
      <w:r>
        <w:rPr/>
        <w:t>situación</w:t>
      </w:r>
      <w:r>
        <w:rPr>
          <w:spacing w:val="-4"/>
        </w:rPr>
        <w:t> </w:t>
      </w:r>
      <w:r>
        <w:rPr/>
        <w:t>de</w:t>
      </w:r>
      <w:r>
        <w:rPr>
          <w:spacing w:val="-4"/>
        </w:rPr>
        <w:t> </w:t>
      </w:r>
      <w:r>
        <w:rPr/>
        <w:t>las</w:t>
      </w:r>
      <w:r>
        <w:rPr>
          <w:spacing w:val="-4"/>
        </w:rPr>
        <w:t> </w:t>
      </w:r>
      <w:r>
        <w:rPr/>
        <w:t>mujeres</w:t>
      </w:r>
      <w:r>
        <w:rPr>
          <w:spacing w:val="-2"/>
        </w:rPr>
        <w:t> </w:t>
      </w:r>
      <w:r>
        <w:rPr/>
        <w:t>con</w:t>
      </w:r>
      <w:r>
        <w:rPr>
          <w:spacing w:val="-4"/>
        </w:rPr>
        <w:t> </w:t>
      </w:r>
      <w:r>
        <w:rPr/>
        <w:t>problemas</w:t>
      </w:r>
      <w:r>
        <w:rPr>
          <w:spacing w:val="-4"/>
        </w:rPr>
        <w:t> </w:t>
      </w:r>
      <w:r>
        <w:rPr/>
        <w:t>de</w:t>
      </w:r>
      <w:r>
        <w:rPr>
          <w:spacing w:val="-3"/>
        </w:rPr>
        <w:t> </w:t>
      </w:r>
      <w:r>
        <w:rPr/>
        <w:t>adicciones.</w:t>
      </w:r>
    </w:p>
    <w:p>
      <w:pPr>
        <w:pStyle w:val="BodyText"/>
        <w:spacing w:line="360" w:lineRule="auto"/>
        <w:ind w:left="707" w:right="710"/>
        <w:jc w:val="both"/>
      </w:pPr>
      <w:r>
        <w:rPr/>
        <w:t>Contenidos: Abordar, a través de ponencias y mesas de experiencias, la realidad de las drogodependencias y</w:t>
      </w:r>
      <w:r>
        <w:rPr>
          <w:spacing w:val="-1"/>
        </w:rPr>
        <w:t> </w:t>
      </w:r>
      <w:r>
        <w:rPr/>
        <w:t>otras conductas, poniendo el foco en la reunión de las mujeres con adicciones y en la implantación de la perspectiva de género en los tratamientos.</w:t>
      </w:r>
    </w:p>
    <w:p>
      <w:pPr>
        <w:pStyle w:val="BodyText"/>
        <w:spacing w:line="360" w:lineRule="auto"/>
        <w:ind w:left="707" w:right="3443"/>
      </w:pPr>
      <w:r>
        <w:rPr/>
        <w:t>16-</w:t>
      </w:r>
      <w:r>
        <w:rPr>
          <w:spacing w:val="-16"/>
        </w:rPr>
        <w:t> </w:t>
      </w:r>
      <w:r>
        <w:rPr/>
        <w:t>Asistencia:”</w:t>
      </w:r>
      <w:r>
        <w:rPr>
          <w:spacing w:val="-9"/>
        </w:rPr>
        <w:t> </w:t>
      </w:r>
      <w:r>
        <w:rPr/>
        <w:t>Jornada</w:t>
      </w:r>
      <w:r>
        <w:rPr>
          <w:spacing w:val="-4"/>
        </w:rPr>
        <w:t> </w:t>
      </w:r>
      <w:r>
        <w:rPr/>
        <w:t>Resistencia</w:t>
      </w:r>
      <w:r>
        <w:rPr>
          <w:spacing w:val="-5"/>
        </w:rPr>
        <w:t> </w:t>
      </w:r>
      <w:r>
        <w:rPr/>
        <w:t>romaní,</w:t>
      </w:r>
      <w:r>
        <w:rPr>
          <w:spacing w:val="-5"/>
        </w:rPr>
        <w:t> </w:t>
      </w:r>
      <w:r>
        <w:rPr/>
        <w:t>referentes</w:t>
      </w:r>
      <w:r>
        <w:rPr>
          <w:spacing w:val="-6"/>
        </w:rPr>
        <w:t> </w:t>
      </w:r>
      <w:r>
        <w:rPr/>
        <w:t>del y</w:t>
      </w:r>
      <w:r>
        <w:rPr>
          <w:spacing w:val="-10"/>
        </w:rPr>
        <w:t> </w:t>
      </w:r>
      <w:r>
        <w:rPr/>
        <w:t>hoy”. Salón de actos Isaac Peral- UPCT</w:t>
      </w:r>
      <w:r>
        <w:rPr>
          <w:spacing w:val="-5"/>
        </w:rPr>
        <w:t> </w:t>
      </w:r>
      <w:r>
        <w:rPr/>
        <w:t>Antiguo CIM</w:t>
      </w:r>
    </w:p>
    <w:p>
      <w:pPr>
        <w:pStyle w:val="BodyText"/>
        <w:ind w:left="707"/>
      </w:pPr>
      <w:r>
        <w:rPr>
          <w:spacing w:val="-2"/>
        </w:rPr>
        <w:t>18,00h.</w:t>
      </w:r>
    </w:p>
    <w:p>
      <w:pPr>
        <w:pStyle w:val="BodyText"/>
        <w:spacing w:line="360" w:lineRule="auto" w:before="133"/>
        <w:ind w:left="707" w:right="3443"/>
      </w:pPr>
      <w:r>
        <w:rPr/>
        <w:t>24-</w:t>
      </w:r>
      <w:r>
        <w:rPr>
          <w:spacing w:val="-16"/>
        </w:rPr>
        <w:t> </w:t>
      </w:r>
      <w:r>
        <w:rPr/>
        <w:t>Asistencia</w:t>
      </w:r>
      <w:r>
        <w:rPr>
          <w:spacing w:val="-15"/>
        </w:rPr>
        <w:t> </w:t>
      </w:r>
      <w:r>
        <w:rPr/>
        <w:t>“MUJERES</w:t>
      </w:r>
      <w:r>
        <w:rPr>
          <w:spacing w:val="-12"/>
        </w:rPr>
        <w:t> </w:t>
      </w:r>
      <w:r>
        <w:rPr/>
        <w:t>DE</w:t>
      </w:r>
      <w:r>
        <w:rPr>
          <w:spacing w:val="-7"/>
        </w:rPr>
        <w:t> </w:t>
      </w:r>
      <w:r>
        <w:rPr/>
        <w:t>CARNE</w:t>
      </w:r>
      <w:r>
        <w:rPr>
          <w:spacing w:val="-15"/>
        </w:rPr>
        <w:t> </w:t>
      </w:r>
      <w:r>
        <w:rPr/>
        <w:t>Y</w:t>
      </w:r>
      <w:r>
        <w:rPr>
          <w:spacing w:val="-15"/>
        </w:rPr>
        <w:t> </w:t>
      </w:r>
      <w:r>
        <w:rPr/>
        <w:t>VERSO”-</w:t>
      </w:r>
      <w:r>
        <w:rPr>
          <w:spacing w:val="-9"/>
        </w:rPr>
        <w:t> </w:t>
      </w:r>
      <w:r>
        <w:rPr/>
        <w:t>Juan</w:t>
      </w:r>
      <w:r>
        <w:rPr>
          <w:spacing w:val="-12"/>
        </w:rPr>
        <w:t> </w:t>
      </w:r>
      <w:r>
        <w:rPr/>
        <w:t>Valderrama Organiza la UPCT.</w:t>
      </w:r>
    </w:p>
    <w:p>
      <w:pPr>
        <w:pStyle w:val="BodyText"/>
        <w:spacing w:line="360" w:lineRule="auto"/>
        <w:ind w:left="707" w:right="8762"/>
      </w:pPr>
      <w:r>
        <w:rPr/>
        <w:t>Sala</w:t>
      </w:r>
      <w:r>
        <w:rPr>
          <w:spacing w:val="-15"/>
        </w:rPr>
        <w:t> </w:t>
      </w:r>
      <w:r>
        <w:rPr/>
        <w:t>Isaac</w:t>
      </w:r>
      <w:r>
        <w:rPr>
          <w:spacing w:val="-15"/>
        </w:rPr>
        <w:t> </w:t>
      </w:r>
      <w:r>
        <w:rPr/>
        <w:t>Peral </w:t>
      </w:r>
      <w:r>
        <w:rPr>
          <w:spacing w:val="-2"/>
        </w:rPr>
        <w:t>18,00h</w:t>
      </w:r>
    </w:p>
    <w:p>
      <w:pPr>
        <w:pStyle w:val="BodyText"/>
        <w:ind w:left="707"/>
      </w:pPr>
      <w:r>
        <w:rPr>
          <w:spacing w:val="-2"/>
        </w:rPr>
        <w:t>Junio</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ind w:left="707"/>
      </w:pPr>
      <w:r>
        <w:rPr/>
        <w:t>Colaboración</w:t>
      </w:r>
      <w:r>
        <w:rPr>
          <w:spacing w:val="-3"/>
        </w:rPr>
        <w:t> </w:t>
      </w:r>
      <w:r>
        <w:rPr/>
        <w:t>con</w:t>
      </w:r>
      <w:r>
        <w:rPr>
          <w:spacing w:val="-2"/>
        </w:rPr>
        <w:t> </w:t>
      </w:r>
      <w:r>
        <w:rPr/>
        <w:t>la</w:t>
      </w:r>
      <w:r>
        <w:rPr>
          <w:spacing w:val="-3"/>
        </w:rPr>
        <w:t> </w:t>
      </w:r>
      <w:r>
        <w:rPr/>
        <w:t>Concejalía</w:t>
      </w:r>
      <w:r>
        <w:rPr>
          <w:spacing w:val="-2"/>
        </w:rPr>
        <w:t> </w:t>
      </w:r>
      <w:r>
        <w:rPr/>
        <w:t>de</w:t>
      </w:r>
      <w:r>
        <w:rPr>
          <w:spacing w:val="-6"/>
        </w:rPr>
        <w:t> </w:t>
      </w:r>
      <w:r>
        <w:rPr/>
        <w:t>Transparencia-</w:t>
      </w:r>
      <w:r>
        <w:rPr>
          <w:spacing w:val="-1"/>
        </w:rPr>
        <w:t> </w:t>
      </w:r>
      <w:r>
        <w:rPr/>
        <w:t>Cátedra</w:t>
      </w:r>
      <w:r>
        <w:rPr>
          <w:spacing w:val="-3"/>
        </w:rPr>
        <w:t> </w:t>
      </w:r>
      <w:r>
        <w:rPr/>
        <w:t>de</w:t>
      </w:r>
      <w:r>
        <w:rPr>
          <w:spacing w:val="-2"/>
        </w:rPr>
        <w:t> </w:t>
      </w:r>
      <w:r>
        <w:rPr/>
        <w:t>Buen Gobierno</w:t>
      </w:r>
      <w:r>
        <w:rPr>
          <w:spacing w:val="-2"/>
        </w:rPr>
        <w:t> </w:t>
      </w:r>
      <w:r>
        <w:rPr/>
        <w:t>e</w:t>
      </w:r>
      <w:r>
        <w:rPr>
          <w:spacing w:val="-1"/>
        </w:rPr>
        <w:t> </w:t>
      </w:r>
      <w:r>
        <w:rPr/>
        <w:t>Integridad</w:t>
      </w:r>
      <w:r>
        <w:rPr>
          <w:spacing w:val="-2"/>
        </w:rPr>
        <w:t> Pública.</w:t>
      </w:r>
    </w:p>
    <w:p>
      <w:pPr>
        <w:pStyle w:val="BodyText"/>
        <w:spacing w:line="360" w:lineRule="auto" w:before="137"/>
        <w:ind w:left="707" w:right="1534"/>
      </w:pPr>
      <w:r>
        <w:rPr/>
        <w:t>Envío</w:t>
      </w:r>
      <w:r>
        <w:rPr>
          <w:spacing w:val="-3"/>
        </w:rPr>
        <w:t> </w:t>
      </w:r>
      <w:r>
        <w:rPr/>
        <w:t>de</w:t>
      </w:r>
      <w:r>
        <w:rPr>
          <w:spacing w:val="-4"/>
        </w:rPr>
        <w:t> </w:t>
      </w:r>
      <w:r>
        <w:rPr/>
        <w:t>cuestionarios</w:t>
      </w:r>
      <w:r>
        <w:rPr>
          <w:spacing w:val="-3"/>
        </w:rPr>
        <w:t> </w:t>
      </w:r>
      <w:r>
        <w:rPr/>
        <w:t>a</w:t>
      </w:r>
      <w:r>
        <w:rPr>
          <w:spacing w:val="-2"/>
        </w:rPr>
        <w:t> </w:t>
      </w:r>
      <w:r>
        <w:rPr/>
        <w:t>las</w:t>
      </w:r>
      <w:r>
        <w:rPr>
          <w:spacing w:val="-3"/>
        </w:rPr>
        <w:t> </w:t>
      </w:r>
      <w:r>
        <w:rPr/>
        <w:t>asociaciones</w:t>
      </w:r>
      <w:r>
        <w:rPr>
          <w:spacing w:val="-3"/>
        </w:rPr>
        <w:t> </w:t>
      </w:r>
      <w:r>
        <w:rPr/>
        <w:t>de</w:t>
      </w:r>
      <w:r>
        <w:rPr>
          <w:spacing w:val="-3"/>
        </w:rPr>
        <w:t> </w:t>
      </w:r>
      <w:r>
        <w:rPr/>
        <w:t>mujeres</w:t>
      </w:r>
      <w:r>
        <w:rPr>
          <w:spacing w:val="-3"/>
        </w:rPr>
        <w:t> </w:t>
      </w:r>
      <w:r>
        <w:rPr/>
        <w:t>del</w:t>
      </w:r>
      <w:r>
        <w:rPr>
          <w:spacing w:val="-3"/>
        </w:rPr>
        <w:t> </w:t>
      </w:r>
      <w:r>
        <w:rPr/>
        <w:t>municipio</w:t>
      </w:r>
      <w:r>
        <w:rPr>
          <w:spacing w:val="-3"/>
        </w:rPr>
        <w:t> </w:t>
      </w:r>
      <w:r>
        <w:rPr/>
        <w:t>on-line</w:t>
      </w:r>
      <w:r>
        <w:rPr>
          <w:spacing w:val="-4"/>
        </w:rPr>
        <w:t> </w:t>
      </w:r>
      <w:r>
        <w:rPr/>
        <w:t>y</w:t>
      </w:r>
      <w:r>
        <w:rPr>
          <w:spacing w:val="-6"/>
        </w:rPr>
        <w:t> </w:t>
      </w:r>
      <w:r>
        <w:rPr/>
        <w:t>6</w:t>
      </w:r>
      <w:r>
        <w:rPr>
          <w:spacing w:val="-3"/>
        </w:rPr>
        <w:t> </w:t>
      </w:r>
      <w:r>
        <w:rPr/>
        <w:t>presenciales (100 cuestionarios.)</w:t>
      </w:r>
    </w:p>
    <w:p>
      <w:pPr>
        <w:pStyle w:val="Heading3"/>
      </w:pPr>
      <w:r>
        <w:rPr>
          <w:spacing w:val="-2"/>
        </w:rPr>
        <w:t>CUESTIONARIO</w:t>
      </w:r>
    </w:p>
    <w:p>
      <w:pPr>
        <w:pStyle w:val="BodyText"/>
        <w:spacing w:line="360" w:lineRule="auto" w:before="139"/>
        <w:ind w:left="707" w:right="709"/>
      </w:pPr>
      <w:r>
        <w:rPr/>
        <w:t>El siguiente cuestionario se ha elaborado como un instrumento de evaluación de la naturaleza de la democracia local en un municipio. La encuesta se enmarca en el proceso por la cual (nombre del municipio) postula para la obtención del Sello Europeo de la Innovación y la Buena Gobernanza a nivel local.</w:t>
      </w:r>
    </w:p>
    <w:p>
      <w:pPr>
        <w:pStyle w:val="BodyText"/>
        <w:spacing w:line="360" w:lineRule="auto"/>
        <w:ind w:left="707" w:right="709"/>
        <w:jc w:val="both"/>
      </w:pPr>
      <w:r>
        <w:rPr/>
        <w:t>Nos gustaría conocer su opinión sobre las políticas y servicios municipales que su Ayuntamiento lleva a cabo. Participando en este estudio y</w:t>
      </w:r>
      <w:r>
        <w:rPr>
          <w:spacing w:val="-3"/>
        </w:rPr>
        <w:t> </w:t>
      </w:r>
      <w:r>
        <w:rPr/>
        <w:t>dando su opinión, puede mejorar la democracia local de este municipio.</w:t>
      </w:r>
    </w:p>
    <w:p>
      <w:pPr>
        <w:pStyle w:val="BodyText"/>
        <w:spacing w:line="360" w:lineRule="auto"/>
        <w:ind w:left="707" w:right="715"/>
        <w:jc w:val="both"/>
      </w:pPr>
      <w:r>
        <w:rPr/>
        <w:t>Le aseguramos que la participación es voluntaria, y que toda información que proporcione sólo se utilizará de forma anónima, no pudiéndose identificar las respuestas individuales. Tras finalizar el proceso,</w:t>
      </w:r>
      <w:r>
        <w:rPr>
          <w:spacing w:val="-2"/>
        </w:rPr>
        <w:t> </w:t>
      </w:r>
      <w:r>
        <w:rPr/>
        <w:t>la</w:t>
      </w:r>
      <w:r>
        <w:rPr>
          <w:spacing w:val="-3"/>
        </w:rPr>
        <w:t> </w:t>
      </w:r>
      <w:r>
        <w:rPr/>
        <w:t>información</w:t>
      </w:r>
      <w:r>
        <w:rPr>
          <w:spacing w:val="-2"/>
        </w:rPr>
        <w:t> </w:t>
      </w:r>
      <w:r>
        <w:rPr/>
        <w:t>sobre</w:t>
      </w:r>
      <w:r>
        <w:rPr>
          <w:spacing w:val="-4"/>
        </w:rPr>
        <w:t> </w:t>
      </w:r>
      <w:r>
        <w:rPr/>
        <w:t>el</w:t>
      </w:r>
      <w:r>
        <w:rPr>
          <w:spacing w:val="-2"/>
        </w:rPr>
        <w:t> </w:t>
      </w:r>
      <w:r>
        <w:rPr/>
        <w:t>procedimiento</w:t>
      </w:r>
      <w:r>
        <w:rPr>
          <w:spacing w:val="-2"/>
        </w:rPr>
        <w:t> </w:t>
      </w:r>
      <w:r>
        <w:rPr/>
        <w:t>completo</w:t>
      </w:r>
      <w:r>
        <w:rPr>
          <w:spacing w:val="-2"/>
        </w:rPr>
        <w:t> </w:t>
      </w:r>
      <w:r>
        <w:rPr/>
        <w:t>de</w:t>
      </w:r>
      <w:r>
        <w:rPr>
          <w:spacing w:val="-3"/>
        </w:rPr>
        <w:t> </w:t>
      </w:r>
      <w:r>
        <w:rPr/>
        <w:t>evaluación</w:t>
      </w:r>
      <w:r>
        <w:rPr>
          <w:spacing w:val="-2"/>
        </w:rPr>
        <w:t> </w:t>
      </w:r>
      <w:r>
        <w:rPr/>
        <w:t>municipal</w:t>
      </w:r>
      <w:r>
        <w:rPr>
          <w:spacing w:val="-2"/>
        </w:rPr>
        <w:t> </w:t>
      </w:r>
      <w:r>
        <w:rPr/>
        <w:t>será</w:t>
      </w:r>
      <w:r>
        <w:rPr>
          <w:spacing w:val="-4"/>
        </w:rPr>
        <w:t> </w:t>
      </w:r>
      <w:r>
        <w:rPr/>
        <w:t>publicada</w:t>
      </w:r>
      <w:r>
        <w:rPr>
          <w:spacing w:val="-1"/>
        </w:rPr>
        <w:t> </w:t>
      </w:r>
      <w:r>
        <w:rPr/>
        <w:t>en la web municipal.</w:t>
      </w:r>
    </w:p>
    <w:p>
      <w:pPr>
        <w:pStyle w:val="BodyText"/>
        <w:spacing w:line="360" w:lineRule="auto"/>
        <w:ind w:left="707" w:right="709"/>
        <w:jc w:val="both"/>
      </w:pPr>
      <w:r>
        <w:rPr/>
        <w:t>Para más información, diríjase a la persona responsable del proyecto, a través de los siguientes medios (teléfono o correo electrónico, etc.).</w:t>
      </w:r>
    </w:p>
    <w:p>
      <w:pPr>
        <w:pStyle w:val="BodyText"/>
        <w:spacing w:before="1"/>
        <w:ind w:left="707"/>
      </w:pPr>
      <w:r>
        <w:rPr>
          <w:spacing w:val="-2"/>
        </w:rPr>
        <w:t>Septiembre</w:t>
      </w:r>
    </w:p>
    <w:p>
      <w:pPr>
        <w:pStyle w:val="BodyText"/>
        <w:spacing w:before="136"/>
        <w:ind w:left="707"/>
      </w:pPr>
      <w:r>
        <w:rPr/>
        <w:t>Por</w:t>
      </w:r>
      <w:r>
        <w:rPr>
          <w:spacing w:val="-2"/>
        </w:rPr>
        <w:t> </w:t>
      </w:r>
      <w:r>
        <w:rPr/>
        <w:t>el</w:t>
      </w:r>
      <w:r>
        <w:rPr>
          <w:spacing w:val="1"/>
        </w:rPr>
        <w:t> </w:t>
      </w:r>
      <w:r>
        <w:rPr/>
        <w:t>Día</w:t>
      </w:r>
      <w:r>
        <w:rPr>
          <w:spacing w:val="-1"/>
        </w:rPr>
        <w:t> </w:t>
      </w:r>
      <w:r>
        <w:rPr/>
        <w:t>de</w:t>
      </w:r>
      <w:r>
        <w:rPr>
          <w:spacing w:val="-1"/>
        </w:rPr>
        <w:t> </w:t>
      </w:r>
      <w:r>
        <w:rPr/>
        <w:t>la mujer rural-</w:t>
      </w:r>
      <w:r>
        <w:rPr>
          <w:spacing w:val="-1"/>
        </w:rPr>
        <w:t> </w:t>
      </w:r>
      <w:r>
        <w:rPr/>
        <w:t>15 </w:t>
      </w:r>
      <w:r>
        <w:rPr>
          <w:spacing w:val="-2"/>
        </w:rPr>
        <w:t>octubre</w:t>
      </w:r>
    </w:p>
    <w:p>
      <w:pPr>
        <w:pStyle w:val="BodyText"/>
        <w:spacing w:line="360" w:lineRule="auto" w:before="140"/>
        <w:ind w:left="707"/>
      </w:pPr>
      <w:r>
        <w:rPr/>
        <w:t>Gestiones</w:t>
      </w:r>
      <w:r>
        <w:rPr>
          <w:spacing w:val="72"/>
        </w:rPr>
        <w:t> </w:t>
      </w:r>
      <w:r>
        <w:rPr/>
        <w:t>exposición</w:t>
      </w:r>
      <w:r>
        <w:rPr>
          <w:spacing w:val="73"/>
        </w:rPr>
        <w:t> </w:t>
      </w:r>
      <w:r>
        <w:rPr/>
        <w:t>“El</w:t>
      </w:r>
      <w:r>
        <w:rPr>
          <w:spacing w:val="72"/>
        </w:rPr>
        <w:t> </w:t>
      </w:r>
      <w:r>
        <w:rPr/>
        <w:t>campo</w:t>
      </w:r>
      <w:r>
        <w:rPr>
          <w:spacing w:val="73"/>
        </w:rPr>
        <w:t> </w:t>
      </w:r>
      <w:r>
        <w:rPr/>
        <w:t>de</w:t>
      </w:r>
      <w:r>
        <w:rPr>
          <w:spacing w:val="71"/>
        </w:rPr>
        <w:t> </w:t>
      </w:r>
      <w:r>
        <w:rPr/>
        <w:t>Cartagena</w:t>
      </w:r>
      <w:r>
        <w:rPr>
          <w:spacing w:val="71"/>
        </w:rPr>
        <w:t> </w:t>
      </w:r>
      <w:r>
        <w:rPr/>
        <w:t>en</w:t>
      </w:r>
      <w:r>
        <w:rPr>
          <w:spacing w:val="72"/>
        </w:rPr>
        <w:t> </w:t>
      </w:r>
      <w:r>
        <w:rPr/>
        <w:t>miniatura</w:t>
      </w:r>
      <w:r>
        <w:rPr>
          <w:spacing w:val="71"/>
        </w:rPr>
        <w:t> </w:t>
      </w:r>
      <w:r>
        <w:rPr/>
        <w:t>por</w:t>
      </w:r>
      <w:r>
        <w:rPr>
          <w:spacing w:val="71"/>
        </w:rPr>
        <w:t> </w:t>
      </w:r>
      <w:r>
        <w:rPr/>
        <w:t>Antonio</w:t>
      </w:r>
      <w:r>
        <w:rPr>
          <w:spacing w:val="73"/>
        </w:rPr>
        <w:t> </w:t>
      </w:r>
      <w:r>
        <w:rPr/>
        <w:t>Madrid</w:t>
      </w:r>
      <w:r>
        <w:rPr>
          <w:spacing w:val="73"/>
        </w:rPr>
        <w:t> </w:t>
      </w:r>
      <w:r>
        <w:rPr/>
        <w:t>López:</w:t>
      </w:r>
      <w:r>
        <w:rPr>
          <w:spacing w:val="73"/>
        </w:rPr>
        <w:t> </w:t>
      </w:r>
      <w:r>
        <w:rPr/>
        <w:t>un escenario para visibilizar el papel de la mujer en el ámbito rural”</w:t>
      </w:r>
    </w:p>
    <w:p>
      <w:pPr>
        <w:pStyle w:val="BodyText"/>
        <w:spacing w:line="360" w:lineRule="auto"/>
        <w:ind w:left="707" w:right="7154"/>
      </w:pPr>
      <w:r>
        <w:rPr/>
        <w:t>Comisaria</w:t>
      </w:r>
      <w:r>
        <w:rPr>
          <w:spacing w:val="-13"/>
        </w:rPr>
        <w:t> </w:t>
      </w:r>
      <w:r>
        <w:rPr/>
        <w:t>Mª</w:t>
      </w:r>
      <w:r>
        <w:rPr>
          <w:spacing w:val="-12"/>
        </w:rPr>
        <w:t> </w:t>
      </w:r>
      <w:r>
        <w:rPr/>
        <w:t>Escudero</w:t>
      </w:r>
      <w:r>
        <w:rPr>
          <w:spacing w:val="-11"/>
        </w:rPr>
        <w:t> </w:t>
      </w:r>
      <w:r>
        <w:rPr/>
        <w:t>Vera Lugar: Parque de Artillería.</w:t>
      </w:r>
    </w:p>
    <w:p>
      <w:pPr>
        <w:pStyle w:val="BodyText"/>
        <w:ind w:left="707"/>
      </w:pPr>
      <w:r>
        <w:rPr/>
        <w:t>Del</w:t>
      </w:r>
      <w:r>
        <w:rPr>
          <w:spacing w:val="-3"/>
        </w:rPr>
        <w:t> </w:t>
      </w:r>
      <w:r>
        <w:rPr/>
        <w:t>13 de</w:t>
      </w:r>
      <w:r>
        <w:rPr>
          <w:spacing w:val="-1"/>
        </w:rPr>
        <w:t> </w:t>
      </w:r>
      <w:r>
        <w:rPr/>
        <w:t>octubre</w:t>
      </w:r>
      <w:r>
        <w:rPr>
          <w:spacing w:val="-1"/>
        </w:rPr>
        <w:t> </w:t>
      </w:r>
      <w:r>
        <w:rPr/>
        <w:t>al 11</w:t>
      </w:r>
      <w:r>
        <w:rPr>
          <w:spacing w:val="-1"/>
        </w:rPr>
        <w:t> </w:t>
      </w:r>
      <w:r>
        <w:rPr/>
        <w:t>de</w:t>
      </w:r>
      <w:r>
        <w:rPr>
          <w:spacing w:val="-1"/>
        </w:rPr>
        <w:t> </w:t>
      </w:r>
      <w:r>
        <w:rPr/>
        <w:t>noviembre,</w:t>
      </w:r>
      <w:r>
        <w:rPr>
          <w:spacing w:val="-1"/>
        </w:rPr>
        <w:t> </w:t>
      </w:r>
      <w:r>
        <w:rPr/>
        <w:t>ampliado hasta el</w:t>
      </w:r>
      <w:r>
        <w:rPr>
          <w:spacing w:val="-1"/>
        </w:rPr>
        <w:t> </w:t>
      </w:r>
      <w:r>
        <w:rPr/>
        <w:t>11 de</w:t>
      </w:r>
      <w:r>
        <w:rPr>
          <w:spacing w:val="-1"/>
        </w:rPr>
        <w:t> </w:t>
      </w:r>
      <w:r>
        <w:rPr/>
        <w:t>enero de</w:t>
      </w:r>
      <w:r>
        <w:rPr>
          <w:spacing w:val="-1"/>
        </w:rPr>
        <w:t> </w:t>
      </w:r>
      <w:r>
        <w:rPr>
          <w:spacing w:val="-2"/>
        </w:rPr>
        <w:t>2023.</w:t>
      </w:r>
    </w:p>
    <w:p>
      <w:pPr>
        <w:pStyle w:val="BodyText"/>
      </w:pPr>
    </w:p>
    <w:p>
      <w:pPr>
        <w:pStyle w:val="BodyText"/>
      </w:pPr>
    </w:p>
    <w:p>
      <w:pPr>
        <w:pStyle w:val="Heading3"/>
      </w:pPr>
      <w:r>
        <w:rPr/>
        <w:t>ENCUENTRO</w:t>
      </w:r>
      <w:r>
        <w:rPr>
          <w:spacing w:val="-1"/>
        </w:rPr>
        <w:t> </w:t>
      </w:r>
      <w:r>
        <w:rPr/>
        <w:t>DE</w:t>
      </w:r>
      <w:r>
        <w:rPr>
          <w:spacing w:val="-1"/>
        </w:rPr>
        <w:t> </w:t>
      </w:r>
      <w:r>
        <w:rPr/>
        <w:t>ASOCIACIONES</w:t>
      </w:r>
      <w:r>
        <w:rPr>
          <w:spacing w:val="-1"/>
        </w:rPr>
        <w:t> </w:t>
      </w:r>
      <w:r>
        <w:rPr/>
        <w:t>DE</w:t>
      </w:r>
      <w:r>
        <w:rPr>
          <w:spacing w:val="-1"/>
        </w:rPr>
        <w:t> </w:t>
      </w:r>
      <w:r>
        <w:rPr/>
        <w:t>MUJERES</w:t>
      </w:r>
      <w:r>
        <w:rPr>
          <w:spacing w:val="-1"/>
        </w:rPr>
        <w:t> </w:t>
      </w:r>
      <w:r>
        <w:rPr/>
        <w:t>DE </w:t>
      </w:r>
      <w:r>
        <w:rPr>
          <w:spacing w:val="-2"/>
        </w:rPr>
        <w:t>CARTAGENA</w:t>
      </w:r>
    </w:p>
    <w:p>
      <w:pPr>
        <w:pStyle w:val="BodyText"/>
        <w:spacing w:before="137"/>
        <w:ind w:left="707"/>
      </w:pPr>
      <w:r>
        <w:rPr>
          <w:spacing w:val="-2"/>
        </w:rPr>
        <w:t>Gestiones</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5254"/>
      </w:pPr>
      <w:r>
        <w:rPr/>
        <w:t>Plaza</w:t>
      </w:r>
      <w:r>
        <w:rPr>
          <w:spacing w:val="-4"/>
        </w:rPr>
        <w:t> </w:t>
      </w:r>
      <w:r>
        <w:rPr/>
        <w:t>de</w:t>
      </w:r>
      <w:r>
        <w:rPr>
          <w:spacing w:val="-4"/>
        </w:rPr>
        <w:t> </w:t>
      </w:r>
      <w:r>
        <w:rPr/>
        <w:t>España</w:t>
      </w:r>
      <w:r>
        <w:rPr>
          <w:spacing w:val="-4"/>
        </w:rPr>
        <w:t> </w:t>
      </w:r>
      <w:r>
        <w:rPr/>
        <w:t>30</w:t>
      </w:r>
      <w:r>
        <w:rPr>
          <w:spacing w:val="-4"/>
        </w:rPr>
        <w:t> </w:t>
      </w:r>
      <w:r>
        <w:rPr/>
        <w:t>de</w:t>
      </w:r>
      <w:r>
        <w:rPr>
          <w:spacing w:val="-4"/>
        </w:rPr>
        <w:t> </w:t>
      </w:r>
      <w:r>
        <w:rPr/>
        <w:t>septiembre,</w:t>
      </w:r>
      <w:r>
        <w:rPr>
          <w:spacing w:val="-4"/>
        </w:rPr>
        <w:t> </w:t>
      </w:r>
      <w:r>
        <w:rPr/>
        <w:t>1</w:t>
      </w:r>
      <w:r>
        <w:rPr>
          <w:spacing w:val="-2"/>
        </w:rPr>
        <w:t> </w:t>
      </w:r>
      <w:r>
        <w:rPr/>
        <w:t>y</w:t>
      </w:r>
      <w:r>
        <w:rPr>
          <w:spacing w:val="-8"/>
        </w:rPr>
        <w:t> </w:t>
      </w:r>
      <w:r>
        <w:rPr/>
        <w:t>2</w:t>
      </w:r>
      <w:r>
        <w:rPr>
          <w:spacing w:val="-4"/>
        </w:rPr>
        <w:t> </w:t>
      </w:r>
      <w:r>
        <w:rPr/>
        <w:t>de</w:t>
      </w:r>
      <w:r>
        <w:rPr>
          <w:spacing w:val="-4"/>
        </w:rPr>
        <w:t> </w:t>
      </w:r>
      <w:r>
        <w:rPr/>
        <w:t>octubre. Montaje 29 septiembre-desmontaje 2 de octubre.</w:t>
      </w:r>
    </w:p>
    <w:p>
      <w:pPr>
        <w:pStyle w:val="BodyText"/>
      </w:pPr>
    </w:p>
    <w:p>
      <w:pPr>
        <w:pStyle w:val="BodyText"/>
      </w:pPr>
    </w:p>
    <w:p>
      <w:pPr>
        <w:pStyle w:val="BodyText"/>
      </w:pPr>
    </w:p>
    <w:p>
      <w:pPr>
        <w:pStyle w:val="BodyText"/>
        <w:spacing w:before="137"/>
      </w:pPr>
    </w:p>
    <w:p>
      <w:pPr>
        <w:pStyle w:val="Heading3"/>
        <w:ind w:left="218" w:right="218"/>
        <w:jc w:val="center"/>
      </w:pPr>
      <w:r>
        <w:rPr>
          <w:u w:val="single"/>
        </w:rPr>
        <w:t>ENCUENTRO</w:t>
      </w:r>
      <w:r>
        <w:rPr>
          <w:spacing w:val="-2"/>
          <w:u w:val="single"/>
        </w:rPr>
        <w:t> </w:t>
      </w:r>
      <w:r>
        <w:rPr>
          <w:u w:val="single"/>
        </w:rPr>
        <w:t>DE</w:t>
      </w:r>
      <w:r>
        <w:rPr>
          <w:spacing w:val="-13"/>
          <w:u w:val="single"/>
        </w:rPr>
        <w:t> </w:t>
      </w:r>
      <w:r>
        <w:rPr>
          <w:u w:val="single"/>
        </w:rPr>
        <w:t>ASOCIACIONES DE</w:t>
      </w:r>
      <w:r>
        <w:rPr>
          <w:spacing w:val="-1"/>
          <w:u w:val="single"/>
        </w:rPr>
        <w:t> </w:t>
      </w:r>
      <w:r>
        <w:rPr>
          <w:u w:val="single"/>
        </w:rPr>
        <w:t>MUJERES</w:t>
      </w:r>
      <w:r>
        <w:rPr>
          <w:spacing w:val="-1"/>
          <w:u w:val="single"/>
        </w:rPr>
        <w:t> </w:t>
      </w:r>
      <w:r>
        <w:rPr>
          <w:u w:val="single"/>
        </w:rPr>
        <w:t>DE</w:t>
      </w:r>
      <w:r>
        <w:rPr>
          <w:spacing w:val="-1"/>
          <w:u w:val="single"/>
        </w:rPr>
        <w:t> </w:t>
      </w:r>
      <w:r>
        <w:rPr>
          <w:spacing w:val="-2"/>
          <w:u w:val="single"/>
        </w:rPr>
        <w:t>CARTAGENA</w:t>
      </w:r>
    </w:p>
    <w:p>
      <w:pPr>
        <w:pStyle w:val="BodyText"/>
        <w:spacing w:line="360" w:lineRule="auto" w:before="138"/>
        <w:ind w:left="1990" w:right="1993"/>
        <w:jc w:val="center"/>
      </w:pPr>
      <w:r>
        <w:rPr>
          <w:u w:val="single"/>
        </w:rPr>
        <w:t>-Plaza</w:t>
      </w:r>
      <w:r>
        <w:rPr>
          <w:spacing w:val="-4"/>
          <w:u w:val="single"/>
        </w:rPr>
        <w:t> </w:t>
      </w:r>
      <w:r>
        <w:rPr>
          <w:u w:val="single"/>
        </w:rPr>
        <w:t>de</w:t>
      </w:r>
      <w:r>
        <w:rPr>
          <w:spacing w:val="-4"/>
          <w:u w:val="single"/>
        </w:rPr>
        <w:t> </w:t>
      </w:r>
      <w:r>
        <w:rPr>
          <w:u w:val="single"/>
        </w:rPr>
        <w:t>España-</w:t>
      </w:r>
      <w:r>
        <w:rPr>
          <w:spacing w:val="-4"/>
          <w:u w:val="single"/>
        </w:rPr>
        <w:t> </w:t>
      </w:r>
      <w:r>
        <w:rPr>
          <w:u w:val="single"/>
        </w:rPr>
        <w:t>30</w:t>
      </w:r>
      <w:r>
        <w:rPr>
          <w:spacing w:val="-3"/>
          <w:u w:val="single"/>
        </w:rPr>
        <w:t> </w:t>
      </w:r>
      <w:r>
        <w:rPr>
          <w:u w:val="single"/>
        </w:rPr>
        <w:t>septiembre,</w:t>
      </w:r>
      <w:r>
        <w:rPr>
          <w:spacing w:val="-3"/>
          <w:u w:val="single"/>
        </w:rPr>
        <w:t> </w:t>
      </w:r>
      <w:r>
        <w:rPr>
          <w:u w:val="single"/>
        </w:rPr>
        <w:t>1</w:t>
      </w:r>
      <w:r>
        <w:rPr>
          <w:spacing w:val="-1"/>
          <w:u w:val="single"/>
        </w:rPr>
        <w:t> </w:t>
      </w:r>
      <w:r>
        <w:rPr>
          <w:u w:val="single"/>
        </w:rPr>
        <w:t>y</w:t>
      </w:r>
      <w:r>
        <w:rPr>
          <w:spacing w:val="-8"/>
          <w:u w:val="single"/>
        </w:rPr>
        <w:t> </w:t>
      </w:r>
      <w:r>
        <w:rPr>
          <w:u w:val="single"/>
        </w:rPr>
        <w:t>2</w:t>
      </w:r>
      <w:r>
        <w:rPr>
          <w:spacing w:val="-3"/>
          <w:u w:val="single"/>
        </w:rPr>
        <w:t> </w:t>
      </w:r>
      <w:r>
        <w:rPr>
          <w:u w:val="single"/>
        </w:rPr>
        <w:t>de</w:t>
      </w:r>
      <w:r>
        <w:rPr>
          <w:spacing w:val="-4"/>
          <w:u w:val="single"/>
        </w:rPr>
        <w:t> </w:t>
      </w:r>
      <w:r>
        <w:rPr>
          <w:u w:val="single"/>
        </w:rPr>
        <w:t>octubre</w:t>
      </w:r>
      <w:r>
        <w:rPr>
          <w:spacing w:val="-2"/>
          <w:u w:val="single"/>
        </w:rPr>
        <w:t> </w:t>
      </w:r>
      <w:r>
        <w:rPr>
          <w:u w:val="single"/>
        </w:rPr>
        <w:t>2022</w:t>
      </w:r>
      <w:r>
        <w:rPr/>
        <w:t> </w:t>
      </w:r>
      <w:r>
        <w:rPr>
          <w:spacing w:val="-2"/>
          <w:u w:val="single"/>
        </w:rPr>
        <w:t>PARTICIPANTES</w:t>
      </w:r>
    </w:p>
    <w:p>
      <w:pPr>
        <w:pStyle w:val="BodyText"/>
        <w:spacing w:before="139"/>
      </w:pPr>
    </w:p>
    <w:p>
      <w:pPr>
        <w:pStyle w:val="Heading3"/>
        <w:numPr>
          <w:ilvl w:val="0"/>
          <w:numId w:val="20"/>
        </w:numPr>
        <w:tabs>
          <w:tab w:pos="1787" w:val="left" w:leader="none"/>
        </w:tabs>
        <w:spacing w:line="240" w:lineRule="auto" w:before="0" w:after="0"/>
        <w:ind w:left="1787" w:right="0" w:hanging="359"/>
        <w:jc w:val="left"/>
      </w:pPr>
      <w:r>
        <w:rPr>
          <w:spacing w:val="-2"/>
        </w:rPr>
        <w:t>VÉRTICE</w:t>
      </w:r>
    </w:p>
    <w:p>
      <w:pPr>
        <w:pStyle w:val="ListParagraph"/>
        <w:numPr>
          <w:ilvl w:val="0"/>
          <w:numId w:val="20"/>
        </w:numPr>
        <w:tabs>
          <w:tab w:pos="1787" w:val="left" w:leader="none"/>
        </w:tabs>
        <w:spacing w:line="240" w:lineRule="auto" w:before="137" w:after="0"/>
        <w:ind w:left="1787" w:right="0" w:hanging="359"/>
        <w:jc w:val="left"/>
        <w:rPr>
          <w:sz w:val="24"/>
        </w:rPr>
      </w:pPr>
      <w:r>
        <w:rPr>
          <w:sz w:val="24"/>
        </w:rPr>
        <w:t>AMIGAS</w:t>
      </w:r>
      <w:r>
        <w:rPr>
          <w:spacing w:val="-3"/>
          <w:sz w:val="24"/>
        </w:rPr>
        <w:t> </w:t>
      </w:r>
      <w:r>
        <w:rPr>
          <w:sz w:val="24"/>
        </w:rPr>
        <w:t>DE</w:t>
      </w:r>
      <w:r>
        <w:rPr>
          <w:spacing w:val="-7"/>
          <w:sz w:val="24"/>
        </w:rPr>
        <w:t> </w:t>
      </w:r>
      <w:r>
        <w:rPr>
          <w:spacing w:val="-2"/>
          <w:sz w:val="24"/>
        </w:rPr>
        <w:t>TORRECIEGA</w:t>
      </w:r>
    </w:p>
    <w:p>
      <w:pPr>
        <w:pStyle w:val="ListParagraph"/>
        <w:numPr>
          <w:ilvl w:val="0"/>
          <w:numId w:val="20"/>
        </w:numPr>
        <w:tabs>
          <w:tab w:pos="1787" w:val="left" w:leader="none"/>
        </w:tabs>
        <w:spacing w:line="240" w:lineRule="auto" w:before="139" w:after="0"/>
        <w:ind w:left="1787" w:right="0" w:hanging="359"/>
        <w:jc w:val="left"/>
        <w:rPr>
          <w:sz w:val="24"/>
        </w:rPr>
      </w:pPr>
      <w:r>
        <w:rPr>
          <w:sz w:val="24"/>
        </w:rPr>
        <w:t>4-</w:t>
      </w:r>
      <w:r>
        <w:rPr>
          <w:spacing w:val="-3"/>
          <w:sz w:val="24"/>
        </w:rPr>
        <w:t> </w:t>
      </w:r>
      <w:r>
        <w:rPr>
          <w:sz w:val="24"/>
        </w:rPr>
        <w:t>(doble)</w:t>
      </w:r>
      <w:r>
        <w:rPr>
          <w:spacing w:val="-3"/>
          <w:sz w:val="24"/>
        </w:rPr>
        <w:t> </w:t>
      </w:r>
      <w:r>
        <w:rPr>
          <w:sz w:val="24"/>
        </w:rPr>
        <w:t>-LA</w:t>
      </w:r>
      <w:r>
        <w:rPr>
          <w:spacing w:val="-14"/>
          <w:sz w:val="24"/>
        </w:rPr>
        <w:t> </w:t>
      </w:r>
      <w:r>
        <w:rPr>
          <w:sz w:val="24"/>
        </w:rPr>
        <w:t>DULCE </w:t>
      </w:r>
      <w:r>
        <w:rPr>
          <w:spacing w:val="-2"/>
          <w:sz w:val="24"/>
        </w:rPr>
        <w:t>RACHEL</w:t>
      </w:r>
    </w:p>
    <w:p>
      <w:pPr>
        <w:pStyle w:val="BodyText"/>
        <w:spacing w:before="137"/>
        <w:ind w:left="1428"/>
      </w:pPr>
      <w:r>
        <w:rPr/>
        <w:t>5-6-</w:t>
      </w:r>
      <w:r>
        <w:rPr>
          <w:spacing w:val="-3"/>
        </w:rPr>
        <w:t> </w:t>
      </w:r>
      <w:r>
        <w:rPr/>
        <w:t>(doble)-</w:t>
      </w:r>
      <w:r>
        <w:rPr>
          <w:spacing w:val="-2"/>
        </w:rPr>
        <w:t> </w:t>
      </w:r>
      <w:r>
        <w:rPr/>
        <w:t>CONCEJALÍA</w:t>
      </w:r>
      <w:r>
        <w:rPr>
          <w:spacing w:val="-14"/>
        </w:rPr>
        <w:t> </w:t>
      </w:r>
      <w:r>
        <w:rPr/>
        <w:t>DE</w:t>
      </w:r>
      <w:r>
        <w:rPr>
          <w:spacing w:val="2"/>
        </w:rPr>
        <w:t> </w:t>
      </w:r>
      <w:r>
        <w:rPr>
          <w:spacing w:val="-2"/>
        </w:rPr>
        <w:t>IGUALDAD</w:t>
      </w:r>
    </w:p>
    <w:p>
      <w:pPr>
        <w:pStyle w:val="BodyText"/>
        <w:spacing w:before="139"/>
        <w:ind w:left="1428"/>
      </w:pPr>
      <w:r>
        <w:rPr/>
        <w:t>7-8-(doble)</w:t>
      </w:r>
      <w:r>
        <w:rPr>
          <w:spacing w:val="-3"/>
        </w:rPr>
        <w:t> </w:t>
      </w:r>
      <w:r>
        <w:rPr/>
        <w:t>-VIRGEN</w:t>
      </w:r>
      <w:r>
        <w:rPr>
          <w:spacing w:val="-2"/>
        </w:rPr>
        <w:t> </w:t>
      </w:r>
      <w:r>
        <w:rPr/>
        <w:t>DEL</w:t>
      </w:r>
      <w:r>
        <w:rPr>
          <w:spacing w:val="-15"/>
        </w:rPr>
        <w:t> </w:t>
      </w:r>
      <w:r>
        <w:rPr>
          <w:spacing w:val="-5"/>
        </w:rPr>
        <w:t>MAR</w:t>
      </w:r>
    </w:p>
    <w:p>
      <w:pPr>
        <w:pStyle w:val="ListParagraph"/>
        <w:numPr>
          <w:ilvl w:val="0"/>
          <w:numId w:val="21"/>
        </w:numPr>
        <w:tabs>
          <w:tab w:pos="1671" w:val="left" w:leader="none"/>
        </w:tabs>
        <w:spacing w:line="240" w:lineRule="auto" w:before="137" w:after="0"/>
        <w:ind w:left="1671" w:right="0" w:hanging="243"/>
        <w:jc w:val="left"/>
        <w:rPr>
          <w:sz w:val="24"/>
        </w:rPr>
      </w:pPr>
      <w:r>
        <w:rPr>
          <w:spacing w:val="-2"/>
          <w:sz w:val="24"/>
        </w:rPr>
        <w:t>AMANECER</w:t>
      </w:r>
    </w:p>
    <w:p>
      <w:pPr>
        <w:pStyle w:val="ListParagraph"/>
        <w:numPr>
          <w:ilvl w:val="0"/>
          <w:numId w:val="21"/>
        </w:numPr>
        <w:tabs>
          <w:tab w:pos="1805" w:val="left" w:leader="none"/>
        </w:tabs>
        <w:spacing w:line="240" w:lineRule="auto" w:before="139" w:after="0"/>
        <w:ind w:left="1805" w:right="0" w:hanging="377"/>
        <w:jc w:val="left"/>
        <w:rPr>
          <w:sz w:val="24"/>
        </w:rPr>
      </w:pPr>
      <w:r>
        <w:rPr>
          <w:spacing w:val="-2"/>
          <w:sz w:val="24"/>
        </w:rPr>
        <w:t>GALENA</w:t>
      </w:r>
    </w:p>
    <w:p>
      <w:pPr>
        <w:pStyle w:val="ListParagraph"/>
        <w:numPr>
          <w:ilvl w:val="0"/>
          <w:numId w:val="21"/>
        </w:numPr>
        <w:tabs>
          <w:tab w:pos="1795" w:val="left" w:leader="none"/>
        </w:tabs>
        <w:spacing w:line="240" w:lineRule="auto" w:before="137" w:after="0"/>
        <w:ind w:left="1795" w:right="0" w:hanging="367"/>
        <w:jc w:val="left"/>
        <w:rPr>
          <w:sz w:val="24"/>
        </w:rPr>
      </w:pPr>
      <w:r>
        <w:rPr>
          <w:sz w:val="24"/>
        </w:rPr>
        <w:t>ENSANCHE-</w:t>
      </w:r>
      <w:r>
        <w:rPr>
          <w:spacing w:val="-15"/>
          <w:sz w:val="24"/>
        </w:rPr>
        <w:t> </w:t>
      </w:r>
      <w:r>
        <w:rPr>
          <w:spacing w:val="-2"/>
          <w:sz w:val="24"/>
        </w:rPr>
        <w:t>ALMARJAL</w:t>
      </w:r>
    </w:p>
    <w:p>
      <w:pPr>
        <w:pStyle w:val="ListParagraph"/>
        <w:numPr>
          <w:ilvl w:val="0"/>
          <w:numId w:val="21"/>
        </w:numPr>
        <w:tabs>
          <w:tab w:pos="1807" w:val="left" w:leader="none"/>
        </w:tabs>
        <w:spacing w:line="240" w:lineRule="auto" w:before="139" w:after="0"/>
        <w:ind w:left="1807" w:right="0" w:hanging="379"/>
        <w:jc w:val="left"/>
        <w:rPr>
          <w:sz w:val="24"/>
        </w:rPr>
      </w:pPr>
      <w:r>
        <w:rPr>
          <w:sz w:val="24"/>
        </w:rPr>
        <w:t>LIEBE</w:t>
      </w:r>
      <w:r>
        <w:rPr>
          <w:spacing w:val="-2"/>
          <w:sz w:val="24"/>
        </w:rPr>
        <w:t> </w:t>
      </w:r>
      <w:r>
        <w:rPr>
          <w:spacing w:val="-4"/>
          <w:sz w:val="24"/>
        </w:rPr>
        <w:t>LOLA</w:t>
      </w:r>
    </w:p>
    <w:p>
      <w:pPr>
        <w:pStyle w:val="ListParagraph"/>
        <w:numPr>
          <w:ilvl w:val="0"/>
          <w:numId w:val="21"/>
        </w:numPr>
        <w:tabs>
          <w:tab w:pos="1807" w:val="left" w:leader="none"/>
        </w:tabs>
        <w:spacing w:line="240" w:lineRule="auto" w:before="137" w:after="0"/>
        <w:ind w:left="1807" w:right="0" w:hanging="379"/>
        <w:jc w:val="left"/>
        <w:rPr>
          <w:sz w:val="24"/>
        </w:rPr>
      </w:pPr>
      <w:r>
        <w:rPr>
          <w:sz w:val="24"/>
        </w:rPr>
        <w:t>LOS</w:t>
      </w:r>
      <w:r>
        <w:rPr>
          <w:spacing w:val="-2"/>
          <w:sz w:val="24"/>
        </w:rPr>
        <w:t> </w:t>
      </w:r>
      <w:r>
        <w:rPr>
          <w:sz w:val="24"/>
        </w:rPr>
        <w:t>CUENCOS</w:t>
      </w:r>
      <w:r>
        <w:rPr>
          <w:spacing w:val="-2"/>
          <w:sz w:val="24"/>
        </w:rPr>
        <w:t> </w:t>
      </w:r>
      <w:r>
        <w:rPr>
          <w:sz w:val="24"/>
        </w:rPr>
        <w:t>DE</w:t>
      </w:r>
      <w:r>
        <w:rPr>
          <w:spacing w:val="-1"/>
          <w:sz w:val="24"/>
        </w:rPr>
        <w:t> </w:t>
      </w:r>
      <w:r>
        <w:rPr>
          <w:spacing w:val="-4"/>
          <w:sz w:val="24"/>
        </w:rPr>
        <w:t>COLLA</w:t>
      </w:r>
    </w:p>
    <w:p>
      <w:pPr>
        <w:pStyle w:val="ListParagraph"/>
        <w:numPr>
          <w:ilvl w:val="0"/>
          <w:numId w:val="21"/>
        </w:numPr>
        <w:tabs>
          <w:tab w:pos="1805" w:val="left" w:leader="none"/>
        </w:tabs>
        <w:spacing w:line="240" w:lineRule="auto" w:before="139" w:after="0"/>
        <w:ind w:left="1805" w:right="0" w:hanging="377"/>
        <w:jc w:val="left"/>
        <w:rPr>
          <w:sz w:val="24"/>
        </w:rPr>
      </w:pPr>
      <w:r>
        <w:rPr>
          <w:spacing w:val="-2"/>
          <w:sz w:val="24"/>
        </w:rPr>
        <w:t>PATRICIA</w:t>
      </w:r>
      <w:r>
        <w:rPr>
          <w:spacing w:val="-13"/>
          <w:sz w:val="24"/>
        </w:rPr>
        <w:t> </w:t>
      </w:r>
      <w:r>
        <w:rPr>
          <w:spacing w:val="-2"/>
          <w:sz w:val="24"/>
        </w:rPr>
        <w:t>DURÁN</w:t>
      </w:r>
      <w:r>
        <w:rPr>
          <w:spacing w:val="-13"/>
          <w:sz w:val="24"/>
        </w:rPr>
        <w:t> </w:t>
      </w:r>
      <w:r>
        <w:rPr>
          <w:spacing w:val="-2"/>
          <w:sz w:val="24"/>
        </w:rPr>
        <w:t>AMADO-</w:t>
      </w:r>
      <w:r>
        <w:rPr>
          <w:spacing w:val="-7"/>
          <w:sz w:val="24"/>
        </w:rPr>
        <w:t> </w:t>
      </w:r>
      <w:r>
        <w:rPr>
          <w:spacing w:val="-2"/>
          <w:sz w:val="24"/>
        </w:rPr>
        <w:t>TERÁPIAS</w:t>
      </w:r>
      <w:r>
        <w:rPr>
          <w:spacing w:val="-1"/>
          <w:sz w:val="24"/>
        </w:rPr>
        <w:t> </w:t>
      </w:r>
      <w:r>
        <w:rPr>
          <w:spacing w:val="-2"/>
          <w:sz w:val="24"/>
        </w:rPr>
        <w:t>ENERGÉTICAS</w:t>
      </w:r>
    </w:p>
    <w:p>
      <w:pPr>
        <w:pStyle w:val="ListParagraph"/>
        <w:numPr>
          <w:ilvl w:val="0"/>
          <w:numId w:val="21"/>
        </w:numPr>
        <w:tabs>
          <w:tab w:pos="1790" w:val="left" w:leader="none"/>
        </w:tabs>
        <w:spacing w:line="240" w:lineRule="auto" w:before="137" w:after="0"/>
        <w:ind w:left="1790" w:right="0" w:hanging="362"/>
        <w:jc w:val="left"/>
        <w:rPr>
          <w:sz w:val="24"/>
        </w:rPr>
      </w:pPr>
      <w:r>
        <w:rPr>
          <w:sz w:val="24"/>
        </w:rPr>
        <w:t>ASOCIACIÓN</w:t>
      </w:r>
      <w:r>
        <w:rPr>
          <w:spacing w:val="-1"/>
          <w:sz w:val="24"/>
        </w:rPr>
        <w:t> </w:t>
      </w:r>
      <w:r>
        <w:rPr>
          <w:sz w:val="24"/>
        </w:rPr>
        <w:t>MADRE</w:t>
      </w:r>
      <w:r>
        <w:rPr>
          <w:spacing w:val="-1"/>
          <w:sz w:val="24"/>
        </w:rPr>
        <w:t> </w:t>
      </w:r>
      <w:r>
        <w:rPr>
          <w:spacing w:val="-4"/>
          <w:sz w:val="24"/>
        </w:rPr>
        <w:t>GALLA</w:t>
      </w:r>
    </w:p>
    <w:p>
      <w:pPr>
        <w:pStyle w:val="ListParagraph"/>
        <w:numPr>
          <w:ilvl w:val="0"/>
          <w:numId w:val="21"/>
        </w:numPr>
        <w:tabs>
          <w:tab w:pos="1790" w:val="left" w:leader="none"/>
        </w:tabs>
        <w:spacing w:line="240" w:lineRule="auto" w:before="139" w:after="0"/>
        <w:ind w:left="1790" w:right="0" w:hanging="362"/>
        <w:jc w:val="left"/>
        <w:rPr>
          <w:sz w:val="24"/>
        </w:rPr>
      </w:pPr>
      <w:r>
        <w:rPr>
          <w:sz w:val="24"/>
        </w:rPr>
        <w:t>AMUNA-</w:t>
      </w:r>
      <w:r>
        <w:rPr>
          <w:spacing w:val="-2"/>
          <w:sz w:val="24"/>
        </w:rPr>
        <w:t> MANOLIDADES</w:t>
      </w:r>
    </w:p>
    <w:p>
      <w:pPr>
        <w:pStyle w:val="ListParagraph"/>
        <w:numPr>
          <w:ilvl w:val="0"/>
          <w:numId w:val="21"/>
        </w:numPr>
        <w:tabs>
          <w:tab w:pos="1805" w:val="left" w:leader="none"/>
        </w:tabs>
        <w:spacing w:line="240" w:lineRule="auto" w:before="137" w:after="0"/>
        <w:ind w:left="1805" w:right="0" w:hanging="377"/>
        <w:jc w:val="left"/>
        <w:rPr>
          <w:sz w:val="24"/>
        </w:rPr>
      </w:pPr>
      <w:r>
        <w:rPr>
          <w:sz w:val="24"/>
        </w:rPr>
        <w:t>MUJERES</w:t>
      </w:r>
      <w:r>
        <w:rPr>
          <w:spacing w:val="-2"/>
          <w:sz w:val="24"/>
        </w:rPr>
        <w:t> </w:t>
      </w:r>
      <w:r>
        <w:rPr>
          <w:sz w:val="24"/>
        </w:rPr>
        <w:t>LOMAS DE</w:t>
      </w:r>
      <w:r>
        <w:rPr>
          <w:spacing w:val="-1"/>
          <w:sz w:val="24"/>
        </w:rPr>
        <w:t> </w:t>
      </w:r>
      <w:r>
        <w:rPr>
          <w:spacing w:val="-2"/>
          <w:sz w:val="24"/>
        </w:rPr>
        <w:t>CANTERAS</w:t>
      </w:r>
    </w:p>
    <w:p>
      <w:pPr>
        <w:pStyle w:val="ListParagraph"/>
        <w:numPr>
          <w:ilvl w:val="0"/>
          <w:numId w:val="21"/>
        </w:numPr>
        <w:tabs>
          <w:tab w:pos="1807" w:val="left" w:leader="none"/>
        </w:tabs>
        <w:spacing w:line="240" w:lineRule="auto" w:before="140" w:after="0"/>
        <w:ind w:left="1807" w:right="0" w:hanging="379"/>
        <w:jc w:val="left"/>
        <w:rPr>
          <w:sz w:val="24"/>
        </w:rPr>
      </w:pPr>
      <w:r>
        <w:rPr>
          <w:spacing w:val="-2"/>
          <w:sz w:val="24"/>
        </w:rPr>
        <w:t>LA</w:t>
      </w:r>
      <w:r>
        <w:rPr>
          <w:spacing w:val="-17"/>
          <w:sz w:val="24"/>
        </w:rPr>
        <w:t> </w:t>
      </w:r>
      <w:r>
        <w:rPr>
          <w:spacing w:val="-2"/>
          <w:sz w:val="24"/>
        </w:rPr>
        <w:t>VAGUADA</w:t>
      </w:r>
    </w:p>
    <w:p>
      <w:pPr>
        <w:pStyle w:val="ListParagraph"/>
        <w:numPr>
          <w:ilvl w:val="0"/>
          <w:numId w:val="21"/>
        </w:numPr>
        <w:tabs>
          <w:tab w:pos="1805" w:val="left" w:leader="none"/>
        </w:tabs>
        <w:spacing w:line="240" w:lineRule="auto" w:before="137" w:after="0"/>
        <w:ind w:left="1805" w:right="0" w:hanging="377"/>
        <w:jc w:val="left"/>
        <w:rPr>
          <w:sz w:val="24"/>
        </w:rPr>
      </w:pPr>
      <w:r>
        <w:rPr>
          <w:sz w:val="24"/>
        </w:rPr>
        <w:t>20-</w:t>
      </w:r>
      <w:r>
        <w:rPr>
          <w:spacing w:val="-5"/>
          <w:sz w:val="24"/>
        </w:rPr>
        <w:t> </w:t>
      </w:r>
      <w:r>
        <w:rPr>
          <w:sz w:val="24"/>
        </w:rPr>
        <w:t>(doble)</w:t>
      </w:r>
      <w:r>
        <w:rPr>
          <w:spacing w:val="1"/>
          <w:sz w:val="24"/>
        </w:rPr>
        <w:t> </w:t>
      </w:r>
      <w:r>
        <w:rPr>
          <w:sz w:val="24"/>
        </w:rPr>
        <w:t>FEDERACIÓN DE</w:t>
      </w:r>
      <w:r>
        <w:rPr>
          <w:spacing w:val="-16"/>
          <w:sz w:val="24"/>
        </w:rPr>
        <w:t> </w:t>
      </w:r>
      <w:r>
        <w:rPr>
          <w:sz w:val="24"/>
        </w:rPr>
        <w:t>ASOCIACIONES DE</w:t>
      </w:r>
      <w:r>
        <w:rPr>
          <w:spacing w:val="-1"/>
          <w:sz w:val="24"/>
        </w:rPr>
        <w:t> </w:t>
      </w:r>
      <w:r>
        <w:rPr>
          <w:sz w:val="24"/>
        </w:rPr>
        <w:t>MUJERES-</w:t>
      </w:r>
      <w:r>
        <w:rPr>
          <w:spacing w:val="-1"/>
          <w:sz w:val="24"/>
        </w:rPr>
        <w:t> </w:t>
      </w:r>
      <w:r>
        <w:rPr>
          <w:spacing w:val="-2"/>
          <w:sz w:val="24"/>
        </w:rPr>
        <w:t>FEDAM</w:t>
      </w:r>
    </w:p>
    <w:p>
      <w:pPr>
        <w:pStyle w:val="ListParagraph"/>
        <w:numPr>
          <w:ilvl w:val="0"/>
          <w:numId w:val="22"/>
        </w:numPr>
        <w:tabs>
          <w:tab w:pos="1805" w:val="left" w:leader="none"/>
        </w:tabs>
        <w:spacing w:line="240" w:lineRule="auto" w:before="139" w:after="0"/>
        <w:ind w:left="1805" w:right="0" w:hanging="377"/>
        <w:jc w:val="left"/>
        <w:rPr>
          <w:sz w:val="24"/>
        </w:rPr>
      </w:pPr>
      <w:r>
        <w:rPr>
          <w:sz w:val="24"/>
        </w:rPr>
        <w:t>PÓRTICOS</w:t>
      </w:r>
      <w:r>
        <w:rPr>
          <w:spacing w:val="-9"/>
          <w:sz w:val="24"/>
        </w:rPr>
        <w:t> </w:t>
      </w:r>
      <w:r>
        <w:rPr>
          <w:sz w:val="24"/>
        </w:rPr>
        <w:t>DEL</w:t>
      </w:r>
      <w:r>
        <w:rPr>
          <w:spacing w:val="-15"/>
          <w:sz w:val="24"/>
        </w:rPr>
        <w:t> </w:t>
      </w:r>
      <w:r>
        <w:rPr>
          <w:sz w:val="24"/>
        </w:rPr>
        <w:t>MAR</w:t>
      </w:r>
      <w:r>
        <w:rPr>
          <w:spacing w:val="-5"/>
          <w:sz w:val="24"/>
        </w:rPr>
        <w:t> </w:t>
      </w:r>
      <w:r>
        <w:rPr>
          <w:spacing w:val="-4"/>
          <w:sz w:val="24"/>
        </w:rPr>
        <w:t>MENOR</w:t>
      </w:r>
    </w:p>
    <w:p>
      <w:pPr>
        <w:pStyle w:val="ListParagraph"/>
        <w:numPr>
          <w:ilvl w:val="0"/>
          <w:numId w:val="22"/>
        </w:numPr>
        <w:tabs>
          <w:tab w:pos="1790" w:val="left" w:leader="none"/>
        </w:tabs>
        <w:spacing w:line="240" w:lineRule="auto" w:before="137" w:after="0"/>
        <w:ind w:left="1790" w:right="0" w:hanging="362"/>
        <w:jc w:val="left"/>
        <w:rPr>
          <w:sz w:val="24"/>
        </w:rPr>
      </w:pPr>
      <w:r>
        <w:rPr>
          <w:sz w:val="24"/>
        </w:rPr>
        <w:t>ALBAIDA</w:t>
      </w:r>
      <w:r>
        <w:rPr>
          <w:spacing w:val="-17"/>
          <w:sz w:val="24"/>
        </w:rPr>
        <w:t> </w:t>
      </w:r>
      <w:r>
        <w:rPr>
          <w:sz w:val="24"/>
        </w:rPr>
        <w:t>–</w:t>
      </w:r>
      <w:r>
        <w:rPr>
          <w:spacing w:val="-4"/>
          <w:sz w:val="24"/>
        </w:rPr>
        <w:t> PERÍN</w:t>
      </w:r>
    </w:p>
    <w:p>
      <w:pPr>
        <w:pStyle w:val="ListParagraph"/>
        <w:numPr>
          <w:ilvl w:val="0"/>
          <w:numId w:val="22"/>
        </w:numPr>
        <w:tabs>
          <w:tab w:pos="1805" w:val="left" w:leader="none"/>
        </w:tabs>
        <w:spacing w:line="240" w:lineRule="auto" w:before="139" w:after="0"/>
        <w:ind w:left="1805" w:right="0" w:hanging="377"/>
        <w:jc w:val="left"/>
        <w:rPr>
          <w:sz w:val="24"/>
        </w:rPr>
      </w:pPr>
      <w:r>
        <w:rPr>
          <w:spacing w:val="-2"/>
          <w:sz w:val="24"/>
        </w:rPr>
        <w:t>GALIFA</w:t>
      </w:r>
    </w:p>
    <w:p>
      <w:pPr>
        <w:pStyle w:val="ListParagraph"/>
        <w:spacing w:after="0" w:line="240" w:lineRule="auto"/>
        <w:jc w:val="left"/>
        <w:rPr>
          <w:sz w:val="24"/>
        </w:rPr>
        <w:sectPr>
          <w:pgSz w:w="11910" w:h="16840"/>
          <w:pgMar w:header="455" w:footer="1860" w:top="2400" w:bottom="2180" w:left="425" w:right="425"/>
        </w:sectPr>
      </w:pPr>
    </w:p>
    <w:p>
      <w:pPr>
        <w:pStyle w:val="BodyText"/>
      </w:pPr>
    </w:p>
    <w:p>
      <w:pPr>
        <w:pStyle w:val="BodyText"/>
        <w:spacing w:before="145"/>
      </w:pPr>
    </w:p>
    <w:p>
      <w:pPr>
        <w:pStyle w:val="ListParagraph"/>
        <w:numPr>
          <w:ilvl w:val="0"/>
          <w:numId w:val="22"/>
        </w:numPr>
        <w:tabs>
          <w:tab w:pos="1745" w:val="left" w:leader="none"/>
        </w:tabs>
        <w:spacing w:line="240" w:lineRule="auto" w:before="0" w:after="0"/>
        <w:ind w:left="1745" w:right="0" w:hanging="317"/>
        <w:jc w:val="left"/>
        <w:rPr>
          <w:sz w:val="24"/>
        </w:rPr>
      </w:pPr>
      <w:r>
        <w:rPr>
          <w:spacing w:val="-2"/>
          <w:sz w:val="24"/>
        </w:rPr>
        <w:t>CARTAGONOVA</w:t>
      </w:r>
    </w:p>
    <w:p>
      <w:pPr>
        <w:spacing w:before="137"/>
        <w:ind w:left="1428" w:right="0" w:firstLine="0"/>
        <w:jc w:val="left"/>
        <w:rPr>
          <w:sz w:val="24"/>
        </w:rPr>
      </w:pPr>
      <w:r>
        <w:rPr>
          <w:sz w:val="24"/>
        </w:rPr>
        <w:t>25-26-</w:t>
      </w:r>
      <w:r>
        <w:rPr>
          <w:spacing w:val="-13"/>
          <w:sz w:val="24"/>
        </w:rPr>
        <w:t> </w:t>
      </w:r>
      <w:r>
        <w:rPr>
          <w:sz w:val="24"/>
        </w:rPr>
        <w:t>PATCHWORK</w:t>
      </w:r>
      <w:r>
        <w:rPr>
          <w:spacing w:val="32"/>
          <w:sz w:val="24"/>
        </w:rPr>
        <w:t> </w:t>
      </w:r>
      <w:r>
        <w:rPr>
          <w:sz w:val="24"/>
        </w:rPr>
        <w:t>Y</w:t>
      </w:r>
      <w:r>
        <w:rPr>
          <w:spacing w:val="-15"/>
          <w:sz w:val="24"/>
        </w:rPr>
        <w:t> </w:t>
      </w:r>
      <w:r>
        <w:rPr>
          <w:sz w:val="24"/>
        </w:rPr>
        <w:t>LABORES</w:t>
      </w:r>
      <w:r>
        <w:rPr>
          <w:spacing w:val="-10"/>
          <w:sz w:val="24"/>
        </w:rPr>
        <w:t> </w:t>
      </w:r>
      <w:r>
        <w:rPr>
          <w:sz w:val="24"/>
        </w:rPr>
        <w:t>CON</w:t>
      </w:r>
      <w:r>
        <w:rPr>
          <w:spacing w:val="-10"/>
          <w:sz w:val="24"/>
        </w:rPr>
        <w:t> </w:t>
      </w:r>
      <w:r>
        <w:rPr>
          <w:spacing w:val="-2"/>
          <w:sz w:val="24"/>
        </w:rPr>
        <w:t>ENCANTO</w:t>
      </w:r>
    </w:p>
    <w:p>
      <w:pPr>
        <w:spacing w:before="139"/>
        <w:ind w:left="1428" w:right="0" w:firstLine="0"/>
        <w:jc w:val="left"/>
        <w:rPr>
          <w:sz w:val="24"/>
        </w:rPr>
      </w:pPr>
      <w:r>
        <w:rPr>
          <w:sz w:val="24"/>
        </w:rPr>
        <w:t>27-</w:t>
      </w:r>
      <w:r>
        <w:rPr>
          <w:spacing w:val="-2"/>
          <w:sz w:val="24"/>
        </w:rPr>
        <w:t> ÁGORA</w:t>
      </w:r>
    </w:p>
    <w:p>
      <w:pPr>
        <w:pStyle w:val="BodyText"/>
        <w:spacing w:before="137"/>
        <w:ind w:left="1428"/>
      </w:pPr>
      <w:r>
        <w:rPr/>
        <w:t>28-29-</w:t>
      </w:r>
      <w:r>
        <w:rPr>
          <w:spacing w:val="-5"/>
        </w:rPr>
        <w:t> </w:t>
      </w:r>
      <w:r>
        <w:rPr/>
        <w:t>(doble)</w:t>
      </w:r>
      <w:r>
        <w:rPr>
          <w:spacing w:val="-1"/>
        </w:rPr>
        <w:t> </w:t>
      </w:r>
      <w:r>
        <w:rPr/>
        <w:t>ENCAJERAS</w:t>
      </w:r>
      <w:r>
        <w:rPr>
          <w:spacing w:val="-2"/>
        </w:rPr>
        <w:t> </w:t>
      </w:r>
      <w:r>
        <w:rPr/>
        <w:t>DE</w:t>
      </w:r>
      <w:r>
        <w:rPr>
          <w:spacing w:val="-2"/>
        </w:rPr>
        <w:t> </w:t>
      </w:r>
      <w:r>
        <w:rPr/>
        <w:t>BOLILLO </w:t>
      </w:r>
      <w:r>
        <w:rPr>
          <w:spacing w:val="-2"/>
        </w:rPr>
        <w:t>FILIGRANA</w:t>
      </w:r>
    </w:p>
    <w:p>
      <w:pPr>
        <w:pStyle w:val="BodyText"/>
        <w:spacing w:before="139"/>
        <w:ind w:left="1428"/>
      </w:pPr>
      <w:r>
        <w:rPr/>
        <w:t>30-</w:t>
      </w:r>
      <w:r>
        <w:rPr>
          <w:spacing w:val="-15"/>
        </w:rPr>
        <w:t> </w:t>
      </w:r>
      <w:r>
        <w:rPr/>
        <w:t>31-</w:t>
      </w:r>
      <w:r>
        <w:rPr>
          <w:spacing w:val="-8"/>
        </w:rPr>
        <w:t> </w:t>
      </w:r>
      <w:r>
        <w:rPr/>
        <w:t>(doble)</w:t>
      </w:r>
      <w:r>
        <w:rPr>
          <w:spacing w:val="-2"/>
        </w:rPr>
        <w:t> </w:t>
      </w:r>
      <w:r>
        <w:rPr/>
        <w:t>LACTANCIA</w:t>
      </w:r>
      <w:r>
        <w:rPr>
          <w:spacing w:val="-15"/>
        </w:rPr>
        <w:t> </w:t>
      </w:r>
      <w:r>
        <w:rPr/>
        <w:t>MADRE</w:t>
      </w:r>
      <w:r>
        <w:rPr>
          <w:spacing w:val="-15"/>
        </w:rPr>
        <w:t> </w:t>
      </w:r>
      <w:r>
        <w:rPr/>
        <w:t>A</w:t>
      </w:r>
      <w:r>
        <w:rPr>
          <w:spacing w:val="-15"/>
        </w:rPr>
        <w:t> </w:t>
      </w:r>
      <w:r>
        <w:rPr>
          <w:spacing w:val="-4"/>
        </w:rPr>
        <w:t>MADRE</w:t>
      </w:r>
    </w:p>
    <w:p>
      <w:pPr>
        <w:spacing w:before="137"/>
        <w:ind w:left="1428" w:right="0" w:firstLine="0"/>
        <w:jc w:val="left"/>
        <w:rPr>
          <w:sz w:val="24"/>
        </w:rPr>
      </w:pPr>
      <w:r>
        <w:rPr>
          <w:sz w:val="24"/>
        </w:rPr>
        <w:t>32-</w:t>
      </w:r>
      <w:r>
        <w:rPr>
          <w:spacing w:val="-17"/>
          <w:sz w:val="24"/>
        </w:rPr>
        <w:t> </w:t>
      </w:r>
      <w:r>
        <w:rPr>
          <w:sz w:val="24"/>
        </w:rPr>
        <w:t>33-</w:t>
      </w:r>
      <w:r>
        <w:rPr>
          <w:spacing w:val="-12"/>
          <w:sz w:val="24"/>
        </w:rPr>
        <w:t> </w:t>
      </w:r>
      <w:r>
        <w:rPr>
          <w:sz w:val="24"/>
        </w:rPr>
        <w:t>(DOBLE)</w:t>
      </w:r>
      <w:r>
        <w:rPr>
          <w:spacing w:val="-9"/>
          <w:sz w:val="24"/>
        </w:rPr>
        <w:t> </w:t>
      </w:r>
      <w:r>
        <w:rPr>
          <w:sz w:val="24"/>
        </w:rPr>
        <w:t>CARTAGENA</w:t>
      </w:r>
      <w:r>
        <w:rPr>
          <w:spacing w:val="-16"/>
          <w:sz w:val="24"/>
        </w:rPr>
        <w:t> </w:t>
      </w:r>
      <w:r>
        <w:rPr>
          <w:sz w:val="24"/>
        </w:rPr>
        <w:t>CIUDAD</w:t>
      </w:r>
      <w:r>
        <w:rPr>
          <w:spacing w:val="-8"/>
          <w:sz w:val="24"/>
        </w:rPr>
        <w:t> </w:t>
      </w:r>
      <w:r>
        <w:rPr>
          <w:spacing w:val="-2"/>
          <w:sz w:val="24"/>
        </w:rPr>
        <w:t>CREATIVA</w:t>
      </w:r>
    </w:p>
    <w:p>
      <w:pPr>
        <w:pStyle w:val="ListParagraph"/>
        <w:numPr>
          <w:ilvl w:val="0"/>
          <w:numId w:val="23"/>
        </w:numPr>
        <w:tabs>
          <w:tab w:pos="1805" w:val="left" w:leader="none"/>
        </w:tabs>
        <w:spacing w:line="240" w:lineRule="auto" w:before="137" w:after="0"/>
        <w:ind w:left="1805" w:right="0" w:hanging="377"/>
        <w:jc w:val="left"/>
        <w:rPr>
          <w:sz w:val="24"/>
        </w:rPr>
      </w:pPr>
      <w:r>
        <w:rPr>
          <w:spacing w:val="-2"/>
          <w:sz w:val="24"/>
        </w:rPr>
        <w:t>CREAR-</w:t>
      </w:r>
      <w:r>
        <w:rPr>
          <w:spacing w:val="-10"/>
          <w:sz w:val="24"/>
        </w:rPr>
        <w:t>T</w:t>
      </w:r>
    </w:p>
    <w:p>
      <w:pPr>
        <w:pStyle w:val="ListParagraph"/>
        <w:numPr>
          <w:ilvl w:val="0"/>
          <w:numId w:val="23"/>
        </w:numPr>
        <w:tabs>
          <w:tab w:pos="1790" w:val="left" w:leader="none"/>
        </w:tabs>
        <w:spacing w:line="240" w:lineRule="auto" w:before="140" w:after="0"/>
        <w:ind w:left="1790" w:right="0" w:hanging="362"/>
        <w:jc w:val="left"/>
        <w:rPr>
          <w:sz w:val="24"/>
        </w:rPr>
      </w:pPr>
      <w:r>
        <w:rPr>
          <w:spacing w:val="-2"/>
          <w:sz w:val="24"/>
        </w:rPr>
        <w:t>AMUSCAR</w:t>
      </w:r>
    </w:p>
    <w:p>
      <w:pPr>
        <w:pStyle w:val="ListParagraph"/>
        <w:numPr>
          <w:ilvl w:val="0"/>
          <w:numId w:val="23"/>
        </w:numPr>
        <w:tabs>
          <w:tab w:pos="1805" w:val="left" w:leader="none"/>
        </w:tabs>
        <w:spacing w:line="240" w:lineRule="auto" w:before="137" w:after="0"/>
        <w:ind w:left="1805" w:right="0" w:hanging="377"/>
        <w:jc w:val="left"/>
        <w:rPr>
          <w:sz w:val="24"/>
        </w:rPr>
      </w:pPr>
      <w:r>
        <w:rPr>
          <w:spacing w:val="-2"/>
          <w:sz w:val="24"/>
        </w:rPr>
        <w:t>EVOLUCIÓN</w:t>
      </w:r>
    </w:p>
    <w:p>
      <w:pPr>
        <w:pStyle w:val="ListParagraph"/>
        <w:numPr>
          <w:ilvl w:val="0"/>
          <w:numId w:val="23"/>
        </w:numPr>
        <w:tabs>
          <w:tab w:pos="1790" w:val="left" w:leader="none"/>
        </w:tabs>
        <w:spacing w:line="240" w:lineRule="auto" w:before="139" w:after="0"/>
        <w:ind w:left="1790" w:right="0" w:hanging="362"/>
        <w:jc w:val="left"/>
        <w:rPr>
          <w:sz w:val="24"/>
        </w:rPr>
      </w:pPr>
      <w:r>
        <w:rPr>
          <w:sz w:val="24"/>
        </w:rPr>
        <w:t>AFECTADAS</w:t>
      </w:r>
      <w:r>
        <w:rPr>
          <w:spacing w:val="-10"/>
          <w:sz w:val="24"/>
        </w:rPr>
        <w:t> </w:t>
      </w:r>
      <w:r>
        <w:rPr>
          <w:sz w:val="24"/>
        </w:rPr>
        <w:t>ENDOMETRIOSIS</w:t>
      </w:r>
      <w:r>
        <w:rPr>
          <w:spacing w:val="-7"/>
          <w:sz w:val="24"/>
        </w:rPr>
        <w:t> </w:t>
      </w:r>
      <w:r>
        <w:rPr>
          <w:sz w:val="24"/>
        </w:rPr>
        <w:t>REGIÓN</w:t>
      </w:r>
      <w:r>
        <w:rPr>
          <w:spacing w:val="-6"/>
          <w:sz w:val="24"/>
        </w:rPr>
        <w:t> </w:t>
      </w:r>
      <w:r>
        <w:rPr>
          <w:sz w:val="24"/>
        </w:rPr>
        <w:t>DE</w:t>
      </w:r>
      <w:r>
        <w:rPr>
          <w:spacing w:val="-7"/>
          <w:sz w:val="24"/>
        </w:rPr>
        <w:t> </w:t>
      </w:r>
      <w:r>
        <w:rPr>
          <w:spacing w:val="-2"/>
          <w:sz w:val="24"/>
        </w:rPr>
        <w:t>MURCIA</w:t>
      </w:r>
    </w:p>
    <w:p>
      <w:pPr>
        <w:pStyle w:val="ListParagraph"/>
        <w:numPr>
          <w:ilvl w:val="0"/>
          <w:numId w:val="23"/>
        </w:numPr>
        <w:tabs>
          <w:tab w:pos="1800" w:val="left" w:leader="none"/>
        </w:tabs>
        <w:spacing w:line="240" w:lineRule="auto" w:before="137" w:after="0"/>
        <w:ind w:left="1800" w:right="0" w:hanging="372"/>
        <w:jc w:val="left"/>
        <w:rPr>
          <w:sz w:val="24"/>
        </w:rPr>
      </w:pPr>
      <w:r>
        <w:rPr>
          <w:spacing w:val="-6"/>
          <w:sz w:val="24"/>
        </w:rPr>
        <w:t>VISTA</w:t>
      </w:r>
      <w:r>
        <w:rPr>
          <w:spacing w:val="-20"/>
          <w:sz w:val="24"/>
        </w:rPr>
        <w:t> </w:t>
      </w:r>
      <w:r>
        <w:rPr>
          <w:spacing w:val="-2"/>
          <w:sz w:val="24"/>
        </w:rPr>
        <w:t>ALEGRE</w:t>
      </w:r>
    </w:p>
    <w:p>
      <w:pPr>
        <w:pStyle w:val="ListParagraph"/>
        <w:numPr>
          <w:ilvl w:val="0"/>
          <w:numId w:val="23"/>
        </w:numPr>
        <w:tabs>
          <w:tab w:pos="1790" w:val="left" w:leader="none"/>
        </w:tabs>
        <w:spacing w:line="240" w:lineRule="auto" w:before="139" w:after="0"/>
        <w:ind w:left="1790" w:right="0" w:hanging="362"/>
        <w:jc w:val="left"/>
        <w:rPr>
          <w:sz w:val="24"/>
        </w:rPr>
      </w:pPr>
      <w:r>
        <w:rPr>
          <w:spacing w:val="-2"/>
          <w:sz w:val="24"/>
        </w:rPr>
        <w:t>ADESMA</w:t>
      </w:r>
    </w:p>
    <w:p>
      <w:pPr>
        <w:pStyle w:val="ListParagraph"/>
        <w:numPr>
          <w:ilvl w:val="0"/>
          <w:numId w:val="23"/>
        </w:numPr>
        <w:tabs>
          <w:tab w:pos="1800" w:val="left" w:leader="none"/>
        </w:tabs>
        <w:spacing w:line="240" w:lineRule="auto" w:before="137" w:after="0"/>
        <w:ind w:left="1800" w:right="0" w:hanging="372"/>
        <w:jc w:val="left"/>
        <w:rPr>
          <w:sz w:val="24"/>
        </w:rPr>
      </w:pPr>
      <w:r>
        <w:rPr>
          <w:sz w:val="24"/>
        </w:rPr>
        <w:t>VOLUNTARIAS</w:t>
      </w:r>
      <w:r>
        <w:rPr>
          <w:spacing w:val="-5"/>
          <w:sz w:val="24"/>
        </w:rPr>
        <w:t> </w:t>
      </w:r>
      <w:r>
        <w:rPr>
          <w:sz w:val="24"/>
        </w:rPr>
        <w:t>DE</w:t>
      </w:r>
      <w:r>
        <w:rPr>
          <w:spacing w:val="-4"/>
          <w:sz w:val="24"/>
        </w:rPr>
        <w:t> </w:t>
      </w:r>
      <w:r>
        <w:rPr>
          <w:sz w:val="24"/>
        </w:rPr>
        <w:t>CARIDAD</w:t>
      </w:r>
      <w:r>
        <w:rPr>
          <w:spacing w:val="-5"/>
          <w:sz w:val="24"/>
        </w:rPr>
        <w:t> </w:t>
      </w:r>
      <w:r>
        <w:rPr>
          <w:sz w:val="24"/>
        </w:rPr>
        <w:t>S.</w:t>
      </w:r>
      <w:r>
        <w:rPr>
          <w:spacing w:val="-9"/>
          <w:sz w:val="24"/>
        </w:rPr>
        <w:t> </w:t>
      </w:r>
      <w:r>
        <w:rPr>
          <w:sz w:val="24"/>
        </w:rPr>
        <w:t>VICENTE</w:t>
      </w:r>
      <w:r>
        <w:rPr>
          <w:spacing w:val="-5"/>
          <w:sz w:val="24"/>
        </w:rPr>
        <w:t> </w:t>
      </w:r>
      <w:r>
        <w:rPr>
          <w:sz w:val="24"/>
        </w:rPr>
        <w:t>DE</w:t>
      </w:r>
      <w:r>
        <w:rPr>
          <w:spacing w:val="-5"/>
          <w:sz w:val="24"/>
        </w:rPr>
        <w:t> </w:t>
      </w:r>
      <w:r>
        <w:rPr>
          <w:spacing w:val="-4"/>
          <w:sz w:val="24"/>
        </w:rPr>
        <w:t>PAÚL</w:t>
      </w:r>
    </w:p>
    <w:p>
      <w:pPr>
        <w:pStyle w:val="ListParagraph"/>
        <w:numPr>
          <w:ilvl w:val="0"/>
          <w:numId w:val="23"/>
        </w:numPr>
        <w:tabs>
          <w:tab w:pos="1805" w:val="left" w:leader="none"/>
        </w:tabs>
        <w:spacing w:line="240" w:lineRule="auto" w:before="139" w:after="0"/>
        <w:ind w:left="1805" w:right="0" w:hanging="377"/>
        <w:jc w:val="left"/>
        <w:rPr>
          <w:sz w:val="24"/>
        </w:rPr>
      </w:pPr>
      <w:r>
        <w:rPr>
          <w:sz w:val="24"/>
        </w:rPr>
        <w:t>42-</w:t>
      </w:r>
      <w:r>
        <w:rPr>
          <w:spacing w:val="-13"/>
          <w:sz w:val="24"/>
        </w:rPr>
        <w:t> </w:t>
      </w:r>
      <w:r>
        <w:rPr>
          <w:sz w:val="24"/>
        </w:rPr>
        <w:t>(doble)</w:t>
      </w:r>
      <w:r>
        <w:rPr>
          <w:spacing w:val="-5"/>
          <w:sz w:val="24"/>
        </w:rPr>
        <w:t> </w:t>
      </w:r>
      <w:r>
        <w:rPr>
          <w:sz w:val="24"/>
        </w:rPr>
        <w:t>CULTURAL</w:t>
      </w:r>
      <w:r>
        <w:rPr>
          <w:spacing w:val="-15"/>
          <w:sz w:val="24"/>
        </w:rPr>
        <w:t> </w:t>
      </w:r>
      <w:r>
        <w:rPr>
          <w:sz w:val="24"/>
        </w:rPr>
        <w:t>Bº</w:t>
      </w:r>
      <w:r>
        <w:rPr>
          <w:spacing w:val="-3"/>
          <w:sz w:val="24"/>
        </w:rPr>
        <w:t> </w:t>
      </w:r>
      <w:r>
        <w:rPr>
          <w:sz w:val="24"/>
        </w:rPr>
        <w:t>DE</w:t>
      </w:r>
      <w:r>
        <w:rPr>
          <w:spacing w:val="-4"/>
          <w:sz w:val="24"/>
        </w:rPr>
        <w:t> </w:t>
      </w:r>
      <w:r>
        <w:rPr>
          <w:sz w:val="24"/>
        </w:rPr>
        <w:t>LA</w:t>
      </w:r>
      <w:r>
        <w:rPr>
          <w:spacing w:val="-15"/>
          <w:sz w:val="24"/>
        </w:rPr>
        <w:t> </w:t>
      </w:r>
      <w:r>
        <w:rPr>
          <w:spacing w:val="-2"/>
          <w:sz w:val="24"/>
        </w:rPr>
        <w:t>CONCEPCIÓN</w:t>
      </w:r>
    </w:p>
    <w:p>
      <w:pPr>
        <w:pStyle w:val="ListParagraph"/>
        <w:numPr>
          <w:ilvl w:val="0"/>
          <w:numId w:val="24"/>
        </w:numPr>
        <w:tabs>
          <w:tab w:pos="1807" w:val="left" w:leader="none"/>
        </w:tabs>
        <w:spacing w:line="240" w:lineRule="auto" w:before="137" w:after="0"/>
        <w:ind w:left="1807" w:right="0" w:hanging="379"/>
        <w:jc w:val="left"/>
        <w:rPr>
          <w:sz w:val="24"/>
        </w:rPr>
      </w:pPr>
      <w:r>
        <w:rPr>
          <w:sz w:val="24"/>
        </w:rPr>
        <w:t>LOS</w:t>
      </w:r>
      <w:r>
        <w:rPr>
          <w:spacing w:val="-3"/>
          <w:sz w:val="24"/>
        </w:rPr>
        <w:t> </w:t>
      </w:r>
      <w:r>
        <w:rPr>
          <w:spacing w:val="-2"/>
          <w:sz w:val="24"/>
        </w:rPr>
        <w:t>PUERTOS</w:t>
      </w:r>
    </w:p>
    <w:p>
      <w:pPr>
        <w:pStyle w:val="ListParagraph"/>
        <w:numPr>
          <w:ilvl w:val="0"/>
          <w:numId w:val="24"/>
        </w:numPr>
        <w:tabs>
          <w:tab w:pos="1807" w:val="left" w:leader="none"/>
        </w:tabs>
        <w:spacing w:line="240" w:lineRule="auto" w:before="139" w:after="0"/>
        <w:ind w:left="1807" w:right="0" w:hanging="379"/>
        <w:jc w:val="left"/>
        <w:rPr>
          <w:sz w:val="24"/>
        </w:rPr>
      </w:pPr>
      <w:r>
        <w:rPr>
          <w:sz w:val="24"/>
        </w:rPr>
        <w:t>LAS</w:t>
      </w:r>
      <w:r>
        <w:rPr>
          <w:spacing w:val="-3"/>
          <w:sz w:val="24"/>
        </w:rPr>
        <w:t> </w:t>
      </w:r>
      <w:r>
        <w:rPr>
          <w:spacing w:val="-2"/>
          <w:sz w:val="24"/>
        </w:rPr>
        <w:t>MOLINERAS</w:t>
      </w:r>
    </w:p>
    <w:p>
      <w:pPr>
        <w:pStyle w:val="ListParagraph"/>
        <w:numPr>
          <w:ilvl w:val="0"/>
          <w:numId w:val="24"/>
        </w:numPr>
        <w:tabs>
          <w:tab w:pos="1790" w:val="left" w:leader="none"/>
        </w:tabs>
        <w:spacing w:line="240" w:lineRule="auto" w:before="137" w:after="0"/>
        <w:ind w:left="1790" w:right="0" w:hanging="362"/>
        <w:jc w:val="left"/>
        <w:rPr>
          <w:sz w:val="24"/>
        </w:rPr>
      </w:pPr>
      <w:r>
        <w:rPr>
          <w:spacing w:val="-4"/>
          <w:sz w:val="24"/>
        </w:rPr>
        <w:t>ADLE</w:t>
      </w:r>
    </w:p>
    <w:p>
      <w:pPr>
        <w:pStyle w:val="ListParagraph"/>
        <w:numPr>
          <w:ilvl w:val="0"/>
          <w:numId w:val="24"/>
        </w:numPr>
        <w:tabs>
          <w:tab w:pos="1790" w:val="left" w:leader="none"/>
        </w:tabs>
        <w:spacing w:line="240" w:lineRule="auto" w:before="139" w:after="0"/>
        <w:ind w:left="1790" w:right="0" w:hanging="362"/>
        <w:jc w:val="left"/>
        <w:rPr>
          <w:sz w:val="24"/>
        </w:rPr>
      </w:pPr>
      <w:r>
        <w:rPr>
          <w:spacing w:val="-2"/>
          <w:sz w:val="24"/>
        </w:rPr>
        <w:t>ARMONÍA</w:t>
      </w:r>
    </w:p>
    <w:p>
      <w:pPr>
        <w:pStyle w:val="ListParagraph"/>
        <w:numPr>
          <w:ilvl w:val="0"/>
          <w:numId w:val="24"/>
        </w:numPr>
        <w:tabs>
          <w:tab w:pos="1805" w:val="left" w:leader="none"/>
        </w:tabs>
        <w:spacing w:line="240" w:lineRule="auto" w:before="137" w:after="0"/>
        <w:ind w:left="1805" w:right="0" w:hanging="377"/>
        <w:jc w:val="left"/>
        <w:rPr>
          <w:sz w:val="24"/>
        </w:rPr>
      </w:pPr>
      <w:r>
        <w:rPr>
          <w:sz w:val="24"/>
        </w:rPr>
        <w:t>48-</w:t>
      </w:r>
      <w:r>
        <w:rPr>
          <w:spacing w:val="-3"/>
          <w:sz w:val="24"/>
        </w:rPr>
        <w:t> </w:t>
      </w:r>
      <w:r>
        <w:rPr>
          <w:sz w:val="24"/>
        </w:rPr>
        <w:t>(doble)</w:t>
      </w:r>
      <w:r>
        <w:rPr>
          <w:spacing w:val="-1"/>
          <w:sz w:val="24"/>
        </w:rPr>
        <w:t> </w:t>
      </w:r>
      <w:r>
        <w:rPr>
          <w:sz w:val="24"/>
        </w:rPr>
        <w:t>ENCAJERAS</w:t>
      </w:r>
      <w:r>
        <w:rPr>
          <w:spacing w:val="-1"/>
          <w:sz w:val="24"/>
        </w:rPr>
        <w:t> </w:t>
      </w:r>
      <w:r>
        <w:rPr>
          <w:sz w:val="24"/>
        </w:rPr>
        <w:t>DE</w:t>
      </w:r>
      <w:r>
        <w:rPr>
          <w:spacing w:val="-1"/>
          <w:sz w:val="24"/>
        </w:rPr>
        <w:t> </w:t>
      </w:r>
      <w:r>
        <w:rPr>
          <w:sz w:val="24"/>
        </w:rPr>
        <w:t>BOLILLO</w:t>
      </w:r>
      <w:r>
        <w:rPr>
          <w:spacing w:val="1"/>
          <w:sz w:val="24"/>
        </w:rPr>
        <w:t> </w:t>
      </w:r>
      <w:r>
        <w:rPr>
          <w:sz w:val="24"/>
        </w:rPr>
        <w:t>S.</w:t>
      </w:r>
      <w:r>
        <w:rPr>
          <w:spacing w:val="-15"/>
          <w:sz w:val="24"/>
        </w:rPr>
        <w:t> </w:t>
      </w:r>
      <w:r>
        <w:rPr>
          <w:sz w:val="24"/>
        </w:rPr>
        <w:t>ANTÓN-</w:t>
      </w:r>
      <w:r>
        <w:rPr>
          <w:spacing w:val="-2"/>
          <w:sz w:val="24"/>
        </w:rPr>
        <w:t> </w:t>
      </w:r>
      <w:r>
        <w:rPr>
          <w:sz w:val="24"/>
        </w:rPr>
        <w:t>CENTRO</w:t>
      </w:r>
      <w:r>
        <w:rPr>
          <w:spacing w:val="-1"/>
          <w:sz w:val="24"/>
        </w:rPr>
        <w:t> </w:t>
      </w:r>
      <w:r>
        <w:rPr>
          <w:sz w:val="24"/>
        </w:rPr>
        <w:t>DE</w:t>
      </w:r>
      <w:r>
        <w:rPr>
          <w:spacing w:val="1"/>
          <w:sz w:val="24"/>
        </w:rPr>
        <w:t> </w:t>
      </w:r>
      <w:r>
        <w:rPr>
          <w:sz w:val="24"/>
        </w:rPr>
        <w:t>LA</w:t>
      </w:r>
      <w:r>
        <w:rPr>
          <w:spacing w:val="-16"/>
          <w:sz w:val="24"/>
        </w:rPr>
        <w:t> </w:t>
      </w:r>
      <w:r>
        <w:rPr>
          <w:spacing w:val="-2"/>
          <w:sz w:val="24"/>
        </w:rPr>
        <w:t>MUJER</w:t>
      </w:r>
    </w:p>
    <w:p>
      <w:pPr>
        <w:pStyle w:val="BodyText"/>
      </w:pPr>
    </w:p>
    <w:p>
      <w:pPr>
        <w:pStyle w:val="BodyText"/>
      </w:pPr>
    </w:p>
    <w:p>
      <w:pPr>
        <w:pStyle w:val="Heading3"/>
      </w:pPr>
      <w:r>
        <w:rPr/>
        <w:t>PROGRAMA</w:t>
      </w:r>
      <w:r>
        <w:rPr>
          <w:spacing w:val="-2"/>
        </w:rPr>
        <w:t> </w:t>
      </w:r>
      <w:r>
        <w:rPr/>
        <w:t>DE </w:t>
      </w:r>
      <w:r>
        <w:rPr>
          <w:spacing w:val="-2"/>
        </w:rPr>
        <w:t>ACTIVIDADES:</w:t>
      </w:r>
    </w:p>
    <w:p>
      <w:pPr>
        <w:pStyle w:val="BodyText"/>
        <w:spacing w:line="535" w:lineRule="auto" w:before="139"/>
        <w:ind w:left="707" w:right="8040"/>
      </w:pPr>
      <w:r>
        <w:rPr/>
        <w:t>Viernes</w:t>
      </w:r>
      <w:r>
        <w:rPr>
          <w:spacing w:val="-15"/>
        </w:rPr>
        <w:t> </w:t>
      </w:r>
      <w:r>
        <w:rPr/>
        <w:t>30</w:t>
      </w:r>
      <w:r>
        <w:rPr>
          <w:spacing w:val="-15"/>
        </w:rPr>
        <w:t> </w:t>
      </w:r>
      <w:r>
        <w:rPr/>
        <w:t>septiembre </w:t>
      </w:r>
      <w:r>
        <w:rPr>
          <w:spacing w:val="-2"/>
          <w:u w:val="single"/>
        </w:rPr>
        <w:t>Mañana:</w:t>
      </w:r>
    </w:p>
    <w:p>
      <w:pPr>
        <w:pStyle w:val="BodyText"/>
        <w:spacing w:line="273" w:lineRule="exact"/>
        <w:ind w:left="707"/>
      </w:pPr>
      <w:r>
        <w:rPr/>
        <w:t>11,00 h. </w:t>
      </w:r>
      <w:r>
        <w:rPr>
          <w:spacing w:val="-2"/>
        </w:rPr>
        <w:t>Apertura</w:t>
      </w:r>
    </w:p>
    <w:p>
      <w:pPr>
        <w:pStyle w:val="BodyText"/>
        <w:spacing w:line="610" w:lineRule="atLeast" w:before="4"/>
        <w:ind w:left="707" w:right="3859"/>
      </w:pPr>
      <w:r>
        <w:rPr/>
        <w:t>11,30</w:t>
      </w:r>
      <w:r>
        <w:rPr>
          <w:spacing w:val="-5"/>
        </w:rPr>
        <w:t> </w:t>
      </w:r>
      <w:r>
        <w:rPr/>
        <w:t>h.</w:t>
      </w:r>
      <w:r>
        <w:rPr>
          <w:spacing w:val="-5"/>
        </w:rPr>
        <w:t> </w:t>
      </w:r>
      <w:r>
        <w:rPr/>
        <w:t>Animación</w:t>
      </w:r>
      <w:r>
        <w:rPr>
          <w:spacing w:val="-5"/>
        </w:rPr>
        <w:t> </w:t>
      </w:r>
      <w:r>
        <w:rPr/>
        <w:t>a</w:t>
      </w:r>
      <w:r>
        <w:rPr>
          <w:spacing w:val="-5"/>
        </w:rPr>
        <w:t> </w:t>
      </w:r>
      <w:r>
        <w:rPr/>
        <w:t>cargo</w:t>
      </w:r>
      <w:r>
        <w:rPr>
          <w:spacing w:val="-5"/>
        </w:rPr>
        <w:t> </w:t>
      </w:r>
      <w:r>
        <w:rPr/>
        <w:t>del</w:t>
      </w:r>
      <w:r>
        <w:rPr>
          <w:spacing w:val="-3"/>
        </w:rPr>
        <w:t> </w:t>
      </w:r>
      <w:r>
        <w:rPr/>
        <w:t>grupo</w:t>
      </w:r>
      <w:r>
        <w:rPr>
          <w:spacing w:val="-5"/>
        </w:rPr>
        <w:t> </w:t>
      </w:r>
      <w:r>
        <w:rPr/>
        <w:t>de</w:t>
      </w:r>
      <w:r>
        <w:rPr>
          <w:spacing w:val="-6"/>
        </w:rPr>
        <w:t> </w:t>
      </w:r>
      <w:r>
        <w:rPr/>
        <w:t>batucada</w:t>
      </w:r>
      <w:r>
        <w:rPr>
          <w:spacing w:val="-4"/>
        </w:rPr>
        <w:t> </w:t>
      </w:r>
      <w:r>
        <w:rPr/>
        <w:t>D´AKOKÁN 12,00 h. INAUGURACIÓN</w:t>
      </w:r>
    </w:p>
    <w:p>
      <w:pPr>
        <w:pStyle w:val="BodyText"/>
        <w:spacing w:after="0" w:line="610" w:lineRule="atLeast"/>
        <w:sectPr>
          <w:pgSz w:w="11910" w:h="16840"/>
          <w:pgMar w:header="455" w:footer="1860" w:top="2400" w:bottom="2200" w:left="425" w:right="425"/>
        </w:sectPr>
      </w:pPr>
    </w:p>
    <w:p>
      <w:pPr>
        <w:pStyle w:val="BodyText"/>
      </w:pPr>
    </w:p>
    <w:p>
      <w:pPr>
        <w:pStyle w:val="BodyText"/>
        <w:spacing w:before="145"/>
      </w:pPr>
    </w:p>
    <w:p>
      <w:pPr>
        <w:pStyle w:val="BodyText"/>
        <w:spacing w:line="532" w:lineRule="auto"/>
        <w:ind w:left="707" w:right="8762"/>
      </w:pPr>
      <w:r>
        <w:rPr/>
        <w:t>14,00</w:t>
      </w:r>
      <w:r>
        <w:rPr>
          <w:spacing w:val="-15"/>
        </w:rPr>
        <w:t> </w:t>
      </w:r>
      <w:r>
        <w:rPr/>
        <w:t>h.</w:t>
      </w:r>
      <w:r>
        <w:rPr>
          <w:spacing w:val="-15"/>
        </w:rPr>
        <w:t> </w:t>
      </w:r>
      <w:r>
        <w:rPr/>
        <w:t>Cierre </w:t>
      </w:r>
      <w:r>
        <w:rPr>
          <w:spacing w:val="-2"/>
          <w:u w:val="single"/>
        </w:rPr>
        <w:t>Tarde:</w:t>
      </w:r>
    </w:p>
    <w:p>
      <w:pPr>
        <w:pStyle w:val="BodyText"/>
        <w:spacing w:before="1"/>
        <w:ind w:left="707"/>
      </w:pPr>
      <w:r>
        <w:rPr/>
        <w:t>17,30 h. </w:t>
      </w:r>
      <w:r>
        <w:rPr>
          <w:spacing w:val="-2"/>
        </w:rPr>
        <w:t>Apertura</w:t>
      </w:r>
    </w:p>
    <w:p>
      <w:pPr>
        <w:pStyle w:val="BodyText"/>
        <w:spacing w:before="62"/>
      </w:pPr>
    </w:p>
    <w:p>
      <w:pPr>
        <w:pStyle w:val="BodyText"/>
        <w:spacing w:line="535" w:lineRule="auto" w:before="1"/>
        <w:ind w:left="707" w:right="4563"/>
      </w:pPr>
      <w:r>
        <w:rPr/>
        <w:t>19,00</w:t>
      </w:r>
      <w:r>
        <w:rPr>
          <w:spacing w:val="-4"/>
        </w:rPr>
        <w:t> </w:t>
      </w:r>
      <w:r>
        <w:rPr/>
        <w:t>h.</w:t>
      </w:r>
      <w:r>
        <w:rPr>
          <w:spacing w:val="-4"/>
        </w:rPr>
        <w:t> </w:t>
      </w:r>
      <w:r>
        <w:rPr/>
        <w:t>Taller:</w:t>
      </w:r>
      <w:r>
        <w:rPr>
          <w:spacing w:val="-4"/>
        </w:rPr>
        <w:t> </w:t>
      </w:r>
      <w:r>
        <w:rPr/>
        <w:t>“Baila</w:t>
      </w:r>
      <w:r>
        <w:rPr>
          <w:spacing w:val="-5"/>
        </w:rPr>
        <w:t> </w:t>
      </w:r>
      <w:r>
        <w:rPr/>
        <w:t>con</w:t>
      </w:r>
      <w:r>
        <w:rPr>
          <w:spacing w:val="-4"/>
        </w:rPr>
        <w:t> </w:t>
      </w:r>
      <w:r>
        <w:rPr/>
        <w:t>nosotros”</w:t>
      </w:r>
      <w:r>
        <w:rPr>
          <w:spacing w:val="-6"/>
        </w:rPr>
        <w:t> </w:t>
      </w:r>
      <w:r>
        <w:rPr/>
        <w:t>con</w:t>
      </w:r>
      <w:r>
        <w:rPr>
          <w:spacing w:val="-2"/>
        </w:rPr>
        <w:t> </w:t>
      </w:r>
      <w:r>
        <w:rPr/>
        <w:t>Lorena</w:t>
      </w:r>
      <w:r>
        <w:rPr>
          <w:spacing w:val="-1"/>
        </w:rPr>
        <w:t> </w:t>
      </w:r>
      <w:r>
        <w:rPr/>
        <w:t>y</w:t>
      </w:r>
      <w:r>
        <w:rPr>
          <w:spacing w:val="-7"/>
        </w:rPr>
        <w:t> </w:t>
      </w:r>
      <w:r>
        <w:rPr/>
        <w:t>Juanmi. 21,00 h. Cierre</w:t>
      </w:r>
    </w:p>
    <w:p>
      <w:pPr>
        <w:pStyle w:val="BodyText"/>
        <w:spacing w:line="532" w:lineRule="auto"/>
        <w:ind w:left="707" w:right="8040"/>
      </w:pPr>
      <w:r>
        <w:rPr/>
        <w:t>Sábado</w:t>
      </w:r>
      <w:r>
        <w:rPr>
          <w:spacing w:val="-15"/>
        </w:rPr>
        <w:t> </w:t>
      </w:r>
      <w:r>
        <w:rPr/>
        <w:t>1</w:t>
      </w:r>
      <w:r>
        <w:rPr>
          <w:spacing w:val="-15"/>
        </w:rPr>
        <w:t> </w:t>
      </w:r>
      <w:r>
        <w:rPr/>
        <w:t>octubre </w:t>
      </w:r>
      <w:r>
        <w:rPr>
          <w:spacing w:val="-2"/>
          <w:u w:val="single"/>
        </w:rPr>
        <w:t>Mañana:</w:t>
      </w:r>
    </w:p>
    <w:p>
      <w:pPr>
        <w:pStyle w:val="BodyText"/>
        <w:spacing w:line="276" w:lineRule="exact"/>
        <w:ind w:left="707"/>
      </w:pPr>
      <w:r>
        <w:rPr/>
        <w:t>11,00 h. </w:t>
      </w:r>
      <w:r>
        <w:rPr>
          <w:spacing w:val="-2"/>
        </w:rPr>
        <w:t>Apertura</w:t>
      </w:r>
    </w:p>
    <w:p>
      <w:pPr>
        <w:pStyle w:val="BodyText"/>
        <w:spacing w:before="62"/>
      </w:pPr>
    </w:p>
    <w:p>
      <w:pPr>
        <w:pStyle w:val="BodyText"/>
        <w:ind w:left="707"/>
      </w:pPr>
      <w:r>
        <w:rPr/>
        <w:t>12,00</w:t>
      </w:r>
      <w:r>
        <w:rPr>
          <w:spacing w:val="-2"/>
        </w:rPr>
        <w:t> </w:t>
      </w:r>
      <w:r>
        <w:rPr/>
        <w:t>h.</w:t>
      </w:r>
      <w:r>
        <w:rPr>
          <w:spacing w:val="-1"/>
        </w:rPr>
        <w:t> </w:t>
      </w:r>
      <w:r>
        <w:rPr/>
        <w:t>Cuentacuentos</w:t>
      </w:r>
      <w:r>
        <w:rPr>
          <w:spacing w:val="-2"/>
        </w:rPr>
        <w:t> </w:t>
      </w:r>
      <w:r>
        <w:rPr/>
        <w:t>“La</w:t>
      </w:r>
      <w:r>
        <w:rPr>
          <w:spacing w:val="-3"/>
        </w:rPr>
        <w:t> </w:t>
      </w:r>
      <w:r>
        <w:rPr/>
        <w:t>bruja Igualita”</w:t>
      </w:r>
      <w:r>
        <w:rPr>
          <w:spacing w:val="-3"/>
        </w:rPr>
        <w:t> </w:t>
      </w:r>
      <w:r>
        <w:rPr/>
        <w:t>con</w:t>
      </w:r>
      <w:r>
        <w:rPr>
          <w:spacing w:val="-1"/>
        </w:rPr>
        <w:t> </w:t>
      </w:r>
      <w:r>
        <w:rPr/>
        <w:t>Raquel</w:t>
      </w:r>
      <w:r>
        <w:rPr>
          <w:spacing w:val="-2"/>
        </w:rPr>
        <w:t> </w:t>
      </w:r>
      <w:r>
        <w:rPr/>
        <w:t>Torres</w:t>
      </w:r>
      <w:r>
        <w:rPr>
          <w:spacing w:val="-2"/>
        </w:rPr>
        <w:t> </w:t>
      </w:r>
      <w:r>
        <w:rPr/>
        <w:t>del</w:t>
      </w:r>
      <w:r>
        <w:rPr>
          <w:spacing w:val="-1"/>
        </w:rPr>
        <w:t> </w:t>
      </w:r>
      <w:r>
        <w:rPr/>
        <w:t>grupo</w:t>
      </w:r>
      <w:r>
        <w:rPr>
          <w:spacing w:val="-2"/>
        </w:rPr>
        <w:t> </w:t>
      </w:r>
      <w:r>
        <w:rPr/>
        <w:t>de teatro La</w:t>
      </w:r>
      <w:r>
        <w:rPr>
          <w:spacing w:val="-2"/>
        </w:rPr>
        <w:t> Murga.</w:t>
      </w:r>
    </w:p>
    <w:p>
      <w:pPr>
        <w:pStyle w:val="BodyText"/>
        <w:spacing w:before="62"/>
      </w:pPr>
    </w:p>
    <w:p>
      <w:pPr>
        <w:pStyle w:val="BodyText"/>
        <w:spacing w:line="360" w:lineRule="auto" w:before="1"/>
        <w:ind w:left="707"/>
      </w:pPr>
      <w:r>
        <w:rPr/>
        <w:t>12,30</w:t>
      </w:r>
      <w:r>
        <w:rPr>
          <w:spacing w:val="32"/>
        </w:rPr>
        <w:t> </w:t>
      </w:r>
      <w:r>
        <w:rPr/>
        <w:t>h.</w:t>
      </w:r>
      <w:r>
        <w:rPr>
          <w:spacing w:val="32"/>
        </w:rPr>
        <w:t> </w:t>
      </w:r>
      <w:r>
        <w:rPr/>
        <w:t>Actuaciones</w:t>
      </w:r>
      <w:r>
        <w:rPr>
          <w:spacing w:val="32"/>
        </w:rPr>
        <w:t> </w:t>
      </w:r>
      <w:r>
        <w:rPr/>
        <w:t>teatrales</w:t>
      </w:r>
      <w:r>
        <w:rPr>
          <w:spacing w:val="32"/>
        </w:rPr>
        <w:t> </w:t>
      </w:r>
      <w:r>
        <w:rPr/>
        <w:t>del</w:t>
      </w:r>
      <w:r>
        <w:rPr>
          <w:spacing w:val="35"/>
        </w:rPr>
        <w:t> </w:t>
      </w:r>
      <w:r>
        <w:rPr/>
        <w:t>grupo</w:t>
      </w:r>
      <w:r>
        <w:rPr>
          <w:spacing w:val="32"/>
        </w:rPr>
        <w:t> </w:t>
      </w:r>
      <w:r>
        <w:rPr/>
        <w:t>de</w:t>
      </w:r>
      <w:r>
        <w:rPr>
          <w:spacing w:val="31"/>
        </w:rPr>
        <w:t> </w:t>
      </w:r>
      <w:r>
        <w:rPr/>
        <w:t>teatro</w:t>
      </w:r>
      <w:r>
        <w:rPr>
          <w:spacing w:val="36"/>
        </w:rPr>
        <w:t> </w:t>
      </w:r>
      <w:r>
        <w:rPr/>
        <w:t>Algameca</w:t>
      </w:r>
      <w:r>
        <w:rPr>
          <w:spacing w:val="31"/>
        </w:rPr>
        <w:t> </w:t>
      </w:r>
      <w:r>
        <w:rPr/>
        <w:t>de</w:t>
      </w:r>
      <w:r>
        <w:rPr>
          <w:spacing w:val="31"/>
        </w:rPr>
        <w:t> </w:t>
      </w:r>
      <w:r>
        <w:rPr/>
        <w:t>la</w:t>
      </w:r>
      <w:r>
        <w:rPr>
          <w:spacing w:val="32"/>
        </w:rPr>
        <w:t> </w:t>
      </w:r>
      <w:r>
        <w:rPr/>
        <w:t>Asociación</w:t>
      </w:r>
      <w:r>
        <w:rPr>
          <w:spacing w:val="33"/>
        </w:rPr>
        <w:t> </w:t>
      </w:r>
      <w:r>
        <w:rPr/>
        <w:t>Cultural</w:t>
      </w:r>
      <w:r>
        <w:rPr>
          <w:spacing w:val="33"/>
        </w:rPr>
        <w:t> </w:t>
      </w:r>
      <w:r>
        <w:rPr/>
        <w:t>Bº</w:t>
      </w:r>
      <w:r>
        <w:rPr>
          <w:spacing w:val="32"/>
        </w:rPr>
        <w:t> </w:t>
      </w:r>
      <w:r>
        <w:rPr/>
        <w:t>de</w:t>
      </w:r>
      <w:r>
        <w:rPr>
          <w:spacing w:val="31"/>
        </w:rPr>
        <w:t> </w:t>
      </w:r>
      <w:r>
        <w:rPr/>
        <w:t>la </w:t>
      </w:r>
      <w:r>
        <w:rPr>
          <w:spacing w:val="-2"/>
        </w:rPr>
        <w:t>Concepción.</w:t>
      </w:r>
    </w:p>
    <w:p>
      <w:pPr>
        <w:pStyle w:val="BodyText"/>
        <w:spacing w:line="535" w:lineRule="auto" w:before="199"/>
        <w:ind w:left="707" w:right="8762"/>
      </w:pPr>
      <w:r>
        <w:rPr/>
        <w:t>14,00</w:t>
      </w:r>
      <w:r>
        <w:rPr>
          <w:spacing w:val="-15"/>
        </w:rPr>
        <w:t> </w:t>
      </w:r>
      <w:r>
        <w:rPr/>
        <w:t>h.</w:t>
      </w:r>
      <w:r>
        <w:rPr>
          <w:spacing w:val="-15"/>
        </w:rPr>
        <w:t> </w:t>
      </w:r>
      <w:r>
        <w:rPr/>
        <w:t>Cierre </w:t>
      </w:r>
      <w:r>
        <w:rPr>
          <w:spacing w:val="-2"/>
          <w:u w:val="single"/>
        </w:rPr>
        <w:t>Tarde:</w:t>
      </w:r>
    </w:p>
    <w:p>
      <w:pPr>
        <w:pStyle w:val="BodyText"/>
        <w:spacing w:line="274" w:lineRule="exact"/>
        <w:ind w:left="707"/>
      </w:pPr>
      <w:r>
        <w:rPr/>
        <w:t>17,30 h. </w:t>
      </w:r>
      <w:r>
        <w:rPr>
          <w:spacing w:val="-2"/>
        </w:rPr>
        <w:t>Apertura</w:t>
      </w:r>
    </w:p>
    <w:p>
      <w:pPr>
        <w:pStyle w:val="BodyText"/>
        <w:spacing w:before="62"/>
      </w:pPr>
    </w:p>
    <w:p>
      <w:pPr>
        <w:pStyle w:val="BodyText"/>
        <w:spacing w:line="360" w:lineRule="auto"/>
        <w:ind w:left="707"/>
      </w:pPr>
      <w:r>
        <w:rPr/>
        <w:t>18,30</w:t>
      </w:r>
      <w:r>
        <w:rPr>
          <w:spacing w:val="32"/>
        </w:rPr>
        <w:t> </w:t>
      </w:r>
      <w:r>
        <w:rPr/>
        <w:t>h.</w:t>
      </w:r>
      <w:r>
        <w:rPr>
          <w:spacing w:val="32"/>
        </w:rPr>
        <w:t> </w:t>
      </w:r>
      <w:r>
        <w:rPr/>
        <w:t>Actuaciones</w:t>
      </w:r>
      <w:r>
        <w:rPr>
          <w:spacing w:val="32"/>
        </w:rPr>
        <w:t> </w:t>
      </w:r>
      <w:r>
        <w:rPr/>
        <w:t>teatrales</w:t>
      </w:r>
      <w:r>
        <w:rPr>
          <w:spacing w:val="32"/>
        </w:rPr>
        <w:t> </w:t>
      </w:r>
      <w:r>
        <w:rPr/>
        <w:t>del</w:t>
      </w:r>
      <w:r>
        <w:rPr>
          <w:spacing w:val="35"/>
        </w:rPr>
        <w:t> </w:t>
      </w:r>
      <w:r>
        <w:rPr/>
        <w:t>grupo</w:t>
      </w:r>
      <w:r>
        <w:rPr>
          <w:spacing w:val="32"/>
        </w:rPr>
        <w:t> </w:t>
      </w:r>
      <w:r>
        <w:rPr/>
        <w:t>de</w:t>
      </w:r>
      <w:r>
        <w:rPr>
          <w:spacing w:val="31"/>
        </w:rPr>
        <w:t> </w:t>
      </w:r>
      <w:r>
        <w:rPr/>
        <w:t>teatro</w:t>
      </w:r>
      <w:r>
        <w:rPr>
          <w:spacing w:val="32"/>
        </w:rPr>
        <w:t> </w:t>
      </w:r>
      <w:r>
        <w:rPr/>
        <w:t>Algameca</w:t>
      </w:r>
      <w:r>
        <w:rPr>
          <w:spacing w:val="31"/>
        </w:rPr>
        <w:t> </w:t>
      </w:r>
      <w:r>
        <w:rPr/>
        <w:t>de</w:t>
      </w:r>
      <w:r>
        <w:rPr>
          <w:spacing w:val="31"/>
        </w:rPr>
        <w:t> </w:t>
      </w:r>
      <w:r>
        <w:rPr/>
        <w:t>la</w:t>
      </w:r>
      <w:r>
        <w:rPr>
          <w:spacing w:val="32"/>
        </w:rPr>
        <w:t> </w:t>
      </w:r>
      <w:r>
        <w:rPr/>
        <w:t>Asociación</w:t>
      </w:r>
      <w:r>
        <w:rPr>
          <w:spacing w:val="33"/>
        </w:rPr>
        <w:t> </w:t>
      </w:r>
      <w:r>
        <w:rPr/>
        <w:t>Cultural</w:t>
      </w:r>
      <w:r>
        <w:rPr>
          <w:spacing w:val="33"/>
        </w:rPr>
        <w:t> </w:t>
      </w:r>
      <w:r>
        <w:rPr/>
        <w:t>Bº</w:t>
      </w:r>
      <w:r>
        <w:rPr>
          <w:spacing w:val="32"/>
        </w:rPr>
        <w:t> </w:t>
      </w:r>
      <w:r>
        <w:rPr/>
        <w:t>de</w:t>
      </w:r>
      <w:r>
        <w:rPr>
          <w:spacing w:val="31"/>
        </w:rPr>
        <w:t> </w:t>
      </w:r>
      <w:r>
        <w:rPr/>
        <w:t>la </w:t>
      </w:r>
      <w:r>
        <w:rPr>
          <w:spacing w:val="-2"/>
        </w:rPr>
        <w:t>Concepción.</w:t>
      </w:r>
    </w:p>
    <w:p>
      <w:pPr>
        <w:pStyle w:val="BodyText"/>
        <w:spacing w:line="535" w:lineRule="auto" w:before="199"/>
        <w:ind w:left="707" w:right="4563"/>
      </w:pPr>
      <w:r>
        <w:rPr/>
        <w:t>19,00</w:t>
      </w:r>
      <w:r>
        <w:rPr>
          <w:spacing w:val="-4"/>
        </w:rPr>
        <w:t> </w:t>
      </w:r>
      <w:r>
        <w:rPr/>
        <w:t>h.</w:t>
      </w:r>
      <w:r>
        <w:rPr>
          <w:spacing w:val="-4"/>
        </w:rPr>
        <w:t> </w:t>
      </w:r>
      <w:r>
        <w:rPr/>
        <w:t>Taller:</w:t>
      </w:r>
      <w:r>
        <w:rPr>
          <w:spacing w:val="-4"/>
        </w:rPr>
        <w:t> </w:t>
      </w:r>
      <w:r>
        <w:rPr/>
        <w:t>“Baila</w:t>
      </w:r>
      <w:r>
        <w:rPr>
          <w:spacing w:val="-5"/>
        </w:rPr>
        <w:t> </w:t>
      </w:r>
      <w:r>
        <w:rPr/>
        <w:t>con</w:t>
      </w:r>
      <w:r>
        <w:rPr>
          <w:spacing w:val="-4"/>
        </w:rPr>
        <w:t> </w:t>
      </w:r>
      <w:r>
        <w:rPr/>
        <w:t>nosotros”</w:t>
      </w:r>
      <w:r>
        <w:rPr>
          <w:spacing w:val="-6"/>
        </w:rPr>
        <w:t> </w:t>
      </w:r>
      <w:r>
        <w:rPr/>
        <w:t>con</w:t>
      </w:r>
      <w:r>
        <w:rPr>
          <w:spacing w:val="-2"/>
        </w:rPr>
        <w:t> </w:t>
      </w:r>
      <w:r>
        <w:rPr/>
        <w:t>Lorena</w:t>
      </w:r>
      <w:r>
        <w:rPr>
          <w:spacing w:val="-1"/>
        </w:rPr>
        <w:t> </w:t>
      </w:r>
      <w:r>
        <w:rPr/>
        <w:t>y</w:t>
      </w:r>
      <w:r>
        <w:rPr>
          <w:spacing w:val="-4"/>
        </w:rPr>
        <w:t> </w:t>
      </w:r>
      <w:r>
        <w:rPr/>
        <w:t>Juanmi. 21,30 h. Cierre</w:t>
      </w:r>
    </w:p>
    <w:p>
      <w:pPr>
        <w:pStyle w:val="BodyText"/>
        <w:spacing w:line="275" w:lineRule="exact"/>
        <w:ind w:left="707"/>
      </w:pPr>
      <w:r>
        <w:rPr/>
        <w:t>Domingo</w:t>
      </w:r>
      <w:r>
        <w:rPr>
          <w:spacing w:val="-1"/>
        </w:rPr>
        <w:t> </w:t>
      </w:r>
      <w:r>
        <w:rPr/>
        <w:t>2</w:t>
      </w:r>
      <w:r>
        <w:rPr>
          <w:spacing w:val="-1"/>
        </w:rPr>
        <w:t> </w:t>
      </w:r>
      <w:r>
        <w:rPr>
          <w:spacing w:val="-2"/>
        </w:rPr>
        <w:t>octubre</w:t>
      </w:r>
    </w:p>
    <w:p>
      <w:pPr>
        <w:pStyle w:val="BodyText"/>
        <w:spacing w:before="60"/>
      </w:pPr>
    </w:p>
    <w:p>
      <w:pPr>
        <w:pStyle w:val="BodyText"/>
        <w:ind w:left="707"/>
      </w:pPr>
      <w:r>
        <w:rPr>
          <w:spacing w:val="-2"/>
          <w:u w:val="single"/>
        </w:rPr>
        <w:t>Mañana:</w:t>
      </w:r>
    </w:p>
    <w:p>
      <w:pPr>
        <w:pStyle w:val="BodyText"/>
        <w:spacing w:after="0"/>
        <w:sectPr>
          <w:pgSz w:w="11910" w:h="16840"/>
          <w:pgMar w:header="455" w:footer="1860" w:top="2400" w:bottom="2100" w:left="425" w:right="425"/>
        </w:sectPr>
      </w:pPr>
    </w:p>
    <w:p>
      <w:pPr>
        <w:pStyle w:val="BodyText"/>
      </w:pPr>
    </w:p>
    <w:p>
      <w:pPr>
        <w:pStyle w:val="BodyText"/>
        <w:spacing w:before="145"/>
      </w:pPr>
    </w:p>
    <w:p>
      <w:pPr>
        <w:pStyle w:val="BodyText"/>
        <w:ind w:left="707"/>
      </w:pPr>
      <w:r>
        <w:rPr/>
        <w:t>11,00 h. </w:t>
      </w:r>
      <w:r>
        <w:rPr>
          <w:spacing w:val="-2"/>
        </w:rPr>
        <w:t>Apertura</w:t>
      </w:r>
    </w:p>
    <w:p>
      <w:pPr>
        <w:pStyle w:val="BodyText"/>
        <w:spacing w:before="60"/>
      </w:pPr>
    </w:p>
    <w:p>
      <w:pPr>
        <w:pStyle w:val="BodyText"/>
        <w:ind w:left="707"/>
      </w:pPr>
      <w:r>
        <w:rPr/>
        <w:t>12,00</w:t>
      </w:r>
      <w:r>
        <w:rPr>
          <w:spacing w:val="-3"/>
        </w:rPr>
        <w:t> </w:t>
      </w:r>
      <w:r>
        <w:rPr/>
        <w:t>h.</w:t>
      </w:r>
      <w:r>
        <w:rPr>
          <w:spacing w:val="-1"/>
        </w:rPr>
        <w:t> </w:t>
      </w:r>
      <w:r>
        <w:rPr/>
        <w:t>Animación</w:t>
      </w:r>
      <w:r>
        <w:rPr>
          <w:spacing w:val="-1"/>
        </w:rPr>
        <w:t> </w:t>
      </w:r>
      <w:r>
        <w:rPr/>
        <w:t>a</w:t>
      </w:r>
      <w:r>
        <w:rPr>
          <w:spacing w:val="-1"/>
        </w:rPr>
        <w:t> </w:t>
      </w:r>
      <w:r>
        <w:rPr/>
        <w:t>cargo</w:t>
      </w:r>
      <w:r>
        <w:rPr>
          <w:spacing w:val="-1"/>
        </w:rPr>
        <w:t> </w:t>
      </w:r>
      <w:r>
        <w:rPr/>
        <w:t>del grupo de</w:t>
      </w:r>
      <w:r>
        <w:rPr>
          <w:spacing w:val="-2"/>
        </w:rPr>
        <w:t> </w:t>
      </w:r>
      <w:r>
        <w:rPr/>
        <w:t>batucada </w:t>
      </w:r>
      <w:r>
        <w:rPr>
          <w:spacing w:val="-2"/>
        </w:rPr>
        <w:t>D´AKOKÁN.</w:t>
      </w:r>
    </w:p>
    <w:p>
      <w:pPr>
        <w:pStyle w:val="BodyText"/>
        <w:spacing w:before="62"/>
      </w:pPr>
    </w:p>
    <w:p>
      <w:pPr>
        <w:pStyle w:val="BodyText"/>
        <w:spacing w:before="1"/>
        <w:ind w:left="707"/>
      </w:pPr>
      <w:r>
        <w:rPr/>
        <w:t>12,30</w:t>
      </w:r>
      <w:r>
        <w:rPr>
          <w:spacing w:val="-2"/>
        </w:rPr>
        <w:t> </w:t>
      </w:r>
      <w:r>
        <w:rPr/>
        <w:t>h.</w:t>
      </w:r>
      <w:r>
        <w:rPr>
          <w:spacing w:val="-1"/>
        </w:rPr>
        <w:t> </w:t>
      </w:r>
      <w:r>
        <w:rPr/>
        <w:t>Cuentacuentos</w:t>
      </w:r>
      <w:r>
        <w:rPr>
          <w:spacing w:val="-2"/>
        </w:rPr>
        <w:t> </w:t>
      </w:r>
      <w:r>
        <w:rPr/>
        <w:t>“La</w:t>
      </w:r>
      <w:r>
        <w:rPr>
          <w:spacing w:val="-3"/>
        </w:rPr>
        <w:t> </w:t>
      </w:r>
      <w:r>
        <w:rPr/>
        <w:t>bruja Igualita”</w:t>
      </w:r>
      <w:r>
        <w:rPr>
          <w:spacing w:val="-3"/>
        </w:rPr>
        <w:t> </w:t>
      </w:r>
      <w:r>
        <w:rPr/>
        <w:t>con</w:t>
      </w:r>
      <w:r>
        <w:rPr>
          <w:spacing w:val="-1"/>
        </w:rPr>
        <w:t> </w:t>
      </w:r>
      <w:r>
        <w:rPr/>
        <w:t>Raquel</w:t>
      </w:r>
      <w:r>
        <w:rPr>
          <w:spacing w:val="-2"/>
        </w:rPr>
        <w:t> </w:t>
      </w:r>
      <w:r>
        <w:rPr/>
        <w:t>Torres</w:t>
      </w:r>
      <w:r>
        <w:rPr>
          <w:spacing w:val="-2"/>
        </w:rPr>
        <w:t> </w:t>
      </w:r>
      <w:r>
        <w:rPr/>
        <w:t>del</w:t>
      </w:r>
      <w:r>
        <w:rPr>
          <w:spacing w:val="-1"/>
        </w:rPr>
        <w:t> </w:t>
      </w:r>
      <w:r>
        <w:rPr/>
        <w:t>grupo</w:t>
      </w:r>
      <w:r>
        <w:rPr>
          <w:spacing w:val="-2"/>
        </w:rPr>
        <w:t> </w:t>
      </w:r>
      <w:r>
        <w:rPr/>
        <w:t>de teatro La</w:t>
      </w:r>
      <w:r>
        <w:rPr>
          <w:spacing w:val="-2"/>
        </w:rPr>
        <w:t> Murga.</w:t>
      </w:r>
    </w:p>
    <w:p>
      <w:pPr>
        <w:pStyle w:val="BodyText"/>
        <w:spacing w:before="62"/>
      </w:pPr>
    </w:p>
    <w:p>
      <w:pPr>
        <w:pStyle w:val="BodyText"/>
        <w:spacing w:line="360" w:lineRule="auto"/>
        <w:ind w:left="707"/>
      </w:pPr>
      <w:r>
        <w:rPr/>
        <w:t>13,00</w:t>
      </w:r>
      <w:r>
        <w:rPr>
          <w:spacing w:val="20"/>
        </w:rPr>
        <w:t> </w:t>
      </w:r>
      <w:r>
        <w:rPr/>
        <w:t>h.</w:t>
      </w:r>
      <w:r>
        <w:rPr>
          <w:spacing w:val="20"/>
        </w:rPr>
        <w:t> </w:t>
      </w:r>
      <w:r>
        <w:rPr/>
        <w:t>Animación</w:t>
      </w:r>
      <w:r>
        <w:rPr>
          <w:spacing w:val="21"/>
        </w:rPr>
        <w:t> </w:t>
      </w:r>
      <w:r>
        <w:rPr/>
        <w:t>a</w:t>
      </w:r>
      <w:r>
        <w:rPr>
          <w:spacing w:val="19"/>
        </w:rPr>
        <w:t> </w:t>
      </w:r>
      <w:r>
        <w:rPr/>
        <w:t>cargo</w:t>
      </w:r>
      <w:r>
        <w:rPr>
          <w:spacing w:val="20"/>
        </w:rPr>
        <w:t> </w:t>
      </w:r>
      <w:r>
        <w:rPr/>
        <w:t>del</w:t>
      </w:r>
      <w:r>
        <w:rPr>
          <w:spacing w:val="23"/>
        </w:rPr>
        <w:t> </w:t>
      </w:r>
      <w:r>
        <w:rPr/>
        <w:t>grupo</w:t>
      </w:r>
      <w:r>
        <w:rPr>
          <w:spacing w:val="20"/>
        </w:rPr>
        <w:t> </w:t>
      </w:r>
      <w:r>
        <w:rPr/>
        <w:t>de</w:t>
      </w:r>
      <w:r>
        <w:rPr>
          <w:spacing w:val="19"/>
        </w:rPr>
        <w:t> </w:t>
      </w:r>
      <w:r>
        <w:rPr/>
        <w:t>teatro</w:t>
      </w:r>
      <w:r>
        <w:rPr>
          <w:spacing w:val="22"/>
        </w:rPr>
        <w:t> </w:t>
      </w:r>
      <w:r>
        <w:rPr/>
        <w:t>ALGAMECA</w:t>
      </w:r>
      <w:r>
        <w:rPr>
          <w:spacing w:val="20"/>
        </w:rPr>
        <w:t> </w:t>
      </w:r>
      <w:r>
        <w:rPr/>
        <w:t>de</w:t>
      </w:r>
      <w:r>
        <w:rPr>
          <w:spacing w:val="19"/>
        </w:rPr>
        <w:t> </w:t>
      </w:r>
      <w:r>
        <w:rPr/>
        <w:t>la</w:t>
      </w:r>
      <w:r>
        <w:rPr>
          <w:spacing w:val="20"/>
        </w:rPr>
        <w:t> </w:t>
      </w:r>
      <w:r>
        <w:rPr/>
        <w:t>Asociación</w:t>
      </w:r>
      <w:r>
        <w:rPr>
          <w:spacing w:val="21"/>
        </w:rPr>
        <w:t> </w:t>
      </w:r>
      <w:r>
        <w:rPr/>
        <w:t>Cultural</w:t>
      </w:r>
      <w:r>
        <w:rPr>
          <w:spacing w:val="21"/>
        </w:rPr>
        <w:t> </w:t>
      </w:r>
      <w:r>
        <w:rPr/>
        <w:t>Bº</w:t>
      </w:r>
      <w:r>
        <w:rPr>
          <w:spacing w:val="20"/>
        </w:rPr>
        <w:t> </w:t>
      </w:r>
      <w:r>
        <w:rPr/>
        <w:t>de</w:t>
      </w:r>
      <w:r>
        <w:rPr>
          <w:spacing w:val="19"/>
        </w:rPr>
        <w:t> </w:t>
      </w:r>
      <w:r>
        <w:rPr/>
        <w:t>la </w:t>
      </w:r>
      <w:r>
        <w:rPr>
          <w:spacing w:val="-2"/>
        </w:rPr>
        <w:t>Concepción.</w:t>
      </w:r>
    </w:p>
    <w:p>
      <w:pPr>
        <w:pStyle w:val="BodyText"/>
        <w:spacing w:line="535" w:lineRule="auto" w:before="200"/>
        <w:ind w:left="707" w:right="8762"/>
      </w:pPr>
      <w:r>
        <w:rPr/>
        <w:t>14,00</w:t>
      </w:r>
      <w:r>
        <w:rPr>
          <w:spacing w:val="-15"/>
        </w:rPr>
        <w:t> </w:t>
      </w:r>
      <w:r>
        <w:rPr/>
        <w:t>h.</w:t>
      </w:r>
      <w:r>
        <w:rPr>
          <w:spacing w:val="-15"/>
        </w:rPr>
        <w:t> </w:t>
      </w:r>
      <w:r>
        <w:rPr/>
        <w:t>Cierre </w:t>
      </w:r>
      <w:r>
        <w:rPr>
          <w:spacing w:val="-2"/>
          <w:u w:val="single"/>
        </w:rPr>
        <w:t>Tarde:</w:t>
      </w:r>
    </w:p>
    <w:p>
      <w:pPr>
        <w:pStyle w:val="BodyText"/>
        <w:spacing w:line="274" w:lineRule="exact"/>
        <w:ind w:left="707"/>
      </w:pPr>
      <w:r>
        <w:rPr/>
        <w:t>17,30 h. </w:t>
      </w:r>
      <w:r>
        <w:rPr>
          <w:spacing w:val="-2"/>
        </w:rPr>
        <w:t>Apertura</w:t>
      </w:r>
    </w:p>
    <w:p>
      <w:pPr>
        <w:pStyle w:val="BodyText"/>
        <w:spacing w:before="62"/>
      </w:pPr>
    </w:p>
    <w:p>
      <w:pPr>
        <w:pStyle w:val="BodyText"/>
        <w:ind w:left="707"/>
      </w:pPr>
      <w:r>
        <w:rPr/>
        <w:t>21,00 h. </w:t>
      </w:r>
      <w:r>
        <w:rPr>
          <w:spacing w:val="-2"/>
        </w:rPr>
        <w:t>Cierre</w:t>
      </w:r>
    </w:p>
    <w:p>
      <w:pPr>
        <w:pStyle w:val="BodyText"/>
        <w:spacing w:before="62"/>
      </w:pPr>
    </w:p>
    <w:p>
      <w:pPr>
        <w:pStyle w:val="BodyText"/>
        <w:spacing w:before="1"/>
        <w:ind w:left="707"/>
      </w:pPr>
      <w:r>
        <w:rPr>
          <w:spacing w:val="-2"/>
        </w:rPr>
        <w:t>Octubre</w:t>
      </w:r>
    </w:p>
    <w:p>
      <w:pPr>
        <w:pStyle w:val="BodyText"/>
        <w:spacing w:line="362" w:lineRule="auto" w:before="136"/>
        <w:ind w:left="707" w:right="5914"/>
      </w:pPr>
      <w:r>
        <w:rPr/>
        <w:t>Reunión</w:t>
      </w:r>
      <w:r>
        <w:rPr>
          <w:spacing w:val="-13"/>
        </w:rPr>
        <w:t> </w:t>
      </w:r>
      <w:r>
        <w:rPr/>
        <w:t>Comisión</w:t>
      </w:r>
      <w:r>
        <w:rPr>
          <w:spacing w:val="-13"/>
        </w:rPr>
        <w:t> </w:t>
      </w:r>
      <w:r>
        <w:rPr/>
        <w:t>Interconcejalías</w:t>
      </w:r>
      <w:r>
        <w:rPr>
          <w:spacing w:val="-13"/>
        </w:rPr>
        <w:t> </w:t>
      </w:r>
      <w:r>
        <w:rPr/>
        <w:t>CAI. Lugar: las Graduadas, 1ª planta</w:t>
      </w:r>
    </w:p>
    <w:p>
      <w:pPr>
        <w:pStyle w:val="BodyText"/>
        <w:spacing w:line="271" w:lineRule="exact"/>
        <w:ind w:left="707"/>
      </w:pPr>
      <w:r>
        <w:rPr>
          <w:spacing w:val="-2"/>
        </w:rPr>
        <w:t>9,30h.</w:t>
      </w:r>
    </w:p>
    <w:p>
      <w:pPr>
        <w:pStyle w:val="BodyText"/>
        <w:spacing w:before="140"/>
        <w:ind w:left="767"/>
      </w:pPr>
      <w:r>
        <w:rPr/>
        <w:t>-Información</w:t>
      </w:r>
      <w:r>
        <w:rPr>
          <w:spacing w:val="-1"/>
        </w:rPr>
        <w:t> </w:t>
      </w:r>
      <w:r>
        <w:rPr/>
        <w:t>actualizada</w:t>
      </w:r>
      <w:r>
        <w:rPr>
          <w:spacing w:val="-2"/>
        </w:rPr>
        <w:t> </w:t>
      </w:r>
      <w:r>
        <w:rPr/>
        <w:t>sobre</w:t>
      </w:r>
      <w:r>
        <w:rPr>
          <w:spacing w:val="-2"/>
        </w:rPr>
        <w:t> </w:t>
      </w:r>
      <w:r>
        <w:rPr/>
        <w:t>la</w:t>
      </w:r>
      <w:r>
        <w:rPr>
          <w:spacing w:val="-1"/>
        </w:rPr>
        <w:t> </w:t>
      </w:r>
      <w:r>
        <w:rPr/>
        <w:t>dinámica</w:t>
      </w:r>
      <w:r>
        <w:rPr>
          <w:spacing w:val="-2"/>
        </w:rPr>
        <w:t> </w:t>
      </w:r>
      <w:r>
        <w:rPr/>
        <w:t>de</w:t>
      </w:r>
      <w:r>
        <w:rPr>
          <w:spacing w:val="-1"/>
        </w:rPr>
        <w:t> </w:t>
      </w:r>
      <w:r>
        <w:rPr/>
        <w:t>trabajo</w:t>
      </w:r>
      <w:r>
        <w:rPr>
          <w:spacing w:val="-1"/>
        </w:rPr>
        <w:t> </w:t>
      </w:r>
      <w:r>
        <w:rPr/>
        <w:t>del</w:t>
      </w:r>
      <w:r>
        <w:rPr>
          <w:spacing w:val="-1"/>
        </w:rPr>
        <w:t> </w:t>
      </w:r>
      <w:r>
        <w:rPr/>
        <w:t>programa </w:t>
      </w:r>
      <w:r>
        <w:rPr>
          <w:spacing w:val="-4"/>
        </w:rPr>
        <w:t>CAI.</w:t>
      </w:r>
    </w:p>
    <w:p>
      <w:pPr>
        <w:pStyle w:val="BodyText"/>
        <w:spacing w:line="360" w:lineRule="auto" w:before="136"/>
        <w:ind w:left="707" w:right="709"/>
      </w:pPr>
      <w:r>
        <w:rPr/>
        <w:t>-Información de la próxima actuación con motivo de la conmemoración del DÍA UIVERSAL DE</w:t>
      </w:r>
      <w:r>
        <w:rPr>
          <w:spacing w:val="40"/>
        </w:rPr>
        <w:t> </w:t>
      </w:r>
      <w:r>
        <w:rPr/>
        <w:t>LOS DERECHOS DE LA INFANCIA, prevista para noviembre.</w:t>
      </w:r>
    </w:p>
    <w:p>
      <w:pPr>
        <w:pStyle w:val="BodyText"/>
        <w:spacing w:before="1"/>
        <w:ind w:left="707"/>
      </w:pPr>
      <w:r>
        <w:rPr/>
        <w:t>Información</w:t>
      </w:r>
      <w:r>
        <w:rPr>
          <w:spacing w:val="-1"/>
        </w:rPr>
        <w:t> </w:t>
      </w:r>
      <w:r>
        <w:rPr/>
        <w:t>del</w:t>
      </w:r>
      <w:r>
        <w:rPr>
          <w:spacing w:val="-1"/>
        </w:rPr>
        <w:t> </w:t>
      </w:r>
      <w:r>
        <w:rPr/>
        <w:t>nuevo</w:t>
      </w:r>
      <w:r>
        <w:rPr>
          <w:spacing w:val="-1"/>
        </w:rPr>
        <w:t> </w:t>
      </w:r>
      <w:r>
        <w:rPr/>
        <w:t>proceso</w:t>
      </w:r>
      <w:r>
        <w:rPr>
          <w:spacing w:val="-1"/>
        </w:rPr>
        <w:t> </w:t>
      </w:r>
      <w:r>
        <w:rPr/>
        <w:t>de</w:t>
      </w:r>
      <w:r>
        <w:rPr>
          <w:spacing w:val="-2"/>
        </w:rPr>
        <w:t> </w:t>
      </w:r>
      <w:r>
        <w:rPr/>
        <w:t>renovación</w:t>
      </w:r>
      <w:r>
        <w:rPr>
          <w:spacing w:val="-1"/>
        </w:rPr>
        <w:t> </w:t>
      </w:r>
      <w:r>
        <w:rPr/>
        <w:t>del</w:t>
      </w:r>
      <w:r>
        <w:rPr>
          <w:spacing w:val="1"/>
        </w:rPr>
        <w:t> </w:t>
      </w:r>
      <w:r>
        <w:rPr/>
        <w:t>sello</w:t>
      </w:r>
      <w:r>
        <w:rPr>
          <w:spacing w:val="-1"/>
        </w:rPr>
        <w:t> </w:t>
      </w:r>
      <w:r>
        <w:rPr>
          <w:spacing w:val="-4"/>
        </w:rPr>
        <w:t>CAI.</w:t>
      </w:r>
    </w:p>
    <w:p>
      <w:pPr>
        <w:pStyle w:val="BodyText"/>
      </w:pPr>
    </w:p>
    <w:p>
      <w:pPr>
        <w:pStyle w:val="BodyText"/>
      </w:pPr>
    </w:p>
    <w:p>
      <w:pPr>
        <w:pStyle w:val="BodyText"/>
        <w:spacing w:before="136"/>
      </w:pPr>
    </w:p>
    <w:p>
      <w:pPr>
        <w:pStyle w:val="BodyText"/>
        <w:ind w:left="707"/>
      </w:pPr>
      <w:r>
        <w:rPr/>
        <w:t>-Presentación</w:t>
      </w:r>
      <w:r>
        <w:rPr>
          <w:spacing w:val="-2"/>
        </w:rPr>
        <w:t> </w:t>
      </w:r>
      <w:r>
        <w:rPr/>
        <w:t>del</w:t>
      </w:r>
      <w:r>
        <w:rPr>
          <w:spacing w:val="-1"/>
        </w:rPr>
        <w:t> </w:t>
      </w:r>
      <w:r>
        <w:rPr/>
        <w:t>modelo</w:t>
      </w:r>
      <w:r>
        <w:rPr>
          <w:spacing w:val="-2"/>
        </w:rPr>
        <w:t> </w:t>
      </w:r>
      <w:r>
        <w:rPr/>
        <w:t>de</w:t>
      </w:r>
      <w:r>
        <w:rPr>
          <w:spacing w:val="-1"/>
        </w:rPr>
        <w:t> </w:t>
      </w:r>
      <w:r>
        <w:rPr/>
        <w:t>cuestionario</w:t>
      </w:r>
      <w:r>
        <w:rPr>
          <w:spacing w:val="-1"/>
        </w:rPr>
        <w:t> </w:t>
      </w:r>
      <w:r>
        <w:rPr/>
        <w:t>para</w:t>
      </w:r>
      <w:r>
        <w:rPr>
          <w:spacing w:val="-2"/>
        </w:rPr>
        <w:t> </w:t>
      </w:r>
      <w:r>
        <w:rPr/>
        <w:t>recogida</w:t>
      </w:r>
      <w:r>
        <w:rPr>
          <w:spacing w:val="-1"/>
        </w:rPr>
        <w:t> </w:t>
      </w:r>
      <w:r>
        <w:rPr/>
        <w:t>de</w:t>
      </w:r>
      <w:r>
        <w:rPr>
          <w:spacing w:val="-2"/>
        </w:rPr>
        <w:t> información.</w:t>
      </w:r>
    </w:p>
    <w:p>
      <w:pPr>
        <w:pStyle w:val="BodyText"/>
        <w:spacing w:after="0"/>
        <w:sectPr>
          <w:pgSz w:w="11910" w:h="16840"/>
          <w:pgMar w:header="455" w:footer="1860" w:top="2400" w:bottom="2500" w:left="425" w:right="425"/>
        </w:sectPr>
      </w:pPr>
    </w:p>
    <w:p>
      <w:pPr>
        <w:pStyle w:val="BodyText"/>
        <w:rPr>
          <w:sz w:val="28"/>
        </w:rPr>
      </w:pPr>
    </w:p>
    <w:p>
      <w:pPr>
        <w:pStyle w:val="BodyText"/>
        <w:spacing w:before="52"/>
        <w:rPr>
          <w:sz w:val="28"/>
        </w:rPr>
      </w:pPr>
    </w:p>
    <w:p>
      <w:pPr>
        <w:pStyle w:val="Heading2"/>
        <w:numPr>
          <w:ilvl w:val="0"/>
          <w:numId w:val="17"/>
        </w:numPr>
        <w:tabs>
          <w:tab w:pos="894" w:val="left" w:leader="none"/>
        </w:tabs>
        <w:spacing w:line="240" w:lineRule="auto" w:before="0" w:after="0"/>
        <w:ind w:left="894" w:right="0" w:hanging="187"/>
        <w:jc w:val="left"/>
        <w:rPr>
          <w:u w:val="single"/>
        </w:rPr>
      </w:pPr>
      <w:r>
        <w:rPr>
          <w:spacing w:val="-15"/>
          <w:u w:val="single"/>
        </w:rPr>
        <w:t> </w:t>
      </w:r>
      <w:r>
        <w:rPr>
          <w:spacing w:val="-2"/>
          <w:u w:val="single"/>
        </w:rPr>
        <w:t>APORTACIONES:</w:t>
      </w:r>
    </w:p>
    <w:p>
      <w:pPr>
        <w:spacing w:line="360" w:lineRule="auto" w:before="160"/>
        <w:ind w:left="707" w:right="2606" w:firstLine="0"/>
        <w:jc w:val="left"/>
        <w:rPr>
          <w:sz w:val="24"/>
        </w:rPr>
      </w:pPr>
      <w:r>
        <w:rPr>
          <w:spacing w:val="-2"/>
          <w:sz w:val="28"/>
          <w:u w:val="single"/>
        </w:rPr>
        <w:t>PROGRAMA</w:t>
      </w:r>
      <w:r>
        <w:rPr>
          <w:spacing w:val="-16"/>
          <w:sz w:val="28"/>
          <w:u w:val="single"/>
        </w:rPr>
        <w:t> </w:t>
      </w:r>
      <w:r>
        <w:rPr>
          <w:spacing w:val="-2"/>
          <w:sz w:val="28"/>
          <w:u w:val="single"/>
        </w:rPr>
        <w:t>CARTAGENA</w:t>
      </w:r>
      <w:r>
        <w:rPr>
          <w:spacing w:val="-16"/>
          <w:sz w:val="28"/>
          <w:u w:val="single"/>
        </w:rPr>
        <w:t> </w:t>
      </w:r>
      <w:r>
        <w:rPr>
          <w:spacing w:val="-2"/>
          <w:sz w:val="28"/>
          <w:u w:val="single"/>
        </w:rPr>
        <w:t>CIUDAD</w:t>
      </w:r>
      <w:r>
        <w:rPr>
          <w:spacing w:val="-16"/>
          <w:sz w:val="28"/>
          <w:u w:val="single"/>
        </w:rPr>
        <w:t> </w:t>
      </w:r>
      <w:r>
        <w:rPr>
          <w:spacing w:val="-2"/>
          <w:sz w:val="28"/>
          <w:u w:val="single"/>
        </w:rPr>
        <w:t>AMIGA</w:t>
      </w:r>
      <w:r>
        <w:rPr>
          <w:spacing w:val="-16"/>
          <w:sz w:val="28"/>
          <w:u w:val="single"/>
        </w:rPr>
        <w:t> </w:t>
      </w:r>
      <w:r>
        <w:rPr>
          <w:spacing w:val="-2"/>
          <w:sz w:val="28"/>
          <w:u w:val="single"/>
        </w:rPr>
        <w:t>DE</w:t>
      </w:r>
      <w:r>
        <w:rPr>
          <w:spacing w:val="-9"/>
          <w:sz w:val="28"/>
          <w:u w:val="single"/>
        </w:rPr>
        <w:t> </w:t>
      </w:r>
      <w:r>
        <w:rPr>
          <w:spacing w:val="-2"/>
          <w:sz w:val="28"/>
          <w:u w:val="single"/>
        </w:rPr>
        <w:t>LA</w:t>
      </w:r>
      <w:r>
        <w:rPr>
          <w:spacing w:val="-16"/>
          <w:sz w:val="28"/>
          <w:u w:val="single"/>
        </w:rPr>
        <w:t> </w:t>
      </w:r>
      <w:r>
        <w:rPr>
          <w:spacing w:val="-2"/>
          <w:sz w:val="28"/>
          <w:u w:val="single"/>
        </w:rPr>
        <w:t>INFANCIA</w:t>
      </w:r>
      <w:r>
        <w:rPr>
          <w:spacing w:val="-2"/>
          <w:sz w:val="28"/>
        </w:rPr>
        <w:t> </w:t>
      </w:r>
      <w:r>
        <w:rPr>
          <w:sz w:val="24"/>
        </w:rPr>
        <w:t>ÓRGANO INTERNO; EQUIPO DE TRABAJO INTERCONCEJALIAS FICHA</w:t>
      </w:r>
      <w:r>
        <w:rPr>
          <w:spacing w:val="-14"/>
          <w:sz w:val="24"/>
        </w:rPr>
        <w:t> </w:t>
      </w:r>
      <w:r>
        <w:rPr>
          <w:sz w:val="24"/>
        </w:rPr>
        <w:t>RECOGIDA</w:t>
      </w:r>
      <w:r>
        <w:rPr>
          <w:spacing w:val="-14"/>
          <w:sz w:val="24"/>
        </w:rPr>
        <w:t> </w:t>
      </w:r>
      <w:r>
        <w:rPr>
          <w:sz w:val="24"/>
        </w:rPr>
        <w:t>DE INFORMACIÓN DE RECURSOS</w:t>
      </w:r>
      <w:r>
        <w:rPr>
          <w:spacing w:val="-9"/>
          <w:sz w:val="24"/>
        </w:rPr>
        <w:t> </w:t>
      </w:r>
      <w:r>
        <w:rPr>
          <w:sz w:val="24"/>
        </w:rPr>
        <w:t>Y</w:t>
      </w:r>
      <w:r>
        <w:rPr>
          <w:spacing w:val="-24"/>
          <w:sz w:val="24"/>
        </w:rPr>
        <w:t> </w:t>
      </w:r>
      <w:r>
        <w:rPr>
          <w:sz w:val="24"/>
        </w:rPr>
        <w:t>ACTIVIDADES CONCEJALÍA DE IGUALDAD</w:t>
      </w:r>
    </w:p>
    <w:p>
      <w:pPr>
        <w:spacing w:after="0" w:line="360"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pPr>
    </w:p>
    <w:p>
      <w:pPr>
        <w:pStyle w:val="BodyText"/>
        <w:spacing w:before="145"/>
      </w:pPr>
    </w:p>
    <w:p>
      <w:pPr>
        <w:spacing w:before="0"/>
        <w:ind w:left="218" w:right="218" w:firstLine="0"/>
        <w:jc w:val="center"/>
        <w:rPr>
          <w:sz w:val="24"/>
        </w:rPr>
      </w:pPr>
      <w:r>
        <w:rPr>
          <w:color w:val="355269"/>
          <w:spacing w:val="-6"/>
          <w:sz w:val="24"/>
        </w:rPr>
        <w:t>(EJEMPLO</w:t>
      </w:r>
      <w:r>
        <w:rPr>
          <w:color w:val="355269"/>
          <w:spacing w:val="1"/>
          <w:sz w:val="24"/>
        </w:rPr>
        <w:t> </w:t>
      </w:r>
      <w:r>
        <w:rPr>
          <w:color w:val="355269"/>
          <w:spacing w:val="-6"/>
          <w:sz w:val="24"/>
        </w:rPr>
        <w:t>PARA</w:t>
      </w:r>
      <w:r>
        <w:rPr>
          <w:color w:val="355269"/>
          <w:spacing w:val="-13"/>
          <w:sz w:val="24"/>
        </w:rPr>
        <w:t> </w:t>
      </w:r>
      <w:r>
        <w:rPr>
          <w:color w:val="355269"/>
          <w:spacing w:val="-6"/>
          <w:sz w:val="24"/>
        </w:rPr>
        <w:t>CUMPLIMENTAR</w:t>
      </w:r>
      <w:r>
        <w:rPr>
          <w:color w:val="355269"/>
          <w:spacing w:val="8"/>
          <w:sz w:val="24"/>
        </w:rPr>
        <w:t> </w:t>
      </w:r>
      <w:r>
        <w:rPr>
          <w:color w:val="355269"/>
          <w:spacing w:val="-6"/>
          <w:sz w:val="24"/>
        </w:rPr>
        <w:t>LA</w:t>
      </w:r>
      <w:r>
        <w:rPr>
          <w:color w:val="355269"/>
          <w:spacing w:val="-13"/>
          <w:sz w:val="24"/>
        </w:rPr>
        <w:t> </w:t>
      </w:r>
      <w:r>
        <w:rPr>
          <w:color w:val="355269"/>
          <w:spacing w:val="-6"/>
          <w:sz w:val="24"/>
        </w:rPr>
        <w:t>FICHA)</w:t>
      </w:r>
    </w:p>
    <w:p>
      <w:pPr>
        <w:pStyle w:val="BodyText"/>
        <w:rPr>
          <w:sz w:val="20"/>
        </w:rPr>
      </w:pPr>
    </w:p>
    <w:p>
      <w:pPr>
        <w:pStyle w:val="BodyText"/>
        <w:rPr>
          <w:sz w:val="20"/>
        </w:rPr>
      </w:pPr>
    </w:p>
    <w:p>
      <w:pPr>
        <w:pStyle w:val="BodyText"/>
        <w:rPr>
          <w:sz w:val="20"/>
        </w:rPr>
      </w:pPr>
    </w:p>
    <w:p>
      <w:pPr>
        <w:pStyle w:val="BodyText"/>
        <w:spacing w:before="51"/>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938" w:hRule="atLeast"/>
        </w:trPr>
        <w:tc>
          <w:tcPr>
            <w:tcW w:w="3001" w:type="dxa"/>
            <w:tcBorders>
              <w:right w:val="nil"/>
            </w:tcBorders>
            <w:shd w:val="clear" w:color="auto" w:fill="EDEDED"/>
          </w:tcPr>
          <w:p>
            <w:pPr>
              <w:pStyle w:val="TableParagraph"/>
              <w:spacing w:before="49"/>
              <w:ind w:left="6" w:right="4"/>
              <w:jc w:val="center"/>
              <w:rPr>
                <w:sz w:val="24"/>
              </w:rPr>
            </w:pPr>
            <w:r>
              <w:rPr>
                <w:spacing w:val="-2"/>
                <w:sz w:val="24"/>
              </w:rPr>
              <w:t>ACTIVIDAD</w:t>
            </w:r>
          </w:p>
        </w:tc>
        <w:tc>
          <w:tcPr>
            <w:tcW w:w="6239" w:type="dxa"/>
            <w:tcBorders>
              <w:left w:val="nil"/>
            </w:tcBorders>
          </w:tcPr>
          <w:p>
            <w:pPr>
              <w:pStyle w:val="TableParagraph"/>
              <w:spacing w:line="362" w:lineRule="auto" w:before="49"/>
              <w:ind w:left="2385" w:hanging="1661"/>
              <w:rPr>
                <w:sz w:val="24"/>
              </w:rPr>
            </w:pPr>
            <w:r>
              <w:rPr>
                <w:sz w:val="24"/>
              </w:rPr>
              <w:t>AUTOESTIMA,</w:t>
            </w:r>
            <w:r>
              <w:rPr>
                <w:spacing w:val="-15"/>
                <w:sz w:val="24"/>
              </w:rPr>
              <w:t> </w:t>
            </w:r>
            <w:r>
              <w:rPr>
                <w:sz w:val="24"/>
              </w:rPr>
              <w:t>LÍMITES</w:t>
            </w:r>
            <w:r>
              <w:rPr>
                <w:spacing w:val="-15"/>
                <w:sz w:val="24"/>
              </w:rPr>
              <w:t> </w:t>
            </w:r>
            <w:r>
              <w:rPr>
                <w:sz w:val="24"/>
              </w:rPr>
              <w:t>Y</w:t>
            </w:r>
            <w:r>
              <w:rPr>
                <w:spacing w:val="-15"/>
                <w:sz w:val="24"/>
              </w:rPr>
              <w:t> </w:t>
            </w:r>
            <w:r>
              <w:rPr>
                <w:sz w:val="24"/>
              </w:rPr>
              <w:t>RESOLUCIÓN</w:t>
            </w:r>
            <w:r>
              <w:rPr>
                <w:spacing w:val="-15"/>
                <w:sz w:val="24"/>
              </w:rPr>
              <w:t> </w:t>
            </w:r>
            <w:r>
              <w:rPr>
                <w:sz w:val="24"/>
              </w:rPr>
              <w:t>DE </w:t>
            </w:r>
            <w:r>
              <w:rPr>
                <w:spacing w:val="-2"/>
                <w:sz w:val="24"/>
              </w:rPr>
              <w:t>CONFLICTOS</w:t>
            </w:r>
          </w:p>
        </w:tc>
      </w:tr>
      <w:tr>
        <w:trPr>
          <w:trHeight w:val="1341" w:hRule="atLeast"/>
        </w:trPr>
        <w:tc>
          <w:tcPr>
            <w:tcW w:w="3001" w:type="dxa"/>
            <w:tcBorders>
              <w:right w:val="nil"/>
            </w:tcBorders>
            <w:shd w:val="clear" w:color="auto" w:fill="EDEDED"/>
          </w:tcPr>
          <w:p>
            <w:pPr>
              <w:pStyle w:val="TableParagraph"/>
              <w:spacing w:line="360" w:lineRule="auto" w:before="39"/>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spacing w:before="1"/>
              <w:ind w:left="6" w:right="6"/>
              <w:jc w:val="center"/>
              <w:rPr>
                <w:sz w:val="24"/>
              </w:rPr>
            </w:pPr>
            <w:r>
              <w:rPr>
                <w:spacing w:val="-2"/>
                <w:sz w:val="24"/>
              </w:rPr>
              <w:t>TELÉFONO</w:t>
            </w:r>
          </w:p>
        </w:tc>
        <w:tc>
          <w:tcPr>
            <w:tcW w:w="6239" w:type="dxa"/>
            <w:tcBorders>
              <w:left w:val="nil"/>
            </w:tcBorders>
          </w:tcPr>
          <w:p>
            <w:pPr>
              <w:pStyle w:val="TableParagraph"/>
              <w:spacing w:line="360" w:lineRule="auto" w:before="39"/>
              <w:ind w:left="1593" w:hanging="800"/>
              <w:rPr>
                <w:sz w:val="24"/>
              </w:rPr>
            </w:pPr>
            <w:r>
              <w:rPr>
                <w:sz w:val="24"/>
              </w:rPr>
              <w:t>CARIDAD</w:t>
            </w:r>
            <w:r>
              <w:rPr>
                <w:spacing w:val="-15"/>
                <w:sz w:val="24"/>
              </w:rPr>
              <w:t> </w:t>
            </w:r>
            <w:r>
              <w:rPr>
                <w:sz w:val="24"/>
              </w:rPr>
              <w:t>ARROYO</w:t>
            </w:r>
            <w:r>
              <w:rPr>
                <w:spacing w:val="-15"/>
                <w:sz w:val="24"/>
              </w:rPr>
              <w:t> </w:t>
            </w:r>
            <w:r>
              <w:rPr>
                <w:sz w:val="24"/>
              </w:rPr>
              <w:t>MIRA-</w:t>
            </w:r>
            <w:r>
              <w:rPr>
                <w:spacing w:val="-15"/>
                <w:sz w:val="24"/>
              </w:rPr>
              <w:t> </w:t>
            </w:r>
            <w:r>
              <w:rPr>
                <w:sz w:val="24"/>
              </w:rPr>
              <w:t>RESPONSABLE PROGRAMAS EDUCATIVOS</w:t>
            </w:r>
          </w:p>
        </w:tc>
      </w:tr>
      <w:tr>
        <w:trPr>
          <w:trHeight w:val="928" w:hRule="atLeast"/>
        </w:trPr>
        <w:tc>
          <w:tcPr>
            <w:tcW w:w="3001" w:type="dxa"/>
            <w:tcBorders>
              <w:right w:val="nil"/>
            </w:tcBorders>
            <w:shd w:val="clear" w:color="auto" w:fill="EDEDED"/>
          </w:tcPr>
          <w:p>
            <w:pPr>
              <w:pStyle w:val="TableParagraph"/>
              <w:spacing w:before="39"/>
              <w:ind w:left="6" w:right="4"/>
              <w:jc w:val="center"/>
              <w:rPr>
                <w:sz w:val="24"/>
              </w:rPr>
            </w:pPr>
            <w:r>
              <w:rPr>
                <w:spacing w:val="-2"/>
                <w:sz w:val="24"/>
              </w:rPr>
              <w:t>FECHA</w:t>
            </w:r>
          </w:p>
        </w:tc>
        <w:tc>
          <w:tcPr>
            <w:tcW w:w="6239" w:type="dxa"/>
            <w:tcBorders>
              <w:left w:val="nil"/>
            </w:tcBorders>
          </w:tcPr>
          <w:p>
            <w:pPr>
              <w:pStyle w:val="TableParagraph"/>
              <w:spacing w:line="360" w:lineRule="auto" w:before="39"/>
              <w:ind w:left="1300" w:hanging="886"/>
              <w:rPr>
                <w:sz w:val="24"/>
              </w:rPr>
            </w:pPr>
            <w:r>
              <w:rPr>
                <w:sz w:val="24"/>
              </w:rPr>
              <w:t>Por</w:t>
            </w:r>
            <w:r>
              <w:rPr>
                <w:spacing w:val="-5"/>
                <w:sz w:val="24"/>
              </w:rPr>
              <w:t> </w:t>
            </w:r>
            <w:r>
              <w:rPr>
                <w:sz w:val="24"/>
              </w:rPr>
              <w:t>determinar</w:t>
            </w:r>
            <w:r>
              <w:rPr>
                <w:spacing w:val="-1"/>
                <w:sz w:val="24"/>
              </w:rPr>
              <w:t> </w:t>
            </w:r>
            <w:r>
              <w:rPr>
                <w:sz w:val="24"/>
              </w:rPr>
              <w:t>ya</w:t>
            </w:r>
            <w:r>
              <w:rPr>
                <w:spacing w:val="-5"/>
                <w:sz w:val="24"/>
              </w:rPr>
              <w:t> </w:t>
            </w:r>
            <w:r>
              <w:rPr>
                <w:sz w:val="24"/>
              </w:rPr>
              <w:t>que</w:t>
            </w:r>
            <w:r>
              <w:rPr>
                <w:spacing w:val="-5"/>
                <w:sz w:val="24"/>
              </w:rPr>
              <w:t> </w:t>
            </w:r>
            <w:r>
              <w:rPr>
                <w:sz w:val="24"/>
              </w:rPr>
              <w:t>es</w:t>
            </w:r>
            <w:r>
              <w:rPr>
                <w:spacing w:val="-2"/>
                <w:sz w:val="24"/>
              </w:rPr>
              <w:t> </w:t>
            </w:r>
            <w:r>
              <w:rPr>
                <w:sz w:val="24"/>
              </w:rPr>
              <w:t>el</w:t>
            </w:r>
            <w:r>
              <w:rPr>
                <w:spacing w:val="-4"/>
                <w:sz w:val="24"/>
              </w:rPr>
              <w:t> </w:t>
            </w:r>
            <w:r>
              <w:rPr>
                <w:sz w:val="24"/>
              </w:rPr>
              <w:t>inicio</w:t>
            </w:r>
            <w:r>
              <w:rPr>
                <w:spacing w:val="-4"/>
                <w:sz w:val="24"/>
              </w:rPr>
              <w:t> </w:t>
            </w:r>
            <w:r>
              <w:rPr>
                <w:sz w:val="24"/>
              </w:rPr>
              <w:t>del</w:t>
            </w:r>
            <w:r>
              <w:rPr>
                <w:spacing w:val="-4"/>
                <w:sz w:val="24"/>
              </w:rPr>
              <w:t> </w:t>
            </w:r>
            <w:r>
              <w:rPr>
                <w:sz w:val="24"/>
              </w:rPr>
              <w:t>curso</w:t>
            </w:r>
            <w:r>
              <w:rPr>
                <w:spacing w:val="-4"/>
                <w:sz w:val="24"/>
              </w:rPr>
              <w:t> </w:t>
            </w:r>
            <w:r>
              <w:rPr>
                <w:sz w:val="24"/>
              </w:rPr>
              <w:t>escolar y</w:t>
            </w:r>
            <w:r>
              <w:rPr>
                <w:spacing w:val="-9"/>
                <w:sz w:val="24"/>
              </w:rPr>
              <w:t> </w:t>
            </w:r>
            <w:r>
              <w:rPr>
                <w:sz w:val="24"/>
              </w:rPr>
              <w:t>los centros están haciendo las solicitudes.</w:t>
            </w:r>
          </w:p>
        </w:tc>
      </w:tr>
      <w:tr>
        <w:trPr>
          <w:trHeight w:val="513"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DESTINATARIOS</w:t>
            </w:r>
          </w:p>
        </w:tc>
        <w:tc>
          <w:tcPr>
            <w:tcW w:w="6239" w:type="dxa"/>
            <w:tcBorders>
              <w:left w:val="nil"/>
            </w:tcBorders>
          </w:tcPr>
          <w:p>
            <w:pPr>
              <w:pStyle w:val="TableParagraph"/>
              <w:spacing w:before="39"/>
              <w:ind w:left="10" w:right="2"/>
              <w:jc w:val="center"/>
              <w:rPr>
                <w:sz w:val="24"/>
              </w:rPr>
            </w:pPr>
            <w:r>
              <w:rPr>
                <w:sz w:val="24"/>
              </w:rPr>
              <w:t>Alumnado</w:t>
            </w:r>
            <w:r>
              <w:rPr>
                <w:spacing w:val="-1"/>
                <w:sz w:val="24"/>
              </w:rPr>
              <w:t> </w:t>
            </w:r>
            <w:r>
              <w:rPr>
                <w:sz w:val="24"/>
              </w:rPr>
              <w:t>de</w:t>
            </w:r>
            <w:r>
              <w:rPr>
                <w:spacing w:val="-2"/>
                <w:sz w:val="24"/>
              </w:rPr>
              <w:t> </w:t>
            </w:r>
            <w:r>
              <w:rPr>
                <w:sz w:val="24"/>
              </w:rPr>
              <w:t>1º</w:t>
            </w:r>
            <w:r>
              <w:rPr>
                <w:spacing w:val="3"/>
                <w:sz w:val="24"/>
              </w:rPr>
              <w:t> </w:t>
            </w:r>
            <w:r>
              <w:rPr>
                <w:sz w:val="24"/>
              </w:rPr>
              <w:t>y</w:t>
            </w:r>
            <w:r>
              <w:rPr>
                <w:spacing w:val="-5"/>
                <w:sz w:val="24"/>
              </w:rPr>
              <w:t> </w:t>
            </w:r>
            <w:r>
              <w:rPr>
                <w:sz w:val="24"/>
              </w:rPr>
              <w:t>2º Educación </w:t>
            </w:r>
            <w:r>
              <w:rPr>
                <w:spacing w:val="-2"/>
                <w:sz w:val="24"/>
              </w:rPr>
              <w:t>primaria</w:t>
            </w:r>
          </w:p>
        </w:tc>
      </w:tr>
      <w:tr>
        <w:trPr>
          <w:trHeight w:val="515" w:hRule="atLeast"/>
        </w:trPr>
        <w:tc>
          <w:tcPr>
            <w:tcW w:w="3001" w:type="dxa"/>
            <w:tcBorders>
              <w:right w:val="nil"/>
            </w:tcBorders>
            <w:shd w:val="clear" w:color="auto" w:fill="EDEDED"/>
          </w:tcPr>
          <w:p>
            <w:pPr>
              <w:pStyle w:val="TableParagraph"/>
              <w:spacing w:before="39"/>
              <w:ind w:left="6" w:right="3"/>
              <w:jc w:val="center"/>
              <w:rPr>
                <w:sz w:val="24"/>
              </w:rPr>
            </w:pPr>
            <w:r>
              <w:rPr>
                <w:spacing w:val="-2"/>
                <w:sz w:val="24"/>
              </w:rPr>
              <w:t>LUGAR</w:t>
            </w:r>
          </w:p>
        </w:tc>
        <w:tc>
          <w:tcPr>
            <w:tcW w:w="6239" w:type="dxa"/>
            <w:tcBorders>
              <w:left w:val="nil"/>
            </w:tcBorders>
          </w:tcPr>
          <w:p>
            <w:pPr>
              <w:pStyle w:val="TableParagraph"/>
              <w:spacing w:before="39"/>
              <w:ind w:left="10" w:right="3"/>
              <w:jc w:val="center"/>
              <w:rPr>
                <w:sz w:val="24"/>
              </w:rPr>
            </w:pPr>
            <w:r>
              <w:rPr>
                <w:sz w:val="24"/>
              </w:rPr>
              <w:t>CEIP</w:t>
            </w:r>
            <w:r>
              <w:rPr>
                <w:spacing w:val="-12"/>
                <w:sz w:val="24"/>
              </w:rPr>
              <w:t> </w:t>
            </w:r>
            <w:r>
              <w:rPr>
                <w:sz w:val="24"/>
              </w:rPr>
              <w:t>del</w:t>
            </w:r>
            <w:r>
              <w:rPr>
                <w:spacing w:val="-1"/>
                <w:sz w:val="24"/>
              </w:rPr>
              <w:t> </w:t>
            </w:r>
            <w:r>
              <w:rPr>
                <w:sz w:val="24"/>
              </w:rPr>
              <w:t>municipio</w:t>
            </w:r>
            <w:r>
              <w:rPr>
                <w:spacing w:val="-1"/>
                <w:sz w:val="24"/>
              </w:rPr>
              <w:t> </w:t>
            </w:r>
            <w:r>
              <w:rPr>
                <w:sz w:val="24"/>
              </w:rPr>
              <w:t>de</w:t>
            </w:r>
            <w:r>
              <w:rPr>
                <w:spacing w:val="-1"/>
                <w:sz w:val="24"/>
              </w:rPr>
              <w:t> </w:t>
            </w:r>
            <w:r>
              <w:rPr>
                <w:sz w:val="24"/>
              </w:rPr>
              <w:t>Cartagena</w:t>
            </w:r>
            <w:r>
              <w:rPr>
                <w:spacing w:val="-2"/>
                <w:sz w:val="24"/>
              </w:rPr>
              <w:t> </w:t>
            </w:r>
            <w:r>
              <w:rPr>
                <w:sz w:val="24"/>
              </w:rPr>
              <w:t>que</w:t>
            </w:r>
            <w:r>
              <w:rPr>
                <w:spacing w:val="-2"/>
                <w:sz w:val="24"/>
              </w:rPr>
              <w:t> </w:t>
            </w:r>
            <w:r>
              <w:rPr>
                <w:sz w:val="24"/>
              </w:rPr>
              <w:t>lo</w:t>
            </w:r>
            <w:r>
              <w:rPr>
                <w:spacing w:val="-1"/>
                <w:sz w:val="24"/>
              </w:rPr>
              <w:t> </w:t>
            </w:r>
            <w:r>
              <w:rPr>
                <w:spacing w:val="-2"/>
                <w:sz w:val="24"/>
              </w:rPr>
              <w:t>soliciten</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4"/>
                <w:sz w:val="24"/>
              </w:rPr>
              <w:t>HORA</w:t>
            </w:r>
          </w:p>
        </w:tc>
        <w:tc>
          <w:tcPr>
            <w:tcW w:w="6239" w:type="dxa"/>
            <w:tcBorders>
              <w:left w:val="nil"/>
            </w:tcBorders>
          </w:tcPr>
          <w:p>
            <w:pPr>
              <w:pStyle w:val="TableParagraph"/>
              <w:spacing w:before="39"/>
              <w:ind w:left="10"/>
              <w:jc w:val="center"/>
              <w:rPr>
                <w:sz w:val="24"/>
              </w:rPr>
            </w:pPr>
            <w:r>
              <w:rPr>
                <w:sz w:val="24"/>
              </w:rPr>
              <w:t>Por</w:t>
            </w:r>
            <w:r>
              <w:rPr>
                <w:spacing w:val="-1"/>
                <w:sz w:val="24"/>
              </w:rPr>
              <w:t> </w:t>
            </w:r>
            <w:r>
              <w:rPr>
                <w:spacing w:val="-2"/>
                <w:sz w:val="24"/>
              </w:rPr>
              <w:t>determinar</w:t>
            </w:r>
          </w:p>
        </w:tc>
      </w:tr>
      <w:tr>
        <w:trPr>
          <w:trHeight w:val="515"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INSCRIPCIÓN</w:t>
            </w:r>
          </w:p>
        </w:tc>
        <w:tc>
          <w:tcPr>
            <w:tcW w:w="6239" w:type="dxa"/>
            <w:tcBorders>
              <w:left w:val="nil"/>
            </w:tcBorders>
          </w:tcPr>
          <w:p>
            <w:pPr>
              <w:pStyle w:val="TableParagraph"/>
              <w:spacing w:before="39"/>
              <w:ind w:left="10" w:right="1"/>
              <w:jc w:val="center"/>
              <w:rPr>
                <w:sz w:val="24"/>
              </w:rPr>
            </w:pPr>
            <w:r>
              <w:rPr>
                <w:sz w:val="24"/>
              </w:rPr>
              <w:t>A</w:t>
            </w:r>
            <w:r>
              <w:rPr>
                <w:spacing w:val="-17"/>
                <w:sz w:val="24"/>
              </w:rPr>
              <w:t> </w:t>
            </w:r>
            <w:r>
              <w:rPr>
                <w:sz w:val="24"/>
              </w:rPr>
              <w:t>través</w:t>
            </w:r>
            <w:r>
              <w:rPr>
                <w:spacing w:val="-1"/>
                <w:sz w:val="24"/>
              </w:rPr>
              <w:t> </w:t>
            </w:r>
            <w:r>
              <w:rPr>
                <w:sz w:val="24"/>
              </w:rPr>
              <w:t>de</w:t>
            </w:r>
            <w:r>
              <w:rPr>
                <w:spacing w:val="-1"/>
                <w:sz w:val="24"/>
              </w:rPr>
              <w:t> </w:t>
            </w:r>
            <w:r>
              <w:rPr>
                <w:sz w:val="24"/>
              </w:rPr>
              <w:t>la</w:t>
            </w:r>
            <w:r>
              <w:rPr>
                <w:spacing w:val="-2"/>
                <w:sz w:val="24"/>
              </w:rPr>
              <w:t> </w:t>
            </w:r>
            <w:r>
              <w:rPr>
                <w:sz w:val="24"/>
              </w:rPr>
              <w:t>web</w:t>
            </w:r>
            <w:r>
              <w:rPr>
                <w:spacing w:val="-1"/>
                <w:sz w:val="24"/>
              </w:rPr>
              <w:t> </w:t>
            </w:r>
            <w:r>
              <w:rPr>
                <w:sz w:val="24"/>
              </w:rPr>
              <w:t>de</w:t>
            </w:r>
            <w:r>
              <w:rPr>
                <w:spacing w:val="-1"/>
                <w:sz w:val="24"/>
              </w:rPr>
              <w:t> </w:t>
            </w:r>
            <w:r>
              <w:rPr>
                <w:sz w:val="24"/>
              </w:rPr>
              <w:t>la Concejalía de</w:t>
            </w:r>
            <w:r>
              <w:rPr>
                <w:spacing w:val="-1"/>
                <w:sz w:val="24"/>
              </w:rPr>
              <w:t> </w:t>
            </w:r>
            <w:r>
              <w:rPr>
                <w:sz w:val="24"/>
              </w:rPr>
              <w:t>Igualdad</w:t>
            </w:r>
            <w:r>
              <w:rPr>
                <w:spacing w:val="4"/>
                <w:sz w:val="24"/>
              </w:rPr>
              <w:t> </w:t>
            </w:r>
            <w:r>
              <w:rPr>
                <w:sz w:val="24"/>
              </w:rPr>
              <w:t>y</w:t>
            </w:r>
            <w:r>
              <w:rPr>
                <w:spacing w:val="-4"/>
                <w:sz w:val="24"/>
              </w:rPr>
              <w:t> </w:t>
            </w:r>
            <w:r>
              <w:rPr>
                <w:sz w:val="24"/>
              </w:rPr>
              <w:t>de</w:t>
            </w:r>
            <w:r>
              <w:rPr>
                <w:spacing w:val="-1"/>
                <w:sz w:val="24"/>
              </w:rPr>
              <w:t> </w:t>
            </w:r>
            <w:r>
              <w:rPr>
                <w:spacing w:val="-2"/>
                <w:sz w:val="24"/>
              </w:rPr>
              <w:t>Educación</w:t>
            </w:r>
          </w:p>
        </w:tc>
      </w:tr>
    </w:tbl>
    <w:p>
      <w:pPr>
        <w:pStyle w:val="BodyText"/>
        <w:spacing w:before="185"/>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522" w:hRule="atLeast"/>
        </w:trPr>
        <w:tc>
          <w:tcPr>
            <w:tcW w:w="3001" w:type="dxa"/>
            <w:tcBorders>
              <w:right w:val="nil"/>
            </w:tcBorders>
            <w:shd w:val="clear" w:color="auto" w:fill="EDEDED"/>
          </w:tcPr>
          <w:p>
            <w:pPr>
              <w:pStyle w:val="TableParagraph"/>
              <w:spacing w:before="49"/>
              <w:ind w:left="6" w:right="5"/>
              <w:jc w:val="center"/>
              <w:rPr>
                <w:sz w:val="24"/>
              </w:rPr>
            </w:pPr>
            <w:r>
              <w:rPr>
                <w:spacing w:val="-2"/>
                <w:sz w:val="24"/>
              </w:rPr>
              <w:t>ACTIVIDAD</w:t>
            </w:r>
          </w:p>
        </w:tc>
        <w:tc>
          <w:tcPr>
            <w:tcW w:w="6239" w:type="dxa"/>
            <w:tcBorders>
              <w:left w:val="nil"/>
            </w:tcBorders>
          </w:tcPr>
          <w:p>
            <w:pPr>
              <w:pStyle w:val="TableParagraph"/>
              <w:spacing w:before="49"/>
              <w:ind w:left="60"/>
              <w:rPr>
                <w:sz w:val="24"/>
              </w:rPr>
            </w:pPr>
            <w:r>
              <w:rPr>
                <w:sz w:val="24"/>
              </w:rPr>
              <w:t>CAJÓN</w:t>
            </w:r>
            <w:r>
              <w:rPr>
                <w:spacing w:val="-3"/>
                <w:sz w:val="24"/>
              </w:rPr>
              <w:t> </w:t>
            </w:r>
            <w:r>
              <w:rPr>
                <w:sz w:val="24"/>
              </w:rPr>
              <w:t>DIVERS@</w:t>
            </w:r>
            <w:r>
              <w:rPr>
                <w:spacing w:val="-2"/>
                <w:sz w:val="24"/>
              </w:rPr>
              <w:t> FLAMENC@</w:t>
            </w:r>
          </w:p>
        </w:tc>
      </w:tr>
      <w:tr>
        <w:trPr>
          <w:trHeight w:val="1343" w:hRule="atLeast"/>
        </w:trPr>
        <w:tc>
          <w:tcPr>
            <w:tcW w:w="3001" w:type="dxa"/>
            <w:tcBorders>
              <w:right w:val="nil"/>
            </w:tcBorders>
            <w:shd w:val="clear" w:color="auto" w:fill="EDEDED"/>
          </w:tcPr>
          <w:p>
            <w:pPr>
              <w:pStyle w:val="TableParagraph"/>
              <w:spacing w:line="360" w:lineRule="auto" w:before="39"/>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spacing w:before="1"/>
              <w:ind w:left="6" w:right="6"/>
              <w:jc w:val="center"/>
              <w:rPr>
                <w:sz w:val="24"/>
              </w:rPr>
            </w:pPr>
            <w:r>
              <w:rPr>
                <w:spacing w:val="-2"/>
                <w:sz w:val="24"/>
              </w:rPr>
              <w:t>TELÉFONO</w:t>
            </w:r>
          </w:p>
        </w:tc>
        <w:tc>
          <w:tcPr>
            <w:tcW w:w="6239" w:type="dxa"/>
            <w:tcBorders>
              <w:left w:val="nil"/>
            </w:tcBorders>
          </w:tcPr>
          <w:p>
            <w:pPr>
              <w:pStyle w:val="TableParagraph"/>
              <w:spacing w:line="360" w:lineRule="auto" w:before="39"/>
              <w:ind w:left="60"/>
              <w:rPr>
                <w:sz w:val="24"/>
              </w:rPr>
            </w:pPr>
            <w:r>
              <w:rPr>
                <w:sz w:val="24"/>
              </w:rPr>
              <w:t>Carmen</w:t>
            </w:r>
            <w:r>
              <w:rPr>
                <w:spacing w:val="-6"/>
                <w:sz w:val="24"/>
              </w:rPr>
              <w:t> </w:t>
            </w:r>
            <w:r>
              <w:rPr>
                <w:sz w:val="24"/>
              </w:rPr>
              <w:t>Fernández,</w:t>
            </w:r>
            <w:r>
              <w:rPr>
                <w:spacing w:val="-6"/>
                <w:sz w:val="24"/>
              </w:rPr>
              <w:t> </w:t>
            </w:r>
            <w:r>
              <w:rPr>
                <w:sz w:val="24"/>
              </w:rPr>
              <w:t>técnica</w:t>
            </w:r>
            <w:r>
              <w:rPr>
                <w:spacing w:val="-8"/>
                <w:sz w:val="24"/>
              </w:rPr>
              <w:t> </w:t>
            </w:r>
            <w:r>
              <w:rPr>
                <w:sz w:val="24"/>
              </w:rPr>
              <w:t>de</w:t>
            </w:r>
            <w:r>
              <w:rPr>
                <w:spacing w:val="-7"/>
                <w:sz w:val="24"/>
              </w:rPr>
              <w:t> </w:t>
            </w:r>
            <w:r>
              <w:rPr>
                <w:sz w:val="24"/>
              </w:rPr>
              <w:t>igualdad:</w:t>
            </w:r>
            <w:r>
              <w:rPr>
                <w:spacing w:val="-6"/>
                <w:sz w:val="24"/>
              </w:rPr>
              <w:t> </w:t>
            </w:r>
            <w:r>
              <w:rPr>
                <w:sz w:val="24"/>
              </w:rPr>
              <w:t>Unidad</w:t>
            </w:r>
            <w:r>
              <w:rPr>
                <w:spacing w:val="-6"/>
                <w:sz w:val="24"/>
              </w:rPr>
              <w:t> </w:t>
            </w:r>
            <w:r>
              <w:rPr>
                <w:sz w:val="24"/>
              </w:rPr>
              <w:t>de</w:t>
            </w:r>
            <w:r>
              <w:rPr>
                <w:spacing w:val="-7"/>
                <w:sz w:val="24"/>
              </w:rPr>
              <w:t> </w:t>
            </w:r>
            <w:r>
              <w:rPr>
                <w:sz w:val="24"/>
              </w:rPr>
              <w:t>diversidad étnica y sexual.</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2"/>
                <w:sz w:val="24"/>
              </w:rPr>
              <w:t>FECHA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5"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DESTINATARIOS</w:t>
            </w:r>
          </w:p>
        </w:tc>
        <w:tc>
          <w:tcPr>
            <w:tcW w:w="6239" w:type="dxa"/>
            <w:tcBorders>
              <w:left w:val="nil"/>
            </w:tcBorders>
          </w:tcPr>
          <w:p>
            <w:pPr>
              <w:pStyle w:val="TableParagraph"/>
              <w:spacing w:before="39"/>
              <w:ind w:left="60"/>
              <w:rPr>
                <w:sz w:val="24"/>
              </w:rPr>
            </w:pPr>
            <w:r>
              <w:rPr>
                <w:sz w:val="24"/>
              </w:rPr>
              <w:t>Alumnado de</w:t>
            </w:r>
            <w:r>
              <w:rPr>
                <w:spacing w:val="-2"/>
                <w:sz w:val="24"/>
              </w:rPr>
              <w:t> </w:t>
            </w:r>
            <w:r>
              <w:rPr>
                <w:sz w:val="24"/>
              </w:rPr>
              <w:t>4º educación </w:t>
            </w:r>
            <w:r>
              <w:rPr>
                <w:spacing w:val="-2"/>
                <w:sz w:val="24"/>
              </w:rPr>
              <w:t>primaria</w:t>
            </w:r>
          </w:p>
        </w:tc>
      </w:tr>
    </w:tbl>
    <w:p>
      <w:pPr>
        <w:pStyle w:val="TableParagraph"/>
        <w:spacing w:after="0"/>
        <w:rPr>
          <w:sz w:val="24"/>
        </w:rPr>
        <w:sectPr>
          <w:pgSz w:w="11910" w:h="16840"/>
          <w:pgMar w:header="455" w:footer="1860" w:top="2400" w:bottom="2500" w:left="425" w:right="425"/>
        </w:sectPr>
      </w:pPr>
    </w:p>
    <w:p>
      <w:pPr>
        <w:pStyle w:val="BodyText"/>
        <w:rPr>
          <w:sz w:val="20"/>
        </w:rPr>
      </w:pPr>
    </w:p>
    <w:p>
      <w:pPr>
        <w:pStyle w:val="BodyText"/>
        <w:rPr>
          <w:sz w:val="20"/>
        </w:rPr>
      </w:pPr>
    </w:p>
    <w:p>
      <w:pPr>
        <w:pStyle w:val="BodyText"/>
        <w:spacing w:before="5" w:after="1"/>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525" w:hRule="atLeast"/>
        </w:trPr>
        <w:tc>
          <w:tcPr>
            <w:tcW w:w="3001" w:type="dxa"/>
            <w:tcBorders>
              <w:top w:val="nil"/>
              <w:right w:val="nil"/>
            </w:tcBorders>
            <w:shd w:val="clear" w:color="auto" w:fill="EDEDED"/>
          </w:tcPr>
          <w:p>
            <w:pPr>
              <w:pStyle w:val="TableParagraph"/>
              <w:spacing w:before="49"/>
              <w:ind w:left="6" w:right="3"/>
              <w:jc w:val="center"/>
              <w:rPr>
                <w:sz w:val="24"/>
              </w:rPr>
            </w:pPr>
            <w:r>
              <w:rPr>
                <w:spacing w:val="-2"/>
                <w:sz w:val="24"/>
              </w:rPr>
              <w:t>LUGAR</w:t>
            </w:r>
          </w:p>
        </w:tc>
        <w:tc>
          <w:tcPr>
            <w:tcW w:w="6239" w:type="dxa"/>
            <w:tcBorders>
              <w:top w:val="nil"/>
              <w:left w:val="nil"/>
            </w:tcBorders>
          </w:tcPr>
          <w:p>
            <w:pPr>
              <w:pStyle w:val="TableParagraph"/>
              <w:spacing w:before="49"/>
              <w:ind w:left="60"/>
              <w:rPr>
                <w:sz w:val="24"/>
              </w:rPr>
            </w:pPr>
            <w:r>
              <w:rPr>
                <w:sz w:val="24"/>
              </w:rPr>
              <w:t>CEIP</w:t>
            </w:r>
            <w:r>
              <w:rPr>
                <w:spacing w:val="-12"/>
                <w:sz w:val="24"/>
              </w:rPr>
              <w:t> </w:t>
            </w:r>
            <w:r>
              <w:rPr>
                <w:sz w:val="24"/>
              </w:rPr>
              <w:t>del</w:t>
            </w:r>
            <w:r>
              <w:rPr>
                <w:spacing w:val="-1"/>
                <w:sz w:val="24"/>
              </w:rPr>
              <w:t> </w:t>
            </w:r>
            <w:r>
              <w:rPr>
                <w:sz w:val="24"/>
              </w:rPr>
              <w:t>municipio</w:t>
            </w:r>
            <w:r>
              <w:rPr>
                <w:spacing w:val="-1"/>
                <w:sz w:val="24"/>
              </w:rPr>
              <w:t> </w:t>
            </w:r>
            <w:r>
              <w:rPr>
                <w:sz w:val="24"/>
              </w:rPr>
              <w:t>de Cartagena</w:t>
            </w:r>
            <w:r>
              <w:rPr>
                <w:spacing w:val="-2"/>
                <w:sz w:val="24"/>
              </w:rPr>
              <w:t> </w:t>
            </w:r>
            <w:r>
              <w:rPr>
                <w:sz w:val="24"/>
              </w:rPr>
              <w:t>que</w:t>
            </w:r>
            <w:r>
              <w:rPr>
                <w:spacing w:val="-2"/>
                <w:sz w:val="24"/>
              </w:rPr>
              <w:t> </w:t>
            </w:r>
            <w:r>
              <w:rPr>
                <w:sz w:val="24"/>
              </w:rPr>
              <w:t>lo </w:t>
            </w:r>
            <w:r>
              <w:rPr>
                <w:spacing w:val="-2"/>
                <w:sz w:val="24"/>
              </w:rPr>
              <w:t>soliciten</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4"/>
                <w:sz w:val="24"/>
              </w:rPr>
              <w:t>HORA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5"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INSCRIPCIÓN</w:t>
            </w:r>
          </w:p>
        </w:tc>
        <w:tc>
          <w:tcPr>
            <w:tcW w:w="6239" w:type="dxa"/>
            <w:tcBorders>
              <w:left w:val="nil"/>
            </w:tcBorders>
          </w:tcPr>
          <w:p>
            <w:pPr>
              <w:pStyle w:val="TableParagraph"/>
              <w:spacing w:before="39"/>
              <w:ind w:left="60"/>
              <w:rPr>
                <w:sz w:val="24"/>
              </w:rPr>
            </w:pPr>
            <w:r>
              <w:rPr>
                <w:sz w:val="24"/>
              </w:rPr>
              <w:t>A</w:t>
            </w:r>
            <w:r>
              <w:rPr>
                <w:spacing w:val="-17"/>
                <w:sz w:val="24"/>
              </w:rPr>
              <w:t> </w:t>
            </w:r>
            <w:r>
              <w:rPr>
                <w:sz w:val="24"/>
              </w:rPr>
              <w:t>través</w:t>
            </w:r>
            <w:r>
              <w:rPr>
                <w:spacing w:val="-1"/>
                <w:sz w:val="24"/>
              </w:rPr>
              <w:t> </w:t>
            </w:r>
            <w:r>
              <w:rPr>
                <w:sz w:val="24"/>
              </w:rPr>
              <w:t>de</w:t>
            </w:r>
            <w:r>
              <w:rPr>
                <w:spacing w:val="-1"/>
                <w:sz w:val="24"/>
              </w:rPr>
              <w:t> </w:t>
            </w:r>
            <w:r>
              <w:rPr>
                <w:sz w:val="24"/>
              </w:rPr>
              <w:t>la</w:t>
            </w:r>
            <w:r>
              <w:rPr>
                <w:spacing w:val="-2"/>
                <w:sz w:val="24"/>
              </w:rPr>
              <w:t> </w:t>
            </w:r>
            <w:r>
              <w:rPr>
                <w:sz w:val="24"/>
              </w:rPr>
              <w:t>web</w:t>
            </w:r>
            <w:r>
              <w:rPr>
                <w:spacing w:val="-1"/>
                <w:sz w:val="24"/>
              </w:rPr>
              <w:t> </w:t>
            </w:r>
            <w:r>
              <w:rPr>
                <w:sz w:val="24"/>
              </w:rPr>
              <w:t>de</w:t>
            </w:r>
            <w:r>
              <w:rPr>
                <w:spacing w:val="-1"/>
                <w:sz w:val="24"/>
              </w:rPr>
              <w:t> </w:t>
            </w:r>
            <w:r>
              <w:rPr>
                <w:sz w:val="24"/>
              </w:rPr>
              <w:t>la Concejalía de</w:t>
            </w:r>
            <w:r>
              <w:rPr>
                <w:spacing w:val="-1"/>
                <w:sz w:val="24"/>
              </w:rPr>
              <w:t> </w:t>
            </w:r>
            <w:r>
              <w:rPr>
                <w:sz w:val="24"/>
              </w:rPr>
              <w:t>Igualdad</w:t>
            </w:r>
            <w:r>
              <w:rPr>
                <w:spacing w:val="4"/>
                <w:sz w:val="24"/>
              </w:rPr>
              <w:t> </w:t>
            </w:r>
            <w:r>
              <w:rPr>
                <w:sz w:val="24"/>
              </w:rPr>
              <w:t>y</w:t>
            </w:r>
            <w:r>
              <w:rPr>
                <w:spacing w:val="-4"/>
                <w:sz w:val="24"/>
              </w:rPr>
              <w:t> </w:t>
            </w:r>
            <w:r>
              <w:rPr>
                <w:sz w:val="24"/>
              </w:rPr>
              <w:t>de</w:t>
            </w:r>
            <w:r>
              <w:rPr>
                <w:spacing w:val="-1"/>
                <w:sz w:val="24"/>
              </w:rPr>
              <w:t> </w:t>
            </w:r>
            <w:r>
              <w:rPr>
                <w:spacing w:val="-2"/>
                <w:sz w:val="24"/>
              </w:rPr>
              <w:t>Educación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937" w:hRule="atLeast"/>
        </w:trPr>
        <w:tc>
          <w:tcPr>
            <w:tcW w:w="3001" w:type="dxa"/>
            <w:tcBorders>
              <w:right w:val="nil"/>
            </w:tcBorders>
            <w:shd w:val="clear" w:color="auto" w:fill="EDEDED"/>
          </w:tcPr>
          <w:p>
            <w:pPr>
              <w:pStyle w:val="TableParagraph"/>
              <w:spacing w:before="49"/>
              <w:ind w:left="6" w:right="4"/>
              <w:jc w:val="center"/>
              <w:rPr>
                <w:sz w:val="24"/>
              </w:rPr>
            </w:pPr>
            <w:r>
              <w:rPr>
                <w:spacing w:val="-2"/>
                <w:sz w:val="24"/>
              </w:rPr>
              <w:t>ACTIVIDAD</w:t>
            </w:r>
          </w:p>
        </w:tc>
        <w:tc>
          <w:tcPr>
            <w:tcW w:w="6239" w:type="dxa"/>
            <w:tcBorders>
              <w:left w:val="nil"/>
            </w:tcBorders>
          </w:tcPr>
          <w:p>
            <w:pPr>
              <w:pStyle w:val="TableParagraph"/>
              <w:spacing w:line="360" w:lineRule="auto" w:before="49"/>
              <w:ind w:left="1740" w:hanging="1500"/>
              <w:rPr>
                <w:sz w:val="24"/>
              </w:rPr>
            </w:pPr>
            <w:r>
              <w:rPr>
                <w:spacing w:val="-2"/>
                <w:sz w:val="24"/>
              </w:rPr>
              <w:t>SOCIALIZACIÓN POSITIVA</w:t>
            </w:r>
            <w:r>
              <w:rPr>
                <w:spacing w:val="-11"/>
                <w:sz w:val="24"/>
              </w:rPr>
              <w:t> </w:t>
            </w:r>
            <w:r>
              <w:rPr>
                <w:spacing w:val="-2"/>
                <w:sz w:val="24"/>
              </w:rPr>
              <w:t>EN PREADOLESCENTES: </w:t>
            </w:r>
            <w:r>
              <w:rPr>
                <w:sz w:val="24"/>
              </w:rPr>
              <w:t>AUTOESTIMA</w:t>
            </w:r>
            <w:r>
              <w:rPr>
                <w:spacing w:val="-6"/>
                <w:sz w:val="24"/>
              </w:rPr>
              <w:t> </w:t>
            </w:r>
            <w:r>
              <w:rPr>
                <w:sz w:val="24"/>
              </w:rPr>
              <w:t>Y LÍMITES</w:t>
            </w:r>
          </w:p>
        </w:tc>
      </w:tr>
      <w:tr>
        <w:trPr>
          <w:trHeight w:val="1341" w:hRule="atLeast"/>
        </w:trPr>
        <w:tc>
          <w:tcPr>
            <w:tcW w:w="3001" w:type="dxa"/>
            <w:tcBorders>
              <w:right w:val="nil"/>
            </w:tcBorders>
            <w:shd w:val="clear" w:color="auto" w:fill="EDEDED"/>
          </w:tcPr>
          <w:p>
            <w:pPr>
              <w:pStyle w:val="TableParagraph"/>
              <w:spacing w:line="360" w:lineRule="auto" w:before="40"/>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ind w:left="6" w:right="6"/>
              <w:jc w:val="center"/>
              <w:rPr>
                <w:sz w:val="24"/>
              </w:rPr>
            </w:pPr>
            <w:r>
              <w:rPr>
                <w:spacing w:val="-2"/>
                <w:sz w:val="24"/>
              </w:rPr>
              <w:t>TELÉFONO</w:t>
            </w:r>
          </w:p>
        </w:tc>
        <w:tc>
          <w:tcPr>
            <w:tcW w:w="6239" w:type="dxa"/>
            <w:tcBorders>
              <w:left w:val="nil"/>
            </w:tcBorders>
          </w:tcPr>
          <w:p>
            <w:pPr>
              <w:pStyle w:val="TableParagraph"/>
              <w:spacing w:line="360" w:lineRule="auto" w:before="40"/>
              <w:ind w:left="60" w:right="158"/>
              <w:rPr>
                <w:sz w:val="24"/>
              </w:rPr>
            </w:pPr>
            <w:r>
              <w:rPr>
                <w:sz w:val="24"/>
              </w:rPr>
              <w:t>CARIDAD</w:t>
            </w:r>
            <w:r>
              <w:rPr>
                <w:spacing w:val="-15"/>
                <w:sz w:val="24"/>
              </w:rPr>
              <w:t> </w:t>
            </w:r>
            <w:r>
              <w:rPr>
                <w:sz w:val="24"/>
              </w:rPr>
              <w:t>ARROYO</w:t>
            </w:r>
            <w:r>
              <w:rPr>
                <w:spacing w:val="-15"/>
                <w:sz w:val="24"/>
              </w:rPr>
              <w:t> </w:t>
            </w:r>
            <w:r>
              <w:rPr>
                <w:sz w:val="24"/>
              </w:rPr>
              <w:t>MIRA-</w:t>
            </w:r>
            <w:r>
              <w:rPr>
                <w:spacing w:val="-15"/>
                <w:sz w:val="24"/>
              </w:rPr>
              <w:t> </w:t>
            </w:r>
            <w:r>
              <w:rPr>
                <w:sz w:val="24"/>
              </w:rPr>
              <w:t>RESPONSABLE PROGRAMAS EDUCATIVOS</w:t>
            </w:r>
          </w:p>
        </w:tc>
      </w:tr>
      <w:tr>
        <w:trPr>
          <w:trHeight w:val="928" w:hRule="atLeast"/>
        </w:trPr>
        <w:tc>
          <w:tcPr>
            <w:tcW w:w="3001" w:type="dxa"/>
            <w:tcBorders>
              <w:right w:val="nil"/>
            </w:tcBorders>
            <w:shd w:val="clear" w:color="auto" w:fill="EDEDED"/>
          </w:tcPr>
          <w:p>
            <w:pPr>
              <w:pStyle w:val="TableParagraph"/>
              <w:spacing w:before="39"/>
              <w:ind w:left="6" w:right="4"/>
              <w:jc w:val="center"/>
              <w:rPr>
                <w:sz w:val="24"/>
              </w:rPr>
            </w:pPr>
            <w:r>
              <w:rPr>
                <w:spacing w:val="-2"/>
                <w:sz w:val="24"/>
              </w:rPr>
              <w:t>FECHA</w:t>
            </w:r>
          </w:p>
        </w:tc>
        <w:tc>
          <w:tcPr>
            <w:tcW w:w="6239" w:type="dxa"/>
            <w:tcBorders>
              <w:left w:val="nil"/>
            </w:tcBorders>
          </w:tcPr>
          <w:p>
            <w:pPr>
              <w:pStyle w:val="TableParagraph"/>
              <w:spacing w:line="360" w:lineRule="auto" w:before="39"/>
              <w:ind w:left="60" w:right="158"/>
              <w:rPr>
                <w:sz w:val="24"/>
              </w:rPr>
            </w:pPr>
            <w:r>
              <w:rPr>
                <w:sz w:val="24"/>
              </w:rPr>
              <w:t>Por</w:t>
            </w:r>
            <w:r>
              <w:rPr>
                <w:spacing w:val="-5"/>
                <w:sz w:val="24"/>
              </w:rPr>
              <w:t> </w:t>
            </w:r>
            <w:r>
              <w:rPr>
                <w:sz w:val="24"/>
              </w:rPr>
              <w:t>determinar</w:t>
            </w:r>
            <w:r>
              <w:rPr>
                <w:spacing w:val="-2"/>
                <w:sz w:val="24"/>
              </w:rPr>
              <w:t> </w:t>
            </w:r>
            <w:r>
              <w:rPr>
                <w:sz w:val="24"/>
              </w:rPr>
              <w:t>ya</w:t>
            </w:r>
            <w:r>
              <w:rPr>
                <w:spacing w:val="-5"/>
                <w:sz w:val="24"/>
              </w:rPr>
              <w:t> </w:t>
            </w:r>
            <w:r>
              <w:rPr>
                <w:sz w:val="24"/>
              </w:rPr>
              <w:t>que</w:t>
            </w:r>
            <w:r>
              <w:rPr>
                <w:spacing w:val="-5"/>
                <w:sz w:val="24"/>
              </w:rPr>
              <w:t> </w:t>
            </w:r>
            <w:r>
              <w:rPr>
                <w:sz w:val="24"/>
              </w:rPr>
              <w:t>es</w:t>
            </w:r>
            <w:r>
              <w:rPr>
                <w:spacing w:val="-2"/>
                <w:sz w:val="24"/>
              </w:rPr>
              <w:t> </w:t>
            </w:r>
            <w:r>
              <w:rPr>
                <w:sz w:val="24"/>
              </w:rPr>
              <w:t>el</w:t>
            </w:r>
            <w:r>
              <w:rPr>
                <w:spacing w:val="-4"/>
                <w:sz w:val="24"/>
              </w:rPr>
              <w:t> </w:t>
            </w:r>
            <w:r>
              <w:rPr>
                <w:sz w:val="24"/>
              </w:rPr>
              <w:t>inicio</w:t>
            </w:r>
            <w:r>
              <w:rPr>
                <w:spacing w:val="-4"/>
                <w:sz w:val="24"/>
              </w:rPr>
              <w:t> </w:t>
            </w:r>
            <w:r>
              <w:rPr>
                <w:sz w:val="24"/>
              </w:rPr>
              <w:t>del</w:t>
            </w:r>
            <w:r>
              <w:rPr>
                <w:spacing w:val="-4"/>
                <w:sz w:val="24"/>
              </w:rPr>
              <w:t> </w:t>
            </w:r>
            <w:r>
              <w:rPr>
                <w:sz w:val="24"/>
              </w:rPr>
              <w:t>curso</w:t>
            </w:r>
            <w:r>
              <w:rPr>
                <w:spacing w:val="-4"/>
                <w:sz w:val="24"/>
              </w:rPr>
              <w:t> </w:t>
            </w:r>
            <w:r>
              <w:rPr>
                <w:sz w:val="24"/>
              </w:rPr>
              <w:t>escolar</w:t>
            </w:r>
            <w:r>
              <w:rPr>
                <w:spacing w:val="-2"/>
                <w:sz w:val="24"/>
              </w:rPr>
              <w:t> </w:t>
            </w:r>
            <w:r>
              <w:rPr>
                <w:sz w:val="24"/>
              </w:rPr>
              <w:t>y</w:t>
            </w:r>
            <w:r>
              <w:rPr>
                <w:spacing w:val="-9"/>
                <w:sz w:val="24"/>
              </w:rPr>
              <w:t> </w:t>
            </w:r>
            <w:r>
              <w:rPr>
                <w:sz w:val="24"/>
              </w:rPr>
              <w:t>los centros están haciendo las solicitudes.</w:t>
            </w:r>
          </w:p>
        </w:tc>
      </w:tr>
      <w:tr>
        <w:trPr>
          <w:trHeight w:val="513"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DESTINATARIOS</w:t>
            </w:r>
          </w:p>
        </w:tc>
        <w:tc>
          <w:tcPr>
            <w:tcW w:w="6239" w:type="dxa"/>
            <w:tcBorders>
              <w:left w:val="nil"/>
            </w:tcBorders>
          </w:tcPr>
          <w:p>
            <w:pPr>
              <w:pStyle w:val="TableParagraph"/>
              <w:spacing w:before="39"/>
              <w:ind w:left="60"/>
              <w:rPr>
                <w:sz w:val="24"/>
              </w:rPr>
            </w:pPr>
            <w:r>
              <w:rPr>
                <w:sz w:val="24"/>
              </w:rPr>
              <w:t>Alumnado de</w:t>
            </w:r>
            <w:r>
              <w:rPr>
                <w:spacing w:val="-2"/>
                <w:sz w:val="24"/>
              </w:rPr>
              <w:t> </w:t>
            </w:r>
            <w:r>
              <w:rPr>
                <w:sz w:val="24"/>
              </w:rPr>
              <w:t>5º educación </w:t>
            </w:r>
            <w:r>
              <w:rPr>
                <w:spacing w:val="-2"/>
                <w:sz w:val="24"/>
              </w:rPr>
              <w:t>primaria</w:t>
            </w:r>
          </w:p>
        </w:tc>
      </w:tr>
      <w:tr>
        <w:trPr>
          <w:trHeight w:val="515" w:hRule="atLeast"/>
        </w:trPr>
        <w:tc>
          <w:tcPr>
            <w:tcW w:w="3001" w:type="dxa"/>
            <w:tcBorders>
              <w:right w:val="nil"/>
            </w:tcBorders>
            <w:shd w:val="clear" w:color="auto" w:fill="EDEDED"/>
          </w:tcPr>
          <w:p>
            <w:pPr>
              <w:pStyle w:val="TableParagraph"/>
              <w:spacing w:before="39"/>
              <w:ind w:left="6" w:right="3"/>
              <w:jc w:val="center"/>
              <w:rPr>
                <w:sz w:val="24"/>
              </w:rPr>
            </w:pPr>
            <w:r>
              <w:rPr>
                <w:spacing w:val="-2"/>
                <w:sz w:val="24"/>
              </w:rPr>
              <w:t>LUGAR</w:t>
            </w:r>
          </w:p>
        </w:tc>
        <w:tc>
          <w:tcPr>
            <w:tcW w:w="6239" w:type="dxa"/>
            <w:tcBorders>
              <w:left w:val="nil"/>
            </w:tcBorders>
          </w:tcPr>
          <w:p>
            <w:pPr>
              <w:pStyle w:val="TableParagraph"/>
              <w:spacing w:before="39"/>
              <w:ind w:left="60"/>
              <w:rPr>
                <w:sz w:val="24"/>
              </w:rPr>
            </w:pPr>
            <w:r>
              <w:rPr>
                <w:sz w:val="24"/>
              </w:rPr>
              <w:t>CEIP</w:t>
            </w:r>
            <w:r>
              <w:rPr>
                <w:spacing w:val="-12"/>
                <w:sz w:val="24"/>
              </w:rPr>
              <w:t> </w:t>
            </w:r>
            <w:r>
              <w:rPr>
                <w:sz w:val="24"/>
              </w:rPr>
              <w:t>del</w:t>
            </w:r>
            <w:r>
              <w:rPr>
                <w:spacing w:val="-1"/>
                <w:sz w:val="24"/>
              </w:rPr>
              <w:t> </w:t>
            </w:r>
            <w:r>
              <w:rPr>
                <w:sz w:val="24"/>
              </w:rPr>
              <w:t>municipio</w:t>
            </w:r>
            <w:r>
              <w:rPr>
                <w:spacing w:val="-1"/>
                <w:sz w:val="24"/>
              </w:rPr>
              <w:t> </w:t>
            </w:r>
            <w:r>
              <w:rPr>
                <w:sz w:val="24"/>
              </w:rPr>
              <w:t>de</w:t>
            </w:r>
            <w:r>
              <w:rPr>
                <w:spacing w:val="-1"/>
                <w:sz w:val="24"/>
              </w:rPr>
              <w:t> </w:t>
            </w:r>
            <w:r>
              <w:rPr>
                <w:sz w:val="24"/>
              </w:rPr>
              <w:t>Cartagena</w:t>
            </w:r>
            <w:r>
              <w:rPr>
                <w:spacing w:val="-2"/>
                <w:sz w:val="24"/>
              </w:rPr>
              <w:t> </w:t>
            </w:r>
            <w:r>
              <w:rPr>
                <w:sz w:val="24"/>
              </w:rPr>
              <w:t>que</w:t>
            </w:r>
            <w:r>
              <w:rPr>
                <w:spacing w:val="-2"/>
                <w:sz w:val="24"/>
              </w:rPr>
              <w:t> </w:t>
            </w:r>
            <w:r>
              <w:rPr>
                <w:sz w:val="24"/>
              </w:rPr>
              <w:t>lo</w:t>
            </w:r>
            <w:r>
              <w:rPr>
                <w:spacing w:val="-1"/>
                <w:sz w:val="24"/>
              </w:rPr>
              <w:t> </w:t>
            </w:r>
            <w:r>
              <w:rPr>
                <w:spacing w:val="-2"/>
                <w:sz w:val="24"/>
              </w:rPr>
              <w:t>soliciten</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4"/>
                <w:sz w:val="24"/>
              </w:rPr>
              <w:t>HORA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5"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INSCRIPCIÓN</w:t>
            </w:r>
          </w:p>
        </w:tc>
        <w:tc>
          <w:tcPr>
            <w:tcW w:w="6239" w:type="dxa"/>
            <w:tcBorders>
              <w:left w:val="nil"/>
            </w:tcBorders>
          </w:tcPr>
          <w:p>
            <w:pPr>
              <w:pStyle w:val="TableParagraph"/>
              <w:spacing w:before="39"/>
              <w:ind w:left="60"/>
              <w:rPr>
                <w:sz w:val="24"/>
              </w:rPr>
            </w:pPr>
            <w:r>
              <w:rPr>
                <w:sz w:val="24"/>
              </w:rPr>
              <w:t>A</w:t>
            </w:r>
            <w:r>
              <w:rPr>
                <w:spacing w:val="-17"/>
                <w:sz w:val="24"/>
              </w:rPr>
              <w:t> </w:t>
            </w:r>
            <w:r>
              <w:rPr>
                <w:sz w:val="24"/>
              </w:rPr>
              <w:t>través</w:t>
            </w:r>
            <w:r>
              <w:rPr>
                <w:spacing w:val="-1"/>
                <w:sz w:val="24"/>
              </w:rPr>
              <w:t> </w:t>
            </w:r>
            <w:r>
              <w:rPr>
                <w:sz w:val="24"/>
              </w:rPr>
              <w:t>de</w:t>
            </w:r>
            <w:r>
              <w:rPr>
                <w:spacing w:val="-1"/>
                <w:sz w:val="24"/>
              </w:rPr>
              <w:t> </w:t>
            </w:r>
            <w:r>
              <w:rPr>
                <w:sz w:val="24"/>
              </w:rPr>
              <w:t>la</w:t>
            </w:r>
            <w:r>
              <w:rPr>
                <w:spacing w:val="-2"/>
                <w:sz w:val="24"/>
              </w:rPr>
              <w:t> </w:t>
            </w:r>
            <w:r>
              <w:rPr>
                <w:sz w:val="24"/>
              </w:rPr>
              <w:t>web</w:t>
            </w:r>
            <w:r>
              <w:rPr>
                <w:spacing w:val="-1"/>
                <w:sz w:val="24"/>
              </w:rPr>
              <w:t> </w:t>
            </w:r>
            <w:r>
              <w:rPr>
                <w:sz w:val="24"/>
              </w:rPr>
              <w:t>de</w:t>
            </w:r>
            <w:r>
              <w:rPr>
                <w:spacing w:val="-1"/>
                <w:sz w:val="24"/>
              </w:rPr>
              <w:t> </w:t>
            </w:r>
            <w:r>
              <w:rPr>
                <w:sz w:val="24"/>
              </w:rPr>
              <w:t>la Concejalía de</w:t>
            </w:r>
            <w:r>
              <w:rPr>
                <w:spacing w:val="-1"/>
                <w:sz w:val="24"/>
              </w:rPr>
              <w:t> </w:t>
            </w:r>
            <w:r>
              <w:rPr>
                <w:sz w:val="24"/>
              </w:rPr>
              <w:t>Igualdad</w:t>
            </w:r>
            <w:r>
              <w:rPr>
                <w:spacing w:val="4"/>
                <w:sz w:val="24"/>
              </w:rPr>
              <w:t> </w:t>
            </w:r>
            <w:r>
              <w:rPr>
                <w:sz w:val="24"/>
              </w:rPr>
              <w:t>y</w:t>
            </w:r>
            <w:r>
              <w:rPr>
                <w:spacing w:val="-4"/>
                <w:sz w:val="24"/>
              </w:rPr>
              <w:t> </w:t>
            </w:r>
            <w:r>
              <w:rPr>
                <w:sz w:val="24"/>
              </w:rPr>
              <w:t>de</w:t>
            </w:r>
            <w:r>
              <w:rPr>
                <w:spacing w:val="-1"/>
                <w:sz w:val="24"/>
              </w:rPr>
              <w:t> </w:t>
            </w:r>
            <w:r>
              <w:rPr>
                <w:spacing w:val="-2"/>
                <w:sz w:val="24"/>
              </w:rPr>
              <w:t>Educación</w:t>
            </w:r>
          </w:p>
        </w:tc>
      </w:tr>
    </w:tbl>
    <w:p>
      <w:pPr>
        <w:pStyle w:val="TableParagraph"/>
        <w:spacing w:after="0"/>
        <w:rPr>
          <w:sz w:val="24"/>
        </w:rPr>
        <w:sectPr>
          <w:pgSz w:w="11910" w:h="16840"/>
          <w:pgMar w:header="455" w:footer="1860" w:top="2400" w:bottom="2420" w:left="425" w:right="425"/>
        </w:sectPr>
      </w:pPr>
    </w:p>
    <w:p>
      <w:pPr>
        <w:pStyle w:val="BodyText"/>
        <w:rPr>
          <w:sz w:val="20"/>
        </w:rPr>
      </w:pPr>
    </w:p>
    <w:p>
      <w:pPr>
        <w:pStyle w:val="BodyText"/>
        <w:rPr>
          <w:sz w:val="20"/>
        </w:rPr>
      </w:pPr>
    </w:p>
    <w:p>
      <w:pPr>
        <w:pStyle w:val="BodyText"/>
        <w:spacing w:before="13"/>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522" w:hRule="atLeast"/>
        </w:trPr>
        <w:tc>
          <w:tcPr>
            <w:tcW w:w="3001" w:type="dxa"/>
            <w:tcBorders>
              <w:right w:val="nil"/>
            </w:tcBorders>
            <w:shd w:val="clear" w:color="auto" w:fill="EDEDED"/>
          </w:tcPr>
          <w:p>
            <w:pPr>
              <w:pStyle w:val="TableParagraph"/>
              <w:spacing w:before="49"/>
              <w:ind w:left="6" w:right="4"/>
              <w:jc w:val="center"/>
              <w:rPr>
                <w:sz w:val="24"/>
              </w:rPr>
            </w:pPr>
            <w:r>
              <w:rPr>
                <w:spacing w:val="-2"/>
                <w:sz w:val="24"/>
              </w:rPr>
              <w:t>ACTIVIDAD</w:t>
            </w:r>
          </w:p>
        </w:tc>
        <w:tc>
          <w:tcPr>
            <w:tcW w:w="6239" w:type="dxa"/>
            <w:tcBorders>
              <w:left w:val="nil"/>
            </w:tcBorders>
          </w:tcPr>
          <w:p>
            <w:pPr>
              <w:pStyle w:val="TableParagraph"/>
              <w:spacing w:before="49"/>
              <w:ind w:left="501"/>
              <w:rPr>
                <w:sz w:val="24"/>
              </w:rPr>
            </w:pPr>
            <w:r>
              <w:rPr>
                <w:sz w:val="24"/>
              </w:rPr>
              <w:t>INTRODUCCIÓN</w:t>
            </w:r>
            <w:r>
              <w:rPr>
                <w:spacing w:val="-15"/>
                <w:sz w:val="24"/>
              </w:rPr>
              <w:t> </w:t>
            </w:r>
            <w:r>
              <w:rPr>
                <w:sz w:val="24"/>
              </w:rPr>
              <w:t>A</w:t>
            </w:r>
            <w:r>
              <w:rPr>
                <w:spacing w:val="-15"/>
                <w:sz w:val="24"/>
              </w:rPr>
              <w:t> </w:t>
            </w:r>
            <w:r>
              <w:rPr>
                <w:sz w:val="24"/>
              </w:rPr>
              <w:t>LA</w:t>
            </w:r>
            <w:r>
              <w:rPr>
                <w:spacing w:val="-14"/>
                <w:sz w:val="24"/>
              </w:rPr>
              <w:t> </w:t>
            </w:r>
            <w:r>
              <w:rPr>
                <w:sz w:val="24"/>
              </w:rPr>
              <w:t>Hª</w:t>
            </w:r>
            <w:r>
              <w:rPr>
                <w:spacing w:val="-2"/>
                <w:sz w:val="24"/>
              </w:rPr>
              <w:t> </w:t>
            </w:r>
            <w:r>
              <w:rPr>
                <w:sz w:val="24"/>
              </w:rPr>
              <w:t>DEL</w:t>
            </w:r>
            <w:r>
              <w:rPr>
                <w:spacing w:val="-14"/>
                <w:sz w:val="24"/>
              </w:rPr>
              <w:t> </w:t>
            </w:r>
            <w:r>
              <w:rPr>
                <w:sz w:val="24"/>
              </w:rPr>
              <w:t>PUEBLO</w:t>
            </w:r>
            <w:r>
              <w:rPr>
                <w:spacing w:val="-2"/>
                <w:sz w:val="24"/>
              </w:rPr>
              <w:t> ROMANÍ</w:t>
            </w:r>
          </w:p>
        </w:tc>
      </w:tr>
      <w:tr>
        <w:trPr>
          <w:trHeight w:val="1341" w:hRule="atLeast"/>
        </w:trPr>
        <w:tc>
          <w:tcPr>
            <w:tcW w:w="3001" w:type="dxa"/>
            <w:tcBorders>
              <w:right w:val="nil"/>
            </w:tcBorders>
            <w:shd w:val="clear" w:color="auto" w:fill="EDEDED"/>
          </w:tcPr>
          <w:p>
            <w:pPr>
              <w:pStyle w:val="TableParagraph"/>
              <w:spacing w:line="360" w:lineRule="auto" w:before="39"/>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spacing w:before="1"/>
              <w:ind w:left="6" w:right="6"/>
              <w:jc w:val="center"/>
              <w:rPr>
                <w:sz w:val="24"/>
              </w:rPr>
            </w:pPr>
            <w:r>
              <w:rPr>
                <w:spacing w:val="-2"/>
                <w:sz w:val="24"/>
              </w:rPr>
              <w:t>TELÉFONO</w:t>
            </w:r>
          </w:p>
        </w:tc>
        <w:tc>
          <w:tcPr>
            <w:tcW w:w="6239" w:type="dxa"/>
            <w:tcBorders>
              <w:left w:val="nil"/>
            </w:tcBorders>
          </w:tcPr>
          <w:p>
            <w:pPr>
              <w:pStyle w:val="TableParagraph"/>
              <w:spacing w:line="360" w:lineRule="auto" w:before="39"/>
              <w:ind w:left="60"/>
              <w:rPr>
                <w:sz w:val="24"/>
              </w:rPr>
            </w:pPr>
            <w:r>
              <w:rPr>
                <w:sz w:val="24"/>
              </w:rPr>
              <w:t>Carmen</w:t>
            </w:r>
            <w:r>
              <w:rPr>
                <w:spacing w:val="-6"/>
                <w:sz w:val="24"/>
              </w:rPr>
              <w:t> </w:t>
            </w:r>
            <w:r>
              <w:rPr>
                <w:sz w:val="24"/>
              </w:rPr>
              <w:t>Fernández,</w:t>
            </w:r>
            <w:r>
              <w:rPr>
                <w:spacing w:val="-6"/>
                <w:sz w:val="24"/>
              </w:rPr>
              <w:t> </w:t>
            </w:r>
            <w:r>
              <w:rPr>
                <w:sz w:val="24"/>
              </w:rPr>
              <w:t>técnica</w:t>
            </w:r>
            <w:r>
              <w:rPr>
                <w:spacing w:val="-8"/>
                <w:sz w:val="24"/>
              </w:rPr>
              <w:t> </w:t>
            </w:r>
            <w:r>
              <w:rPr>
                <w:sz w:val="24"/>
              </w:rPr>
              <w:t>de</w:t>
            </w:r>
            <w:r>
              <w:rPr>
                <w:spacing w:val="-7"/>
                <w:sz w:val="24"/>
              </w:rPr>
              <w:t> </w:t>
            </w:r>
            <w:r>
              <w:rPr>
                <w:sz w:val="24"/>
              </w:rPr>
              <w:t>igualdad:</w:t>
            </w:r>
            <w:r>
              <w:rPr>
                <w:spacing w:val="-6"/>
                <w:sz w:val="24"/>
              </w:rPr>
              <w:t> </w:t>
            </w:r>
            <w:r>
              <w:rPr>
                <w:sz w:val="24"/>
              </w:rPr>
              <w:t>Unidad</w:t>
            </w:r>
            <w:r>
              <w:rPr>
                <w:spacing w:val="-6"/>
                <w:sz w:val="24"/>
              </w:rPr>
              <w:t> </w:t>
            </w:r>
            <w:r>
              <w:rPr>
                <w:sz w:val="24"/>
              </w:rPr>
              <w:t>de</w:t>
            </w:r>
            <w:r>
              <w:rPr>
                <w:spacing w:val="-7"/>
                <w:sz w:val="24"/>
              </w:rPr>
              <w:t> </w:t>
            </w:r>
            <w:r>
              <w:rPr>
                <w:sz w:val="24"/>
              </w:rPr>
              <w:t>diversidad étnica y sexual.</w:t>
            </w:r>
          </w:p>
        </w:tc>
      </w:tr>
      <w:tr>
        <w:trPr>
          <w:trHeight w:val="515" w:hRule="atLeast"/>
        </w:trPr>
        <w:tc>
          <w:tcPr>
            <w:tcW w:w="3001" w:type="dxa"/>
            <w:tcBorders>
              <w:right w:val="nil"/>
            </w:tcBorders>
            <w:shd w:val="clear" w:color="auto" w:fill="EDEDED"/>
          </w:tcPr>
          <w:p>
            <w:pPr>
              <w:pStyle w:val="TableParagraph"/>
              <w:spacing w:before="39"/>
              <w:ind w:left="6" w:right="4"/>
              <w:jc w:val="center"/>
              <w:rPr>
                <w:sz w:val="24"/>
              </w:rPr>
            </w:pPr>
            <w:r>
              <w:rPr>
                <w:spacing w:val="-2"/>
                <w:sz w:val="24"/>
              </w:rPr>
              <w:t>FECHA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3" w:hRule="atLeast"/>
        </w:trPr>
        <w:tc>
          <w:tcPr>
            <w:tcW w:w="3001" w:type="dxa"/>
            <w:tcBorders>
              <w:right w:val="nil"/>
            </w:tcBorders>
            <w:shd w:val="clear" w:color="auto" w:fill="EDEDED"/>
          </w:tcPr>
          <w:p>
            <w:pPr>
              <w:pStyle w:val="TableParagraph"/>
              <w:spacing w:before="40"/>
              <w:ind w:left="6" w:right="5"/>
              <w:jc w:val="center"/>
              <w:rPr>
                <w:sz w:val="24"/>
              </w:rPr>
            </w:pPr>
            <w:r>
              <w:rPr>
                <w:spacing w:val="-2"/>
                <w:sz w:val="24"/>
              </w:rPr>
              <w:t>DESTINATARIOS</w:t>
            </w:r>
          </w:p>
        </w:tc>
        <w:tc>
          <w:tcPr>
            <w:tcW w:w="6239" w:type="dxa"/>
            <w:tcBorders>
              <w:left w:val="nil"/>
            </w:tcBorders>
          </w:tcPr>
          <w:p>
            <w:pPr>
              <w:pStyle w:val="TableParagraph"/>
              <w:spacing w:before="40"/>
              <w:ind w:left="60"/>
              <w:rPr>
                <w:sz w:val="24"/>
              </w:rPr>
            </w:pPr>
            <w:r>
              <w:rPr>
                <w:sz w:val="24"/>
              </w:rPr>
              <w:t>Alumnado</w:t>
            </w:r>
            <w:r>
              <w:rPr>
                <w:spacing w:val="-1"/>
                <w:sz w:val="24"/>
              </w:rPr>
              <w:t> </w:t>
            </w:r>
            <w:r>
              <w:rPr>
                <w:sz w:val="24"/>
              </w:rPr>
              <w:t>de</w:t>
            </w:r>
            <w:r>
              <w:rPr>
                <w:spacing w:val="-2"/>
                <w:sz w:val="24"/>
              </w:rPr>
              <w:t> </w:t>
            </w:r>
            <w:r>
              <w:rPr>
                <w:sz w:val="24"/>
              </w:rPr>
              <w:t>5º</w:t>
            </w:r>
            <w:r>
              <w:rPr>
                <w:spacing w:val="3"/>
                <w:sz w:val="24"/>
              </w:rPr>
              <w:t> </w:t>
            </w:r>
            <w:r>
              <w:rPr>
                <w:sz w:val="24"/>
              </w:rPr>
              <w:t>y</w:t>
            </w:r>
            <w:r>
              <w:rPr>
                <w:spacing w:val="-5"/>
                <w:sz w:val="24"/>
              </w:rPr>
              <w:t> </w:t>
            </w:r>
            <w:r>
              <w:rPr>
                <w:sz w:val="24"/>
              </w:rPr>
              <w:t>6º educación </w:t>
            </w:r>
            <w:r>
              <w:rPr>
                <w:spacing w:val="-2"/>
                <w:sz w:val="24"/>
              </w:rPr>
              <w:t>primaria</w:t>
            </w:r>
          </w:p>
        </w:tc>
      </w:tr>
      <w:tr>
        <w:trPr>
          <w:trHeight w:val="513" w:hRule="atLeast"/>
        </w:trPr>
        <w:tc>
          <w:tcPr>
            <w:tcW w:w="3001" w:type="dxa"/>
            <w:tcBorders>
              <w:right w:val="nil"/>
            </w:tcBorders>
            <w:shd w:val="clear" w:color="auto" w:fill="EDEDED"/>
          </w:tcPr>
          <w:p>
            <w:pPr>
              <w:pStyle w:val="TableParagraph"/>
              <w:spacing w:before="39"/>
              <w:ind w:left="6" w:right="3"/>
              <w:jc w:val="center"/>
              <w:rPr>
                <w:sz w:val="24"/>
              </w:rPr>
            </w:pPr>
            <w:r>
              <w:rPr>
                <w:spacing w:val="-2"/>
                <w:sz w:val="24"/>
              </w:rPr>
              <w:t>LUGAR</w:t>
            </w:r>
          </w:p>
        </w:tc>
        <w:tc>
          <w:tcPr>
            <w:tcW w:w="6239" w:type="dxa"/>
            <w:tcBorders>
              <w:left w:val="nil"/>
            </w:tcBorders>
          </w:tcPr>
          <w:p>
            <w:pPr>
              <w:pStyle w:val="TableParagraph"/>
              <w:spacing w:before="39"/>
              <w:ind w:left="60"/>
              <w:rPr>
                <w:sz w:val="24"/>
              </w:rPr>
            </w:pPr>
            <w:r>
              <w:rPr>
                <w:sz w:val="24"/>
              </w:rPr>
              <w:t>CEIP</w:t>
            </w:r>
            <w:r>
              <w:rPr>
                <w:spacing w:val="-12"/>
                <w:sz w:val="24"/>
              </w:rPr>
              <w:t> </w:t>
            </w:r>
            <w:r>
              <w:rPr>
                <w:sz w:val="24"/>
              </w:rPr>
              <w:t>del</w:t>
            </w:r>
            <w:r>
              <w:rPr>
                <w:spacing w:val="-1"/>
                <w:sz w:val="24"/>
              </w:rPr>
              <w:t> </w:t>
            </w:r>
            <w:r>
              <w:rPr>
                <w:sz w:val="24"/>
              </w:rPr>
              <w:t>municipio</w:t>
            </w:r>
            <w:r>
              <w:rPr>
                <w:spacing w:val="-1"/>
                <w:sz w:val="24"/>
              </w:rPr>
              <w:t> </w:t>
            </w:r>
            <w:r>
              <w:rPr>
                <w:sz w:val="24"/>
              </w:rPr>
              <w:t>de</w:t>
            </w:r>
            <w:r>
              <w:rPr>
                <w:spacing w:val="-1"/>
                <w:sz w:val="24"/>
              </w:rPr>
              <w:t> </w:t>
            </w:r>
            <w:r>
              <w:rPr>
                <w:sz w:val="24"/>
              </w:rPr>
              <w:t>Cartagena</w:t>
            </w:r>
            <w:r>
              <w:rPr>
                <w:spacing w:val="-2"/>
                <w:sz w:val="24"/>
              </w:rPr>
              <w:t> </w:t>
            </w:r>
            <w:r>
              <w:rPr>
                <w:sz w:val="24"/>
              </w:rPr>
              <w:t>que</w:t>
            </w:r>
            <w:r>
              <w:rPr>
                <w:spacing w:val="-2"/>
                <w:sz w:val="24"/>
              </w:rPr>
              <w:t> </w:t>
            </w:r>
            <w:r>
              <w:rPr>
                <w:sz w:val="24"/>
              </w:rPr>
              <w:t>lo</w:t>
            </w:r>
            <w:r>
              <w:rPr>
                <w:spacing w:val="-1"/>
                <w:sz w:val="24"/>
              </w:rPr>
              <w:t> </w:t>
            </w:r>
            <w:r>
              <w:rPr>
                <w:spacing w:val="-2"/>
                <w:sz w:val="24"/>
              </w:rPr>
              <w:t>soliciten</w:t>
            </w:r>
          </w:p>
        </w:tc>
      </w:tr>
      <w:tr>
        <w:trPr>
          <w:trHeight w:val="515" w:hRule="atLeast"/>
        </w:trPr>
        <w:tc>
          <w:tcPr>
            <w:tcW w:w="3001" w:type="dxa"/>
            <w:tcBorders>
              <w:right w:val="nil"/>
            </w:tcBorders>
            <w:shd w:val="clear" w:color="auto" w:fill="EDEDED"/>
          </w:tcPr>
          <w:p>
            <w:pPr>
              <w:pStyle w:val="TableParagraph"/>
              <w:spacing w:before="39"/>
              <w:ind w:left="6" w:right="4"/>
              <w:jc w:val="center"/>
              <w:rPr>
                <w:sz w:val="24"/>
              </w:rPr>
            </w:pPr>
            <w:r>
              <w:rPr>
                <w:spacing w:val="-4"/>
                <w:sz w:val="24"/>
              </w:rPr>
              <w:t>HORA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3"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INSCRIPCIÓN</w:t>
            </w:r>
          </w:p>
        </w:tc>
        <w:tc>
          <w:tcPr>
            <w:tcW w:w="6239" w:type="dxa"/>
            <w:tcBorders>
              <w:left w:val="nil"/>
            </w:tcBorders>
          </w:tcPr>
          <w:p>
            <w:pPr>
              <w:pStyle w:val="TableParagraph"/>
              <w:spacing w:before="39"/>
              <w:ind w:left="60"/>
              <w:rPr>
                <w:sz w:val="24"/>
              </w:rPr>
            </w:pPr>
            <w:r>
              <w:rPr>
                <w:sz w:val="24"/>
              </w:rPr>
              <w:t>A</w:t>
            </w:r>
            <w:r>
              <w:rPr>
                <w:spacing w:val="-17"/>
                <w:sz w:val="24"/>
              </w:rPr>
              <w:t> </w:t>
            </w:r>
            <w:r>
              <w:rPr>
                <w:sz w:val="24"/>
              </w:rPr>
              <w:t>través</w:t>
            </w:r>
            <w:r>
              <w:rPr>
                <w:spacing w:val="-1"/>
                <w:sz w:val="24"/>
              </w:rPr>
              <w:t> </w:t>
            </w:r>
            <w:r>
              <w:rPr>
                <w:sz w:val="24"/>
              </w:rPr>
              <w:t>de</w:t>
            </w:r>
            <w:r>
              <w:rPr>
                <w:spacing w:val="-1"/>
                <w:sz w:val="24"/>
              </w:rPr>
              <w:t> </w:t>
            </w:r>
            <w:r>
              <w:rPr>
                <w:sz w:val="24"/>
              </w:rPr>
              <w:t>la</w:t>
            </w:r>
            <w:r>
              <w:rPr>
                <w:spacing w:val="-2"/>
                <w:sz w:val="24"/>
              </w:rPr>
              <w:t> </w:t>
            </w:r>
            <w:r>
              <w:rPr>
                <w:sz w:val="24"/>
              </w:rPr>
              <w:t>web</w:t>
            </w:r>
            <w:r>
              <w:rPr>
                <w:spacing w:val="-1"/>
                <w:sz w:val="24"/>
              </w:rPr>
              <w:t> </w:t>
            </w:r>
            <w:r>
              <w:rPr>
                <w:sz w:val="24"/>
              </w:rPr>
              <w:t>de</w:t>
            </w:r>
            <w:r>
              <w:rPr>
                <w:spacing w:val="-1"/>
                <w:sz w:val="24"/>
              </w:rPr>
              <w:t> </w:t>
            </w:r>
            <w:r>
              <w:rPr>
                <w:sz w:val="24"/>
              </w:rPr>
              <w:t>la Concejalía de</w:t>
            </w:r>
            <w:r>
              <w:rPr>
                <w:spacing w:val="-1"/>
                <w:sz w:val="24"/>
              </w:rPr>
              <w:t> </w:t>
            </w:r>
            <w:r>
              <w:rPr>
                <w:sz w:val="24"/>
              </w:rPr>
              <w:t>Igualdad</w:t>
            </w:r>
            <w:r>
              <w:rPr>
                <w:spacing w:val="4"/>
                <w:sz w:val="24"/>
              </w:rPr>
              <w:t> </w:t>
            </w:r>
            <w:r>
              <w:rPr>
                <w:sz w:val="24"/>
              </w:rPr>
              <w:t>y</w:t>
            </w:r>
            <w:r>
              <w:rPr>
                <w:spacing w:val="-4"/>
                <w:sz w:val="24"/>
              </w:rPr>
              <w:t> </w:t>
            </w:r>
            <w:r>
              <w:rPr>
                <w:sz w:val="24"/>
              </w:rPr>
              <w:t>de</w:t>
            </w:r>
            <w:r>
              <w:rPr>
                <w:spacing w:val="-1"/>
                <w:sz w:val="24"/>
              </w:rPr>
              <w:t> </w:t>
            </w:r>
            <w:r>
              <w:rPr>
                <w:spacing w:val="-2"/>
                <w:sz w:val="24"/>
              </w:rPr>
              <w:t>Educación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938" w:hRule="atLeast"/>
        </w:trPr>
        <w:tc>
          <w:tcPr>
            <w:tcW w:w="3001" w:type="dxa"/>
            <w:tcBorders>
              <w:right w:val="nil"/>
            </w:tcBorders>
            <w:shd w:val="clear" w:color="auto" w:fill="EDEDED"/>
          </w:tcPr>
          <w:p>
            <w:pPr>
              <w:pStyle w:val="TableParagraph"/>
              <w:spacing w:before="49"/>
              <w:ind w:left="833"/>
              <w:rPr>
                <w:sz w:val="24"/>
              </w:rPr>
            </w:pPr>
            <w:r>
              <w:rPr>
                <w:spacing w:val="-2"/>
                <w:sz w:val="24"/>
              </w:rPr>
              <w:t>ACTIVIDAD</w:t>
            </w:r>
          </w:p>
        </w:tc>
        <w:tc>
          <w:tcPr>
            <w:tcW w:w="6239" w:type="dxa"/>
            <w:tcBorders>
              <w:left w:val="nil"/>
            </w:tcBorders>
          </w:tcPr>
          <w:p>
            <w:pPr>
              <w:pStyle w:val="TableParagraph"/>
              <w:spacing w:line="360" w:lineRule="auto" w:before="49"/>
              <w:ind w:left="2030" w:right="436" w:hanging="1568"/>
              <w:rPr>
                <w:sz w:val="24"/>
              </w:rPr>
            </w:pPr>
            <w:r>
              <w:rPr>
                <w:sz w:val="24"/>
              </w:rPr>
              <w:t>USO</w:t>
            </w:r>
            <w:r>
              <w:rPr>
                <w:spacing w:val="-7"/>
                <w:sz w:val="24"/>
              </w:rPr>
              <w:t> </w:t>
            </w:r>
            <w:r>
              <w:rPr>
                <w:sz w:val="24"/>
              </w:rPr>
              <w:t>SALUDABLE</w:t>
            </w:r>
            <w:r>
              <w:rPr>
                <w:spacing w:val="-6"/>
                <w:sz w:val="24"/>
              </w:rPr>
              <w:t> </w:t>
            </w:r>
            <w:r>
              <w:rPr>
                <w:sz w:val="24"/>
              </w:rPr>
              <w:t>DE</w:t>
            </w:r>
            <w:r>
              <w:rPr>
                <w:spacing w:val="-6"/>
                <w:sz w:val="24"/>
              </w:rPr>
              <w:t> </w:t>
            </w:r>
            <w:r>
              <w:rPr>
                <w:sz w:val="24"/>
              </w:rPr>
              <w:t>LAS</w:t>
            </w:r>
            <w:r>
              <w:rPr>
                <w:spacing w:val="-7"/>
                <w:sz w:val="24"/>
              </w:rPr>
              <w:t> </w:t>
            </w:r>
            <w:r>
              <w:rPr>
                <w:sz w:val="24"/>
              </w:rPr>
              <w:t>REDES</w:t>
            </w:r>
            <w:r>
              <w:rPr>
                <w:spacing w:val="-7"/>
                <w:sz w:val="24"/>
              </w:rPr>
              <w:t> </w:t>
            </w:r>
            <w:r>
              <w:rPr>
                <w:sz w:val="24"/>
              </w:rPr>
              <w:t>SOCIALES:</w:t>
            </w:r>
            <w:r>
              <w:rPr>
                <w:spacing w:val="-7"/>
                <w:sz w:val="24"/>
              </w:rPr>
              <w:t> </w:t>
            </w:r>
            <w:r>
              <w:rPr>
                <w:sz w:val="24"/>
              </w:rPr>
              <w:t>LA ESTRELLA TIK TOK</w:t>
            </w:r>
          </w:p>
        </w:tc>
      </w:tr>
      <w:tr>
        <w:trPr>
          <w:trHeight w:val="1341" w:hRule="atLeast"/>
        </w:trPr>
        <w:tc>
          <w:tcPr>
            <w:tcW w:w="3001" w:type="dxa"/>
            <w:tcBorders>
              <w:right w:val="nil"/>
            </w:tcBorders>
            <w:shd w:val="clear" w:color="auto" w:fill="EDEDED"/>
          </w:tcPr>
          <w:p>
            <w:pPr>
              <w:pStyle w:val="TableParagraph"/>
              <w:spacing w:line="360" w:lineRule="auto" w:before="37"/>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ind w:left="6" w:right="6"/>
              <w:jc w:val="center"/>
              <w:rPr>
                <w:sz w:val="24"/>
              </w:rPr>
            </w:pPr>
            <w:r>
              <w:rPr>
                <w:spacing w:val="-2"/>
                <w:sz w:val="24"/>
              </w:rPr>
              <w:t>TELÉFONO</w:t>
            </w:r>
          </w:p>
        </w:tc>
        <w:tc>
          <w:tcPr>
            <w:tcW w:w="6239" w:type="dxa"/>
            <w:tcBorders>
              <w:left w:val="nil"/>
            </w:tcBorders>
          </w:tcPr>
          <w:p>
            <w:pPr>
              <w:pStyle w:val="TableParagraph"/>
              <w:spacing w:line="360" w:lineRule="auto" w:before="37"/>
              <w:ind w:left="60" w:right="158"/>
              <w:rPr>
                <w:sz w:val="24"/>
              </w:rPr>
            </w:pPr>
            <w:r>
              <w:rPr>
                <w:sz w:val="24"/>
              </w:rPr>
              <w:t>CARIDAD</w:t>
            </w:r>
            <w:r>
              <w:rPr>
                <w:spacing w:val="-15"/>
                <w:sz w:val="24"/>
              </w:rPr>
              <w:t> </w:t>
            </w:r>
            <w:r>
              <w:rPr>
                <w:sz w:val="24"/>
              </w:rPr>
              <w:t>ARROYO</w:t>
            </w:r>
            <w:r>
              <w:rPr>
                <w:spacing w:val="-15"/>
                <w:sz w:val="24"/>
              </w:rPr>
              <w:t> </w:t>
            </w:r>
            <w:r>
              <w:rPr>
                <w:sz w:val="24"/>
              </w:rPr>
              <w:t>MIRA-</w:t>
            </w:r>
            <w:r>
              <w:rPr>
                <w:spacing w:val="-15"/>
                <w:sz w:val="24"/>
              </w:rPr>
              <w:t> </w:t>
            </w:r>
            <w:r>
              <w:rPr>
                <w:sz w:val="24"/>
              </w:rPr>
              <w:t>RESPONSABLE PROGRAMAS EDUCATIVOS</w:t>
            </w:r>
          </w:p>
        </w:tc>
      </w:tr>
    </w:tbl>
    <w:p>
      <w:pPr>
        <w:pStyle w:val="BodyText"/>
        <w:spacing w:before="177" w:after="1"/>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525" w:hRule="atLeast"/>
        </w:trPr>
        <w:tc>
          <w:tcPr>
            <w:tcW w:w="3001" w:type="dxa"/>
            <w:tcBorders>
              <w:top w:val="nil"/>
              <w:right w:val="nil"/>
            </w:tcBorders>
            <w:shd w:val="clear" w:color="auto" w:fill="EDEDED"/>
          </w:tcPr>
          <w:p>
            <w:pPr>
              <w:pStyle w:val="TableParagraph"/>
              <w:spacing w:before="49"/>
              <w:ind w:left="6" w:right="4"/>
              <w:jc w:val="center"/>
              <w:rPr>
                <w:sz w:val="24"/>
              </w:rPr>
            </w:pPr>
            <w:r>
              <w:rPr>
                <w:spacing w:val="-2"/>
                <w:sz w:val="24"/>
              </w:rPr>
              <w:t>FECHA</w:t>
            </w:r>
          </w:p>
        </w:tc>
        <w:tc>
          <w:tcPr>
            <w:tcW w:w="6239" w:type="dxa"/>
            <w:tcBorders>
              <w:top w:val="nil"/>
              <w:left w:val="nil"/>
            </w:tcBorders>
          </w:tcPr>
          <w:p>
            <w:pPr>
              <w:pStyle w:val="TableParagraph"/>
              <w:spacing w:before="49"/>
              <w:ind w:left="60"/>
              <w:rPr>
                <w:sz w:val="24"/>
              </w:rPr>
            </w:pPr>
            <w:r>
              <w:rPr>
                <w:sz w:val="24"/>
              </w:rPr>
              <w:t>Por</w:t>
            </w:r>
            <w:r>
              <w:rPr>
                <w:spacing w:val="-1"/>
                <w:sz w:val="24"/>
              </w:rPr>
              <w:t> </w:t>
            </w:r>
            <w:r>
              <w:rPr>
                <w:spacing w:val="-2"/>
                <w:sz w:val="24"/>
              </w:rPr>
              <w:t>determinar</w:t>
            </w:r>
          </w:p>
        </w:tc>
      </w:tr>
      <w:tr>
        <w:trPr>
          <w:trHeight w:val="513" w:hRule="atLeast"/>
        </w:trPr>
        <w:tc>
          <w:tcPr>
            <w:tcW w:w="3001" w:type="dxa"/>
            <w:tcBorders>
              <w:right w:val="nil"/>
            </w:tcBorders>
            <w:shd w:val="clear" w:color="auto" w:fill="EDEDED"/>
          </w:tcPr>
          <w:p>
            <w:pPr>
              <w:pStyle w:val="TableParagraph"/>
              <w:spacing w:before="40"/>
              <w:ind w:left="6" w:right="5"/>
              <w:jc w:val="center"/>
              <w:rPr>
                <w:sz w:val="24"/>
              </w:rPr>
            </w:pPr>
            <w:r>
              <w:rPr>
                <w:spacing w:val="-2"/>
                <w:sz w:val="24"/>
              </w:rPr>
              <w:t>DESTINATARIOS</w:t>
            </w:r>
          </w:p>
        </w:tc>
        <w:tc>
          <w:tcPr>
            <w:tcW w:w="6239" w:type="dxa"/>
            <w:tcBorders>
              <w:left w:val="nil"/>
            </w:tcBorders>
          </w:tcPr>
          <w:p>
            <w:pPr>
              <w:pStyle w:val="TableParagraph"/>
              <w:spacing w:before="40"/>
              <w:ind w:left="60"/>
              <w:rPr>
                <w:sz w:val="24"/>
              </w:rPr>
            </w:pPr>
            <w:r>
              <w:rPr>
                <w:sz w:val="24"/>
              </w:rPr>
              <w:t>Alumnado de</w:t>
            </w:r>
            <w:r>
              <w:rPr>
                <w:spacing w:val="-2"/>
                <w:sz w:val="24"/>
              </w:rPr>
              <w:t> </w:t>
            </w:r>
            <w:r>
              <w:rPr>
                <w:sz w:val="24"/>
              </w:rPr>
              <w:t>6º educación </w:t>
            </w:r>
            <w:r>
              <w:rPr>
                <w:spacing w:val="-2"/>
                <w:sz w:val="24"/>
              </w:rPr>
              <w:t>primaria</w:t>
            </w:r>
          </w:p>
        </w:tc>
      </w:tr>
      <w:tr>
        <w:trPr>
          <w:trHeight w:val="515" w:hRule="atLeast"/>
        </w:trPr>
        <w:tc>
          <w:tcPr>
            <w:tcW w:w="3001" w:type="dxa"/>
            <w:tcBorders>
              <w:right w:val="nil"/>
            </w:tcBorders>
            <w:shd w:val="clear" w:color="auto" w:fill="EDEDED"/>
          </w:tcPr>
          <w:p>
            <w:pPr>
              <w:pStyle w:val="TableParagraph"/>
              <w:spacing w:before="39"/>
              <w:ind w:left="6" w:right="3"/>
              <w:jc w:val="center"/>
              <w:rPr>
                <w:sz w:val="24"/>
              </w:rPr>
            </w:pPr>
            <w:r>
              <w:rPr>
                <w:spacing w:val="-2"/>
                <w:sz w:val="24"/>
              </w:rPr>
              <w:t>LUGAR</w:t>
            </w:r>
          </w:p>
        </w:tc>
        <w:tc>
          <w:tcPr>
            <w:tcW w:w="6239" w:type="dxa"/>
            <w:tcBorders>
              <w:left w:val="nil"/>
            </w:tcBorders>
          </w:tcPr>
          <w:p>
            <w:pPr>
              <w:pStyle w:val="TableParagraph"/>
              <w:spacing w:before="39"/>
              <w:ind w:left="60"/>
              <w:rPr>
                <w:sz w:val="24"/>
              </w:rPr>
            </w:pPr>
            <w:r>
              <w:rPr>
                <w:sz w:val="24"/>
              </w:rPr>
              <w:t>CEIP</w:t>
            </w:r>
            <w:r>
              <w:rPr>
                <w:spacing w:val="-12"/>
                <w:sz w:val="24"/>
              </w:rPr>
              <w:t> </w:t>
            </w:r>
            <w:r>
              <w:rPr>
                <w:sz w:val="24"/>
              </w:rPr>
              <w:t>del</w:t>
            </w:r>
            <w:r>
              <w:rPr>
                <w:spacing w:val="-1"/>
                <w:sz w:val="24"/>
              </w:rPr>
              <w:t> </w:t>
            </w:r>
            <w:r>
              <w:rPr>
                <w:sz w:val="24"/>
              </w:rPr>
              <w:t>municipio</w:t>
            </w:r>
            <w:r>
              <w:rPr>
                <w:spacing w:val="-1"/>
                <w:sz w:val="24"/>
              </w:rPr>
              <w:t> </w:t>
            </w:r>
            <w:r>
              <w:rPr>
                <w:sz w:val="24"/>
              </w:rPr>
              <w:t>de</w:t>
            </w:r>
            <w:r>
              <w:rPr>
                <w:spacing w:val="-1"/>
                <w:sz w:val="24"/>
              </w:rPr>
              <w:t> </w:t>
            </w:r>
            <w:r>
              <w:rPr>
                <w:sz w:val="24"/>
              </w:rPr>
              <w:t>Cartagena</w:t>
            </w:r>
            <w:r>
              <w:rPr>
                <w:spacing w:val="-2"/>
                <w:sz w:val="24"/>
              </w:rPr>
              <w:t> </w:t>
            </w:r>
            <w:r>
              <w:rPr>
                <w:sz w:val="24"/>
              </w:rPr>
              <w:t>que</w:t>
            </w:r>
            <w:r>
              <w:rPr>
                <w:spacing w:val="-2"/>
                <w:sz w:val="24"/>
              </w:rPr>
              <w:t> </w:t>
            </w:r>
            <w:r>
              <w:rPr>
                <w:sz w:val="24"/>
              </w:rPr>
              <w:t>lo</w:t>
            </w:r>
            <w:r>
              <w:rPr>
                <w:spacing w:val="-1"/>
                <w:sz w:val="24"/>
              </w:rPr>
              <w:t> </w:t>
            </w:r>
            <w:r>
              <w:rPr>
                <w:spacing w:val="-2"/>
                <w:sz w:val="24"/>
              </w:rPr>
              <w:t>soliciten</w:t>
            </w:r>
          </w:p>
        </w:tc>
      </w:tr>
    </w:tbl>
    <w:p>
      <w:pPr>
        <w:pStyle w:val="TableParagraph"/>
        <w:spacing w:after="0"/>
        <w:rPr>
          <w:sz w:val="24"/>
        </w:rPr>
        <w:sectPr>
          <w:pgSz w:w="11910" w:h="16840"/>
          <w:pgMar w:header="455" w:footer="1860" w:top="2400" w:bottom="2420" w:left="425" w:right="425"/>
        </w:sectPr>
      </w:pPr>
    </w:p>
    <w:p>
      <w:pPr>
        <w:pStyle w:val="BodyText"/>
        <w:rPr>
          <w:sz w:val="20"/>
        </w:rPr>
      </w:pPr>
    </w:p>
    <w:p>
      <w:pPr>
        <w:pStyle w:val="BodyText"/>
        <w:rPr>
          <w:sz w:val="20"/>
        </w:rPr>
      </w:pPr>
    </w:p>
    <w:p>
      <w:pPr>
        <w:pStyle w:val="BodyText"/>
        <w:spacing w:before="5" w:after="1"/>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525" w:hRule="atLeast"/>
        </w:trPr>
        <w:tc>
          <w:tcPr>
            <w:tcW w:w="3001" w:type="dxa"/>
            <w:tcBorders>
              <w:top w:val="nil"/>
              <w:right w:val="nil"/>
            </w:tcBorders>
            <w:shd w:val="clear" w:color="auto" w:fill="EDEDED"/>
          </w:tcPr>
          <w:p>
            <w:pPr>
              <w:pStyle w:val="TableParagraph"/>
              <w:spacing w:before="49"/>
              <w:ind w:left="6" w:right="4"/>
              <w:jc w:val="center"/>
              <w:rPr>
                <w:sz w:val="24"/>
              </w:rPr>
            </w:pPr>
            <w:r>
              <w:rPr>
                <w:spacing w:val="-4"/>
                <w:sz w:val="24"/>
              </w:rPr>
              <w:t>HORA</w:t>
            </w:r>
          </w:p>
        </w:tc>
        <w:tc>
          <w:tcPr>
            <w:tcW w:w="6239" w:type="dxa"/>
            <w:tcBorders>
              <w:top w:val="nil"/>
              <w:left w:val="nil"/>
            </w:tcBorders>
          </w:tcPr>
          <w:p>
            <w:pPr>
              <w:pStyle w:val="TableParagraph"/>
              <w:spacing w:before="49"/>
              <w:ind w:left="60"/>
              <w:rPr>
                <w:sz w:val="24"/>
              </w:rPr>
            </w:pPr>
            <w:r>
              <w:rPr>
                <w:sz w:val="24"/>
              </w:rPr>
              <w:t>Por</w:t>
            </w:r>
            <w:r>
              <w:rPr>
                <w:spacing w:val="-1"/>
                <w:sz w:val="24"/>
              </w:rPr>
              <w:t> </w:t>
            </w:r>
            <w:r>
              <w:rPr>
                <w:spacing w:val="-2"/>
                <w:sz w:val="24"/>
              </w:rPr>
              <w:t>determinar</w:t>
            </w:r>
          </w:p>
        </w:tc>
      </w:tr>
      <w:tr>
        <w:trPr>
          <w:trHeight w:val="513"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INSCRIPCIÓN</w:t>
            </w:r>
          </w:p>
        </w:tc>
        <w:tc>
          <w:tcPr>
            <w:tcW w:w="6239" w:type="dxa"/>
            <w:tcBorders>
              <w:left w:val="nil"/>
            </w:tcBorders>
          </w:tcPr>
          <w:p>
            <w:pPr>
              <w:pStyle w:val="TableParagraph"/>
              <w:spacing w:before="39"/>
              <w:ind w:left="60"/>
              <w:rPr>
                <w:sz w:val="24"/>
              </w:rPr>
            </w:pPr>
            <w:r>
              <w:rPr>
                <w:sz w:val="24"/>
              </w:rPr>
              <w:t>A</w:t>
            </w:r>
            <w:r>
              <w:rPr>
                <w:spacing w:val="-17"/>
                <w:sz w:val="24"/>
              </w:rPr>
              <w:t> </w:t>
            </w:r>
            <w:r>
              <w:rPr>
                <w:sz w:val="24"/>
              </w:rPr>
              <w:t>través</w:t>
            </w:r>
            <w:r>
              <w:rPr>
                <w:spacing w:val="-1"/>
                <w:sz w:val="24"/>
              </w:rPr>
              <w:t> </w:t>
            </w:r>
            <w:r>
              <w:rPr>
                <w:sz w:val="24"/>
              </w:rPr>
              <w:t>de</w:t>
            </w:r>
            <w:r>
              <w:rPr>
                <w:spacing w:val="-1"/>
                <w:sz w:val="24"/>
              </w:rPr>
              <w:t> </w:t>
            </w:r>
            <w:r>
              <w:rPr>
                <w:sz w:val="24"/>
              </w:rPr>
              <w:t>la</w:t>
            </w:r>
            <w:r>
              <w:rPr>
                <w:spacing w:val="-2"/>
                <w:sz w:val="24"/>
              </w:rPr>
              <w:t> </w:t>
            </w:r>
            <w:r>
              <w:rPr>
                <w:sz w:val="24"/>
              </w:rPr>
              <w:t>web</w:t>
            </w:r>
            <w:r>
              <w:rPr>
                <w:spacing w:val="-1"/>
                <w:sz w:val="24"/>
              </w:rPr>
              <w:t> </w:t>
            </w:r>
            <w:r>
              <w:rPr>
                <w:sz w:val="24"/>
              </w:rPr>
              <w:t>de</w:t>
            </w:r>
            <w:r>
              <w:rPr>
                <w:spacing w:val="-1"/>
                <w:sz w:val="24"/>
              </w:rPr>
              <w:t> </w:t>
            </w:r>
            <w:r>
              <w:rPr>
                <w:sz w:val="24"/>
              </w:rPr>
              <w:t>la Concejalía de</w:t>
            </w:r>
            <w:r>
              <w:rPr>
                <w:spacing w:val="-1"/>
                <w:sz w:val="24"/>
              </w:rPr>
              <w:t> </w:t>
            </w:r>
            <w:r>
              <w:rPr>
                <w:sz w:val="24"/>
              </w:rPr>
              <w:t>Igualdad</w:t>
            </w:r>
            <w:r>
              <w:rPr>
                <w:spacing w:val="4"/>
                <w:sz w:val="24"/>
              </w:rPr>
              <w:t> </w:t>
            </w:r>
            <w:r>
              <w:rPr>
                <w:sz w:val="24"/>
              </w:rPr>
              <w:t>y</w:t>
            </w:r>
            <w:r>
              <w:rPr>
                <w:spacing w:val="-4"/>
                <w:sz w:val="24"/>
              </w:rPr>
              <w:t> </w:t>
            </w:r>
            <w:r>
              <w:rPr>
                <w:sz w:val="24"/>
              </w:rPr>
              <w:t>de</w:t>
            </w:r>
            <w:r>
              <w:rPr>
                <w:spacing w:val="-1"/>
                <w:sz w:val="24"/>
              </w:rPr>
              <w:t> </w:t>
            </w:r>
            <w:r>
              <w:rPr>
                <w:spacing w:val="-2"/>
                <w:sz w:val="24"/>
              </w:rPr>
              <w:t>Educación</w:t>
            </w:r>
          </w:p>
        </w:tc>
      </w:tr>
    </w:tbl>
    <w:p>
      <w:pPr>
        <w:pStyle w:val="BodyText"/>
        <w:rPr>
          <w:sz w:val="20"/>
        </w:rPr>
      </w:pPr>
    </w:p>
    <w:p>
      <w:pPr>
        <w:pStyle w:val="BodyText"/>
        <w:rPr>
          <w:sz w:val="20"/>
        </w:rPr>
      </w:pPr>
    </w:p>
    <w:p>
      <w:pPr>
        <w:pStyle w:val="BodyText"/>
        <w:spacing w:before="143"/>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525" w:hRule="atLeast"/>
        </w:trPr>
        <w:tc>
          <w:tcPr>
            <w:tcW w:w="3001" w:type="dxa"/>
            <w:tcBorders>
              <w:right w:val="nil"/>
            </w:tcBorders>
            <w:shd w:val="clear" w:color="auto" w:fill="EDEDED"/>
          </w:tcPr>
          <w:p>
            <w:pPr>
              <w:pStyle w:val="TableParagraph"/>
              <w:spacing w:before="49"/>
              <w:ind w:left="6" w:right="4"/>
              <w:jc w:val="center"/>
              <w:rPr>
                <w:sz w:val="24"/>
              </w:rPr>
            </w:pPr>
            <w:r>
              <w:rPr>
                <w:spacing w:val="-2"/>
                <w:sz w:val="24"/>
              </w:rPr>
              <w:t>ACTIVIDAD</w:t>
            </w:r>
          </w:p>
        </w:tc>
        <w:tc>
          <w:tcPr>
            <w:tcW w:w="6239" w:type="dxa"/>
            <w:tcBorders>
              <w:left w:val="nil"/>
            </w:tcBorders>
          </w:tcPr>
          <w:p>
            <w:pPr>
              <w:pStyle w:val="TableParagraph"/>
              <w:spacing w:before="49"/>
              <w:ind w:left="60"/>
              <w:rPr>
                <w:sz w:val="24"/>
              </w:rPr>
            </w:pPr>
            <w:r>
              <w:rPr>
                <w:sz w:val="24"/>
              </w:rPr>
              <w:t>INTRODUCCIÓN</w:t>
            </w:r>
            <w:r>
              <w:rPr>
                <w:spacing w:val="-15"/>
                <w:sz w:val="24"/>
              </w:rPr>
              <w:t> </w:t>
            </w:r>
            <w:r>
              <w:rPr>
                <w:sz w:val="24"/>
              </w:rPr>
              <w:t>A</w:t>
            </w:r>
            <w:r>
              <w:rPr>
                <w:spacing w:val="-15"/>
                <w:sz w:val="24"/>
              </w:rPr>
              <w:t> </w:t>
            </w:r>
            <w:r>
              <w:rPr>
                <w:sz w:val="24"/>
              </w:rPr>
              <w:t>LA</w:t>
            </w:r>
            <w:r>
              <w:rPr>
                <w:spacing w:val="-14"/>
                <w:sz w:val="24"/>
              </w:rPr>
              <w:t> </w:t>
            </w:r>
            <w:r>
              <w:rPr>
                <w:sz w:val="24"/>
              </w:rPr>
              <w:t>Hª</w:t>
            </w:r>
            <w:r>
              <w:rPr>
                <w:spacing w:val="-2"/>
                <w:sz w:val="24"/>
              </w:rPr>
              <w:t> </w:t>
            </w:r>
            <w:r>
              <w:rPr>
                <w:sz w:val="24"/>
              </w:rPr>
              <w:t>DEL</w:t>
            </w:r>
            <w:r>
              <w:rPr>
                <w:spacing w:val="-14"/>
                <w:sz w:val="24"/>
              </w:rPr>
              <w:t> </w:t>
            </w:r>
            <w:r>
              <w:rPr>
                <w:sz w:val="24"/>
              </w:rPr>
              <w:t>PUEBLO</w:t>
            </w:r>
            <w:r>
              <w:rPr>
                <w:spacing w:val="-1"/>
                <w:sz w:val="24"/>
              </w:rPr>
              <w:t> </w:t>
            </w:r>
            <w:r>
              <w:rPr>
                <w:spacing w:val="-2"/>
                <w:sz w:val="24"/>
              </w:rPr>
              <w:t>GITANO</w:t>
            </w:r>
          </w:p>
        </w:tc>
      </w:tr>
      <w:tr>
        <w:trPr>
          <w:trHeight w:val="1341" w:hRule="atLeast"/>
        </w:trPr>
        <w:tc>
          <w:tcPr>
            <w:tcW w:w="3001" w:type="dxa"/>
            <w:tcBorders>
              <w:right w:val="nil"/>
            </w:tcBorders>
            <w:shd w:val="clear" w:color="auto" w:fill="EDEDED"/>
          </w:tcPr>
          <w:p>
            <w:pPr>
              <w:pStyle w:val="TableParagraph"/>
              <w:spacing w:line="360" w:lineRule="auto" w:before="40"/>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ind w:left="6" w:right="6"/>
              <w:jc w:val="center"/>
              <w:rPr>
                <w:sz w:val="24"/>
              </w:rPr>
            </w:pPr>
            <w:r>
              <w:rPr>
                <w:spacing w:val="-2"/>
                <w:sz w:val="24"/>
              </w:rPr>
              <w:t>TELÉFONO</w:t>
            </w:r>
          </w:p>
        </w:tc>
        <w:tc>
          <w:tcPr>
            <w:tcW w:w="6239" w:type="dxa"/>
            <w:tcBorders>
              <w:left w:val="nil"/>
            </w:tcBorders>
          </w:tcPr>
          <w:p>
            <w:pPr>
              <w:pStyle w:val="TableParagraph"/>
              <w:spacing w:line="360" w:lineRule="auto" w:before="40"/>
              <w:ind w:left="60"/>
              <w:rPr>
                <w:sz w:val="24"/>
              </w:rPr>
            </w:pPr>
            <w:r>
              <w:rPr>
                <w:sz w:val="24"/>
              </w:rPr>
              <w:t>Carmen</w:t>
            </w:r>
            <w:r>
              <w:rPr>
                <w:spacing w:val="-6"/>
                <w:sz w:val="24"/>
              </w:rPr>
              <w:t> </w:t>
            </w:r>
            <w:r>
              <w:rPr>
                <w:sz w:val="24"/>
              </w:rPr>
              <w:t>Fernández,</w:t>
            </w:r>
            <w:r>
              <w:rPr>
                <w:spacing w:val="-6"/>
                <w:sz w:val="24"/>
              </w:rPr>
              <w:t> </w:t>
            </w:r>
            <w:r>
              <w:rPr>
                <w:sz w:val="24"/>
              </w:rPr>
              <w:t>técnica</w:t>
            </w:r>
            <w:r>
              <w:rPr>
                <w:spacing w:val="-8"/>
                <w:sz w:val="24"/>
              </w:rPr>
              <w:t> </w:t>
            </w:r>
            <w:r>
              <w:rPr>
                <w:sz w:val="24"/>
              </w:rPr>
              <w:t>de</w:t>
            </w:r>
            <w:r>
              <w:rPr>
                <w:spacing w:val="-7"/>
                <w:sz w:val="24"/>
              </w:rPr>
              <w:t> </w:t>
            </w:r>
            <w:r>
              <w:rPr>
                <w:sz w:val="24"/>
              </w:rPr>
              <w:t>igualdad:</w:t>
            </w:r>
            <w:r>
              <w:rPr>
                <w:spacing w:val="-6"/>
                <w:sz w:val="24"/>
              </w:rPr>
              <w:t> </w:t>
            </w:r>
            <w:r>
              <w:rPr>
                <w:sz w:val="24"/>
              </w:rPr>
              <w:t>Unidad</w:t>
            </w:r>
            <w:r>
              <w:rPr>
                <w:spacing w:val="-6"/>
                <w:sz w:val="24"/>
              </w:rPr>
              <w:t> </w:t>
            </w:r>
            <w:r>
              <w:rPr>
                <w:sz w:val="24"/>
              </w:rPr>
              <w:t>de</w:t>
            </w:r>
            <w:r>
              <w:rPr>
                <w:spacing w:val="-7"/>
                <w:sz w:val="24"/>
              </w:rPr>
              <w:t> </w:t>
            </w:r>
            <w:r>
              <w:rPr>
                <w:sz w:val="24"/>
              </w:rPr>
              <w:t>diversidad étnica y sexual.</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2"/>
                <w:sz w:val="24"/>
              </w:rPr>
              <w:t>FECHA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5"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DESTINATARIOS</w:t>
            </w:r>
          </w:p>
        </w:tc>
        <w:tc>
          <w:tcPr>
            <w:tcW w:w="6239" w:type="dxa"/>
            <w:tcBorders>
              <w:left w:val="nil"/>
            </w:tcBorders>
          </w:tcPr>
          <w:p>
            <w:pPr>
              <w:pStyle w:val="TableParagraph"/>
              <w:spacing w:before="39"/>
              <w:ind w:left="60"/>
              <w:rPr>
                <w:sz w:val="24"/>
              </w:rPr>
            </w:pPr>
            <w:r>
              <w:rPr>
                <w:sz w:val="24"/>
              </w:rPr>
              <w:t>Alumnado de</w:t>
            </w:r>
            <w:r>
              <w:rPr>
                <w:spacing w:val="-2"/>
                <w:sz w:val="24"/>
              </w:rPr>
              <w:t> </w:t>
            </w:r>
            <w:r>
              <w:rPr>
                <w:sz w:val="24"/>
              </w:rPr>
              <w:t>3º</w:t>
            </w:r>
            <w:r>
              <w:rPr>
                <w:spacing w:val="4"/>
                <w:sz w:val="24"/>
              </w:rPr>
              <w:t> </w:t>
            </w:r>
            <w:r>
              <w:rPr>
                <w:sz w:val="24"/>
              </w:rPr>
              <w:t>y</w:t>
            </w:r>
            <w:r>
              <w:rPr>
                <w:spacing w:val="-5"/>
                <w:sz w:val="24"/>
              </w:rPr>
              <w:t> </w:t>
            </w:r>
            <w:r>
              <w:rPr>
                <w:sz w:val="24"/>
              </w:rPr>
              <w:t>4º de</w:t>
            </w:r>
            <w:r>
              <w:rPr>
                <w:spacing w:val="1"/>
                <w:sz w:val="24"/>
              </w:rPr>
              <w:t> </w:t>
            </w:r>
            <w:r>
              <w:rPr>
                <w:spacing w:val="-5"/>
                <w:sz w:val="24"/>
              </w:rPr>
              <w:t>ESO</w:t>
            </w:r>
          </w:p>
        </w:tc>
      </w:tr>
      <w:tr>
        <w:trPr>
          <w:trHeight w:val="513" w:hRule="atLeast"/>
        </w:trPr>
        <w:tc>
          <w:tcPr>
            <w:tcW w:w="3001" w:type="dxa"/>
            <w:tcBorders>
              <w:right w:val="nil"/>
            </w:tcBorders>
            <w:shd w:val="clear" w:color="auto" w:fill="EDEDED"/>
          </w:tcPr>
          <w:p>
            <w:pPr>
              <w:pStyle w:val="TableParagraph"/>
              <w:spacing w:before="39"/>
              <w:ind w:left="6" w:right="3"/>
              <w:jc w:val="center"/>
              <w:rPr>
                <w:sz w:val="24"/>
              </w:rPr>
            </w:pPr>
            <w:r>
              <w:rPr>
                <w:spacing w:val="-2"/>
                <w:sz w:val="24"/>
              </w:rPr>
              <w:t>LUGAR</w:t>
            </w:r>
          </w:p>
        </w:tc>
        <w:tc>
          <w:tcPr>
            <w:tcW w:w="6239" w:type="dxa"/>
            <w:tcBorders>
              <w:left w:val="nil"/>
            </w:tcBorders>
          </w:tcPr>
          <w:p>
            <w:pPr>
              <w:pStyle w:val="TableParagraph"/>
              <w:spacing w:before="39"/>
              <w:ind w:left="60"/>
              <w:rPr>
                <w:sz w:val="24"/>
              </w:rPr>
            </w:pPr>
            <w:r>
              <w:rPr>
                <w:sz w:val="24"/>
              </w:rPr>
              <w:t>IES</w:t>
            </w:r>
            <w:r>
              <w:rPr>
                <w:spacing w:val="-3"/>
                <w:sz w:val="24"/>
              </w:rPr>
              <w:t> </w:t>
            </w:r>
            <w:r>
              <w:rPr>
                <w:sz w:val="24"/>
              </w:rPr>
              <w:t>del</w:t>
            </w:r>
            <w:r>
              <w:rPr>
                <w:spacing w:val="-1"/>
                <w:sz w:val="24"/>
              </w:rPr>
              <w:t> </w:t>
            </w:r>
            <w:r>
              <w:rPr>
                <w:sz w:val="24"/>
              </w:rPr>
              <w:t>municipio de</w:t>
            </w:r>
            <w:r>
              <w:rPr>
                <w:spacing w:val="-1"/>
                <w:sz w:val="24"/>
              </w:rPr>
              <w:t> </w:t>
            </w:r>
            <w:r>
              <w:rPr>
                <w:sz w:val="24"/>
              </w:rPr>
              <w:t>Cartagena</w:t>
            </w:r>
            <w:r>
              <w:rPr>
                <w:spacing w:val="-1"/>
                <w:sz w:val="24"/>
              </w:rPr>
              <w:t> </w:t>
            </w:r>
            <w:r>
              <w:rPr>
                <w:sz w:val="24"/>
              </w:rPr>
              <w:t>que</w:t>
            </w:r>
            <w:r>
              <w:rPr>
                <w:spacing w:val="-2"/>
                <w:sz w:val="24"/>
              </w:rPr>
              <w:t> </w:t>
            </w:r>
            <w:r>
              <w:rPr>
                <w:sz w:val="24"/>
              </w:rPr>
              <w:t>lo </w:t>
            </w:r>
            <w:r>
              <w:rPr>
                <w:spacing w:val="-2"/>
                <w:sz w:val="24"/>
              </w:rPr>
              <w:t>soliciten</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4"/>
                <w:sz w:val="24"/>
              </w:rPr>
              <w:t>HORA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6" w:hRule="atLeast"/>
        </w:trPr>
        <w:tc>
          <w:tcPr>
            <w:tcW w:w="3001" w:type="dxa"/>
            <w:tcBorders>
              <w:right w:val="nil"/>
            </w:tcBorders>
            <w:shd w:val="clear" w:color="auto" w:fill="EDEDED"/>
          </w:tcPr>
          <w:p>
            <w:pPr>
              <w:pStyle w:val="TableParagraph"/>
              <w:spacing w:before="39"/>
              <w:ind w:left="6" w:right="5"/>
              <w:jc w:val="center"/>
              <w:rPr>
                <w:sz w:val="24"/>
              </w:rPr>
            </w:pPr>
            <w:r>
              <w:rPr>
                <w:spacing w:val="-2"/>
                <w:sz w:val="24"/>
              </w:rPr>
              <w:t>INSCRIPCIÓN</w:t>
            </w:r>
          </w:p>
        </w:tc>
        <w:tc>
          <w:tcPr>
            <w:tcW w:w="6239" w:type="dxa"/>
            <w:tcBorders>
              <w:left w:val="nil"/>
            </w:tcBorders>
          </w:tcPr>
          <w:p>
            <w:pPr>
              <w:pStyle w:val="TableParagraph"/>
              <w:spacing w:before="39"/>
              <w:ind w:left="60"/>
              <w:rPr>
                <w:sz w:val="24"/>
              </w:rPr>
            </w:pPr>
            <w:r>
              <w:rPr>
                <w:sz w:val="24"/>
              </w:rPr>
              <w:t>A</w:t>
            </w:r>
            <w:r>
              <w:rPr>
                <w:spacing w:val="-17"/>
                <w:sz w:val="24"/>
              </w:rPr>
              <w:t> </w:t>
            </w:r>
            <w:r>
              <w:rPr>
                <w:sz w:val="24"/>
              </w:rPr>
              <w:t>través</w:t>
            </w:r>
            <w:r>
              <w:rPr>
                <w:spacing w:val="-1"/>
                <w:sz w:val="24"/>
              </w:rPr>
              <w:t> </w:t>
            </w:r>
            <w:r>
              <w:rPr>
                <w:sz w:val="24"/>
              </w:rPr>
              <w:t>de</w:t>
            </w:r>
            <w:r>
              <w:rPr>
                <w:spacing w:val="-1"/>
                <w:sz w:val="24"/>
              </w:rPr>
              <w:t> </w:t>
            </w:r>
            <w:r>
              <w:rPr>
                <w:sz w:val="24"/>
              </w:rPr>
              <w:t>la</w:t>
            </w:r>
            <w:r>
              <w:rPr>
                <w:spacing w:val="-2"/>
                <w:sz w:val="24"/>
              </w:rPr>
              <w:t> </w:t>
            </w:r>
            <w:r>
              <w:rPr>
                <w:sz w:val="24"/>
              </w:rPr>
              <w:t>web</w:t>
            </w:r>
            <w:r>
              <w:rPr>
                <w:spacing w:val="-1"/>
                <w:sz w:val="24"/>
              </w:rPr>
              <w:t> </w:t>
            </w:r>
            <w:r>
              <w:rPr>
                <w:sz w:val="24"/>
              </w:rPr>
              <w:t>de</w:t>
            </w:r>
            <w:r>
              <w:rPr>
                <w:spacing w:val="-1"/>
                <w:sz w:val="24"/>
              </w:rPr>
              <w:t> </w:t>
            </w:r>
            <w:r>
              <w:rPr>
                <w:sz w:val="24"/>
              </w:rPr>
              <w:t>la Concejalía de</w:t>
            </w:r>
            <w:r>
              <w:rPr>
                <w:spacing w:val="-1"/>
                <w:sz w:val="24"/>
              </w:rPr>
              <w:t> </w:t>
            </w:r>
            <w:r>
              <w:rPr>
                <w:sz w:val="24"/>
              </w:rPr>
              <w:t>Igualdad</w:t>
            </w:r>
            <w:r>
              <w:rPr>
                <w:spacing w:val="4"/>
                <w:sz w:val="24"/>
              </w:rPr>
              <w:t> </w:t>
            </w:r>
            <w:r>
              <w:rPr>
                <w:sz w:val="24"/>
              </w:rPr>
              <w:t>y</w:t>
            </w:r>
            <w:r>
              <w:rPr>
                <w:spacing w:val="-4"/>
                <w:sz w:val="24"/>
              </w:rPr>
              <w:t> </w:t>
            </w:r>
            <w:r>
              <w:rPr>
                <w:sz w:val="24"/>
              </w:rPr>
              <w:t>de</w:t>
            </w:r>
            <w:r>
              <w:rPr>
                <w:spacing w:val="-1"/>
                <w:sz w:val="24"/>
              </w:rPr>
              <w:t> </w:t>
            </w:r>
            <w:r>
              <w:rPr>
                <w:spacing w:val="-2"/>
                <w:sz w:val="24"/>
              </w:rPr>
              <w:t>Educación</w:t>
            </w:r>
          </w:p>
        </w:tc>
      </w:tr>
    </w:tbl>
    <w:p>
      <w:pPr>
        <w:pStyle w:val="BodyText"/>
        <w:spacing w:before="184"/>
        <w:rPr>
          <w:sz w:val="2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6239"/>
      </w:tblGrid>
      <w:tr>
        <w:trPr>
          <w:trHeight w:val="1353" w:hRule="atLeast"/>
        </w:trPr>
        <w:tc>
          <w:tcPr>
            <w:tcW w:w="3001" w:type="dxa"/>
            <w:tcBorders>
              <w:right w:val="nil"/>
            </w:tcBorders>
            <w:shd w:val="clear" w:color="auto" w:fill="EDEDED"/>
          </w:tcPr>
          <w:p>
            <w:pPr>
              <w:pStyle w:val="TableParagraph"/>
              <w:spacing w:before="49"/>
              <w:ind w:left="6" w:right="4"/>
              <w:jc w:val="center"/>
              <w:rPr>
                <w:sz w:val="24"/>
              </w:rPr>
            </w:pPr>
            <w:r>
              <w:rPr>
                <w:spacing w:val="-2"/>
                <w:sz w:val="24"/>
              </w:rPr>
              <w:t>ACTIVIDAD</w:t>
            </w:r>
          </w:p>
        </w:tc>
        <w:tc>
          <w:tcPr>
            <w:tcW w:w="6239" w:type="dxa"/>
            <w:tcBorders>
              <w:left w:val="nil"/>
            </w:tcBorders>
          </w:tcPr>
          <w:p>
            <w:pPr>
              <w:pStyle w:val="TableParagraph"/>
              <w:spacing w:line="360" w:lineRule="auto" w:before="49"/>
              <w:ind w:left="60" w:right="158"/>
              <w:rPr>
                <w:sz w:val="24"/>
              </w:rPr>
            </w:pPr>
            <w:r>
              <w:rPr>
                <w:sz w:val="24"/>
              </w:rPr>
              <w:t>LIDERESAS Y REFERENTES EN LA Hª. MUJERES ROMANÍ,</w:t>
            </w:r>
            <w:r>
              <w:rPr>
                <w:spacing w:val="-15"/>
                <w:sz w:val="24"/>
              </w:rPr>
              <w:t> </w:t>
            </w:r>
            <w:r>
              <w:rPr>
                <w:sz w:val="24"/>
              </w:rPr>
              <w:t>AFRICANS,</w:t>
            </w:r>
            <w:r>
              <w:rPr>
                <w:spacing w:val="-15"/>
                <w:sz w:val="24"/>
              </w:rPr>
              <w:t> </w:t>
            </w:r>
            <w:r>
              <w:rPr>
                <w:sz w:val="24"/>
              </w:rPr>
              <w:t>AFRODESCENDIENTES,</w:t>
            </w:r>
            <w:r>
              <w:rPr>
                <w:spacing w:val="-15"/>
                <w:sz w:val="24"/>
              </w:rPr>
              <w:t> </w:t>
            </w:r>
            <w:r>
              <w:rPr>
                <w:sz w:val="24"/>
              </w:rPr>
              <w:t>ÁRABES Y/O MUSULMANAS</w:t>
            </w:r>
          </w:p>
        </w:tc>
      </w:tr>
      <w:tr>
        <w:trPr>
          <w:trHeight w:val="1341" w:hRule="atLeast"/>
        </w:trPr>
        <w:tc>
          <w:tcPr>
            <w:tcW w:w="3001" w:type="dxa"/>
            <w:tcBorders>
              <w:right w:val="nil"/>
            </w:tcBorders>
            <w:shd w:val="clear" w:color="auto" w:fill="EDEDED"/>
          </w:tcPr>
          <w:p>
            <w:pPr>
              <w:pStyle w:val="TableParagraph"/>
              <w:spacing w:line="360" w:lineRule="auto" w:before="39"/>
              <w:ind w:left="6"/>
              <w:jc w:val="center"/>
              <w:rPr>
                <w:sz w:val="24"/>
              </w:rPr>
            </w:pPr>
            <w:r>
              <w:rPr>
                <w:spacing w:val="-2"/>
                <w:sz w:val="24"/>
              </w:rPr>
              <w:t>PERSONA</w:t>
            </w:r>
            <w:r>
              <w:rPr>
                <w:spacing w:val="-15"/>
                <w:sz w:val="24"/>
              </w:rPr>
              <w:t> </w:t>
            </w:r>
            <w:r>
              <w:rPr>
                <w:spacing w:val="-2"/>
                <w:sz w:val="24"/>
              </w:rPr>
              <w:t>DE</w:t>
            </w:r>
            <w:r>
              <w:rPr>
                <w:spacing w:val="-13"/>
                <w:sz w:val="24"/>
              </w:rPr>
              <w:t> </w:t>
            </w:r>
            <w:r>
              <w:rPr>
                <w:spacing w:val="-2"/>
                <w:sz w:val="24"/>
              </w:rPr>
              <w:t>CONTACTO EMAIL</w:t>
            </w:r>
          </w:p>
          <w:p>
            <w:pPr>
              <w:pStyle w:val="TableParagraph"/>
              <w:spacing w:before="1"/>
              <w:ind w:left="6" w:right="6"/>
              <w:jc w:val="center"/>
              <w:rPr>
                <w:sz w:val="24"/>
              </w:rPr>
            </w:pPr>
            <w:r>
              <w:rPr>
                <w:spacing w:val="-2"/>
                <w:sz w:val="24"/>
              </w:rPr>
              <w:t>TELÉFONO</w:t>
            </w:r>
          </w:p>
        </w:tc>
        <w:tc>
          <w:tcPr>
            <w:tcW w:w="6239" w:type="dxa"/>
            <w:tcBorders>
              <w:left w:val="nil"/>
            </w:tcBorders>
          </w:tcPr>
          <w:p>
            <w:pPr>
              <w:pStyle w:val="TableParagraph"/>
              <w:spacing w:line="360" w:lineRule="auto" w:before="39"/>
              <w:ind w:left="60"/>
              <w:rPr>
                <w:sz w:val="24"/>
              </w:rPr>
            </w:pPr>
            <w:r>
              <w:rPr>
                <w:sz w:val="24"/>
              </w:rPr>
              <w:t>Carmen</w:t>
            </w:r>
            <w:r>
              <w:rPr>
                <w:spacing w:val="-6"/>
                <w:sz w:val="24"/>
              </w:rPr>
              <w:t> </w:t>
            </w:r>
            <w:r>
              <w:rPr>
                <w:sz w:val="24"/>
              </w:rPr>
              <w:t>Fernández,</w:t>
            </w:r>
            <w:r>
              <w:rPr>
                <w:spacing w:val="-6"/>
                <w:sz w:val="24"/>
              </w:rPr>
              <w:t> </w:t>
            </w:r>
            <w:r>
              <w:rPr>
                <w:sz w:val="24"/>
              </w:rPr>
              <w:t>técnica</w:t>
            </w:r>
            <w:r>
              <w:rPr>
                <w:spacing w:val="-8"/>
                <w:sz w:val="24"/>
              </w:rPr>
              <w:t> </w:t>
            </w:r>
            <w:r>
              <w:rPr>
                <w:sz w:val="24"/>
              </w:rPr>
              <w:t>de</w:t>
            </w:r>
            <w:r>
              <w:rPr>
                <w:spacing w:val="-7"/>
                <w:sz w:val="24"/>
              </w:rPr>
              <w:t> </w:t>
            </w:r>
            <w:r>
              <w:rPr>
                <w:sz w:val="24"/>
              </w:rPr>
              <w:t>igualdad:</w:t>
            </w:r>
            <w:r>
              <w:rPr>
                <w:spacing w:val="-6"/>
                <w:sz w:val="24"/>
              </w:rPr>
              <w:t> </w:t>
            </w:r>
            <w:r>
              <w:rPr>
                <w:sz w:val="24"/>
              </w:rPr>
              <w:t>Unidad</w:t>
            </w:r>
            <w:r>
              <w:rPr>
                <w:spacing w:val="-6"/>
                <w:sz w:val="24"/>
              </w:rPr>
              <w:t> </w:t>
            </w:r>
            <w:r>
              <w:rPr>
                <w:sz w:val="24"/>
              </w:rPr>
              <w:t>de</w:t>
            </w:r>
            <w:r>
              <w:rPr>
                <w:spacing w:val="-7"/>
                <w:sz w:val="24"/>
              </w:rPr>
              <w:t> </w:t>
            </w:r>
            <w:r>
              <w:rPr>
                <w:sz w:val="24"/>
              </w:rPr>
              <w:t>diversidad étnica y sexual.</w:t>
            </w:r>
          </w:p>
        </w:tc>
      </w:tr>
      <w:tr>
        <w:trPr>
          <w:trHeight w:val="513" w:hRule="atLeast"/>
        </w:trPr>
        <w:tc>
          <w:tcPr>
            <w:tcW w:w="3001" w:type="dxa"/>
            <w:tcBorders>
              <w:right w:val="nil"/>
            </w:tcBorders>
            <w:shd w:val="clear" w:color="auto" w:fill="EDEDED"/>
          </w:tcPr>
          <w:p>
            <w:pPr>
              <w:pStyle w:val="TableParagraph"/>
              <w:spacing w:before="39"/>
              <w:ind w:left="6" w:right="4"/>
              <w:jc w:val="center"/>
              <w:rPr>
                <w:sz w:val="24"/>
              </w:rPr>
            </w:pPr>
            <w:r>
              <w:rPr>
                <w:spacing w:val="-2"/>
                <w:sz w:val="24"/>
              </w:rPr>
              <w:t>FECHA</w:t>
            </w:r>
          </w:p>
        </w:tc>
        <w:tc>
          <w:tcPr>
            <w:tcW w:w="6239" w:type="dxa"/>
            <w:tcBorders>
              <w:left w:val="nil"/>
            </w:tcBorders>
          </w:tcPr>
          <w:p>
            <w:pPr>
              <w:pStyle w:val="TableParagraph"/>
              <w:spacing w:before="39"/>
              <w:ind w:left="60"/>
              <w:rPr>
                <w:sz w:val="24"/>
              </w:rPr>
            </w:pPr>
            <w:r>
              <w:rPr>
                <w:sz w:val="24"/>
              </w:rPr>
              <w:t>Por</w:t>
            </w:r>
            <w:r>
              <w:rPr>
                <w:spacing w:val="-1"/>
                <w:sz w:val="24"/>
              </w:rPr>
              <w:t> </w:t>
            </w:r>
            <w:r>
              <w:rPr>
                <w:spacing w:val="-2"/>
                <w:sz w:val="24"/>
              </w:rPr>
              <w:t>determinar</w:t>
            </w:r>
          </w:p>
        </w:tc>
      </w:tr>
      <w:tr>
        <w:trPr>
          <w:trHeight w:val="516" w:hRule="atLeast"/>
        </w:trPr>
        <w:tc>
          <w:tcPr>
            <w:tcW w:w="3001" w:type="dxa"/>
            <w:tcBorders>
              <w:right w:val="nil"/>
            </w:tcBorders>
            <w:shd w:val="clear" w:color="auto" w:fill="EDEDED"/>
          </w:tcPr>
          <w:p>
            <w:pPr>
              <w:pStyle w:val="TableParagraph"/>
              <w:spacing w:before="40"/>
              <w:ind w:left="6" w:right="5"/>
              <w:jc w:val="center"/>
              <w:rPr>
                <w:sz w:val="24"/>
              </w:rPr>
            </w:pPr>
            <w:r>
              <w:rPr>
                <w:spacing w:val="-2"/>
                <w:sz w:val="24"/>
              </w:rPr>
              <w:t>DESTINATARIOS</w:t>
            </w:r>
          </w:p>
        </w:tc>
        <w:tc>
          <w:tcPr>
            <w:tcW w:w="6239" w:type="dxa"/>
            <w:tcBorders>
              <w:left w:val="nil"/>
            </w:tcBorders>
          </w:tcPr>
          <w:p>
            <w:pPr>
              <w:pStyle w:val="TableParagraph"/>
              <w:spacing w:before="40"/>
              <w:ind w:left="60"/>
              <w:rPr>
                <w:sz w:val="24"/>
              </w:rPr>
            </w:pPr>
            <w:r>
              <w:rPr>
                <w:sz w:val="24"/>
              </w:rPr>
              <w:t>Alumnado 1º</w:t>
            </w:r>
            <w:r>
              <w:rPr>
                <w:spacing w:val="1"/>
                <w:sz w:val="24"/>
              </w:rPr>
              <w:t> </w:t>
            </w:r>
            <w:r>
              <w:rPr>
                <w:sz w:val="24"/>
              </w:rPr>
              <w:t>y</w:t>
            </w:r>
            <w:r>
              <w:rPr>
                <w:spacing w:val="-5"/>
                <w:sz w:val="24"/>
              </w:rPr>
              <w:t> </w:t>
            </w:r>
            <w:r>
              <w:rPr>
                <w:sz w:val="24"/>
              </w:rPr>
              <w:t>2º </w:t>
            </w:r>
            <w:r>
              <w:rPr>
                <w:spacing w:val="-5"/>
                <w:sz w:val="24"/>
              </w:rPr>
              <w:t>ESO</w:t>
            </w:r>
          </w:p>
        </w:tc>
      </w:tr>
      <w:tr>
        <w:trPr>
          <w:trHeight w:val="513" w:hRule="atLeast"/>
        </w:trPr>
        <w:tc>
          <w:tcPr>
            <w:tcW w:w="3001" w:type="dxa"/>
            <w:tcBorders>
              <w:right w:val="nil"/>
            </w:tcBorders>
            <w:shd w:val="clear" w:color="auto" w:fill="EDEDED"/>
          </w:tcPr>
          <w:p>
            <w:pPr>
              <w:pStyle w:val="TableParagraph"/>
              <w:spacing w:before="39"/>
              <w:ind w:left="6" w:right="3"/>
              <w:jc w:val="center"/>
              <w:rPr>
                <w:sz w:val="24"/>
              </w:rPr>
            </w:pPr>
            <w:r>
              <w:rPr>
                <w:spacing w:val="-2"/>
                <w:sz w:val="24"/>
              </w:rPr>
              <w:t>LUGAR</w:t>
            </w:r>
          </w:p>
        </w:tc>
        <w:tc>
          <w:tcPr>
            <w:tcW w:w="6239" w:type="dxa"/>
            <w:tcBorders>
              <w:left w:val="nil"/>
            </w:tcBorders>
          </w:tcPr>
          <w:p>
            <w:pPr>
              <w:pStyle w:val="TableParagraph"/>
              <w:spacing w:before="39"/>
              <w:ind w:left="60"/>
              <w:rPr>
                <w:sz w:val="24"/>
              </w:rPr>
            </w:pPr>
            <w:r>
              <w:rPr>
                <w:sz w:val="24"/>
              </w:rPr>
              <w:t>IES</w:t>
            </w:r>
            <w:r>
              <w:rPr>
                <w:spacing w:val="-3"/>
                <w:sz w:val="24"/>
              </w:rPr>
              <w:t> </w:t>
            </w:r>
            <w:r>
              <w:rPr>
                <w:sz w:val="24"/>
              </w:rPr>
              <w:t>del</w:t>
            </w:r>
            <w:r>
              <w:rPr>
                <w:spacing w:val="-1"/>
                <w:sz w:val="24"/>
              </w:rPr>
              <w:t> </w:t>
            </w:r>
            <w:r>
              <w:rPr>
                <w:sz w:val="24"/>
              </w:rPr>
              <w:t>municipio de</w:t>
            </w:r>
            <w:r>
              <w:rPr>
                <w:spacing w:val="-1"/>
                <w:sz w:val="24"/>
              </w:rPr>
              <w:t> </w:t>
            </w:r>
            <w:r>
              <w:rPr>
                <w:sz w:val="24"/>
              </w:rPr>
              <w:t>Cartagena</w:t>
            </w:r>
            <w:r>
              <w:rPr>
                <w:spacing w:val="-1"/>
                <w:sz w:val="24"/>
              </w:rPr>
              <w:t> </w:t>
            </w:r>
            <w:r>
              <w:rPr>
                <w:sz w:val="24"/>
              </w:rPr>
              <w:t>que</w:t>
            </w:r>
            <w:r>
              <w:rPr>
                <w:spacing w:val="-2"/>
                <w:sz w:val="24"/>
              </w:rPr>
              <w:t> </w:t>
            </w:r>
            <w:r>
              <w:rPr>
                <w:sz w:val="24"/>
              </w:rPr>
              <w:t>lo </w:t>
            </w:r>
            <w:r>
              <w:rPr>
                <w:spacing w:val="-2"/>
                <w:sz w:val="24"/>
              </w:rPr>
              <w:t>soliciten</w:t>
            </w:r>
          </w:p>
        </w:tc>
      </w:tr>
    </w:tbl>
    <w:p>
      <w:pPr>
        <w:pStyle w:val="TableParagraph"/>
        <w:spacing w:after="0"/>
        <w:rPr>
          <w:sz w:val="24"/>
        </w:rPr>
        <w:sectPr>
          <w:pgSz w:w="11910" w:h="16840"/>
          <w:pgMar w:header="455" w:footer="1860" w:top="2400" w:bottom="2420" w:left="425" w:right="425"/>
        </w:sectPr>
      </w:pPr>
    </w:p>
    <w:p>
      <w:pPr>
        <w:pStyle w:val="BodyText"/>
      </w:pPr>
    </w:p>
    <w:p>
      <w:pPr>
        <w:pStyle w:val="BodyText"/>
        <w:spacing w:before="275"/>
      </w:pPr>
    </w:p>
    <w:p>
      <w:pPr>
        <w:pStyle w:val="Heading3"/>
      </w:pPr>
      <w:r>
        <w:rPr>
          <w:spacing w:val="-2"/>
        </w:rPr>
        <w:t>OBSERVACIONES</w:t>
      </w:r>
    </w:p>
    <w:p>
      <w:pPr>
        <w:pStyle w:val="BodyText"/>
      </w:pPr>
    </w:p>
    <w:p>
      <w:pPr>
        <w:pStyle w:val="BodyText"/>
      </w:pPr>
    </w:p>
    <w:p>
      <w:pPr>
        <w:pStyle w:val="BodyText"/>
        <w:tabs>
          <w:tab w:pos="1909" w:val="left" w:leader="none"/>
          <w:tab w:pos="8889" w:val="left" w:leader="none"/>
        </w:tabs>
        <w:spacing w:line="360" w:lineRule="auto" w:before="1"/>
        <w:ind w:left="707" w:right="711"/>
        <w:jc w:val="both"/>
      </w:pPr>
      <w:r>
        <w:rPr>
          <w:u w:val="single"/>
        </w:rPr>
        <w:tab/>
      </w:r>
      <w:r>
        <w:rPr/>
        <w:t>Los Programas Educativos para el fomento de la igualdad en el entorno escolar para educación infantil y</w:t>
      </w:r>
      <w:r>
        <w:rPr>
          <w:spacing w:val="-3"/>
        </w:rPr>
        <w:t> </w:t>
      </w:r>
      <w:r>
        <w:rPr/>
        <w:t>primaria y</w:t>
      </w:r>
      <w:r>
        <w:rPr>
          <w:spacing w:val="-3"/>
        </w:rPr>
        <w:t> </w:t>
      </w:r>
      <w:r>
        <w:rPr/>
        <w:t>de fomento de la igualdad y</w:t>
      </w:r>
      <w:r>
        <w:rPr>
          <w:spacing w:val="-3"/>
        </w:rPr>
        <w:t> </w:t>
      </w:r>
      <w:r>
        <w:rPr/>
        <w:t>de prevención de la violencia de género en secundaria organizados por la Concejalía de Igualdad abre el plazo de inscripción en septiembre ya que se organizan para el curso escolar, por eso las fechas, los centros educativos y las horas, están</w:t>
      </w:r>
      <w:r>
        <w:rPr>
          <w:spacing w:val="80"/>
          <w:w w:val="150"/>
        </w:rPr>
        <w:t> </w:t>
      </w:r>
      <w:r>
        <w:rPr/>
        <w:t>por</w:t>
      </w:r>
      <w:r>
        <w:rPr>
          <w:spacing w:val="80"/>
          <w:w w:val="150"/>
        </w:rPr>
        <w:t> </w:t>
      </w:r>
      <w:r>
        <w:rPr/>
        <w:t>determinar,</w:t>
      </w:r>
      <w:r>
        <w:rPr>
          <w:spacing w:val="80"/>
          <w:w w:val="150"/>
        </w:rPr>
        <w:t> </w:t>
      </w:r>
      <w:r>
        <w:rPr/>
        <w:t>ya</w:t>
      </w:r>
      <w:r>
        <w:rPr>
          <w:spacing w:val="80"/>
          <w:w w:val="150"/>
        </w:rPr>
        <w:t> </w:t>
      </w:r>
      <w:r>
        <w:rPr/>
        <w:t>que</w:t>
      </w:r>
      <w:r>
        <w:rPr>
          <w:spacing w:val="80"/>
          <w:w w:val="150"/>
        </w:rPr>
        <w:t> </w:t>
      </w:r>
      <w:r>
        <w:rPr/>
        <w:t>se</w:t>
      </w:r>
      <w:r>
        <w:rPr>
          <w:spacing w:val="80"/>
          <w:w w:val="150"/>
        </w:rPr>
        <w:t> </w:t>
      </w:r>
      <w:r>
        <w:rPr/>
        <w:t>están</w:t>
      </w:r>
      <w:r>
        <w:rPr>
          <w:spacing w:val="80"/>
          <w:w w:val="150"/>
        </w:rPr>
        <w:t> </w:t>
      </w:r>
      <w:r>
        <w:rPr/>
        <w:t>recibiendo</w:t>
      </w:r>
      <w:r>
        <w:rPr>
          <w:spacing w:val="80"/>
          <w:w w:val="150"/>
        </w:rPr>
        <w:t> </w:t>
      </w:r>
      <w:r>
        <w:rPr/>
        <w:t>las</w:t>
      </w:r>
      <w:r>
        <w:rPr>
          <w:spacing w:val="80"/>
          <w:w w:val="150"/>
        </w:rPr>
        <w:t> </w:t>
      </w:r>
      <w:r>
        <w:rPr/>
        <w:t>solicitudes</w:t>
      </w:r>
      <w:r>
        <w:rPr>
          <w:spacing w:val="80"/>
          <w:w w:val="150"/>
        </w:rPr>
        <w:t> </w:t>
      </w:r>
      <w:r>
        <w:rPr/>
        <w:t>de</w:t>
      </w:r>
      <w:r>
        <w:rPr>
          <w:spacing w:val="80"/>
          <w:w w:val="150"/>
        </w:rPr>
        <w:t> </w:t>
      </w:r>
      <w:r>
        <w:rPr/>
        <w:t>los</w:t>
      </w:r>
      <w:r>
        <w:rPr>
          <w:spacing w:val="80"/>
          <w:w w:val="150"/>
        </w:rPr>
        <w:t> </w:t>
      </w:r>
      <w:r>
        <w:rPr/>
        <w:t>centros</w:t>
      </w:r>
      <w:r>
        <w:rPr>
          <w:spacing w:val="80"/>
          <w:w w:val="150"/>
        </w:rPr>
        <w:t>  </w:t>
      </w:r>
      <w:r>
        <w:rPr/>
        <w:t>este </w:t>
      </w:r>
      <w:r>
        <w:rPr>
          <w:spacing w:val="-4"/>
        </w:rPr>
        <w:t>mes.</w:t>
      </w:r>
      <w:r>
        <w:rPr>
          <w:u w:val="single"/>
        </w:rPr>
        <w:tab/>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8"/>
        <w:rPr>
          <w:sz w:val="20"/>
        </w:rPr>
      </w:pPr>
      <w:r>
        <w:rPr>
          <w:sz w:val="20"/>
        </w:rPr>
        <mc:AlternateContent>
          <mc:Choice Requires="wps">
            <w:drawing>
              <wp:anchor distT="0" distB="0" distL="0" distR="0" allowOverlap="1" layoutInCell="1" locked="0" behindDoc="1" simplePos="0" relativeHeight="487587840">
                <wp:simplePos x="0" y="0"/>
                <wp:positionH relativeFrom="page">
                  <wp:posOffset>650748</wp:posOffset>
                </wp:positionH>
                <wp:positionV relativeFrom="paragraph">
                  <wp:posOffset>277753</wp:posOffset>
                </wp:positionV>
                <wp:extent cx="6259195" cy="487680"/>
                <wp:effectExtent l="0" t="0" r="0" b="0"/>
                <wp:wrapTopAndBottom/>
                <wp:docPr id="9" name="Textbox 9"/>
                <wp:cNvGraphicFramePr>
                  <a:graphicFrameLocks/>
                </wp:cNvGraphicFramePr>
                <a:graphic>
                  <a:graphicData uri="http://schemas.microsoft.com/office/word/2010/wordprocessingShape">
                    <wps:wsp>
                      <wps:cNvPr id="9" name="Textbox 9"/>
                      <wps:cNvSpPr txBox="1"/>
                      <wps:spPr>
                        <a:xfrm>
                          <a:off x="0" y="0"/>
                          <a:ext cx="6259195" cy="487680"/>
                        </a:xfrm>
                        <a:prstGeom prst="rect">
                          <a:avLst/>
                        </a:prstGeom>
                        <a:solidFill>
                          <a:srgbClr val="D9D9D9"/>
                        </a:solidFill>
                        <a:ln w="6096">
                          <a:solidFill>
                            <a:srgbClr val="000000"/>
                          </a:solidFill>
                          <a:prstDash val="solid"/>
                        </a:ln>
                      </wps:spPr>
                      <wps:txbx>
                        <w:txbxContent>
                          <w:p>
                            <w:pPr>
                              <w:spacing w:line="360" w:lineRule="auto" w:before="0"/>
                              <w:ind w:left="2918" w:right="106" w:hanging="2802"/>
                              <w:jc w:val="left"/>
                              <w:rPr>
                                <w:color w:val="000000"/>
                                <w:sz w:val="22"/>
                              </w:rPr>
                            </w:pPr>
                            <w:r>
                              <w:rPr>
                                <w:color w:val="000000"/>
                                <w:sz w:val="22"/>
                              </w:rPr>
                              <w:t>APORTACIONES</w:t>
                            </w:r>
                            <w:r>
                              <w:rPr>
                                <w:color w:val="000000"/>
                                <w:spacing w:val="-14"/>
                                <w:sz w:val="22"/>
                              </w:rPr>
                              <w:t> </w:t>
                            </w:r>
                            <w:r>
                              <w:rPr>
                                <w:color w:val="000000"/>
                                <w:sz w:val="22"/>
                              </w:rPr>
                              <w:t>CONCEJALÍA</w:t>
                            </w:r>
                            <w:r>
                              <w:rPr>
                                <w:color w:val="000000"/>
                                <w:spacing w:val="-14"/>
                                <w:sz w:val="22"/>
                              </w:rPr>
                              <w:t> </w:t>
                            </w:r>
                            <w:r>
                              <w:rPr>
                                <w:color w:val="000000"/>
                                <w:sz w:val="22"/>
                              </w:rPr>
                              <w:t>DE</w:t>
                            </w:r>
                            <w:r>
                              <w:rPr>
                                <w:color w:val="000000"/>
                                <w:spacing w:val="-14"/>
                                <w:sz w:val="22"/>
                              </w:rPr>
                              <w:t> </w:t>
                            </w:r>
                            <w:r>
                              <w:rPr>
                                <w:color w:val="000000"/>
                                <w:sz w:val="22"/>
                              </w:rPr>
                              <w:t>IGUALDAD</w:t>
                            </w:r>
                            <w:r>
                              <w:rPr>
                                <w:color w:val="000000"/>
                                <w:spacing w:val="-13"/>
                                <w:sz w:val="22"/>
                              </w:rPr>
                              <w:t> </w:t>
                            </w:r>
                            <w:r>
                              <w:rPr>
                                <w:color w:val="000000"/>
                                <w:sz w:val="22"/>
                              </w:rPr>
                              <w:t>A</w:t>
                            </w:r>
                            <w:r>
                              <w:rPr>
                                <w:color w:val="000000"/>
                                <w:spacing w:val="-14"/>
                                <w:sz w:val="22"/>
                              </w:rPr>
                              <w:t> </w:t>
                            </w:r>
                            <w:r>
                              <w:rPr>
                                <w:color w:val="000000"/>
                                <w:sz w:val="22"/>
                              </w:rPr>
                              <w:t>LAS</w:t>
                            </w:r>
                            <w:r>
                              <w:rPr>
                                <w:color w:val="000000"/>
                                <w:spacing w:val="-14"/>
                                <w:sz w:val="22"/>
                              </w:rPr>
                              <w:t> </w:t>
                            </w:r>
                            <w:r>
                              <w:rPr>
                                <w:color w:val="000000"/>
                                <w:sz w:val="22"/>
                              </w:rPr>
                              <w:t>PROPUESTAS</w:t>
                            </w:r>
                            <w:r>
                              <w:rPr>
                                <w:color w:val="000000"/>
                                <w:spacing w:val="-14"/>
                                <w:sz w:val="22"/>
                              </w:rPr>
                              <w:t> </w:t>
                            </w:r>
                            <w:r>
                              <w:rPr>
                                <w:color w:val="000000"/>
                                <w:sz w:val="22"/>
                              </w:rPr>
                              <w:t>DEL</w:t>
                            </w:r>
                            <w:r>
                              <w:rPr>
                                <w:color w:val="000000"/>
                                <w:spacing w:val="-13"/>
                                <w:sz w:val="22"/>
                              </w:rPr>
                              <w:t> </w:t>
                            </w:r>
                            <w:r>
                              <w:rPr>
                                <w:color w:val="000000"/>
                                <w:sz w:val="22"/>
                              </w:rPr>
                              <w:t>CONSEJO</w:t>
                            </w:r>
                            <w:r>
                              <w:rPr>
                                <w:color w:val="000000"/>
                                <w:spacing w:val="-14"/>
                                <w:sz w:val="22"/>
                              </w:rPr>
                              <w:t> </w:t>
                            </w:r>
                            <w:r>
                              <w:rPr>
                                <w:color w:val="000000"/>
                                <w:sz w:val="22"/>
                              </w:rPr>
                              <w:t>DE</w:t>
                            </w:r>
                            <w:r>
                              <w:rPr>
                                <w:color w:val="000000"/>
                                <w:spacing w:val="-14"/>
                                <w:sz w:val="22"/>
                              </w:rPr>
                              <w:t> </w:t>
                            </w:r>
                            <w:r>
                              <w:rPr>
                                <w:color w:val="000000"/>
                                <w:sz w:val="22"/>
                              </w:rPr>
                              <w:t>INFANCIA Y ADOLESCENCIA DEL PLENO DE 2021.</w:t>
                            </w:r>
                          </w:p>
                        </w:txbxContent>
                      </wps:txbx>
                      <wps:bodyPr wrap="square" lIns="0" tIns="0" rIns="0" bIns="0" rtlCol="0">
                        <a:noAutofit/>
                      </wps:bodyPr>
                    </wps:wsp>
                  </a:graphicData>
                </a:graphic>
              </wp:anchor>
            </w:drawing>
          </mc:Choice>
          <mc:Fallback>
            <w:pict>
              <v:shape style="position:absolute;margin-left:51.240002pt;margin-top:21.870323pt;width:492.85pt;height:38.4pt;mso-position-horizontal-relative:page;mso-position-vertical-relative:paragraph;z-index:-15728640;mso-wrap-distance-left:0;mso-wrap-distance-right:0" type="#_x0000_t202" id="docshape3" filled="true" fillcolor="#d9d9d9" stroked="true" strokeweight=".48004pt" strokecolor="#000000">
                <v:textbox inset="0,0,0,0">
                  <w:txbxContent>
                    <w:p>
                      <w:pPr>
                        <w:spacing w:line="360" w:lineRule="auto" w:before="0"/>
                        <w:ind w:left="2918" w:right="106" w:hanging="2802"/>
                        <w:jc w:val="left"/>
                        <w:rPr>
                          <w:color w:val="000000"/>
                          <w:sz w:val="22"/>
                        </w:rPr>
                      </w:pPr>
                      <w:r>
                        <w:rPr>
                          <w:color w:val="000000"/>
                          <w:sz w:val="22"/>
                        </w:rPr>
                        <w:t>APORTACIONES</w:t>
                      </w:r>
                      <w:r>
                        <w:rPr>
                          <w:color w:val="000000"/>
                          <w:spacing w:val="-14"/>
                          <w:sz w:val="22"/>
                        </w:rPr>
                        <w:t> </w:t>
                      </w:r>
                      <w:r>
                        <w:rPr>
                          <w:color w:val="000000"/>
                          <w:sz w:val="22"/>
                        </w:rPr>
                        <w:t>CONCEJALÍA</w:t>
                      </w:r>
                      <w:r>
                        <w:rPr>
                          <w:color w:val="000000"/>
                          <w:spacing w:val="-14"/>
                          <w:sz w:val="22"/>
                        </w:rPr>
                        <w:t> </w:t>
                      </w:r>
                      <w:r>
                        <w:rPr>
                          <w:color w:val="000000"/>
                          <w:sz w:val="22"/>
                        </w:rPr>
                        <w:t>DE</w:t>
                      </w:r>
                      <w:r>
                        <w:rPr>
                          <w:color w:val="000000"/>
                          <w:spacing w:val="-14"/>
                          <w:sz w:val="22"/>
                        </w:rPr>
                        <w:t> </w:t>
                      </w:r>
                      <w:r>
                        <w:rPr>
                          <w:color w:val="000000"/>
                          <w:sz w:val="22"/>
                        </w:rPr>
                        <w:t>IGUALDAD</w:t>
                      </w:r>
                      <w:r>
                        <w:rPr>
                          <w:color w:val="000000"/>
                          <w:spacing w:val="-13"/>
                          <w:sz w:val="22"/>
                        </w:rPr>
                        <w:t> </w:t>
                      </w:r>
                      <w:r>
                        <w:rPr>
                          <w:color w:val="000000"/>
                          <w:sz w:val="22"/>
                        </w:rPr>
                        <w:t>A</w:t>
                      </w:r>
                      <w:r>
                        <w:rPr>
                          <w:color w:val="000000"/>
                          <w:spacing w:val="-14"/>
                          <w:sz w:val="22"/>
                        </w:rPr>
                        <w:t> </w:t>
                      </w:r>
                      <w:r>
                        <w:rPr>
                          <w:color w:val="000000"/>
                          <w:sz w:val="22"/>
                        </w:rPr>
                        <w:t>LAS</w:t>
                      </w:r>
                      <w:r>
                        <w:rPr>
                          <w:color w:val="000000"/>
                          <w:spacing w:val="-14"/>
                          <w:sz w:val="22"/>
                        </w:rPr>
                        <w:t> </w:t>
                      </w:r>
                      <w:r>
                        <w:rPr>
                          <w:color w:val="000000"/>
                          <w:sz w:val="22"/>
                        </w:rPr>
                        <w:t>PROPUESTAS</w:t>
                      </w:r>
                      <w:r>
                        <w:rPr>
                          <w:color w:val="000000"/>
                          <w:spacing w:val="-14"/>
                          <w:sz w:val="22"/>
                        </w:rPr>
                        <w:t> </w:t>
                      </w:r>
                      <w:r>
                        <w:rPr>
                          <w:color w:val="000000"/>
                          <w:sz w:val="22"/>
                        </w:rPr>
                        <w:t>DEL</w:t>
                      </w:r>
                      <w:r>
                        <w:rPr>
                          <w:color w:val="000000"/>
                          <w:spacing w:val="-13"/>
                          <w:sz w:val="22"/>
                        </w:rPr>
                        <w:t> </w:t>
                      </w:r>
                      <w:r>
                        <w:rPr>
                          <w:color w:val="000000"/>
                          <w:sz w:val="22"/>
                        </w:rPr>
                        <w:t>CONSEJO</w:t>
                      </w:r>
                      <w:r>
                        <w:rPr>
                          <w:color w:val="000000"/>
                          <w:spacing w:val="-14"/>
                          <w:sz w:val="22"/>
                        </w:rPr>
                        <w:t> </w:t>
                      </w:r>
                      <w:r>
                        <w:rPr>
                          <w:color w:val="000000"/>
                          <w:sz w:val="22"/>
                        </w:rPr>
                        <w:t>DE</w:t>
                      </w:r>
                      <w:r>
                        <w:rPr>
                          <w:color w:val="000000"/>
                          <w:spacing w:val="-14"/>
                          <w:sz w:val="22"/>
                        </w:rPr>
                        <w:t> </w:t>
                      </w:r>
                      <w:r>
                        <w:rPr>
                          <w:color w:val="000000"/>
                          <w:sz w:val="22"/>
                        </w:rPr>
                        <w:t>INFANCIA Y ADOLESCENCIA DEL PLENO DE 2021.</w:t>
                      </w:r>
                    </w:p>
                  </w:txbxContent>
                </v:textbox>
                <v:fill type="solid"/>
                <v:stroke dashstyle="solid"/>
                <w10:wrap type="topAndBottom"/>
              </v:shape>
            </w:pict>
          </mc:Fallback>
        </mc:AlternateContent>
      </w:r>
    </w:p>
    <w:p>
      <w:pPr>
        <w:pStyle w:val="BodyText"/>
        <w:spacing w:before="138"/>
      </w:pPr>
    </w:p>
    <w:p>
      <w:pPr>
        <w:pStyle w:val="BodyText"/>
        <w:spacing w:line="360" w:lineRule="auto"/>
        <w:ind w:left="707" w:right="714"/>
        <w:jc w:val="both"/>
      </w:pPr>
      <w:r>
        <w:rPr/>
        <w:t>Las propuestas de la Concejalía de Igualad referentes a las peticiones a la corporación municipal</w:t>
      </w:r>
      <w:r>
        <w:rPr>
          <w:spacing w:val="40"/>
        </w:rPr>
        <w:t> </w:t>
      </w:r>
      <w:r>
        <w:rPr/>
        <w:t>que realizó el Consejo de Infancia y Adolescencia, en el pleno celebrado en 2021, son las</w:t>
      </w:r>
      <w:r>
        <w:rPr>
          <w:spacing w:val="40"/>
        </w:rPr>
        <w:t> </w:t>
      </w:r>
      <w:r>
        <w:rPr>
          <w:spacing w:val="-2"/>
        </w:rPr>
        <w:t>siguientes:</w:t>
      </w:r>
    </w:p>
    <w:p>
      <w:pPr>
        <w:pStyle w:val="BodyText"/>
        <w:spacing w:before="138"/>
      </w:pPr>
    </w:p>
    <w:p>
      <w:pPr>
        <w:pStyle w:val="ListParagraph"/>
        <w:numPr>
          <w:ilvl w:val="0"/>
          <w:numId w:val="25"/>
        </w:numPr>
        <w:tabs>
          <w:tab w:pos="1428" w:val="left" w:leader="none"/>
        </w:tabs>
        <w:spacing w:line="360" w:lineRule="auto" w:before="0" w:after="0"/>
        <w:ind w:left="1428" w:right="711" w:hanging="360"/>
        <w:jc w:val="both"/>
        <w:rPr>
          <w:sz w:val="24"/>
        </w:rPr>
      </w:pPr>
      <w:r>
        <w:rPr>
          <w:sz w:val="24"/>
        </w:rPr>
        <w:t>Relacionadas con el punto INSEGURIDAD POR TU CUERPO, TU IMAGEN, O CANON DE BELLEZA, esta concejalía a través de los “Programas Educativos para el fomento de la igualdad en el entorno escolar y prevención de la violencia de género en jóvenes” trabaja en los Centros Educativos del municipio la sensibilización de nuestros jóvenes hacia valores de</w:t>
      </w:r>
    </w:p>
    <w:p>
      <w:pPr>
        <w:pStyle w:val="BodyText"/>
        <w:tabs>
          <w:tab w:pos="7445" w:val="left" w:leader="none"/>
        </w:tabs>
        <w:ind w:left="1428"/>
        <w:jc w:val="both"/>
      </w:pPr>
      <w:r>
        <w:rPr/>
        <w:t>respeto</w:t>
      </w:r>
      <w:r>
        <w:rPr>
          <w:spacing w:val="15"/>
        </w:rPr>
        <w:t> </w:t>
      </w:r>
      <w:r>
        <w:rPr/>
        <w:t>,</w:t>
      </w:r>
      <w:r>
        <w:rPr>
          <w:spacing w:val="15"/>
        </w:rPr>
        <w:t> </w:t>
      </w:r>
      <w:r>
        <w:rPr/>
        <w:t>igualdad</w:t>
      </w:r>
      <w:r>
        <w:rPr>
          <w:spacing w:val="16"/>
        </w:rPr>
        <w:t> </w:t>
      </w:r>
      <w:r>
        <w:rPr/>
        <w:t>e</w:t>
      </w:r>
      <w:r>
        <w:rPr>
          <w:spacing w:val="15"/>
        </w:rPr>
        <w:t> </w:t>
      </w:r>
      <w:r>
        <w:rPr>
          <w:spacing w:val="-2"/>
        </w:rPr>
        <w:t>inclusión,</w:t>
      </w:r>
      <w:r>
        <w:rPr/>
        <w:tab/>
        <w:t>que</w:t>
      </w:r>
      <w:r>
        <w:rPr>
          <w:spacing w:val="19"/>
        </w:rPr>
        <w:t> </w:t>
      </w:r>
      <w:r>
        <w:rPr/>
        <w:t>les</w:t>
      </w:r>
      <w:r>
        <w:rPr>
          <w:spacing w:val="23"/>
        </w:rPr>
        <w:t> </w:t>
      </w:r>
      <w:r>
        <w:rPr/>
        <w:t>posibiliten</w:t>
      </w:r>
      <w:r>
        <w:rPr>
          <w:spacing w:val="23"/>
        </w:rPr>
        <w:t> </w:t>
      </w:r>
      <w:r>
        <w:rPr>
          <w:spacing w:val="-2"/>
        </w:rPr>
        <w:t>desarrollar</w:t>
      </w:r>
    </w:p>
    <w:p>
      <w:pPr>
        <w:pStyle w:val="BodyText"/>
        <w:tabs>
          <w:tab w:pos="7445" w:val="left" w:leader="none"/>
        </w:tabs>
        <w:spacing w:line="177" w:lineRule="exact"/>
        <w:ind w:left="1428"/>
        <w:jc w:val="both"/>
      </w:pPr>
      <w:r>
        <w:rPr/>
        <w:t>formas</w:t>
      </w:r>
      <w:r>
        <w:rPr>
          <w:spacing w:val="73"/>
        </w:rPr>
        <w:t>    </w:t>
      </w:r>
      <w:r>
        <w:rPr/>
        <w:t>de</w:t>
      </w:r>
      <w:r>
        <w:rPr>
          <w:spacing w:val="73"/>
        </w:rPr>
        <w:t>    </w:t>
      </w:r>
      <w:r>
        <w:rPr>
          <w:spacing w:val="-2"/>
        </w:rPr>
        <w:t>relaciones</w:t>
      </w:r>
      <w:r>
        <w:rPr/>
        <w:tab/>
        <w:t>saludables</w:t>
      </w:r>
      <w:r>
        <w:rPr>
          <w:spacing w:val="54"/>
        </w:rPr>
        <w:t>  </w:t>
      </w:r>
      <w:r>
        <w:rPr/>
        <w:t>y</w:t>
      </w:r>
      <w:r>
        <w:rPr>
          <w:spacing w:val="50"/>
        </w:rPr>
        <w:t>  </w:t>
      </w:r>
      <w:r>
        <w:rPr/>
        <w:t>les</w:t>
      </w:r>
      <w:r>
        <w:rPr>
          <w:spacing w:val="52"/>
        </w:rPr>
        <w:t>  </w:t>
      </w:r>
      <w:r>
        <w:rPr/>
        <w:t>den</w:t>
      </w:r>
      <w:r>
        <w:rPr>
          <w:spacing w:val="53"/>
        </w:rPr>
        <w:t>  </w:t>
      </w:r>
      <w:r>
        <w:rPr>
          <w:spacing w:val="-5"/>
        </w:rPr>
        <w:t>las</w:t>
      </w:r>
    </w:p>
    <w:p>
      <w:pPr>
        <w:pStyle w:val="BodyText"/>
        <w:spacing w:after="0" w:line="177" w:lineRule="exact"/>
        <w:jc w:val="both"/>
        <w:sectPr>
          <w:pgSz w:w="11910" w:h="16840"/>
          <w:pgMar w:header="455" w:footer="1860" w:top="4160" w:bottom="2420" w:left="425" w:right="425"/>
        </w:sectPr>
      </w:pPr>
    </w:p>
    <w:p>
      <w:pPr>
        <w:pStyle w:val="BodyText"/>
      </w:pPr>
    </w:p>
    <w:p>
      <w:pPr>
        <w:pStyle w:val="BodyText"/>
        <w:spacing w:before="145"/>
      </w:pPr>
    </w:p>
    <w:p>
      <w:pPr>
        <w:pStyle w:val="BodyText"/>
        <w:spacing w:line="360" w:lineRule="auto"/>
        <w:ind w:left="1428" w:right="708"/>
        <w:jc w:val="both"/>
      </w:pPr>
      <w:r>
        <w:rPr/>
        <w:t>herramientas</w:t>
      </w:r>
      <w:r>
        <w:rPr>
          <w:spacing w:val="-1"/>
        </w:rPr>
        <w:t> </w:t>
      </w:r>
      <w:r>
        <w:rPr/>
        <w:t>para</w:t>
      </w:r>
      <w:r>
        <w:rPr>
          <w:spacing w:val="-1"/>
        </w:rPr>
        <w:t> </w:t>
      </w:r>
      <w:r>
        <w:rPr/>
        <w:t>gestionar</w:t>
      </w:r>
      <w:r>
        <w:rPr>
          <w:spacing w:val="-2"/>
        </w:rPr>
        <w:t> </w:t>
      </w:r>
      <w:r>
        <w:rPr/>
        <w:t>vidas</w:t>
      </w:r>
      <w:r>
        <w:rPr>
          <w:spacing w:val="-2"/>
        </w:rPr>
        <w:t> </w:t>
      </w:r>
      <w:r>
        <w:rPr/>
        <w:t>enriquecedoras, alejadas</w:t>
      </w:r>
      <w:r>
        <w:rPr>
          <w:spacing w:val="-1"/>
        </w:rPr>
        <w:t> </w:t>
      </w:r>
      <w:r>
        <w:rPr/>
        <w:t>de</w:t>
      </w:r>
      <w:r>
        <w:rPr>
          <w:spacing w:val="-2"/>
        </w:rPr>
        <w:t> </w:t>
      </w:r>
      <w:r>
        <w:rPr/>
        <w:t>la</w:t>
      </w:r>
      <w:r>
        <w:rPr>
          <w:spacing w:val="-2"/>
        </w:rPr>
        <w:t> </w:t>
      </w:r>
      <w:r>
        <w:rPr/>
        <w:t>violencia y</w:t>
      </w:r>
      <w:r>
        <w:rPr>
          <w:spacing w:val="-4"/>
        </w:rPr>
        <w:t> </w:t>
      </w:r>
      <w:r>
        <w:rPr/>
        <w:t>en</w:t>
      </w:r>
      <w:r>
        <w:rPr>
          <w:spacing w:val="-1"/>
        </w:rPr>
        <w:t> </w:t>
      </w:r>
      <w:r>
        <w:rPr/>
        <w:t>una</w:t>
      </w:r>
      <w:r>
        <w:rPr>
          <w:spacing w:val="-2"/>
        </w:rPr>
        <w:t> </w:t>
      </w:r>
      <w:r>
        <w:rPr/>
        <w:t>dinámica de crecimiento necesaria. En este contexto se nos hace necesaria una educación en valores y en Derechos Humanos.</w:t>
      </w:r>
    </w:p>
    <w:p>
      <w:pPr>
        <w:pStyle w:val="BodyText"/>
        <w:spacing w:before="138"/>
      </w:pPr>
    </w:p>
    <w:p>
      <w:pPr>
        <w:pStyle w:val="BodyText"/>
        <w:spacing w:line="360" w:lineRule="auto"/>
        <w:ind w:left="707" w:right="704" w:firstLine="720"/>
        <w:jc w:val="both"/>
      </w:pPr>
      <w:r>
        <w:rPr/>
        <w:t>Los niveles de inteligencia emocional que posee una sociedad determinan su edad mental, la riqueza de su funcionamiento como grupo humano de forma presente y futura, y nuestra responsabilidad desde las entidades sociales públicas en aunar esfuerzos para que dispongan de recursos y herramientas que les permitan desarrollar sus vidas de la manera más satisfactoria y saludable posible, creando una sociedad más justa.</w:t>
      </w: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ind w:left="707" w:right="712" w:firstLine="720"/>
        <w:jc w:val="both"/>
      </w:pPr>
      <w:r>
        <w:rPr/>
        <w:t>Partiendo de estas premisas se imparte en los Centros Educativos que lo solicitan talleres de “</w:t>
      </w:r>
      <w:r>
        <w:rPr>
          <w:u w:val="single"/>
        </w:rPr>
        <w:t>ECOLOGÍA DE LAS EMOCIONES</w:t>
      </w:r>
      <w:r>
        <w:rPr/>
        <w:t>”, es muy importante dotar a los niños y niñas de</w:t>
      </w:r>
      <w:r>
        <w:rPr>
          <w:spacing w:val="40"/>
        </w:rPr>
        <w:t> </w:t>
      </w:r>
      <w:r>
        <w:rPr/>
        <w:t>herramientas que les permitan hacer una reflexión sobre sus propias emociones. A partir de ello podrán desarrollar una mejora en su autoconocimiento, autoestima, estimular formas de comunicación y relación dotadas de una verdadera calidad afectiva y emocional.</w:t>
      </w:r>
    </w:p>
    <w:p>
      <w:pPr>
        <w:pStyle w:val="BodyText"/>
        <w:spacing w:before="138"/>
      </w:pPr>
    </w:p>
    <w:p>
      <w:pPr>
        <w:pStyle w:val="BodyText"/>
        <w:spacing w:before="1"/>
        <w:ind w:left="707"/>
      </w:pPr>
      <w:r>
        <w:rPr/>
        <w:t>Los</w:t>
      </w:r>
      <w:r>
        <w:rPr>
          <w:spacing w:val="-1"/>
        </w:rPr>
        <w:t> </w:t>
      </w:r>
      <w:r>
        <w:rPr/>
        <w:t>objetivos</w:t>
      </w:r>
      <w:r>
        <w:rPr>
          <w:spacing w:val="-1"/>
        </w:rPr>
        <w:t> </w:t>
      </w:r>
      <w:r>
        <w:rPr/>
        <w:t>principales</w:t>
      </w:r>
      <w:r>
        <w:rPr>
          <w:spacing w:val="-1"/>
        </w:rPr>
        <w:t> </w:t>
      </w:r>
      <w:r>
        <w:rPr>
          <w:spacing w:val="-4"/>
        </w:rPr>
        <w:t>son:</w:t>
      </w:r>
    </w:p>
    <w:p>
      <w:pPr>
        <w:pStyle w:val="ListParagraph"/>
        <w:numPr>
          <w:ilvl w:val="0"/>
          <w:numId w:val="26"/>
        </w:numPr>
        <w:tabs>
          <w:tab w:pos="1426" w:val="left" w:leader="none"/>
        </w:tabs>
        <w:spacing w:line="240" w:lineRule="auto" w:before="136" w:after="0"/>
        <w:ind w:left="1426" w:right="0" w:hanging="152"/>
        <w:jc w:val="left"/>
        <w:rPr>
          <w:sz w:val="24"/>
        </w:rPr>
      </w:pPr>
      <w:r>
        <w:rPr>
          <w:sz w:val="24"/>
        </w:rPr>
        <w:t>Reconocer</w:t>
      </w:r>
      <w:r>
        <w:rPr>
          <w:spacing w:val="-1"/>
          <w:sz w:val="24"/>
        </w:rPr>
        <w:t> </w:t>
      </w:r>
      <w:r>
        <w:rPr>
          <w:sz w:val="24"/>
        </w:rPr>
        <w:t>e</w:t>
      </w:r>
      <w:r>
        <w:rPr>
          <w:spacing w:val="-3"/>
          <w:sz w:val="24"/>
        </w:rPr>
        <w:t> </w:t>
      </w:r>
      <w:r>
        <w:rPr>
          <w:sz w:val="24"/>
        </w:rPr>
        <w:t>integrar el</w:t>
      </w:r>
      <w:r>
        <w:rPr>
          <w:spacing w:val="-1"/>
          <w:sz w:val="24"/>
        </w:rPr>
        <w:t> </w:t>
      </w:r>
      <w:r>
        <w:rPr>
          <w:sz w:val="24"/>
        </w:rPr>
        <w:t>propio</w:t>
      </w:r>
      <w:r>
        <w:rPr>
          <w:spacing w:val="-1"/>
          <w:sz w:val="24"/>
        </w:rPr>
        <w:t> </w:t>
      </w:r>
      <w:r>
        <w:rPr>
          <w:sz w:val="24"/>
        </w:rPr>
        <w:t>mundo </w:t>
      </w:r>
      <w:r>
        <w:rPr>
          <w:spacing w:val="-2"/>
          <w:sz w:val="24"/>
        </w:rPr>
        <w:t>emocional.</w:t>
      </w:r>
    </w:p>
    <w:p>
      <w:pPr>
        <w:pStyle w:val="ListParagraph"/>
        <w:numPr>
          <w:ilvl w:val="0"/>
          <w:numId w:val="26"/>
        </w:numPr>
        <w:tabs>
          <w:tab w:pos="1426" w:val="left" w:leader="none"/>
        </w:tabs>
        <w:spacing w:line="240" w:lineRule="auto" w:before="140" w:after="0"/>
        <w:ind w:left="1426" w:right="0" w:hanging="152"/>
        <w:jc w:val="left"/>
        <w:rPr>
          <w:sz w:val="24"/>
        </w:rPr>
      </w:pPr>
      <w:r>
        <w:rPr>
          <w:sz w:val="24"/>
        </w:rPr>
        <w:t>Aprender</w:t>
      </w:r>
      <w:r>
        <w:rPr>
          <w:spacing w:val="-3"/>
          <w:sz w:val="24"/>
        </w:rPr>
        <w:t> </w:t>
      </w:r>
      <w:r>
        <w:rPr>
          <w:sz w:val="24"/>
        </w:rPr>
        <w:t>a</w:t>
      </w:r>
      <w:r>
        <w:rPr>
          <w:spacing w:val="-3"/>
          <w:sz w:val="24"/>
        </w:rPr>
        <w:t> </w:t>
      </w:r>
      <w:r>
        <w:rPr>
          <w:sz w:val="24"/>
        </w:rPr>
        <w:t>expresar</w:t>
      </w:r>
      <w:r>
        <w:rPr>
          <w:spacing w:val="-1"/>
          <w:sz w:val="24"/>
        </w:rPr>
        <w:t> </w:t>
      </w:r>
      <w:r>
        <w:rPr>
          <w:sz w:val="24"/>
        </w:rPr>
        <w:t>emociones</w:t>
      </w:r>
      <w:r>
        <w:rPr>
          <w:spacing w:val="1"/>
          <w:sz w:val="24"/>
        </w:rPr>
        <w:t> </w:t>
      </w:r>
      <w:r>
        <w:rPr>
          <w:sz w:val="24"/>
        </w:rPr>
        <w:t>y</w:t>
      </w:r>
      <w:r>
        <w:rPr>
          <w:spacing w:val="-4"/>
          <w:sz w:val="24"/>
        </w:rPr>
        <w:t> </w:t>
      </w:r>
      <w:r>
        <w:rPr>
          <w:sz w:val="24"/>
        </w:rPr>
        <w:t>escuchar emociones </w:t>
      </w:r>
      <w:r>
        <w:rPr>
          <w:spacing w:val="-2"/>
          <w:sz w:val="24"/>
        </w:rPr>
        <w:t>ajenas.</w:t>
      </w:r>
    </w:p>
    <w:p>
      <w:pPr>
        <w:pStyle w:val="ListParagraph"/>
        <w:numPr>
          <w:ilvl w:val="0"/>
          <w:numId w:val="26"/>
        </w:numPr>
        <w:tabs>
          <w:tab w:pos="1426" w:val="left" w:leader="none"/>
        </w:tabs>
        <w:spacing w:line="240" w:lineRule="auto" w:before="136" w:after="0"/>
        <w:ind w:left="1426" w:right="0" w:hanging="152"/>
        <w:jc w:val="left"/>
        <w:rPr>
          <w:sz w:val="24"/>
        </w:rPr>
      </w:pPr>
      <w:r>
        <w:rPr>
          <w:sz w:val="24"/>
        </w:rPr>
        <w:t>Desarrollar</w:t>
      </w:r>
      <w:r>
        <w:rPr>
          <w:spacing w:val="-4"/>
          <w:sz w:val="24"/>
        </w:rPr>
        <w:t> </w:t>
      </w:r>
      <w:r>
        <w:rPr>
          <w:sz w:val="24"/>
        </w:rPr>
        <w:t>relaciones</w:t>
      </w:r>
      <w:r>
        <w:rPr>
          <w:spacing w:val="-2"/>
          <w:sz w:val="24"/>
        </w:rPr>
        <w:t> </w:t>
      </w:r>
      <w:r>
        <w:rPr>
          <w:sz w:val="24"/>
        </w:rPr>
        <w:t>afectivas</w:t>
      </w:r>
      <w:r>
        <w:rPr>
          <w:spacing w:val="-2"/>
          <w:sz w:val="24"/>
        </w:rPr>
        <w:t> </w:t>
      </w:r>
      <w:r>
        <w:rPr>
          <w:sz w:val="24"/>
        </w:rPr>
        <w:t>más</w:t>
      </w:r>
      <w:r>
        <w:rPr>
          <w:spacing w:val="-2"/>
          <w:sz w:val="24"/>
        </w:rPr>
        <w:t> </w:t>
      </w:r>
      <w:r>
        <w:rPr>
          <w:sz w:val="24"/>
        </w:rPr>
        <w:t>satisfactorias</w:t>
      </w:r>
      <w:r>
        <w:rPr>
          <w:spacing w:val="2"/>
          <w:sz w:val="24"/>
        </w:rPr>
        <w:t> </w:t>
      </w:r>
      <w:r>
        <w:rPr>
          <w:sz w:val="24"/>
        </w:rPr>
        <w:t>y</w:t>
      </w:r>
      <w:r>
        <w:rPr>
          <w:spacing w:val="-6"/>
          <w:sz w:val="24"/>
        </w:rPr>
        <w:t> </w:t>
      </w:r>
      <w:r>
        <w:rPr>
          <w:spacing w:val="-2"/>
          <w:sz w:val="24"/>
        </w:rPr>
        <w:t>enriquecedoras.</w:t>
      </w:r>
    </w:p>
    <w:p>
      <w:pPr>
        <w:pStyle w:val="BodyText"/>
      </w:pPr>
    </w:p>
    <w:p>
      <w:pPr>
        <w:pStyle w:val="BodyText"/>
        <w:spacing w:before="1"/>
      </w:pPr>
    </w:p>
    <w:p>
      <w:pPr>
        <w:pStyle w:val="BodyText"/>
        <w:ind w:left="707"/>
      </w:pPr>
      <w:r>
        <w:rPr/>
        <w:t>En</w:t>
      </w:r>
      <w:r>
        <w:rPr>
          <w:spacing w:val="-1"/>
        </w:rPr>
        <w:t> </w:t>
      </w:r>
      <w:r>
        <w:rPr/>
        <w:t>cuanto</w:t>
      </w:r>
      <w:r>
        <w:rPr>
          <w:spacing w:val="-1"/>
        </w:rPr>
        <w:t> </w:t>
      </w:r>
      <w:r>
        <w:rPr/>
        <w:t>a</w:t>
      </w:r>
      <w:r>
        <w:rPr>
          <w:spacing w:val="-1"/>
        </w:rPr>
        <w:t> </w:t>
      </w:r>
      <w:r>
        <w:rPr/>
        <w:t>los </w:t>
      </w:r>
      <w:r>
        <w:rPr>
          <w:spacing w:val="-2"/>
        </w:rPr>
        <w:t>contenidos:</w:t>
      </w:r>
    </w:p>
    <w:p>
      <w:pPr>
        <w:pStyle w:val="ListParagraph"/>
        <w:numPr>
          <w:ilvl w:val="0"/>
          <w:numId w:val="26"/>
        </w:numPr>
        <w:tabs>
          <w:tab w:pos="1426" w:val="left" w:leader="none"/>
        </w:tabs>
        <w:spacing w:line="240" w:lineRule="auto" w:before="139" w:after="0"/>
        <w:ind w:left="1426" w:right="0" w:hanging="152"/>
        <w:jc w:val="left"/>
        <w:rPr>
          <w:sz w:val="24"/>
        </w:rPr>
      </w:pPr>
      <w:r>
        <w:rPr>
          <w:sz w:val="24"/>
        </w:rPr>
        <w:t>Conocimiento</w:t>
      </w:r>
      <w:r>
        <w:rPr>
          <w:spacing w:val="-1"/>
          <w:sz w:val="24"/>
        </w:rPr>
        <w:t> </w:t>
      </w:r>
      <w:r>
        <w:rPr>
          <w:sz w:val="24"/>
        </w:rPr>
        <w:t>de</w:t>
      </w:r>
      <w:r>
        <w:rPr>
          <w:spacing w:val="-2"/>
          <w:sz w:val="24"/>
        </w:rPr>
        <w:t> </w:t>
      </w:r>
      <w:r>
        <w:rPr>
          <w:sz w:val="24"/>
        </w:rPr>
        <w:t>las</w:t>
      </w:r>
      <w:r>
        <w:rPr>
          <w:spacing w:val="-1"/>
          <w:sz w:val="24"/>
        </w:rPr>
        <w:t> </w:t>
      </w:r>
      <w:r>
        <w:rPr>
          <w:sz w:val="24"/>
        </w:rPr>
        <w:t>emociones</w:t>
      </w:r>
      <w:r>
        <w:rPr>
          <w:spacing w:val="-1"/>
          <w:sz w:val="24"/>
        </w:rPr>
        <w:t> </w:t>
      </w:r>
      <w:r>
        <w:rPr>
          <w:spacing w:val="-2"/>
          <w:sz w:val="24"/>
        </w:rPr>
        <w:t>básicas.</w:t>
      </w:r>
    </w:p>
    <w:p>
      <w:pPr>
        <w:pStyle w:val="ListParagraph"/>
        <w:numPr>
          <w:ilvl w:val="0"/>
          <w:numId w:val="26"/>
        </w:numPr>
        <w:tabs>
          <w:tab w:pos="1426" w:val="left" w:leader="none"/>
        </w:tabs>
        <w:spacing w:line="240" w:lineRule="auto" w:before="137" w:after="0"/>
        <w:ind w:left="1426" w:right="0" w:hanging="152"/>
        <w:jc w:val="left"/>
        <w:rPr>
          <w:sz w:val="24"/>
        </w:rPr>
      </w:pPr>
      <w:r>
        <w:rPr>
          <w:sz w:val="24"/>
        </w:rPr>
        <w:t>Reconocimiento</w:t>
      </w:r>
      <w:r>
        <w:rPr>
          <w:spacing w:val="-1"/>
          <w:sz w:val="24"/>
        </w:rPr>
        <w:t> </w:t>
      </w:r>
      <w:r>
        <w:rPr>
          <w:sz w:val="24"/>
        </w:rPr>
        <w:t>de</w:t>
      </w:r>
      <w:r>
        <w:rPr>
          <w:spacing w:val="-2"/>
          <w:sz w:val="24"/>
        </w:rPr>
        <w:t> </w:t>
      </w:r>
      <w:r>
        <w:rPr>
          <w:sz w:val="24"/>
        </w:rPr>
        <w:t>estados</w:t>
      </w:r>
      <w:r>
        <w:rPr>
          <w:spacing w:val="-1"/>
          <w:sz w:val="24"/>
        </w:rPr>
        <w:t> </w:t>
      </w:r>
      <w:r>
        <w:rPr>
          <w:sz w:val="24"/>
        </w:rPr>
        <w:t>emocionales</w:t>
      </w:r>
      <w:r>
        <w:rPr>
          <w:spacing w:val="-1"/>
          <w:sz w:val="24"/>
        </w:rPr>
        <w:t> </w:t>
      </w:r>
      <w:r>
        <w:rPr>
          <w:sz w:val="24"/>
        </w:rPr>
        <w:t>propios</w:t>
      </w:r>
      <w:r>
        <w:rPr>
          <w:spacing w:val="2"/>
          <w:sz w:val="24"/>
        </w:rPr>
        <w:t> </w:t>
      </w:r>
      <w:r>
        <w:rPr>
          <w:sz w:val="24"/>
        </w:rPr>
        <w:t>y</w:t>
      </w:r>
      <w:r>
        <w:rPr>
          <w:spacing w:val="-3"/>
          <w:sz w:val="24"/>
        </w:rPr>
        <w:t> </w:t>
      </w:r>
      <w:r>
        <w:rPr>
          <w:spacing w:val="-2"/>
          <w:sz w:val="24"/>
        </w:rPr>
        <w:t>ajenos.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0"/>
          <w:numId w:val="26"/>
        </w:numPr>
        <w:tabs>
          <w:tab w:pos="1426" w:val="left" w:leader="none"/>
        </w:tabs>
        <w:spacing w:line="240" w:lineRule="auto" w:before="0" w:after="0"/>
        <w:ind w:left="1426" w:right="0" w:hanging="152"/>
        <w:jc w:val="left"/>
        <w:rPr>
          <w:sz w:val="24"/>
        </w:rPr>
      </w:pPr>
      <w:r>
        <w:rPr>
          <w:sz w:val="24"/>
        </w:rPr>
        <w:t>Relacionarse</w:t>
      </w:r>
      <w:r>
        <w:rPr>
          <w:spacing w:val="-1"/>
          <w:sz w:val="24"/>
        </w:rPr>
        <w:t> </w:t>
      </w:r>
      <w:r>
        <w:rPr>
          <w:sz w:val="24"/>
        </w:rPr>
        <w:t>entre</w:t>
      </w:r>
      <w:r>
        <w:rPr>
          <w:spacing w:val="-3"/>
          <w:sz w:val="24"/>
        </w:rPr>
        <w:t> </w:t>
      </w:r>
      <w:r>
        <w:rPr>
          <w:sz w:val="24"/>
        </w:rPr>
        <w:t>iguales</w:t>
      </w:r>
      <w:r>
        <w:rPr>
          <w:spacing w:val="-1"/>
          <w:sz w:val="24"/>
        </w:rPr>
        <w:t> </w:t>
      </w:r>
      <w:r>
        <w:rPr>
          <w:sz w:val="24"/>
        </w:rPr>
        <w:t>desde</w:t>
      </w:r>
      <w:r>
        <w:rPr>
          <w:spacing w:val="-3"/>
          <w:sz w:val="24"/>
        </w:rPr>
        <w:t> </w:t>
      </w:r>
      <w:r>
        <w:rPr>
          <w:sz w:val="24"/>
        </w:rPr>
        <w:t>una</w:t>
      </w:r>
      <w:r>
        <w:rPr>
          <w:spacing w:val="-2"/>
          <w:sz w:val="24"/>
        </w:rPr>
        <w:t> </w:t>
      </w:r>
      <w:r>
        <w:rPr>
          <w:sz w:val="24"/>
        </w:rPr>
        <w:t>perspectiva </w:t>
      </w:r>
      <w:r>
        <w:rPr>
          <w:spacing w:val="-2"/>
          <w:sz w:val="24"/>
        </w:rPr>
        <w:t>emocional.</w:t>
      </w:r>
    </w:p>
    <w:p>
      <w:pPr>
        <w:pStyle w:val="BodyText"/>
      </w:pPr>
    </w:p>
    <w:p>
      <w:pPr>
        <w:pStyle w:val="BodyText"/>
      </w:pPr>
    </w:p>
    <w:p>
      <w:pPr>
        <w:pStyle w:val="BodyText"/>
        <w:spacing w:line="360" w:lineRule="auto"/>
        <w:ind w:left="707" w:right="709"/>
      </w:pPr>
      <w:r>
        <w:rPr/>
        <w:t>Los destinatarios/as han sido alumnos y alumnas de 2º y 3º de primaria de los Centros Educativos</w:t>
      </w:r>
      <w:r>
        <w:rPr>
          <w:spacing w:val="40"/>
        </w:rPr>
        <w:t> </w:t>
      </w:r>
      <w:r>
        <w:rPr/>
        <w:t>que han solicitado este taller.</w:t>
      </w:r>
    </w:p>
    <w:p>
      <w:pPr>
        <w:pStyle w:val="BodyText"/>
        <w:spacing w:before="137"/>
      </w:pPr>
    </w:p>
    <w:p>
      <w:pPr>
        <w:pStyle w:val="BodyText"/>
        <w:ind w:left="707"/>
      </w:pPr>
      <w:r>
        <w:rPr/>
        <w:t>La</w:t>
      </w:r>
      <w:r>
        <w:rPr>
          <w:spacing w:val="-2"/>
        </w:rPr>
        <w:t> </w:t>
      </w:r>
      <w:r>
        <w:rPr/>
        <w:t>temporalización: se</w:t>
      </w:r>
      <w:r>
        <w:rPr>
          <w:spacing w:val="-1"/>
        </w:rPr>
        <w:t> </w:t>
      </w:r>
      <w:r>
        <w:rPr/>
        <w:t>imparten</w:t>
      </w:r>
      <w:r>
        <w:rPr>
          <w:spacing w:val="-1"/>
        </w:rPr>
        <w:t> </w:t>
      </w:r>
      <w:r>
        <w:rPr/>
        <w:t>2 sesiones</w:t>
      </w:r>
      <w:r>
        <w:rPr>
          <w:spacing w:val="-1"/>
        </w:rPr>
        <w:t> </w:t>
      </w:r>
      <w:r>
        <w:rPr/>
        <w:t>de</w:t>
      </w:r>
      <w:r>
        <w:rPr>
          <w:spacing w:val="-1"/>
        </w:rPr>
        <w:t> </w:t>
      </w:r>
      <w:r>
        <w:rPr/>
        <w:t>una</w:t>
      </w:r>
      <w:r>
        <w:rPr>
          <w:spacing w:val="-2"/>
        </w:rPr>
        <w:t> </w:t>
      </w:r>
      <w:r>
        <w:rPr/>
        <w:t>hora</w:t>
      </w:r>
      <w:r>
        <w:rPr>
          <w:spacing w:val="-2"/>
        </w:rPr>
        <w:t> </w:t>
      </w:r>
      <w:r>
        <w:rPr/>
        <w:t>cada</w:t>
      </w:r>
      <w:r>
        <w:rPr>
          <w:spacing w:val="-1"/>
        </w:rPr>
        <w:t> </w:t>
      </w:r>
      <w:r>
        <w:rPr>
          <w:spacing w:val="-4"/>
        </w:rPr>
        <w:t>una.</w:t>
      </w:r>
    </w:p>
    <w:p>
      <w:pPr>
        <w:pStyle w:val="BodyText"/>
      </w:pPr>
    </w:p>
    <w:p>
      <w:pPr>
        <w:pStyle w:val="BodyText"/>
        <w:spacing w:before="1"/>
      </w:pPr>
    </w:p>
    <w:p>
      <w:pPr>
        <w:pStyle w:val="BodyText"/>
        <w:ind w:left="707"/>
      </w:pPr>
      <w:r>
        <w:rPr>
          <w:spacing w:val="-2"/>
        </w:rPr>
        <w:t>Recursos:</w:t>
      </w:r>
    </w:p>
    <w:p>
      <w:pPr>
        <w:pStyle w:val="BodyText"/>
        <w:spacing w:line="360" w:lineRule="auto" w:before="137"/>
        <w:ind w:left="707" w:right="714"/>
      </w:pPr>
      <w:r>
        <w:rPr/>
        <w:t>Fichas, recursos audiovisuales y lo necesario para una metodología activa basada en el enfoque de investigación-acción. Conexión a internet.</w:t>
      </w:r>
    </w:p>
    <w:p>
      <w:pPr>
        <w:pStyle w:val="BodyText"/>
        <w:spacing w:before="139"/>
      </w:pPr>
    </w:p>
    <w:p>
      <w:pPr>
        <w:pStyle w:val="BodyText"/>
        <w:spacing w:line="360" w:lineRule="auto"/>
        <w:ind w:left="707" w:right="709"/>
      </w:pPr>
      <w:r>
        <w:rPr/>
        <w:t>Se</w:t>
      </w:r>
      <w:r>
        <w:rPr>
          <w:spacing w:val="20"/>
        </w:rPr>
        <w:t> </w:t>
      </w:r>
      <w:r>
        <w:rPr/>
        <w:t>impartieron</w:t>
      </w:r>
      <w:r>
        <w:rPr>
          <w:spacing w:val="21"/>
        </w:rPr>
        <w:t> </w:t>
      </w:r>
      <w:r>
        <w:rPr/>
        <w:t>11</w:t>
      </w:r>
      <w:r>
        <w:rPr>
          <w:spacing w:val="21"/>
        </w:rPr>
        <w:t> </w:t>
      </w:r>
      <w:r>
        <w:rPr/>
        <w:t>sesiones</w:t>
      </w:r>
      <w:r>
        <w:rPr>
          <w:spacing w:val="21"/>
        </w:rPr>
        <w:t> </w:t>
      </w:r>
      <w:r>
        <w:rPr/>
        <w:t>entre</w:t>
      </w:r>
      <w:r>
        <w:rPr>
          <w:spacing w:val="20"/>
        </w:rPr>
        <w:t> </w:t>
      </w:r>
      <w:r>
        <w:rPr/>
        <w:t>el</w:t>
      </w:r>
      <w:r>
        <w:rPr>
          <w:spacing w:val="22"/>
        </w:rPr>
        <w:t> </w:t>
      </w:r>
      <w:r>
        <w:rPr/>
        <w:t>14</w:t>
      </w:r>
      <w:r>
        <w:rPr>
          <w:spacing w:val="21"/>
        </w:rPr>
        <w:t> </w:t>
      </w:r>
      <w:r>
        <w:rPr/>
        <w:t>de</w:t>
      </w:r>
      <w:r>
        <w:rPr>
          <w:spacing w:val="20"/>
        </w:rPr>
        <w:t> </w:t>
      </w:r>
      <w:r>
        <w:rPr/>
        <w:t>marzo</w:t>
      </w:r>
      <w:r>
        <w:rPr>
          <w:spacing w:val="21"/>
        </w:rPr>
        <w:t> </w:t>
      </w:r>
      <w:r>
        <w:rPr/>
        <w:t>y</w:t>
      </w:r>
      <w:r>
        <w:rPr>
          <w:spacing w:val="19"/>
        </w:rPr>
        <w:t> </w:t>
      </w:r>
      <w:r>
        <w:rPr/>
        <w:t>28</w:t>
      </w:r>
      <w:r>
        <w:rPr>
          <w:spacing w:val="21"/>
        </w:rPr>
        <w:t> </w:t>
      </w:r>
      <w:r>
        <w:rPr/>
        <w:t>de</w:t>
      </w:r>
      <w:r>
        <w:rPr>
          <w:spacing w:val="20"/>
        </w:rPr>
        <w:t> </w:t>
      </w:r>
      <w:r>
        <w:rPr/>
        <w:t>abril</w:t>
      </w:r>
      <w:r>
        <w:rPr>
          <w:spacing w:val="22"/>
        </w:rPr>
        <w:t> </w:t>
      </w:r>
      <w:r>
        <w:rPr/>
        <w:t>de</w:t>
      </w:r>
      <w:r>
        <w:rPr>
          <w:spacing w:val="20"/>
        </w:rPr>
        <w:t> </w:t>
      </w:r>
      <w:r>
        <w:rPr/>
        <w:t>2022</w:t>
      </w:r>
      <w:r>
        <w:rPr>
          <w:spacing w:val="21"/>
        </w:rPr>
        <w:t> </w:t>
      </w:r>
      <w:r>
        <w:rPr/>
        <w:t>con</w:t>
      </w:r>
      <w:r>
        <w:rPr>
          <w:spacing w:val="21"/>
        </w:rPr>
        <w:t> </w:t>
      </w:r>
      <w:r>
        <w:rPr/>
        <w:t>una</w:t>
      </w:r>
      <w:r>
        <w:rPr>
          <w:spacing w:val="20"/>
        </w:rPr>
        <w:t> </w:t>
      </w:r>
      <w:r>
        <w:rPr/>
        <w:t>asistencia</w:t>
      </w:r>
      <w:r>
        <w:rPr>
          <w:spacing w:val="21"/>
        </w:rPr>
        <w:t> </w:t>
      </w:r>
      <w:r>
        <w:rPr/>
        <w:t>de</w:t>
      </w:r>
      <w:r>
        <w:rPr>
          <w:spacing w:val="20"/>
        </w:rPr>
        <w:t> </w:t>
      </w:r>
      <w:r>
        <w:rPr/>
        <w:t>240 niños y niñas.</w:t>
      </w:r>
    </w:p>
    <w:p>
      <w:pPr>
        <w:pStyle w:val="BodyText"/>
        <w:spacing w:before="137"/>
      </w:pPr>
    </w:p>
    <w:p>
      <w:pPr>
        <w:pStyle w:val="ListParagraph"/>
        <w:numPr>
          <w:ilvl w:val="0"/>
          <w:numId w:val="25"/>
        </w:numPr>
        <w:tabs>
          <w:tab w:pos="1428" w:val="left" w:leader="none"/>
        </w:tabs>
        <w:spacing w:line="362" w:lineRule="auto" w:before="0" w:after="0"/>
        <w:ind w:left="1428" w:right="715" w:hanging="360"/>
        <w:jc w:val="left"/>
        <w:rPr>
          <w:sz w:val="24"/>
        </w:rPr>
      </w:pPr>
      <w:r>
        <w:rPr>
          <w:sz w:val="24"/>
        </w:rPr>
        <w:t>Relacionadas</w:t>
      </w:r>
      <w:r>
        <w:rPr>
          <w:spacing w:val="40"/>
          <w:sz w:val="24"/>
        </w:rPr>
        <w:t> </w:t>
      </w:r>
      <w:r>
        <w:rPr>
          <w:sz w:val="24"/>
        </w:rPr>
        <w:t>con</w:t>
      </w:r>
      <w:r>
        <w:rPr>
          <w:spacing w:val="40"/>
          <w:sz w:val="24"/>
        </w:rPr>
        <w:t> </w:t>
      </w:r>
      <w:r>
        <w:rPr>
          <w:sz w:val="24"/>
        </w:rPr>
        <w:t>DISCRIMINACIÓN</w:t>
      </w:r>
      <w:r>
        <w:rPr>
          <w:spacing w:val="40"/>
          <w:sz w:val="24"/>
        </w:rPr>
        <w:t> </w:t>
      </w:r>
      <w:r>
        <w:rPr>
          <w:sz w:val="24"/>
        </w:rPr>
        <w:t>DE</w:t>
      </w:r>
      <w:r>
        <w:rPr>
          <w:spacing w:val="40"/>
          <w:sz w:val="24"/>
        </w:rPr>
        <w:t> </w:t>
      </w:r>
      <w:r>
        <w:rPr>
          <w:sz w:val="24"/>
        </w:rPr>
        <w:t>CUALQUIER</w:t>
      </w:r>
      <w:r>
        <w:rPr>
          <w:spacing w:val="40"/>
          <w:sz w:val="24"/>
        </w:rPr>
        <w:t> </w:t>
      </w:r>
      <w:r>
        <w:rPr>
          <w:sz w:val="24"/>
        </w:rPr>
        <w:t>TIPO:</w:t>
      </w:r>
      <w:r>
        <w:rPr>
          <w:spacing w:val="40"/>
          <w:sz w:val="24"/>
        </w:rPr>
        <w:t> </w:t>
      </w:r>
      <w:r>
        <w:rPr>
          <w:sz w:val="24"/>
        </w:rPr>
        <w:t>GÉNERO,</w:t>
      </w:r>
      <w:r>
        <w:rPr>
          <w:spacing w:val="40"/>
          <w:sz w:val="24"/>
        </w:rPr>
        <w:t> </w:t>
      </w:r>
      <w:r>
        <w:rPr>
          <w:sz w:val="24"/>
        </w:rPr>
        <w:t>RACIAL,</w:t>
      </w:r>
      <w:r>
        <w:rPr>
          <w:spacing w:val="40"/>
          <w:sz w:val="24"/>
        </w:rPr>
        <w:t> </w:t>
      </w:r>
      <w:r>
        <w:rPr>
          <w:spacing w:val="-4"/>
          <w:sz w:val="24"/>
        </w:rPr>
        <w:t>ETC.</w:t>
      </w:r>
    </w:p>
    <w:p>
      <w:pPr>
        <w:pStyle w:val="BodyText"/>
        <w:spacing w:before="134"/>
      </w:pPr>
    </w:p>
    <w:p>
      <w:pPr>
        <w:spacing w:before="0"/>
        <w:ind w:left="1068" w:right="0" w:firstLine="0"/>
        <w:jc w:val="left"/>
        <w:rPr>
          <w:i/>
          <w:sz w:val="24"/>
        </w:rPr>
      </w:pPr>
      <w:r>
        <w:rPr>
          <w:i/>
          <w:spacing w:val="-2"/>
          <w:sz w:val="24"/>
          <w:u w:val="single"/>
        </w:rPr>
        <w:t>RACIAL</w:t>
      </w:r>
    </w:p>
    <w:p>
      <w:pPr>
        <w:pStyle w:val="BodyText"/>
        <w:rPr>
          <w:i/>
        </w:rPr>
      </w:pPr>
    </w:p>
    <w:p>
      <w:pPr>
        <w:pStyle w:val="BodyText"/>
        <w:rPr>
          <w:i/>
        </w:rPr>
      </w:pPr>
    </w:p>
    <w:p>
      <w:pPr>
        <w:pStyle w:val="Heading3"/>
      </w:pPr>
      <w:r>
        <w:rPr>
          <w:u w:val="single"/>
        </w:rPr>
        <w:t>“TALLER</w:t>
      </w:r>
      <w:r>
        <w:rPr>
          <w:spacing w:val="-10"/>
          <w:u w:val="single"/>
        </w:rPr>
        <w:t> </w:t>
      </w:r>
      <w:r>
        <w:rPr>
          <w:u w:val="single"/>
        </w:rPr>
        <w:t>CAJÓN</w:t>
      </w:r>
      <w:r>
        <w:rPr>
          <w:spacing w:val="-9"/>
          <w:u w:val="single"/>
        </w:rPr>
        <w:t> </w:t>
      </w:r>
      <w:r>
        <w:rPr>
          <w:u w:val="single"/>
        </w:rPr>
        <w:t>DIVERS@</w:t>
      </w:r>
      <w:r>
        <w:rPr>
          <w:spacing w:val="-9"/>
          <w:u w:val="single"/>
        </w:rPr>
        <w:t> </w:t>
      </w:r>
      <w:r>
        <w:rPr>
          <w:spacing w:val="-2"/>
          <w:u w:val="single"/>
        </w:rPr>
        <w:t>FLAMENC@”</w:t>
      </w:r>
      <w:r>
        <w:rPr>
          <w:spacing w:val="-2"/>
        </w:rPr>
        <w:t>,</w:t>
      </w:r>
    </w:p>
    <w:p>
      <w:pPr>
        <w:pStyle w:val="BodyText"/>
        <w:spacing w:before="137"/>
        <w:ind w:left="707"/>
      </w:pPr>
      <w:r>
        <w:rPr/>
        <w:t>Los</w:t>
      </w:r>
      <w:r>
        <w:rPr>
          <w:spacing w:val="-2"/>
        </w:rPr>
        <w:t> </w:t>
      </w:r>
      <w:r>
        <w:rPr/>
        <w:t>objetivos</w:t>
      </w:r>
      <w:r>
        <w:rPr>
          <w:spacing w:val="-1"/>
        </w:rPr>
        <w:t> </w:t>
      </w:r>
      <w:r>
        <w:rPr/>
        <w:t>principales</w:t>
      </w:r>
      <w:r>
        <w:rPr>
          <w:spacing w:val="-1"/>
        </w:rPr>
        <w:t> </w:t>
      </w:r>
      <w:r>
        <w:rPr>
          <w:spacing w:val="-4"/>
        </w:rPr>
        <w:t>son:</w:t>
      </w:r>
    </w:p>
    <w:p>
      <w:pPr>
        <w:pStyle w:val="ListParagraph"/>
        <w:numPr>
          <w:ilvl w:val="0"/>
          <w:numId w:val="27"/>
        </w:numPr>
        <w:tabs>
          <w:tab w:pos="1426" w:val="left" w:leader="none"/>
        </w:tabs>
        <w:spacing w:line="240" w:lineRule="auto" w:before="139" w:after="0"/>
        <w:ind w:left="1426" w:right="0" w:hanging="152"/>
        <w:jc w:val="left"/>
        <w:rPr>
          <w:sz w:val="24"/>
        </w:rPr>
      </w:pPr>
      <w:r>
        <w:rPr>
          <w:sz w:val="24"/>
        </w:rPr>
        <w:t>Conocer</w:t>
      </w:r>
      <w:r>
        <w:rPr>
          <w:spacing w:val="-2"/>
          <w:sz w:val="24"/>
        </w:rPr>
        <w:t> </w:t>
      </w:r>
      <w:r>
        <w:rPr>
          <w:sz w:val="24"/>
        </w:rPr>
        <w:t>el</w:t>
      </w:r>
      <w:r>
        <w:rPr>
          <w:spacing w:val="-1"/>
          <w:sz w:val="24"/>
        </w:rPr>
        <w:t> </w:t>
      </w:r>
      <w:r>
        <w:rPr>
          <w:sz w:val="24"/>
        </w:rPr>
        <w:t>concepto</w:t>
      </w:r>
      <w:r>
        <w:rPr>
          <w:spacing w:val="-1"/>
          <w:sz w:val="24"/>
        </w:rPr>
        <w:t> </w:t>
      </w:r>
      <w:r>
        <w:rPr>
          <w:sz w:val="24"/>
        </w:rPr>
        <w:t>de</w:t>
      </w:r>
      <w:r>
        <w:rPr>
          <w:spacing w:val="-1"/>
          <w:sz w:val="24"/>
        </w:rPr>
        <w:t> </w:t>
      </w:r>
      <w:r>
        <w:rPr>
          <w:spacing w:val="-2"/>
          <w:sz w:val="24"/>
        </w:rPr>
        <w:t>diversidad.</w:t>
      </w:r>
    </w:p>
    <w:p>
      <w:pPr>
        <w:pStyle w:val="ListParagraph"/>
        <w:numPr>
          <w:ilvl w:val="0"/>
          <w:numId w:val="27"/>
        </w:numPr>
        <w:tabs>
          <w:tab w:pos="1426" w:val="left" w:leader="none"/>
        </w:tabs>
        <w:spacing w:line="240" w:lineRule="auto" w:before="137" w:after="0"/>
        <w:ind w:left="1426" w:right="0" w:hanging="152"/>
        <w:jc w:val="left"/>
        <w:rPr>
          <w:sz w:val="24"/>
        </w:rPr>
      </w:pPr>
      <w:r>
        <w:rPr>
          <w:sz w:val="24"/>
        </w:rPr>
        <w:t>Visibilizar</w:t>
      </w:r>
      <w:r>
        <w:rPr>
          <w:spacing w:val="-4"/>
          <w:sz w:val="24"/>
        </w:rPr>
        <w:t> </w:t>
      </w:r>
      <w:r>
        <w:rPr>
          <w:sz w:val="24"/>
        </w:rPr>
        <w:t>y</w:t>
      </w:r>
      <w:r>
        <w:rPr>
          <w:spacing w:val="-7"/>
          <w:sz w:val="24"/>
        </w:rPr>
        <w:t> </w:t>
      </w:r>
      <w:r>
        <w:rPr>
          <w:sz w:val="24"/>
        </w:rPr>
        <w:t>reconocer</w:t>
      </w:r>
      <w:r>
        <w:rPr>
          <w:spacing w:val="-1"/>
          <w:sz w:val="24"/>
        </w:rPr>
        <w:t> </w:t>
      </w:r>
      <w:r>
        <w:rPr>
          <w:sz w:val="24"/>
        </w:rPr>
        <w:t>el capital</w:t>
      </w:r>
      <w:r>
        <w:rPr>
          <w:spacing w:val="-2"/>
          <w:sz w:val="24"/>
        </w:rPr>
        <w:t> </w:t>
      </w:r>
      <w:r>
        <w:rPr>
          <w:sz w:val="24"/>
        </w:rPr>
        <w:t>social</w:t>
      </w:r>
      <w:r>
        <w:rPr>
          <w:spacing w:val="-2"/>
          <w:sz w:val="24"/>
        </w:rPr>
        <w:t> </w:t>
      </w:r>
      <w:r>
        <w:rPr>
          <w:sz w:val="24"/>
        </w:rPr>
        <w:t>que</w:t>
      </w:r>
      <w:r>
        <w:rPr>
          <w:spacing w:val="-4"/>
          <w:sz w:val="24"/>
        </w:rPr>
        <w:t> </w:t>
      </w:r>
      <w:r>
        <w:rPr>
          <w:sz w:val="24"/>
        </w:rPr>
        <w:t>supone</w:t>
      </w:r>
      <w:r>
        <w:rPr>
          <w:spacing w:val="-3"/>
          <w:sz w:val="24"/>
        </w:rPr>
        <w:t> </w:t>
      </w:r>
      <w:r>
        <w:rPr>
          <w:sz w:val="24"/>
        </w:rPr>
        <w:t>la</w:t>
      </w:r>
      <w:r>
        <w:rPr>
          <w:spacing w:val="-2"/>
          <w:sz w:val="24"/>
        </w:rPr>
        <w:t> diversidad.</w:t>
      </w:r>
    </w:p>
    <w:p>
      <w:pPr>
        <w:pStyle w:val="ListParagraph"/>
        <w:numPr>
          <w:ilvl w:val="0"/>
          <w:numId w:val="27"/>
        </w:numPr>
        <w:tabs>
          <w:tab w:pos="1426" w:val="left" w:leader="none"/>
          <w:tab w:pos="1634" w:val="left" w:leader="none"/>
        </w:tabs>
        <w:spacing w:line="360" w:lineRule="auto" w:before="139" w:after="0"/>
        <w:ind w:left="1634" w:right="716" w:hanging="360"/>
        <w:jc w:val="left"/>
        <w:rPr>
          <w:sz w:val="24"/>
        </w:rPr>
      </w:pPr>
      <w:r>
        <w:rPr>
          <w:sz w:val="24"/>
        </w:rPr>
        <w:t>Conocer</w:t>
      </w:r>
      <w:r>
        <w:rPr>
          <w:spacing w:val="40"/>
          <w:sz w:val="24"/>
        </w:rPr>
        <w:t> </w:t>
      </w:r>
      <w:r>
        <w:rPr>
          <w:sz w:val="24"/>
        </w:rPr>
        <w:t>la</w:t>
      </w:r>
      <w:r>
        <w:rPr>
          <w:spacing w:val="40"/>
          <w:sz w:val="24"/>
        </w:rPr>
        <w:t> </w:t>
      </w:r>
      <w:r>
        <w:rPr>
          <w:sz w:val="24"/>
        </w:rPr>
        <w:t>trayectoria</w:t>
      </w:r>
      <w:r>
        <w:rPr>
          <w:spacing w:val="40"/>
          <w:sz w:val="24"/>
        </w:rPr>
        <w:t> </w:t>
      </w:r>
      <w:r>
        <w:rPr>
          <w:sz w:val="24"/>
        </w:rPr>
        <w:t>histórica</w:t>
      </w:r>
      <w:r>
        <w:rPr>
          <w:spacing w:val="40"/>
          <w:sz w:val="24"/>
        </w:rPr>
        <w:t> </w:t>
      </w:r>
      <w:r>
        <w:rPr>
          <w:sz w:val="24"/>
        </w:rPr>
        <w:t>del</w:t>
      </w:r>
      <w:r>
        <w:rPr>
          <w:spacing w:val="40"/>
          <w:sz w:val="24"/>
        </w:rPr>
        <w:t> </w:t>
      </w:r>
      <w:r>
        <w:rPr>
          <w:sz w:val="24"/>
        </w:rPr>
        <w:t>instrumento</w:t>
      </w:r>
      <w:r>
        <w:rPr>
          <w:spacing w:val="40"/>
          <w:sz w:val="24"/>
        </w:rPr>
        <w:t> </w:t>
      </w:r>
      <w:r>
        <w:rPr>
          <w:sz w:val="24"/>
        </w:rPr>
        <w:t>a</w:t>
      </w:r>
      <w:r>
        <w:rPr>
          <w:spacing w:val="40"/>
          <w:sz w:val="24"/>
        </w:rPr>
        <w:t> </w:t>
      </w:r>
      <w:r>
        <w:rPr>
          <w:sz w:val="24"/>
        </w:rPr>
        <w:t>través</w:t>
      </w:r>
      <w:r>
        <w:rPr>
          <w:spacing w:val="40"/>
          <w:sz w:val="24"/>
        </w:rPr>
        <w:t> </w:t>
      </w:r>
      <w:r>
        <w:rPr>
          <w:sz w:val="24"/>
        </w:rPr>
        <w:t>del</w:t>
      </w:r>
      <w:r>
        <w:rPr>
          <w:spacing w:val="40"/>
          <w:sz w:val="24"/>
        </w:rPr>
        <w:t> </w:t>
      </w:r>
      <w:r>
        <w:rPr>
          <w:sz w:val="24"/>
        </w:rPr>
        <w:t>acercamiento</w:t>
      </w:r>
      <w:r>
        <w:rPr>
          <w:spacing w:val="40"/>
          <w:sz w:val="24"/>
        </w:rPr>
        <w:t> </w:t>
      </w:r>
      <w:r>
        <w:rPr>
          <w:sz w:val="24"/>
        </w:rPr>
        <w:t>a</w:t>
      </w:r>
      <w:r>
        <w:rPr>
          <w:spacing w:val="40"/>
          <w:sz w:val="24"/>
        </w:rPr>
        <w:t> </w:t>
      </w:r>
      <w:r>
        <w:rPr>
          <w:sz w:val="24"/>
        </w:rPr>
        <w:t>diferentes pueblos y sus influencias musicales.</w:t>
      </w:r>
    </w:p>
    <w:p>
      <w:pPr>
        <w:pStyle w:val="ListParagraph"/>
        <w:numPr>
          <w:ilvl w:val="0"/>
          <w:numId w:val="27"/>
        </w:numPr>
        <w:tabs>
          <w:tab w:pos="1426" w:val="left" w:leader="none"/>
        </w:tabs>
        <w:spacing w:line="240" w:lineRule="auto" w:before="1" w:after="0"/>
        <w:ind w:left="1426" w:right="0" w:hanging="152"/>
        <w:jc w:val="left"/>
        <w:rPr>
          <w:sz w:val="24"/>
        </w:rPr>
      </w:pPr>
      <w:r>
        <w:rPr>
          <w:sz w:val="24"/>
        </w:rPr>
        <w:t>Conocer</w:t>
      </w:r>
      <w:r>
        <w:rPr>
          <w:spacing w:val="-2"/>
          <w:sz w:val="24"/>
        </w:rPr>
        <w:t> </w:t>
      </w:r>
      <w:r>
        <w:rPr>
          <w:sz w:val="24"/>
        </w:rPr>
        <w:t>el</w:t>
      </w:r>
      <w:r>
        <w:rPr>
          <w:spacing w:val="-1"/>
          <w:sz w:val="24"/>
        </w:rPr>
        <w:t> </w:t>
      </w:r>
      <w:r>
        <w:rPr>
          <w:sz w:val="24"/>
        </w:rPr>
        <w:t>instrumento- cajón</w:t>
      </w:r>
      <w:r>
        <w:rPr>
          <w:spacing w:val="-1"/>
          <w:sz w:val="24"/>
        </w:rPr>
        <w:t> </w:t>
      </w:r>
      <w:r>
        <w:rPr>
          <w:spacing w:val="-2"/>
          <w:sz w:val="24"/>
        </w:rPr>
        <w:t>flamenco.</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ListParagraph"/>
        <w:numPr>
          <w:ilvl w:val="0"/>
          <w:numId w:val="27"/>
        </w:numPr>
        <w:tabs>
          <w:tab w:pos="1426" w:val="left" w:leader="none"/>
        </w:tabs>
        <w:spacing w:line="240" w:lineRule="auto" w:before="0" w:after="0"/>
        <w:ind w:left="1426" w:right="0" w:hanging="152"/>
        <w:jc w:val="left"/>
        <w:rPr>
          <w:sz w:val="24"/>
        </w:rPr>
      </w:pPr>
      <w:r>
        <w:rPr>
          <w:sz w:val="24"/>
        </w:rPr>
        <w:t>Nociones</w:t>
      </w:r>
      <w:r>
        <w:rPr>
          <w:spacing w:val="-1"/>
          <w:sz w:val="24"/>
        </w:rPr>
        <w:t> </w:t>
      </w:r>
      <w:r>
        <w:rPr>
          <w:sz w:val="24"/>
        </w:rPr>
        <w:t>básicas</w:t>
      </w:r>
      <w:r>
        <w:rPr>
          <w:spacing w:val="-1"/>
          <w:sz w:val="24"/>
        </w:rPr>
        <w:t> </w:t>
      </w:r>
      <w:r>
        <w:rPr>
          <w:sz w:val="24"/>
        </w:rPr>
        <w:t>de</w:t>
      </w:r>
      <w:r>
        <w:rPr>
          <w:spacing w:val="-1"/>
          <w:sz w:val="24"/>
        </w:rPr>
        <w:t> </w:t>
      </w:r>
      <w:r>
        <w:rPr>
          <w:sz w:val="24"/>
        </w:rPr>
        <w:t>ritmos</w:t>
      </w:r>
      <w:r>
        <w:rPr>
          <w:spacing w:val="-1"/>
          <w:sz w:val="24"/>
        </w:rPr>
        <w:t> </w:t>
      </w:r>
      <w:r>
        <w:rPr>
          <w:spacing w:val="-2"/>
          <w:sz w:val="24"/>
        </w:rPr>
        <w:t>flamencos.</w:t>
      </w:r>
    </w:p>
    <w:p>
      <w:pPr>
        <w:pStyle w:val="BodyText"/>
        <w:spacing w:before="137"/>
        <w:ind w:left="707"/>
      </w:pPr>
      <w:r>
        <w:rPr/>
        <w:t>Los</w:t>
      </w:r>
      <w:r>
        <w:rPr>
          <w:spacing w:val="-3"/>
        </w:rPr>
        <w:t> </w:t>
      </w:r>
      <w:r>
        <w:rPr>
          <w:spacing w:val="-2"/>
        </w:rPr>
        <w:t>contenidos:</w:t>
      </w:r>
    </w:p>
    <w:p>
      <w:pPr>
        <w:pStyle w:val="ListParagraph"/>
        <w:numPr>
          <w:ilvl w:val="0"/>
          <w:numId w:val="27"/>
        </w:numPr>
        <w:tabs>
          <w:tab w:pos="1426" w:val="left" w:leader="none"/>
        </w:tabs>
        <w:spacing w:line="240" w:lineRule="auto" w:before="139" w:after="0"/>
        <w:ind w:left="1426" w:right="0" w:hanging="152"/>
        <w:jc w:val="left"/>
        <w:rPr>
          <w:sz w:val="24"/>
        </w:rPr>
      </w:pPr>
      <w:r>
        <w:rPr>
          <w:sz w:val="24"/>
        </w:rPr>
        <w:t>Qué</w:t>
      </w:r>
      <w:r>
        <w:rPr>
          <w:spacing w:val="-3"/>
          <w:sz w:val="24"/>
        </w:rPr>
        <w:t> </w:t>
      </w:r>
      <w:r>
        <w:rPr>
          <w:sz w:val="24"/>
        </w:rPr>
        <w:t>significa</w:t>
      </w:r>
      <w:r>
        <w:rPr>
          <w:spacing w:val="-1"/>
          <w:sz w:val="24"/>
        </w:rPr>
        <w:t> </w:t>
      </w:r>
      <w:r>
        <w:rPr>
          <w:spacing w:val="-2"/>
          <w:sz w:val="24"/>
        </w:rPr>
        <w:t>diversidad.</w:t>
      </w:r>
    </w:p>
    <w:p>
      <w:pPr>
        <w:pStyle w:val="ListParagraph"/>
        <w:numPr>
          <w:ilvl w:val="0"/>
          <w:numId w:val="27"/>
        </w:numPr>
        <w:tabs>
          <w:tab w:pos="1426" w:val="left" w:leader="none"/>
        </w:tabs>
        <w:spacing w:line="240" w:lineRule="auto" w:before="137" w:after="0"/>
        <w:ind w:left="1426" w:right="0" w:hanging="152"/>
        <w:jc w:val="left"/>
        <w:rPr>
          <w:sz w:val="24"/>
        </w:rPr>
      </w:pPr>
      <w:r>
        <w:rPr>
          <w:sz w:val="24"/>
        </w:rPr>
        <w:t>Diversidad</w:t>
      </w:r>
      <w:r>
        <w:rPr>
          <w:spacing w:val="-2"/>
          <w:sz w:val="24"/>
        </w:rPr>
        <w:t> </w:t>
      </w:r>
      <w:r>
        <w:rPr>
          <w:sz w:val="24"/>
        </w:rPr>
        <w:t>patrimonio</w:t>
      </w:r>
      <w:r>
        <w:rPr>
          <w:spacing w:val="-1"/>
          <w:sz w:val="24"/>
        </w:rPr>
        <w:t> </w:t>
      </w:r>
      <w:r>
        <w:rPr>
          <w:spacing w:val="-2"/>
          <w:sz w:val="24"/>
        </w:rPr>
        <w:t>universal</w:t>
      </w:r>
    </w:p>
    <w:p>
      <w:pPr>
        <w:pStyle w:val="ListParagraph"/>
        <w:numPr>
          <w:ilvl w:val="0"/>
          <w:numId w:val="27"/>
        </w:numPr>
        <w:tabs>
          <w:tab w:pos="1426" w:val="left" w:leader="none"/>
        </w:tabs>
        <w:spacing w:line="240" w:lineRule="auto" w:before="139" w:after="0"/>
        <w:ind w:left="1426" w:right="0" w:hanging="152"/>
        <w:jc w:val="left"/>
        <w:rPr>
          <w:sz w:val="24"/>
        </w:rPr>
      </w:pPr>
      <w:r>
        <w:rPr>
          <w:sz w:val="24"/>
        </w:rPr>
        <w:t>De</w:t>
      </w:r>
      <w:r>
        <w:rPr>
          <w:spacing w:val="-2"/>
          <w:sz w:val="24"/>
        </w:rPr>
        <w:t> </w:t>
      </w:r>
      <w:r>
        <w:rPr>
          <w:sz w:val="24"/>
        </w:rPr>
        <w:t>donde</w:t>
      </w:r>
      <w:r>
        <w:rPr>
          <w:spacing w:val="-1"/>
          <w:sz w:val="24"/>
        </w:rPr>
        <w:t> </w:t>
      </w:r>
      <w:r>
        <w:rPr>
          <w:sz w:val="24"/>
        </w:rPr>
        <w:t>viene</w:t>
      </w:r>
      <w:r>
        <w:rPr>
          <w:spacing w:val="-1"/>
          <w:sz w:val="24"/>
        </w:rPr>
        <w:t> </w:t>
      </w:r>
      <w:r>
        <w:rPr>
          <w:sz w:val="24"/>
        </w:rPr>
        <w:t>el cajón </w:t>
      </w:r>
      <w:r>
        <w:rPr>
          <w:spacing w:val="-2"/>
          <w:sz w:val="24"/>
        </w:rPr>
        <w:t>flamenco</w:t>
      </w:r>
    </w:p>
    <w:p>
      <w:pPr>
        <w:pStyle w:val="ListParagraph"/>
        <w:numPr>
          <w:ilvl w:val="0"/>
          <w:numId w:val="27"/>
        </w:numPr>
        <w:tabs>
          <w:tab w:pos="1426" w:val="left" w:leader="none"/>
        </w:tabs>
        <w:spacing w:line="240" w:lineRule="auto" w:before="137" w:after="0"/>
        <w:ind w:left="1426" w:right="0" w:hanging="152"/>
        <w:jc w:val="left"/>
        <w:rPr>
          <w:sz w:val="24"/>
        </w:rPr>
      </w:pPr>
      <w:r>
        <w:rPr>
          <w:sz w:val="24"/>
        </w:rPr>
        <w:t>Nociones</w:t>
      </w:r>
      <w:r>
        <w:rPr>
          <w:spacing w:val="-1"/>
          <w:sz w:val="24"/>
        </w:rPr>
        <w:t> </w:t>
      </w:r>
      <w:r>
        <w:rPr>
          <w:sz w:val="24"/>
        </w:rPr>
        <w:t>básicas</w:t>
      </w:r>
      <w:r>
        <w:rPr>
          <w:spacing w:val="-1"/>
          <w:sz w:val="24"/>
        </w:rPr>
        <w:t> </w:t>
      </w:r>
      <w:r>
        <w:rPr>
          <w:sz w:val="24"/>
        </w:rPr>
        <w:t>de</w:t>
      </w:r>
      <w:r>
        <w:rPr>
          <w:spacing w:val="-1"/>
          <w:sz w:val="24"/>
        </w:rPr>
        <w:t> </w:t>
      </w:r>
      <w:r>
        <w:rPr>
          <w:sz w:val="24"/>
        </w:rPr>
        <w:t>ritmos</w:t>
      </w:r>
      <w:r>
        <w:rPr>
          <w:spacing w:val="-1"/>
          <w:sz w:val="24"/>
        </w:rPr>
        <w:t> </w:t>
      </w:r>
      <w:r>
        <w:rPr>
          <w:spacing w:val="-2"/>
          <w:sz w:val="24"/>
        </w:rPr>
        <w:t>flamencos.</w:t>
      </w:r>
    </w:p>
    <w:p>
      <w:pPr>
        <w:pStyle w:val="BodyText"/>
        <w:spacing w:line="360" w:lineRule="auto" w:before="137"/>
        <w:ind w:left="707" w:right="859"/>
      </w:pPr>
      <w:r>
        <w:rPr/>
        <w:t>Destinatarios/as:</w:t>
      </w:r>
      <w:r>
        <w:rPr>
          <w:spacing w:val="-3"/>
        </w:rPr>
        <w:t> </w:t>
      </w:r>
      <w:r>
        <w:rPr/>
        <w:t>Este</w:t>
      </w:r>
      <w:r>
        <w:rPr>
          <w:spacing w:val="-4"/>
        </w:rPr>
        <w:t> </w:t>
      </w:r>
      <w:r>
        <w:rPr/>
        <w:t>taller</w:t>
      </w:r>
      <w:r>
        <w:rPr>
          <w:spacing w:val="-5"/>
        </w:rPr>
        <w:t> </w:t>
      </w:r>
      <w:r>
        <w:rPr/>
        <w:t>está</w:t>
      </w:r>
      <w:r>
        <w:rPr>
          <w:spacing w:val="-3"/>
        </w:rPr>
        <w:t> </w:t>
      </w:r>
      <w:r>
        <w:rPr/>
        <w:t>dirigido</w:t>
      </w:r>
      <w:r>
        <w:rPr>
          <w:spacing w:val="-3"/>
        </w:rPr>
        <w:t> </w:t>
      </w:r>
      <w:r>
        <w:rPr/>
        <w:t>para</w:t>
      </w:r>
      <w:r>
        <w:rPr>
          <w:spacing w:val="-5"/>
        </w:rPr>
        <w:t> </w:t>
      </w:r>
      <w:r>
        <w:rPr/>
        <w:t>el</w:t>
      </w:r>
      <w:r>
        <w:rPr>
          <w:spacing w:val="-1"/>
        </w:rPr>
        <w:t> </w:t>
      </w:r>
      <w:r>
        <w:rPr/>
        <w:t>alumnado</w:t>
      </w:r>
      <w:r>
        <w:rPr>
          <w:spacing w:val="-3"/>
        </w:rPr>
        <w:t> </w:t>
      </w:r>
      <w:r>
        <w:rPr/>
        <w:t>de</w:t>
      </w:r>
      <w:r>
        <w:rPr>
          <w:spacing w:val="-4"/>
        </w:rPr>
        <w:t> </w:t>
      </w:r>
      <w:r>
        <w:rPr/>
        <w:t>4º,</w:t>
      </w:r>
      <w:r>
        <w:rPr>
          <w:spacing w:val="-3"/>
        </w:rPr>
        <w:t> </w:t>
      </w:r>
      <w:r>
        <w:rPr/>
        <w:t>5º y</w:t>
      </w:r>
      <w:r>
        <w:rPr>
          <w:spacing w:val="-8"/>
        </w:rPr>
        <w:t> </w:t>
      </w:r>
      <w:r>
        <w:rPr/>
        <w:t>6º</w:t>
      </w:r>
      <w:r>
        <w:rPr>
          <w:spacing w:val="-3"/>
        </w:rPr>
        <w:t> </w:t>
      </w:r>
      <w:r>
        <w:rPr/>
        <w:t>de</w:t>
      </w:r>
      <w:r>
        <w:rPr>
          <w:spacing w:val="-2"/>
        </w:rPr>
        <w:t> </w:t>
      </w:r>
      <w:r>
        <w:rPr/>
        <w:t>primaria Temporización: Consta de dos sesiones de 40 minutos cada una</w:t>
      </w:r>
    </w:p>
    <w:p>
      <w:pPr>
        <w:pStyle w:val="BodyText"/>
        <w:spacing w:line="360" w:lineRule="auto" w:before="1"/>
        <w:ind w:left="707" w:right="709"/>
      </w:pPr>
      <w:r>
        <w:rPr/>
        <w:t>Se impartieron 37 sesiones, de enero a junio y se realizaron en 9 Centros Educativos del municipio con una asistencia de 404 alumnas y 395 alumnos.</w:t>
      </w:r>
    </w:p>
    <w:p>
      <w:pPr>
        <w:pStyle w:val="BodyText"/>
        <w:spacing w:before="139"/>
      </w:pPr>
    </w:p>
    <w:p>
      <w:pPr>
        <w:pStyle w:val="Heading3"/>
        <w:spacing w:line="360" w:lineRule="auto"/>
        <w:ind w:right="709"/>
      </w:pPr>
      <w:r>
        <w:rPr/>
        <w:t>“</w:t>
      </w:r>
      <w:r>
        <w:rPr>
          <w:u w:val="single"/>
        </w:rPr>
        <w:t>TALLER: LIDERESAS Y REFERENTES EN LA</w:t>
      </w:r>
      <w:r>
        <w:rPr>
          <w:spacing w:val="-4"/>
          <w:u w:val="single"/>
        </w:rPr>
        <w:t> </w:t>
      </w:r>
      <w:r>
        <w:rPr>
          <w:u w:val="single"/>
        </w:rPr>
        <w:t>HISTORIA</w:t>
      </w:r>
      <w:r>
        <w:rPr>
          <w:spacing w:val="-1"/>
          <w:u w:val="single"/>
        </w:rPr>
        <w:t> </w:t>
      </w:r>
      <w:r>
        <w:rPr>
          <w:u w:val="single"/>
        </w:rPr>
        <w:t>/ MUJERES ROMANÍ, ÁRABES</w:t>
      </w:r>
      <w:r>
        <w:rPr/>
        <w:t> </w:t>
      </w:r>
      <w:r>
        <w:rPr>
          <w:u w:val="single"/>
        </w:rPr>
        <w:t>Y</w:t>
      </w:r>
      <w:r>
        <w:rPr>
          <w:spacing w:val="-3"/>
          <w:u w:val="single"/>
        </w:rPr>
        <w:t> </w:t>
      </w:r>
      <w:r>
        <w:rPr>
          <w:u w:val="single"/>
        </w:rPr>
        <w:t>MUSULMANAS”.</w:t>
      </w:r>
    </w:p>
    <w:p>
      <w:pPr>
        <w:pStyle w:val="BodyText"/>
        <w:spacing w:before="137"/>
      </w:pPr>
    </w:p>
    <w:p>
      <w:pPr>
        <w:pStyle w:val="BodyText"/>
        <w:ind w:left="707"/>
      </w:pPr>
      <w:r>
        <w:rPr>
          <w:spacing w:val="-2"/>
        </w:rPr>
        <w:t>Objetivos:</w:t>
      </w:r>
    </w:p>
    <w:p>
      <w:pPr>
        <w:pStyle w:val="ListParagraph"/>
        <w:numPr>
          <w:ilvl w:val="0"/>
          <w:numId w:val="27"/>
        </w:numPr>
        <w:tabs>
          <w:tab w:pos="1426" w:val="left" w:leader="none"/>
          <w:tab w:pos="1634" w:val="left" w:leader="none"/>
        </w:tabs>
        <w:spacing w:line="360" w:lineRule="auto" w:before="139" w:after="0"/>
        <w:ind w:left="1634" w:right="711" w:hanging="360"/>
        <w:jc w:val="both"/>
        <w:rPr>
          <w:sz w:val="24"/>
        </w:rPr>
      </w:pPr>
      <w:r>
        <w:rPr>
          <w:sz w:val="24"/>
        </w:rPr>
        <w:t>Acercamiento a las realidades de las mujeres romaní, árabes y musulmanas en la historia desde una perspectiva interseccional y desde el lugar posición, liderazgo y protagonismo de las propias mujeres gitanas y árabes.</w:t>
      </w:r>
    </w:p>
    <w:p>
      <w:pPr>
        <w:pStyle w:val="BodyText"/>
        <w:spacing w:before="138"/>
      </w:pPr>
    </w:p>
    <w:p>
      <w:pPr>
        <w:pStyle w:val="BodyText"/>
        <w:ind w:left="707"/>
      </w:pPr>
      <w:r>
        <w:rPr>
          <w:spacing w:val="-2"/>
        </w:rPr>
        <w:t>Contenido:</w:t>
      </w:r>
    </w:p>
    <w:p>
      <w:pPr>
        <w:pStyle w:val="ListParagraph"/>
        <w:numPr>
          <w:ilvl w:val="0"/>
          <w:numId w:val="27"/>
        </w:numPr>
        <w:tabs>
          <w:tab w:pos="1426" w:val="left" w:leader="none"/>
          <w:tab w:pos="1634" w:val="left" w:leader="none"/>
        </w:tabs>
        <w:spacing w:line="360" w:lineRule="auto" w:before="137" w:after="0"/>
        <w:ind w:left="1634" w:right="717" w:hanging="360"/>
        <w:jc w:val="left"/>
        <w:rPr>
          <w:sz w:val="24"/>
        </w:rPr>
      </w:pPr>
      <w:r>
        <w:rPr>
          <w:sz w:val="24"/>
        </w:rPr>
        <w:t>Acercarnos</w:t>
      </w:r>
      <w:r>
        <w:rPr>
          <w:spacing w:val="29"/>
          <w:sz w:val="24"/>
        </w:rPr>
        <w:t> </w:t>
      </w:r>
      <w:r>
        <w:rPr>
          <w:sz w:val="24"/>
        </w:rPr>
        <w:t>a</w:t>
      </w:r>
      <w:r>
        <w:rPr>
          <w:spacing w:val="27"/>
          <w:sz w:val="24"/>
        </w:rPr>
        <w:t> </w:t>
      </w:r>
      <w:r>
        <w:rPr>
          <w:sz w:val="24"/>
        </w:rPr>
        <w:t>las</w:t>
      </w:r>
      <w:r>
        <w:rPr>
          <w:spacing w:val="27"/>
          <w:sz w:val="24"/>
        </w:rPr>
        <w:t> </w:t>
      </w:r>
      <w:r>
        <w:rPr>
          <w:sz w:val="24"/>
        </w:rPr>
        <w:t>realidades</w:t>
      </w:r>
      <w:r>
        <w:rPr>
          <w:spacing w:val="28"/>
          <w:sz w:val="24"/>
        </w:rPr>
        <w:t> </w:t>
      </w:r>
      <w:r>
        <w:rPr>
          <w:sz w:val="24"/>
        </w:rPr>
        <w:t>de</w:t>
      </w:r>
      <w:r>
        <w:rPr>
          <w:spacing w:val="27"/>
          <w:sz w:val="24"/>
        </w:rPr>
        <w:t> </w:t>
      </w:r>
      <w:r>
        <w:rPr>
          <w:sz w:val="24"/>
        </w:rPr>
        <w:t>las</w:t>
      </w:r>
      <w:r>
        <w:rPr>
          <w:spacing w:val="27"/>
          <w:sz w:val="24"/>
        </w:rPr>
        <w:t> </w:t>
      </w:r>
      <w:r>
        <w:rPr>
          <w:sz w:val="24"/>
        </w:rPr>
        <w:t>mujeres</w:t>
      </w:r>
      <w:r>
        <w:rPr>
          <w:spacing w:val="28"/>
          <w:sz w:val="24"/>
        </w:rPr>
        <w:t> </w:t>
      </w:r>
      <w:r>
        <w:rPr>
          <w:sz w:val="24"/>
        </w:rPr>
        <w:t>árabes,</w:t>
      </w:r>
      <w:r>
        <w:rPr>
          <w:spacing w:val="28"/>
          <w:sz w:val="24"/>
        </w:rPr>
        <w:t> </w:t>
      </w:r>
      <w:r>
        <w:rPr>
          <w:sz w:val="24"/>
        </w:rPr>
        <w:t>musulmanas</w:t>
      </w:r>
      <w:r>
        <w:rPr>
          <w:spacing w:val="33"/>
          <w:sz w:val="24"/>
        </w:rPr>
        <w:t> </w:t>
      </w:r>
      <w:r>
        <w:rPr>
          <w:sz w:val="24"/>
        </w:rPr>
        <w:t>y</w:t>
      </w:r>
      <w:r>
        <w:rPr>
          <w:spacing w:val="23"/>
          <w:sz w:val="24"/>
        </w:rPr>
        <w:t> </w:t>
      </w:r>
      <w:r>
        <w:rPr>
          <w:sz w:val="24"/>
        </w:rPr>
        <w:t>romaní</w:t>
      </w:r>
      <w:r>
        <w:rPr>
          <w:spacing w:val="28"/>
          <w:sz w:val="24"/>
        </w:rPr>
        <w:t> </w:t>
      </w:r>
      <w:r>
        <w:rPr>
          <w:sz w:val="24"/>
        </w:rPr>
        <w:t>a</w:t>
      </w:r>
      <w:r>
        <w:rPr>
          <w:spacing w:val="27"/>
          <w:sz w:val="24"/>
        </w:rPr>
        <w:t> </w:t>
      </w:r>
      <w:r>
        <w:rPr>
          <w:sz w:val="24"/>
        </w:rPr>
        <w:t>lo</w:t>
      </w:r>
      <w:r>
        <w:rPr>
          <w:spacing w:val="28"/>
          <w:sz w:val="24"/>
        </w:rPr>
        <w:t> </w:t>
      </w:r>
      <w:r>
        <w:rPr>
          <w:sz w:val="24"/>
        </w:rPr>
        <w:t>largo</w:t>
      </w:r>
      <w:r>
        <w:rPr>
          <w:spacing w:val="27"/>
          <w:sz w:val="24"/>
        </w:rPr>
        <w:t> </w:t>
      </w:r>
      <w:r>
        <w:rPr>
          <w:sz w:val="24"/>
        </w:rPr>
        <w:t>de</w:t>
      </w:r>
      <w:r>
        <w:rPr>
          <w:spacing w:val="27"/>
          <w:sz w:val="24"/>
        </w:rPr>
        <w:t> </w:t>
      </w:r>
      <w:r>
        <w:rPr>
          <w:sz w:val="24"/>
        </w:rPr>
        <w:t>la </w:t>
      </w:r>
      <w:r>
        <w:rPr>
          <w:spacing w:val="-2"/>
          <w:sz w:val="24"/>
        </w:rPr>
        <w:t>Historia.</w:t>
      </w:r>
    </w:p>
    <w:p>
      <w:pPr>
        <w:pStyle w:val="ListParagraph"/>
        <w:numPr>
          <w:ilvl w:val="0"/>
          <w:numId w:val="27"/>
        </w:numPr>
        <w:tabs>
          <w:tab w:pos="1426" w:val="left" w:leader="none"/>
        </w:tabs>
        <w:spacing w:line="240" w:lineRule="auto" w:before="0" w:after="0"/>
        <w:ind w:left="1426" w:right="0" w:hanging="152"/>
        <w:jc w:val="left"/>
        <w:rPr>
          <w:sz w:val="24"/>
        </w:rPr>
      </w:pPr>
      <w:r>
        <w:rPr>
          <w:sz w:val="24"/>
        </w:rPr>
        <w:t>Referentes</w:t>
      </w:r>
      <w:r>
        <w:rPr>
          <w:spacing w:val="-4"/>
          <w:sz w:val="24"/>
        </w:rPr>
        <w:t> </w:t>
      </w:r>
      <w:r>
        <w:rPr>
          <w:spacing w:val="-2"/>
          <w:sz w:val="24"/>
        </w:rPr>
        <w:t>históricos.</w:t>
      </w:r>
    </w:p>
    <w:p>
      <w:pPr>
        <w:pStyle w:val="ListParagraph"/>
        <w:numPr>
          <w:ilvl w:val="0"/>
          <w:numId w:val="27"/>
        </w:numPr>
        <w:tabs>
          <w:tab w:pos="1426" w:val="left" w:leader="none"/>
        </w:tabs>
        <w:spacing w:line="240" w:lineRule="auto" w:before="140" w:after="0"/>
        <w:ind w:left="1426" w:right="0" w:hanging="152"/>
        <w:jc w:val="left"/>
        <w:rPr>
          <w:sz w:val="24"/>
        </w:rPr>
      </w:pPr>
      <w:r>
        <w:rPr>
          <w:sz w:val="24"/>
        </w:rPr>
        <w:t>Lideresas en</w:t>
      </w:r>
      <w:r>
        <w:rPr>
          <w:spacing w:val="-1"/>
          <w:sz w:val="24"/>
        </w:rPr>
        <w:t> </w:t>
      </w:r>
      <w:r>
        <w:rPr>
          <w:sz w:val="24"/>
        </w:rPr>
        <w:t>la</w:t>
      </w:r>
      <w:r>
        <w:rPr>
          <w:spacing w:val="-1"/>
          <w:sz w:val="24"/>
        </w:rPr>
        <w:t> </w:t>
      </w:r>
      <w:r>
        <w:rPr>
          <w:sz w:val="24"/>
        </w:rPr>
        <w:t>actualidad</w:t>
      </w:r>
      <w:r>
        <w:rPr>
          <w:spacing w:val="1"/>
          <w:sz w:val="24"/>
        </w:rPr>
        <w:t> </w:t>
      </w:r>
      <w:r>
        <w:rPr>
          <w:sz w:val="24"/>
        </w:rPr>
        <w:t>y</w:t>
      </w:r>
      <w:r>
        <w:rPr>
          <w:spacing w:val="-5"/>
          <w:sz w:val="24"/>
        </w:rPr>
        <w:t> </w:t>
      </w:r>
      <w:r>
        <w:rPr>
          <w:sz w:val="24"/>
        </w:rPr>
        <w:t>en</w:t>
      </w:r>
      <w:r>
        <w:rPr>
          <w:spacing w:val="-1"/>
          <w:sz w:val="24"/>
        </w:rPr>
        <w:t> </w:t>
      </w:r>
      <w:r>
        <w:rPr>
          <w:sz w:val="24"/>
        </w:rPr>
        <w:t>diferentes</w:t>
      </w:r>
      <w:r>
        <w:rPr>
          <w:spacing w:val="-1"/>
          <w:sz w:val="24"/>
        </w:rPr>
        <w:t> </w:t>
      </w:r>
      <w:r>
        <w:rPr>
          <w:spacing w:val="-2"/>
          <w:sz w:val="24"/>
        </w:rPr>
        <w:t>ámbitos.</w:t>
      </w:r>
    </w:p>
    <w:p>
      <w:pPr>
        <w:pStyle w:val="BodyText"/>
        <w:spacing w:line="360" w:lineRule="auto" w:before="137"/>
        <w:ind w:left="707" w:right="5254"/>
      </w:pPr>
      <w:r>
        <w:rPr/>
        <w:t>Destinatarios/as:</w:t>
      </w:r>
      <w:r>
        <w:rPr>
          <w:spacing w:val="-12"/>
        </w:rPr>
        <w:t> </w:t>
      </w:r>
      <w:r>
        <w:rPr/>
        <w:t>Va</w:t>
      </w:r>
      <w:r>
        <w:rPr>
          <w:spacing w:val="-9"/>
        </w:rPr>
        <w:t> </w:t>
      </w:r>
      <w:r>
        <w:rPr/>
        <w:t>dirigido</w:t>
      </w:r>
      <w:r>
        <w:rPr>
          <w:spacing w:val="-8"/>
        </w:rPr>
        <w:t> </w:t>
      </w:r>
      <w:r>
        <w:rPr/>
        <w:t>a</w:t>
      </w:r>
      <w:r>
        <w:rPr>
          <w:spacing w:val="-8"/>
        </w:rPr>
        <w:t> </w:t>
      </w:r>
      <w:r>
        <w:rPr/>
        <w:t>1º</w:t>
      </w:r>
      <w:r>
        <w:rPr>
          <w:spacing w:val="-7"/>
        </w:rPr>
        <w:t> </w:t>
      </w:r>
      <w:r>
        <w:rPr/>
        <w:t>y</w:t>
      </w:r>
      <w:r>
        <w:rPr>
          <w:spacing w:val="-12"/>
        </w:rPr>
        <w:t> </w:t>
      </w:r>
      <w:r>
        <w:rPr/>
        <w:t>2º</w:t>
      </w:r>
      <w:r>
        <w:rPr>
          <w:spacing w:val="-8"/>
        </w:rPr>
        <w:t> </w:t>
      </w:r>
      <w:r>
        <w:rPr/>
        <w:t>de</w:t>
      </w:r>
      <w:r>
        <w:rPr>
          <w:spacing w:val="-9"/>
        </w:rPr>
        <w:t> </w:t>
      </w:r>
      <w:r>
        <w:rPr/>
        <w:t>ESO Temporización: dos sesiones de 45 minutos.</w:t>
      </w:r>
    </w:p>
    <w:p>
      <w:pPr>
        <w:pStyle w:val="BodyText"/>
        <w:ind w:left="707"/>
      </w:pPr>
      <w:r>
        <w:rPr/>
        <w:t>Se</w:t>
      </w:r>
      <w:r>
        <w:rPr>
          <w:spacing w:val="-2"/>
        </w:rPr>
        <w:t> </w:t>
      </w:r>
      <w:r>
        <w:rPr/>
        <w:t>impartieron</w:t>
      </w:r>
      <w:r>
        <w:rPr>
          <w:spacing w:val="-1"/>
        </w:rPr>
        <w:t> </w:t>
      </w:r>
      <w:r>
        <w:rPr/>
        <w:t>10</w:t>
      </w:r>
      <w:r>
        <w:rPr>
          <w:spacing w:val="-1"/>
        </w:rPr>
        <w:t> </w:t>
      </w:r>
      <w:r>
        <w:rPr/>
        <w:t>sesiones</w:t>
      </w:r>
      <w:r>
        <w:rPr>
          <w:spacing w:val="-1"/>
        </w:rPr>
        <w:t> </w:t>
      </w:r>
      <w:r>
        <w:rPr/>
        <w:t>en</w:t>
      </w:r>
      <w:r>
        <w:rPr>
          <w:spacing w:val="-1"/>
        </w:rPr>
        <w:t> </w:t>
      </w:r>
      <w:r>
        <w:rPr/>
        <w:t>3º</w:t>
      </w:r>
      <w:r>
        <w:rPr>
          <w:spacing w:val="2"/>
        </w:rPr>
        <w:t> </w:t>
      </w:r>
      <w:r>
        <w:rPr/>
        <w:t>y</w:t>
      </w:r>
      <w:r>
        <w:rPr>
          <w:spacing w:val="-5"/>
        </w:rPr>
        <w:t> </w:t>
      </w:r>
      <w:r>
        <w:rPr/>
        <w:t>4º</w:t>
      </w:r>
      <w:r>
        <w:rPr>
          <w:spacing w:val="-1"/>
        </w:rPr>
        <w:t> </w:t>
      </w:r>
      <w:r>
        <w:rPr/>
        <w:t>de</w:t>
      </w:r>
      <w:r>
        <w:rPr>
          <w:spacing w:val="-2"/>
        </w:rPr>
        <w:t> </w:t>
      </w:r>
      <w:r>
        <w:rPr/>
        <w:t>ESO,</w:t>
      </w:r>
      <w:r>
        <w:rPr>
          <w:spacing w:val="-1"/>
        </w:rPr>
        <w:t> </w:t>
      </w:r>
      <w:r>
        <w:rPr/>
        <w:t>con la</w:t>
      </w:r>
      <w:r>
        <w:rPr>
          <w:spacing w:val="-1"/>
        </w:rPr>
        <w:t> </w:t>
      </w:r>
      <w:r>
        <w:rPr/>
        <w:t>asistencia</w:t>
      </w:r>
      <w:r>
        <w:rPr>
          <w:spacing w:val="-1"/>
        </w:rPr>
        <w:t> </w:t>
      </w:r>
      <w:r>
        <w:rPr/>
        <w:t>de</w:t>
      </w:r>
      <w:r>
        <w:rPr>
          <w:spacing w:val="-2"/>
        </w:rPr>
        <w:t> </w:t>
      </w:r>
      <w:r>
        <w:rPr/>
        <w:t>120 alumnas y</w:t>
      </w:r>
      <w:r>
        <w:rPr>
          <w:spacing w:val="-5"/>
        </w:rPr>
        <w:t> </w:t>
      </w:r>
      <w:r>
        <w:rPr/>
        <w:t>119</w:t>
      </w:r>
      <w:r>
        <w:rPr>
          <w:spacing w:val="1"/>
        </w:rPr>
        <w:t> </w:t>
      </w:r>
      <w:r>
        <w:rPr>
          <w:spacing w:val="-2"/>
        </w:rPr>
        <w:t>alumnos.</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Heading3"/>
      </w:pPr>
      <w:r>
        <w:rPr/>
        <w:t>“</w:t>
      </w:r>
      <w:r>
        <w:rPr>
          <w:u w:val="single"/>
        </w:rPr>
        <w:t>INTRODUCCIÓN</w:t>
      </w:r>
      <w:r>
        <w:rPr>
          <w:spacing w:val="-17"/>
          <w:u w:val="single"/>
        </w:rPr>
        <w:t> </w:t>
      </w:r>
      <w:r>
        <w:rPr>
          <w:u w:val="single"/>
        </w:rPr>
        <w:t>A</w:t>
      </w:r>
      <w:r>
        <w:rPr>
          <w:spacing w:val="-15"/>
          <w:u w:val="single"/>
        </w:rPr>
        <w:t> </w:t>
      </w:r>
      <w:r>
        <w:rPr>
          <w:u w:val="single"/>
        </w:rPr>
        <w:t>LA</w:t>
      </w:r>
      <w:r>
        <w:rPr>
          <w:spacing w:val="-16"/>
          <w:u w:val="single"/>
        </w:rPr>
        <w:t> </w:t>
      </w:r>
      <w:r>
        <w:rPr>
          <w:u w:val="single"/>
        </w:rPr>
        <w:t>HISTORIA</w:t>
      </w:r>
      <w:r>
        <w:rPr>
          <w:spacing w:val="-15"/>
          <w:u w:val="single"/>
        </w:rPr>
        <w:t> </w:t>
      </w:r>
      <w:r>
        <w:rPr>
          <w:u w:val="single"/>
        </w:rPr>
        <w:t>DEL</w:t>
      </w:r>
      <w:r>
        <w:rPr>
          <w:spacing w:val="-15"/>
          <w:u w:val="single"/>
        </w:rPr>
        <w:t> </w:t>
      </w:r>
      <w:r>
        <w:rPr>
          <w:u w:val="single"/>
        </w:rPr>
        <w:t>PUEBLO</w:t>
      </w:r>
      <w:r>
        <w:rPr>
          <w:spacing w:val="-11"/>
          <w:u w:val="single"/>
        </w:rPr>
        <w:t> </w:t>
      </w:r>
      <w:r>
        <w:rPr>
          <w:spacing w:val="-2"/>
          <w:u w:val="single"/>
        </w:rPr>
        <w:t>GITANO”</w:t>
      </w:r>
    </w:p>
    <w:p>
      <w:pPr>
        <w:pStyle w:val="BodyText"/>
      </w:pPr>
    </w:p>
    <w:p>
      <w:pPr>
        <w:pStyle w:val="BodyText"/>
      </w:pPr>
    </w:p>
    <w:p>
      <w:pPr>
        <w:pStyle w:val="BodyText"/>
        <w:ind w:left="707"/>
      </w:pPr>
      <w:r>
        <w:rPr>
          <w:spacing w:val="-2"/>
        </w:rPr>
        <w:t>Objetivos:</w:t>
      </w:r>
    </w:p>
    <w:p>
      <w:pPr>
        <w:pStyle w:val="ListParagraph"/>
        <w:numPr>
          <w:ilvl w:val="0"/>
          <w:numId w:val="27"/>
        </w:numPr>
        <w:tabs>
          <w:tab w:pos="1426" w:val="left" w:leader="none"/>
        </w:tabs>
        <w:spacing w:line="240" w:lineRule="auto" w:before="137" w:after="0"/>
        <w:ind w:left="1426" w:right="0" w:hanging="152"/>
        <w:jc w:val="left"/>
        <w:rPr>
          <w:sz w:val="24"/>
        </w:rPr>
      </w:pPr>
      <w:r>
        <w:rPr>
          <w:sz w:val="24"/>
        </w:rPr>
        <w:t>Conocer</w:t>
      </w:r>
      <w:r>
        <w:rPr>
          <w:spacing w:val="2"/>
          <w:sz w:val="24"/>
        </w:rPr>
        <w:t> </w:t>
      </w:r>
      <w:r>
        <w:rPr>
          <w:sz w:val="24"/>
        </w:rPr>
        <w:t>y</w:t>
      </w:r>
      <w:r>
        <w:rPr>
          <w:spacing w:val="-6"/>
          <w:sz w:val="24"/>
        </w:rPr>
        <w:t> </w:t>
      </w:r>
      <w:r>
        <w:rPr>
          <w:sz w:val="24"/>
        </w:rPr>
        <w:t>contextualizar</w:t>
      </w:r>
      <w:r>
        <w:rPr>
          <w:spacing w:val="-1"/>
          <w:sz w:val="24"/>
        </w:rPr>
        <w:t> </w:t>
      </w:r>
      <w:r>
        <w:rPr>
          <w:sz w:val="24"/>
        </w:rPr>
        <w:t>la</w:t>
      </w:r>
      <w:r>
        <w:rPr>
          <w:spacing w:val="-2"/>
          <w:sz w:val="24"/>
        </w:rPr>
        <w:t> </w:t>
      </w:r>
      <w:r>
        <w:rPr>
          <w:sz w:val="24"/>
        </w:rPr>
        <w:t>situación</w:t>
      </w:r>
      <w:r>
        <w:rPr>
          <w:spacing w:val="-1"/>
          <w:sz w:val="24"/>
        </w:rPr>
        <w:t> </w:t>
      </w:r>
      <w:r>
        <w:rPr>
          <w:sz w:val="24"/>
        </w:rPr>
        <w:t>del</w:t>
      </w:r>
      <w:r>
        <w:rPr>
          <w:spacing w:val="-1"/>
          <w:sz w:val="24"/>
        </w:rPr>
        <w:t> </w:t>
      </w:r>
      <w:r>
        <w:rPr>
          <w:sz w:val="24"/>
        </w:rPr>
        <w:t>pueblo</w:t>
      </w:r>
      <w:r>
        <w:rPr>
          <w:spacing w:val="2"/>
          <w:sz w:val="24"/>
        </w:rPr>
        <w:t> </w:t>
      </w:r>
      <w:r>
        <w:rPr>
          <w:spacing w:val="-2"/>
          <w:sz w:val="24"/>
        </w:rPr>
        <w:t>gitano.</w:t>
      </w:r>
    </w:p>
    <w:p>
      <w:pPr>
        <w:pStyle w:val="ListParagraph"/>
        <w:numPr>
          <w:ilvl w:val="0"/>
          <w:numId w:val="27"/>
        </w:numPr>
        <w:tabs>
          <w:tab w:pos="1426" w:val="left" w:leader="none"/>
        </w:tabs>
        <w:spacing w:line="240" w:lineRule="auto" w:before="139" w:after="0"/>
        <w:ind w:left="1426" w:right="0" w:hanging="152"/>
        <w:jc w:val="left"/>
        <w:rPr>
          <w:sz w:val="24"/>
        </w:rPr>
      </w:pPr>
      <w:r>
        <w:rPr>
          <w:sz w:val="24"/>
        </w:rPr>
        <w:t>Hacer</w:t>
      </w:r>
      <w:r>
        <w:rPr>
          <w:spacing w:val="-3"/>
          <w:sz w:val="24"/>
        </w:rPr>
        <w:t> </w:t>
      </w:r>
      <w:r>
        <w:rPr>
          <w:sz w:val="24"/>
        </w:rPr>
        <w:t>un</w:t>
      </w:r>
      <w:r>
        <w:rPr>
          <w:spacing w:val="-1"/>
          <w:sz w:val="24"/>
        </w:rPr>
        <w:t> </w:t>
      </w:r>
      <w:r>
        <w:rPr>
          <w:sz w:val="24"/>
        </w:rPr>
        <w:t>recorrido</w:t>
      </w:r>
      <w:r>
        <w:rPr>
          <w:spacing w:val="-1"/>
          <w:sz w:val="24"/>
        </w:rPr>
        <w:t> </w:t>
      </w:r>
      <w:r>
        <w:rPr>
          <w:sz w:val="24"/>
        </w:rPr>
        <w:t>por la historia</w:t>
      </w:r>
      <w:r>
        <w:rPr>
          <w:spacing w:val="-1"/>
          <w:sz w:val="24"/>
        </w:rPr>
        <w:t> </w:t>
      </w:r>
      <w:r>
        <w:rPr>
          <w:sz w:val="24"/>
        </w:rPr>
        <w:t>del</w:t>
      </w:r>
      <w:r>
        <w:rPr>
          <w:spacing w:val="-1"/>
          <w:sz w:val="24"/>
        </w:rPr>
        <w:t> </w:t>
      </w:r>
      <w:r>
        <w:rPr>
          <w:sz w:val="24"/>
        </w:rPr>
        <w:t>pueblo</w:t>
      </w:r>
      <w:r>
        <w:rPr>
          <w:spacing w:val="-1"/>
          <w:sz w:val="24"/>
        </w:rPr>
        <w:t> </w:t>
      </w:r>
      <w:r>
        <w:rPr>
          <w:sz w:val="24"/>
        </w:rPr>
        <w:t>gitano</w:t>
      </w:r>
      <w:r>
        <w:rPr>
          <w:spacing w:val="-1"/>
          <w:sz w:val="24"/>
        </w:rPr>
        <w:t> </w:t>
      </w:r>
      <w:r>
        <w:rPr>
          <w:sz w:val="24"/>
        </w:rPr>
        <w:t>desde</w:t>
      </w:r>
      <w:r>
        <w:rPr>
          <w:spacing w:val="-1"/>
          <w:sz w:val="24"/>
        </w:rPr>
        <w:t> </w:t>
      </w:r>
      <w:r>
        <w:rPr>
          <w:sz w:val="24"/>
        </w:rPr>
        <w:t>los</w:t>
      </w:r>
      <w:r>
        <w:rPr>
          <w:spacing w:val="-1"/>
          <w:sz w:val="24"/>
        </w:rPr>
        <w:t> </w:t>
      </w:r>
      <w:r>
        <w:rPr>
          <w:sz w:val="24"/>
        </w:rPr>
        <w:t>orígenes</w:t>
      </w:r>
      <w:r>
        <w:rPr>
          <w:spacing w:val="-1"/>
          <w:sz w:val="24"/>
        </w:rPr>
        <w:t> </w:t>
      </w:r>
      <w:r>
        <w:rPr>
          <w:sz w:val="24"/>
        </w:rPr>
        <w:t>hasta</w:t>
      </w:r>
      <w:r>
        <w:rPr>
          <w:spacing w:val="-1"/>
          <w:sz w:val="24"/>
        </w:rPr>
        <w:t> </w:t>
      </w:r>
      <w:r>
        <w:rPr>
          <w:sz w:val="24"/>
        </w:rPr>
        <w:t>la</w:t>
      </w:r>
      <w:r>
        <w:rPr>
          <w:spacing w:val="-1"/>
          <w:sz w:val="24"/>
        </w:rPr>
        <w:t> </w:t>
      </w:r>
      <w:r>
        <w:rPr>
          <w:spacing w:val="-2"/>
          <w:sz w:val="24"/>
        </w:rPr>
        <w:t>actualidad.</w:t>
      </w:r>
    </w:p>
    <w:p>
      <w:pPr>
        <w:pStyle w:val="BodyText"/>
        <w:spacing w:before="137"/>
        <w:ind w:left="707"/>
      </w:pPr>
      <w:r>
        <w:rPr>
          <w:spacing w:val="-2"/>
        </w:rPr>
        <w:t>Contenidos:</w:t>
      </w:r>
    </w:p>
    <w:p>
      <w:pPr>
        <w:pStyle w:val="ListParagraph"/>
        <w:numPr>
          <w:ilvl w:val="0"/>
          <w:numId w:val="27"/>
        </w:numPr>
        <w:tabs>
          <w:tab w:pos="1426" w:val="left" w:leader="none"/>
        </w:tabs>
        <w:spacing w:line="240" w:lineRule="auto" w:before="137" w:after="0"/>
        <w:ind w:left="1426" w:right="0" w:hanging="152"/>
        <w:jc w:val="left"/>
        <w:rPr>
          <w:sz w:val="24"/>
        </w:rPr>
      </w:pPr>
      <w:r>
        <w:rPr>
          <w:spacing w:val="-2"/>
          <w:sz w:val="24"/>
        </w:rPr>
        <w:t>Orígenes</w:t>
      </w:r>
    </w:p>
    <w:p>
      <w:pPr>
        <w:pStyle w:val="ListParagraph"/>
        <w:numPr>
          <w:ilvl w:val="0"/>
          <w:numId w:val="27"/>
        </w:numPr>
        <w:tabs>
          <w:tab w:pos="1426" w:val="left" w:leader="none"/>
        </w:tabs>
        <w:spacing w:line="240" w:lineRule="auto" w:before="140" w:after="0"/>
        <w:ind w:left="1426" w:right="0" w:hanging="152"/>
        <w:jc w:val="left"/>
        <w:rPr>
          <w:sz w:val="24"/>
        </w:rPr>
      </w:pPr>
      <w:r>
        <w:rPr>
          <w:sz w:val="24"/>
        </w:rPr>
        <w:t>Leyes</w:t>
      </w:r>
      <w:r>
        <w:rPr>
          <w:spacing w:val="1"/>
          <w:sz w:val="24"/>
        </w:rPr>
        <w:t> </w:t>
      </w:r>
      <w:r>
        <w:rPr>
          <w:sz w:val="24"/>
        </w:rPr>
        <w:t>y</w:t>
      </w:r>
      <w:r>
        <w:rPr>
          <w:spacing w:val="-6"/>
          <w:sz w:val="24"/>
        </w:rPr>
        <w:t> </w:t>
      </w:r>
      <w:r>
        <w:rPr>
          <w:spacing w:val="-2"/>
          <w:sz w:val="24"/>
        </w:rPr>
        <w:t>pragmáticas</w:t>
      </w:r>
    </w:p>
    <w:p>
      <w:pPr>
        <w:pStyle w:val="ListParagraph"/>
        <w:numPr>
          <w:ilvl w:val="0"/>
          <w:numId w:val="27"/>
        </w:numPr>
        <w:tabs>
          <w:tab w:pos="1426" w:val="left" w:leader="none"/>
        </w:tabs>
        <w:spacing w:line="240" w:lineRule="auto" w:before="137" w:after="0"/>
        <w:ind w:left="1426" w:right="0" w:hanging="152"/>
        <w:jc w:val="left"/>
        <w:rPr>
          <w:sz w:val="24"/>
        </w:rPr>
      </w:pPr>
      <w:r>
        <w:rPr>
          <w:sz w:val="24"/>
        </w:rPr>
        <w:t>Holocausto</w:t>
      </w:r>
      <w:r>
        <w:rPr>
          <w:spacing w:val="-2"/>
          <w:sz w:val="24"/>
        </w:rPr>
        <w:t> romaní.</w:t>
      </w:r>
    </w:p>
    <w:p>
      <w:pPr>
        <w:pStyle w:val="BodyText"/>
        <w:spacing w:before="275"/>
      </w:pPr>
    </w:p>
    <w:p>
      <w:pPr>
        <w:pStyle w:val="BodyText"/>
        <w:spacing w:before="1"/>
        <w:ind w:left="707"/>
      </w:pPr>
      <w:r>
        <w:rPr>
          <w:spacing w:val="-2"/>
        </w:rPr>
        <w:t>Destinatarios/as:</w:t>
      </w:r>
    </w:p>
    <w:p>
      <w:pPr>
        <w:pStyle w:val="BodyText"/>
        <w:spacing w:line="360" w:lineRule="auto" w:before="139"/>
        <w:ind w:left="707" w:right="8841"/>
      </w:pPr>
      <w:r>
        <w:rPr/>
        <w:t>3º y 4º ESO </w:t>
      </w:r>
      <w:r>
        <w:rPr>
          <w:spacing w:val="-2"/>
        </w:rPr>
        <w:t>Temporización:</w:t>
      </w:r>
    </w:p>
    <w:p>
      <w:pPr>
        <w:pStyle w:val="BodyText"/>
        <w:ind w:left="707"/>
      </w:pPr>
      <w:r>
        <w:rPr/>
        <w:t>1 sesión de</w:t>
      </w:r>
      <w:r>
        <w:rPr>
          <w:spacing w:val="-1"/>
        </w:rPr>
        <w:t> </w:t>
      </w:r>
      <w:r>
        <w:rPr/>
        <w:t>40 </w:t>
      </w:r>
      <w:r>
        <w:rPr>
          <w:spacing w:val="-2"/>
        </w:rPr>
        <w:t>minutos</w:t>
      </w:r>
    </w:p>
    <w:p>
      <w:pPr>
        <w:pStyle w:val="BodyText"/>
        <w:spacing w:before="137"/>
        <w:ind w:left="707"/>
      </w:pPr>
      <w:r>
        <w:rPr/>
        <w:t>Este</w:t>
      </w:r>
      <w:r>
        <w:rPr>
          <w:spacing w:val="-1"/>
        </w:rPr>
        <w:t> </w:t>
      </w:r>
      <w:r>
        <w:rPr/>
        <w:t>taller se</w:t>
      </w:r>
      <w:r>
        <w:rPr>
          <w:spacing w:val="-3"/>
        </w:rPr>
        <w:t> </w:t>
      </w:r>
      <w:r>
        <w:rPr/>
        <w:t>impartió en</w:t>
      </w:r>
      <w:r>
        <w:rPr>
          <w:spacing w:val="2"/>
        </w:rPr>
        <w:t> </w:t>
      </w:r>
      <w:r>
        <w:rPr/>
        <w:t>6</w:t>
      </w:r>
      <w:r>
        <w:rPr>
          <w:spacing w:val="-1"/>
        </w:rPr>
        <w:t> </w:t>
      </w:r>
      <w:r>
        <w:rPr/>
        <w:t>Centros Educativos con</w:t>
      </w:r>
      <w:r>
        <w:rPr>
          <w:spacing w:val="-1"/>
        </w:rPr>
        <w:t> </w:t>
      </w:r>
      <w:r>
        <w:rPr/>
        <w:t>una</w:t>
      </w:r>
      <w:r>
        <w:rPr>
          <w:spacing w:val="2"/>
        </w:rPr>
        <w:t> </w:t>
      </w:r>
      <w:r>
        <w:rPr/>
        <w:t>asistencia</w:t>
      </w:r>
      <w:r>
        <w:rPr>
          <w:spacing w:val="-1"/>
        </w:rPr>
        <w:t> </w:t>
      </w:r>
      <w:r>
        <w:rPr/>
        <w:t>de</w:t>
      </w:r>
      <w:r>
        <w:rPr>
          <w:spacing w:val="-1"/>
        </w:rPr>
        <w:t> </w:t>
      </w:r>
      <w:r>
        <w:rPr/>
        <w:t>128 niños</w:t>
      </w:r>
      <w:r>
        <w:rPr>
          <w:spacing w:val="1"/>
        </w:rPr>
        <w:t> </w:t>
      </w:r>
      <w:r>
        <w:rPr/>
        <w:t>y</w:t>
      </w:r>
      <w:r>
        <w:rPr>
          <w:spacing w:val="-5"/>
        </w:rPr>
        <w:t> </w:t>
      </w:r>
      <w:r>
        <w:rPr/>
        <w:t>147 </w:t>
      </w:r>
      <w:r>
        <w:rPr>
          <w:spacing w:val="-2"/>
        </w:rPr>
        <w:t>niñas.</w:t>
      </w:r>
    </w:p>
    <w:p>
      <w:pPr>
        <w:pStyle w:val="BodyText"/>
      </w:pPr>
    </w:p>
    <w:p>
      <w:pPr>
        <w:pStyle w:val="BodyText"/>
      </w:pPr>
    </w:p>
    <w:p>
      <w:pPr>
        <w:spacing w:before="0"/>
        <w:ind w:left="707" w:right="0" w:firstLine="0"/>
        <w:jc w:val="left"/>
        <w:rPr>
          <w:i/>
          <w:sz w:val="24"/>
        </w:rPr>
      </w:pPr>
      <w:r>
        <w:rPr>
          <w:i/>
          <w:sz w:val="24"/>
          <w:u w:val="single"/>
        </w:rPr>
        <w:t>DE </w:t>
      </w:r>
      <w:r>
        <w:rPr>
          <w:i/>
          <w:spacing w:val="-2"/>
          <w:sz w:val="24"/>
          <w:u w:val="single"/>
        </w:rPr>
        <w:t>GÉNERO</w:t>
      </w:r>
    </w:p>
    <w:p>
      <w:pPr>
        <w:pStyle w:val="BodyText"/>
        <w:rPr>
          <w:i/>
        </w:rPr>
      </w:pPr>
    </w:p>
    <w:p>
      <w:pPr>
        <w:pStyle w:val="BodyText"/>
        <w:rPr>
          <w:i/>
        </w:rPr>
      </w:pPr>
    </w:p>
    <w:p>
      <w:pPr>
        <w:pStyle w:val="Heading3"/>
      </w:pPr>
      <w:r>
        <w:rPr>
          <w:u w:val="single"/>
        </w:rPr>
        <w:t>“TALLER:</w:t>
      </w:r>
      <w:r>
        <w:rPr>
          <w:spacing w:val="-10"/>
          <w:u w:val="single"/>
        </w:rPr>
        <w:t> </w:t>
      </w:r>
      <w:r>
        <w:rPr>
          <w:u w:val="single"/>
        </w:rPr>
        <w:t>EDUCANDO</w:t>
      </w:r>
      <w:r>
        <w:rPr>
          <w:spacing w:val="-11"/>
          <w:u w:val="single"/>
        </w:rPr>
        <w:t> </w:t>
      </w:r>
      <w:r>
        <w:rPr>
          <w:u w:val="single"/>
        </w:rPr>
        <w:t>EN</w:t>
      </w:r>
      <w:r>
        <w:rPr>
          <w:spacing w:val="-9"/>
          <w:u w:val="single"/>
        </w:rPr>
        <w:t> </w:t>
      </w:r>
      <w:r>
        <w:rPr>
          <w:spacing w:val="-2"/>
          <w:u w:val="single"/>
        </w:rPr>
        <w:t>IGUALDAD”</w:t>
      </w:r>
    </w:p>
    <w:p>
      <w:pPr>
        <w:pStyle w:val="BodyText"/>
      </w:pPr>
    </w:p>
    <w:p>
      <w:pPr>
        <w:pStyle w:val="BodyText"/>
      </w:pPr>
    </w:p>
    <w:p>
      <w:pPr>
        <w:pStyle w:val="BodyText"/>
        <w:spacing w:line="360" w:lineRule="auto"/>
        <w:ind w:left="707" w:right="709" w:firstLine="720"/>
        <w:jc w:val="both"/>
      </w:pPr>
      <w:r>
        <w:rPr/>
        <w:t>Se trata de un taller que surge de la necesidad detectada a través de la praxis educativa de acercar a los alumnos y alumnas en torno a los 6/7 años una serie de conceptos y contenidos relativos a la igualdad, tratando de que los interioricen y normalicen.</w:t>
      </w:r>
    </w:p>
    <w:p>
      <w:pPr>
        <w:pStyle w:val="BodyText"/>
        <w:spacing w:before="99"/>
      </w:pPr>
    </w:p>
    <w:p>
      <w:pPr>
        <w:pStyle w:val="BodyText"/>
        <w:spacing w:line="360" w:lineRule="auto"/>
        <w:ind w:left="707" w:right="706" w:firstLine="720"/>
        <w:jc w:val="both"/>
      </w:pPr>
      <w:r>
        <w:rPr/>
        <w:t>Diferentes estudios avalan el hecho de introducir esta intencionalidad de corte igualitario de un modo transversal, con el objetivo de que los niños y niñas crezcan viendo con absoluta naturalidad la igualdad entre géneros, practicando la tolerancia a lo diferente, la inclusividad y la </w:t>
      </w:r>
      <w:r>
        <w:rPr>
          <w:spacing w:val="-2"/>
        </w:rPr>
        <w:t>corresponsabilidad.</w:t>
      </w:r>
    </w:p>
    <w:p>
      <w:pPr>
        <w:pStyle w:val="BodyText"/>
        <w:spacing w:after="0" w:line="360" w:lineRule="auto"/>
        <w:jc w:val="both"/>
        <w:sectPr>
          <w:pgSz w:w="11910" w:h="16840"/>
          <w:pgMar w:header="455" w:footer="1860" w:top="2400" w:bottom="2180" w:left="425" w:right="425"/>
        </w:sectPr>
      </w:pPr>
    </w:p>
    <w:p>
      <w:pPr>
        <w:pStyle w:val="BodyText"/>
      </w:pPr>
    </w:p>
    <w:p>
      <w:pPr>
        <w:pStyle w:val="BodyText"/>
      </w:pPr>
    </w:p>
    <w:p>
      <w:pPr>
        <w:pStyle w:val="BodyText"/>
      </w:pPr>
    </w:p>
    <w:p>
      <w:pPr>
        <w:pStyle w:val="BodyText"/>
        <w:spacing w:before="6"/>
      </w:pPr>
    </w:p>
    <w:p>
      <w:pPr>
        <w:pStyle w:val="BodyText"/>
        <w:ind w:left="707"/>
      </w:pPr>
      <w:r>
        <w:rPr>
          <w:spacing w:val="-2"/>
        </w:rPr>
        <w:t>Objetivos:</w:t>
      </w:r>
    </w:p>
    <w:p>
      <w:pPr>
        <w:pStyle w:val="BodyText"/>
        <w:spacing w:line="360" w:lineRule="auto" w:before="139"/>
        <w:ind w:left="1068" w:firstLine="360"/>
      </w:pPr>
      <w:r>
        <w:rPr/>
        <w:t>Transmitir</w:t>
      </w:r>
      <w:r>
        <w:rPr>
          <w:spacing w:val="26"/>
        </w:rPr>
        <w:t> </w:t>
      </w:r>
      <w:r>
        <w:rPr/>
        <w:t>al</w:t>
      </w:r>
      <w:r>
        <w:rPr>
          <w:spacing w:val="27"/>
        </w:rPr>
        <w:t> </w:t>
      </w:r>
      <w:r>
        <w:rPr/>
        <w:t>alumnado</w:t>
      </w:r>
      <w:r>
        <w:rPr>
          <w:spacing w:val="29"/>
        </w:rPr>
        <w:t> </w:t>
      </w:r>
      <w:r>
        <w:rPr/>
        <w:t>conceptos</w:t>
      </w:r>
      <w:r>
        <w:rPr>
          <w:spacing w:val="31"/>
        </w:rPr>
        <w:t> </w:t>
      </w:r>
      <w:r>
        <w:rPr/>
        <w:t>y contenidos</w:t>
      </w:r>
      <w:r>
        <w:rPr>
          <w:spacing w:val="29"/>
        </w:rPr>
        <w:t> </w:t>
      </w:r>
      <w:r>
        <w:rPr/>
        <w:t>igualitarios</w:t>
      </w:r>
      <w:r>
        <w:rPr>
          <w:spacing w:val="27"/>
        </w:rPr>
        <w:t> </w:t>
      </w:r>
      <w:r>
        <w:rPr/>
        <w:t>para</w:t>
      </w:r>
      <w:r>
        <w:rPr>
          <w:spacing w:val="26"/>
        </w:rPr>
        <w:t> </w:t>
      </w:r>
      <w:r>
        <w:rPr/>
        <w:t>que</w:t>
      </w:r>
      <w:r>
        <w:rPr>
          <w:spacing w:val="26"/>
        </w:rPr>
        <w:t> </w:t>
      </w:r>
      <w:r>
        <w:rPr/>
        <w:t>formen</w:t>
      </w:r>
      <w:r>
        <w:rPr>
          <w:spacing w:val="26"/>
        </w:rPr>
        <w:t> </w:t>
      </w:r>
      <w:r>
        <w:rPr/>
        <w:t>parte</w:t>
      </w:r>
      <w:r>
        <w:rPr>
          <w:spacing w:val="25"/>
        </w:rPr>
        <w:t> </w:t>
      </w:r>
      <w:r>
        <w:rPr/>
        <w:t>de</w:t>
      </w:r>
      <w:r>
        <w:rPr>
          <w:spacing w:val="26"/>
        </w:rPr>
        <w:t> </w:t>
      </w:r>
      <w:r>
        <w:rPr/>
        <w:t>una educación más integral en valores.</w:t>
      </w:r>
    </w:p>
    <w:p>
      <w:pPr>
        <w:pStyle w:val="BodyText"/>
        <w:spacing w:before="137"/>
      </w:pPr>
    </w:p>
    <w:p>
      <w:pPr>
        <w:pStyle w:val="BodyText"/>
        <w:ind w:left="707"/>
      </w:pPr>
      <w:r>
        <w:rPr>
          <w:spacing w:val="-2"/>
        </w:rPr>
        <w:t>Contenidos:</w:t>
      </w:r>
    </w:p>
    <w:p>
      <w:pPr>
        <w:pStyle w:val="ListParagraph"/>
        <w:numPr>
          <w:ilvl w:val="0"/>
          <w:numId w:val="28"/>
        </w:numPr>
        <w:tabs>
          <w:tab w:pos="1426" w:val="left" w:leader="none"/>
        </w:tabs>
        <w:spacing w:line="240" w:lineRule="auto" w:before="138" w:after="0"/>
        <w:ind w:left="1426" w:right="0" w:hanging="152"/>
        <w:jc w:val="left"/>
        <w:rPr>
          <w:sz w:val="24"/>
        </w:rPr>
      </w:pPr>
      <w:r>
        <w:rPr>
          <w:sz w:val="24"/>
        </w:rPr>
        <w:t>Juguetes y</w:t>
      </w:r>
      <w:r>
        <w:rPr>
          <w:spacing w:val="-5"/>
          <w:sz w:val="24"/>
        </w:rPr>
        <w:t> </w:t>
      </w:r>
      <w:r>
        <w:rPr>
          <w:sz w:val="24"/>
        </w:rPr>
        <w:t>juegos no</w:t>
      </w:r>
      <w:r>
        <w:rPr>
          <w:spacing w:val="-1"/>
          <w:sz w:val="24"/>
        </w:rPr>
        <w:t> </w:t>
      </w:r>
      <w:r>
        <w:rPr>
          <w:sz w:val="24"/>
        </w:rPr>
        <w:t>sexistas</w:t>
      </w:r>
      <w:r>
        <w:rPr>
          <w:spacing w:val="2"/>
          <w:sz w:val="24"/>
        </w:rPr>
        <w:t> </w:t>
      </w:r>
      <w:r>
        <w:rPr>
          <w:sz w:val="24"/>
        </w:rPr>
        <w:t>y</w:t>
      </w:r>
      <w:r>
        <w:rPr>
          <w:spacing w:val="-5"/>
          <w:sz w:val="24"/>
        </w:rPr>
        <w:t> </w:t>
      </w:r>
      <w:r>
        <w:rPr>
          <w:sz w:val="24"/>
        </w:rPr>
        <w:t>no </w:t>
      </w:r>
      <w:r>
        <w:rPr>
          <w:spacing w:val="-2"/>
          <w:sz w:val="24"/>
        </w:rPr>
        <w:t>violentos.</w:t>
      </w:r>
    </w:p>
    <w:p>
      <w:pPr>
        <w:pStyle w:val="ListParagraph"/>
        <w:numPr>
          <w:ilvl w:val="0"/>
          <w:numId w:val="28"/>
        </w:numPr>
        <w:tabs>
          <w:tab w:pos="1426" w:val="left" w:leader="none"/>
        </w:tabs>
        <w:spacing w:line="240" w:lineRule="auto" w:before="139" w:after="0"/>
        <w:ind w:left="1426" w:right="0" w:hanging="152"/>
        <w:jc w:val="left"/>
        <w:rPr>
          <w:sz w:val="24"/>
        </w:rPr>
      </w:pPr>
      <w:r>
        <w:rPr>
          <w:sz w:val="24"/>
        </w:rPr>
        <w:t>Corresponsabilidad</w:t>
      </w:r>
      <w:r>
        <w:rPr>
          <w:spacing w:val="-2"/>
          <w:sz w:val="24"/>
        </w:rPr>
        <w:t> </w:t>
      </w:r>
      <w:r>
        <w:rPr>
          <w:sz w:val="24"/>
        </w:rPr>
        <w:t>en</w:t>
      </w:r>
      <w:r>
        <w:rPr>
          <w:spacing w:val="-2"/>
          <w:sz w:val="24"/>
        </w:rPr>
        <w:t> </w:t>
      </w:r>
      <w:r>
        <w:rPr>
          <w:sz w:val="24"/>
        </w:rPr>
        <w:t>el </w:t>
      </w:r>
      <w:r>
        <w:rPr>
          <w:spacing w:val="-2"/>
          <w:sz w:val="24"/>
        </w:rPr>
        <w:t>hogar.</w:t>
      </w:r>
    </w:p>
    <w:p>
      <w:pPr>
        <w:pStyle w:val="ListParagraph"/>
        <w:numPr>
          <w:ilvl w:val="0"/>
          <w:numId w:val="28"/>
        </w:numPr>
        <w:tabs>
          <w:tab w:pos="1426" w:val="left" w:leader="none"/>
        </w:tabs>
        <w:spacing w:line="240" w:lineRule="auto" w:before="137" w:after="0"/>
        <w:ind w:left="1426" w:right="0" w:hanging="152"/>
        <w:jc w:val="left"/>
        <w:rPr>
          <w:sz w:val="24"/>
        </w:rPr>
      </w:pPr>
      <w:r>
        <w:rPr>
          <w:sz w:val="24"/>
        </w:rPr>
        <w:t>Lenguaje</w:t>
      </w:r>
      <w:r>
        <w:rPr>
          <w:spacing w:val="-4"/>
          <w:sz w:val="24"/>
        </w:rPr>
        <w:t> </w:t>
      </w:r>
      <w:r>
        <w:rPr>
          <w:spacing w:val="-2"/>
          <w:sz w:val="24"/>
        </w:rPr>
        <w:t>inclusivo.</w:t>
      </w:r>
    </w:p>
    <w:p>
      <w:pPr>
        <w:pStyle w:val="ListParagraph"/>
        <w:numPr>
          <w:ilvl w:val="0"/>
          <w:numId w:val="28"/>
        </w:numPr>
        <w:tabs>
          <w:tab w:pos="1426" w:val="left" w:leader="none"/>
        </w:tabs>
        <w:spacing w:line="240" w:lineRule="auto" w:before="139" w:after="0"/>
        <w:ind w:left="1426" w:right="0" w:hanging="152"/>
        <w:jc w:val="left"/>
        <w:rPr>
          <w:sz w:val="24"/>
        </w:rPr>
      </w:pPr>
      <w:r>
        <w:rPr>
          <w:sz w:val="24"/>
        </w:rPr>
        <w:t>Diversidad</w:t>
      </w:r>
      <w:r>
        <w:rPr>
          <w:spacing w:val="-2"/>
          <w:sz w:val="24"/>
        </w:rPr>
        <w:t> </w:t>
      </w:r>
      <w:r>
        <w:rPr>
          <w:sz w:val="24"/>
        </w:rPr>
        <w:t>como</w:t>
      </w:r>
      <w:r>
        <w:rPr>
          <w:spacing w:val="-1"/>
          <w:sz w:val="24"/>
        </w:rPr>
        <w:t> </w:t>
      </w:r>
      <w:r>
        <w:rPr>
          <w:spacing w:val="-2"/>
          <w:sz w:val="24"/>
        </w:rPr>
        <w:t>valor.</w:t>
      </w:r>
    </w:p>
    <w:p>
      <w:pPr>
        <w:pStyle w:val="ListParagraph"/>
        <w:numPr>
          <w:ilvl w:val="0"/>
          <w:numId w:val="28"/>
        </w:numPr>
        <w:tabs>
          <w:tab w:pos="1353" w:val="left" w:leader="none"/>
        </w:tabs>
        <w:spacing w:line="240" w:lineRule="auto" w:before="137" w:after="0"/>
        <w:ind w:left="1353" w:right="0" w:hanging="79"/>
        <w:jc w:val="left"/>
        <w:rPr>
          <w:sz w:val="24"/>
        </w:rPr>
      </w:pPr>
      <w:r>
        <w:rPr>
          <w:sz w:val="24"/>
        </w:rPr>
        <w:t>​</w:t>
      </w:r>
    </w:p>
    <w:p>
      <w:pPr>
        <w:pStyle w:val="BodyText"/>
        <w:spacing w:before="139"/>
        <w:ind w:left="707"/>
      </w:pPr>
      <w:r>
        <w:rPr>
          <w:spacing w:val="-2"/>
        </w:rPr>
        <w:t>Destinatarios/as:</w:t>
      </w:r>
    </w:p>
    <w:p>
      <w:pPr>
        <w:pStyle w:val="BodyText"/>
        <w:spacing w:line="360" w:lineRule="auto" w:before="137"/>
        <w:ind w:left="707" w:right="7154"/>
      </w:pPr>
      <w:r>
        <w:rPr/>
        <w:t>Alumnado</w:t>
      </w:r>
      <w:r>
        <w:rPr>
          <w:spacing w:val="-11"/>
        </w:rPr>
        <w:t> </w:t>
      </w:r>
      <w:r>
        <w:rPr/>
        <w:t>de</w:t>
      </w:r>
      <w:r>
        <w:rPr>
          <w:spacing w:val="-13"/>
        </w:rPr>
        <w:t> </w:t>
      </w:r>
      <w:r>
        <w:rPr/>
        <w:t>1º</w:t>
      </w:r>
      <w:r>
        <w:rPr>
          <w:spacing w:val="-11"/>
        </w:rPr>
        <w:t> </w:t>
      </w:r>
      <w:r>
        <w:rPr/>
        <w:t>primaria. </w:t>
      </w:r>
      <w:r>
        <w:rPr>
          <w:spacing w:val="-2"/>
        </w:rPr>
        <w:t>Temporización:</w:t>
      </w:r>
    </w:p>
    <w:p>
      <w:pPr>
        <w:pStyle w:val="BodyText"/>
        <w:spacing w:line="362" w:lineRule="auto"/>
        <w:ind w:left="707" w:right="709"/>
      </w:pPr>
      <w:r>
        <w:rPr/>
        <w:t>El</w:t>
      </w:r>
      <w:r>
        <w:rPr>
          <w:spacing w:val="38"/>
        </w:rPr>
        <w:t> </w:t>
      </w:r>
      <w:r>
        <w:rPr/>
        <w:t>taller</w:t>
      </w:r>
      <w:r>
        <w:rPr>
          <w:spacing w:val="37"/>
        </w:rPr>
        <w:t> </w:t>
      </w:r>
      <w:r>
        <w:rPr/>
        <w:t>está</w:t>
      </w:r>
      <w:r>
        <w:rPr>
          <w:spacing w:val="38"/>
        </w:rPr>
        <w:t> </w:t>
      </w:r>
      <w:r>
        <w:rPr/>
        <w:t>compuesto</w:t>
      </w:r>
      <w:r>
        <w:rPr>
          <w:spacing w:val="38"/>
        </w:rPr>
        <w:t> </w:t>
      </w:r>
      <w:r>
        <w:rPr/>
        <w:t>por</w:t>
      </w:r>
      <w:r>
        <w:rPr>
          <w:spacing w:val="37"/>
        </w:rPr>
        <w:t> </w:t>
      </w:r>
      <w:r>
        <w:rPr/>
        <w:t>dos</w:t>
      </w:r>
      <w:r>
        <w:rPr>
          <w:spacing w:val="38"/>
        </w:rPr>
        <w:t> </w:t>
      </w:r>
      <w:r>
        <w:rPr/>
        <w:t>sesiones</w:t>
      </w:r>
      <w:r>
        <w:rPr>
          <w:spacing w:val="38"/>
        </w:rPr>
        <w:t> </w:t>
      </w:r>
      <w:r>
        <w:rPr/>
        <w:t>de</w:t>
      </w:r>
      <w:r>
        <w:rPr>
          <w:spacing w:val="37"/>
        </w:rPr>
        <w:t> </w:t>
      </w:r>
      <w:r>
        <w:rPr/>
        <w:t>1</w:t>
      </w:r>
      <w:r>
        <w:rPr>
          <w:spacing w:val="36"/>
        </w:rPr>
        <w:t> </w:t>
      </w:r>
      <w:r>
        <w:rPr/>
        <w:t>hora</w:t>
      </w:r>
      <w:r>
        <w:rPr>
          <w:spacing w:val="36"/>
        </w:rPr>
        <w:t> </w:t>
      </w:r>
      <w:r>
        <w:rPr/>
        <w:t>de</w:t>
      </w:r>
      <w:r>
        <w:rPr>
          <w:spacing w:val="37"/>
        </w:rPr>
        <w:t> </w:t>
      </w:r>
      <w:r>
        <w:rPr/>
        <w:t>duración</w:t>
      </w:r>
      <w:r>
        <w:rPr>
          <w:spacing w:val="39"/>
        </w:rPr>
        <w:t> </w:t>
      </w:r>
      <w:r>
        <w:rPr/>
        <w:t>que</w:t>
      </w:r>
      <w:r>
        <w:rPr>
          <w:spacing w:val="37"/>
        </w:rPr>
        <w:t> </w:t>
      </w:r>
      <w:r>
        <w:rPr/>
        <w:t>se</w:t>
      </w:r>
      <w:r>
        <w:rPr>
          <w:spacing w:val="37"/>
        </w:rPr>
        <w:t> </w:t>
      </w:r>
      <w:r>
        <w:rPr/>
        <w:t>imparten</w:t>
      </w:r>
      <w:r>
        <w:rPr>
          <w:spacing w:val="38"/>
        </w:rPr>
        <w:t> </w:t>
      </w:r>
      <w:r>
        <w:rPr/>
        <w:t>en</w:t>
      </w:r>
      <w:r>
        <w:rPr>
          <w:spacing w:val="38"/>
        </w:rPr>
        <w:t> </w:t>
      </w:r>
      <w:r>
        <w:rPr/>
        <w:t>el</w:t>
      </w:r>
      <w:r>
        <w:rPr>
          <w:spacing w:val="39"/>
        </w:rPr>
        <w:t> </w:t>
      </w:r>
      <w:r>
        <w:rPr/>
        <w:t>aula</w:t>
      </w:r>
      <w:r>
        <w:rPr>
          <w:spacing w:val="38"/>
        </w:rPr>
        <w:t> </w:t>
      </w:r>
      <w:r>
        <w:rPr/>
        <w:t>en horario lectivo.</w:t>
      </w:r>
    </w:p>
    <w:p>
      <w:pPr>
        <w:pStyle w:val="BodyText"/>
        <w:spacing w:line="360" w:lineRule="auto"/>
        <w:ind w:left="707" w:right="715"/>
        <w:jc w:val="both"/>
      </w:pPr>
      <w:r>
        <w:rPr/>
        <w:t>Se combina una pequeña introducción con los conceptos básicos relativos a los contenidos, con un desarrollo práctico en el cual a través de juegos y dinámicas basadas en la participación grupal aplicamos todo lo que necesitamos aprender e interiorizar, creando una situación propicia para el aprendizaje, divertida y participativa.</w:t>
      </w:r>
    </w:p>
    <w:p>
      <w:pPr>
        <w:pStyle w:val="BodyText"/>
        <w:spacing w:line="360" w:lineRule="auto"/>
        <w:ind w:left="707" w:right="718"/>
        <w:jc w:val="both"/>
      </w:pPr>
      <w:r>
        <w:rPr/>
        <w:t>Se impartieron 9 sesiones en 5 Centros Educativos, con una asistencia de 130 alumnos y 150 </w:t>
      </w:r>
      <w:r>
        <w:rPr>
          <w:spacing w:val="-2"/>
        </w:rPr>
        <w:t>alumnas.</w:t>
      </w:r>
    </w:p>
    <w:p>
      <w:pPr>
        <w:pStyle w:val="BodyText"/>
        <w:spacing w:after="0" w:line="360" w:lineRule="auto"/>
        <w:jc w:val="both"/>
        <w:sectPr>
          <w:pgSz w:w="11910" w:h="16840"/>
          <w:pgMar w:header="455" w:footer="1860" w:top="2400" w:bottom="2500" w:left="425" w:right="425"/>
        </w:sectPr>
      </w:pPr>
    </w:p>
    <w:p>
      <w:pPr>
        <w:pStyle w:val="BodyText"/>
        <w:rPr>
          <w:sz w:val="28"/>
        </w:rPr>
      </w:pPr>
    </w:p>
    <w:p>
      <w:pPr>
        <w:pStyle w:val="BodyText"/>
        <w:spacing w:before="49"/>
        <w:rPr>
          <w:sz w:val="28"/>
        </w:rPr>
      </w:pPr>
    </w:p>
    <w:p>
      <w:pPr>
        <w:pStyle w:val="Heading2"/>
        <w:ind w:left="218" w:right="218"/>
        <w:jc w:val="center"/>
      </w:pPr>
      <w:r>
        <w:rPr>
          <w:u w:val="single"/>
        </w:rPr>
        <w:t>EVALUACIÓN</w:t>
      </w:r>
      <w:r>
        <w:rPr>
          <w:spacing w:val="-8"/>
          <w:u w:val="single"/>
        </w:rPr>
        <w:t> </w:t>
      </w:r>
      <w:r>
        <w:rPr>
          <w:u w:val="single"/>
        </w:rPr>
        <w:t>PLIA</w:t>
      </w:r>
      <w:r>
        <w:rPr>
          <w:spacing w:val="-8"/>
          <w:u w:val="single"/>
        </w:rPr>
        <w:t> </w:t>
      </w:r>
      <w:r>
        <w:rPr>
          <w:u w:val="single"/>
        </w:rPr>
        <w:t>2018-</w:t>
      </w:r>
      <w:r>
        <w:rPr>
          <w:spacing w:val="-4"/>
          <w:u w:val="single"/>
        </w:rPr>
        <w:t>2022</w:t>
      </w:r>
    </w:p>
    <w:p>
      <w:pPr>
        <w:pStyle w:val="BodyText"/>
        <w:spacing w:before="47"/>
      </w:pPr>
    </w:p>
    <w:p>
      <w:pPr>
        <w:pStyle w:val="BodyText"/>
        <w:spacing w:line="360" w:lineRule="auto"/>
        <w:ind w:left="707" w:right="708"/>
        <w:jc w:val="both"/>
      </w:pPr>
      <w:r>
        <w:rPr/>
        <w:t>La evaluación del Plan de Infancia y Adolescencia de Cartagena 2018-2022 se realiza mediante la aplicación de diversas herramientas y consultas a actores diversos que han intervenido en el Plan.</w:t>
      </w:r>
    </w:p>
    <w:p>
      <w:pPr>
        <w:pStyle w:val="BodyText"/>
        <w:spacing w:line="360" w:lineRule="auto"/>
        <w:ind w:left="707" w:right="711"/>
        <w:jc w:val="both"/>
      </w:pPr>
      <w:r>
        <w:rPr/>
        <w:t>Una de ellas es este formulario que solicita respuesta a las diversas áreas del Ayuntamiento de Cartagena que intervienen en dicho Plan.</w:t>
      </w:r>
    </w:p>
    <w:p>
      <w:pPr>
        <w:pStyle w:val="BodyText"/>
        <w:spacing w:line="360" w:lineRule="auto"/>
        <w:ind w:left="707" w:right="711"/>
        <w:jc w:val="both"/>
      </w:pPr>
      <w:r>
        <w:rPr/>
        <w:t>El cuestionario se estructura en varias secciones, dónde se requiere información diversa sobre las distintas facetas del Plan y del Sistema de Evaluación previsto en el mismo. Cada concejalía debe dar respuesta a las seis secciones. En el caso de la sección 3, se debe elegir la del área donde esta integrada esa concejalía en concreto.</w:t>
      </w:r>
    </w:p>
    <w:p>
      <w:pPr>
        <w:pStyle w:val="BodyText"/>
        <w:spacing w:before="140"/>
      </w:pPr>
    </w:p>
    <w:p>
      <w:pPr>
        <w:pStyle w:val="BodyText"/>
        <w:spacing w:line="360" w:lineRule="auto"/>
        <w:ind w:left="707" w:right="709"/>
      </w:pPr>
      <w:r>
        <w:rPr/>
        <w:t>Durante todo el proceso de realización del cuestionario, tenéis a vuestra disposición para cualquier </w:t>
      </w:r>
      <w:r>
        <w:rPr>
          <w:spacing w:val="-2"/>
        </w:rPr>
        <w:t>consulta</w:t>
      </w:r>
    </w:p>
    <w:p>
      <w:pPr>
        <w:pStyle w:val="ListParagraph"/>
        <w:numPr>
          <w:ilvl w:val="0"/>
          <w:numId w:val="29"/>
        </w:numPr>
        <w:tabs>
          <w:tab w:pos="1428" w:val="left" w:leader="none"/>
        </w:tabs>
        <w:spacing w:line="240" w:lineRule="auto" w:before="1" w:after="0"/>
        <w:ind w:left="1428" w:right="0" w:hanging="360"/>
        <w:jc w:val="left"/>
        <w:rPr>
          <w:sz w:val="24"/>
        </w:rPr>
      </w:pPr>
      <w:r>
        <w:rPr>
          <w:sz w:val="24"/>
        </w:rPr>
        <w:t>correo</w:t>
      </w:r>
      <w:r>
        <w:rPr>
          <w:spacing w:val="-2"/>
          <w:sz w:val="24"/>
        </w:rPr>
        <w:t> </w:t>
      </w:r>
      <w:r>
        <w:rPr>
          <w:sz w:val="24"/>
        </w:rPr>
        <w:t>electrónico:</w:t>
      </w:r>
      <w:r>
        <w:rPr>
          <w:spacing w:val="-1"/>
          <w:sz w:val="24"/>
        </w:rPr>
        <w:t> </w:t>
      </w:r>
      <w:hyperlink r:id="rId10">
        <w:r>
          <w:rPr>
            <w:color w:val="0462C1"/>
            <w:spacing w:val="-2"/>
            <w:sz w:val="24"/>
            <w:u w:val="single" w:color="0462C1"/>
          </w:rPr>
          <w:t>aprendizajesabiertos@gmail.com</w:t>
        </w:r>
      </w:hyperlink>
    </w:p>
    <w:p>
      <w:pPr>
        <w:pStyle w:val="ListParagraph"/>
        <w:numPr>
          <w:ilvl w:val="0"/>
          <w:numId w:val="29"/>
        </w:numPr>
        <w:tabs>
          <w:tab w:pos="1428" w:val="left" w:leader="none"/>
        </w:tabs>
        <w:spacing w:line="240" w:lineRule="auto" w:before="124" w:after="0"/>
        <w:ind w:left="1428" w:right="0" w:hanging="360"/>
        <w:jc w:val="left"/>
        <w:rPr>
          <w:sz w:val="24"/>
        </w:rPr>
      </w:pPr>
      <w:r>
        <w:rPr>
          <w:sz w:val="24"/>
        </w:rPr>
        <w:t>móvil:</w:t>
      </w:r>
      <w:r>
        <w:rPr>
          <w:spacing w:val="-1"/>
          <w:sz w:val="24"/>
        </w:rPr>
        <w:t> </w:t>
      </w:r>
      <w:r>
        <w:rPr>
          <w:sz w:val="24"/>
        </w:rPr>
        <w:t>616090211</w:t>
      </w:r>
      <w:r>
        <w:rPr>
          <w:spacing w:val="-1"/>
          <w:sz w:val="24"/>
        </w:rPr>
        <w:t> </w:t>
      </w:r>
      <w:r>
        <w:rPr>
          <w:sz w:val="24"/>
        </w:rPr>
        <w:t>(Diego</w:t>
      </w:r>
      <w:r>
        <w:rPr>
          <w:spacing w:val="2"/>
          <w:sz w:val="24"/>
        </w:rPr>
        <w:t> </w:t>
      </w:r>
      <w:r>
        <w:rPr>
          <w:spacing w:val="-2"/>
          <w:sz w:val="24"/>
        </w:rPr>
        <w:t>Ibáñez).</w:t>
      </w:r>
    </w:p>
    <w:p>
      <w:pPr>
        <w:pStyle w:val="BodyText"/>
      </w:pPr>
    </w:p>
    <w:p>
      <w:pPr>
        <w:pStyle w:val="BodyText"/>
        <w:spacing w:before="149"/>
      </w:pPr>
    </w:p>
    <w:p>
      <w:pPr>
        <w:spacing w:before="0"/>
        <w:ind w:left="707" w:right="0" w:firstLine="0"/>
        <w:jc w:val="left"/>
        <w:rPr>
          <w:sz w:val="24"/>
        </w:rPr>
      </w:pPr>
      <w:r>
        <w:rPr>
          <w:sz w:val="24"/>
        </w:rPr>
        <w:t>SECCIONES</w:t>
      </w:r>
      <w:r>
        <w:rPr>
          <w:spacing w:val="-2"/>
          <w:sz w:val="24"/>
        </w:rPr>
        <w:t> </w:t>
      </w:r>
      <w:r>
        <w:rPr>
          <w:sz w:val="24"/>
        </w:rPr>
        <w:t>DEL</w:t>
      </w:r>
      <w:r>
        <w:rPr>
          <w:spacing w:val="-4"/>
          <w:sz w:val="24"/>
        </w:rPr>
        <w:t> </w:t>
      </w:r>
      <w:r>
        <w:rPr>
          <w:spacing w:val="-2"/>
          <w:sz w:val="24"/>
        </w:rPr>
        <w:t>CUESTIONARIO</w:t>
      </w:r>
    </w:p>
    <w:p>
      <w:pPr>
        <w:pStyle w:val="BodyText"/>
        <w:spacing w:before="21"/>
      </w:pPr>
    </w:p>
    <w:p>
      <w:pPr>
        <w:pStyle w:val="ListParagraph"/>
        <w:numPr>
          <w:ilvl w:val="0"/>
          <w:numId w:val="30"/>
        </w:numPr>
        <w:tabs>
          <w:tab w:pos="1428" w:val="left" w:leader="none"/>
        </w:tabs>
        <w:spacing w:line="240" w:lineRule="auto" w:before="1" w:after="0"/>
        <w:ind w:left="1428" w:right="0" w:hanging="360"/>
        <w:jc w:val="left"/>
        <w:rPr>
          <w:sz w:val="24"/>
        </w:rPr>
      </w:pPr>
      <w:r>
        <w:rPr>
          <w:sz w:val="24"/>
        </w:rPr>
        <w:t>DATOS</w:t>
      </w:r>
      <w:r>
        <w:rPr>
          <w:spacing w:val="-1"/>
          <w:sz w:val="24"/>
        </w:rPr>
        <w:t> </w:t>
      </w:r>
      <w:r>
        <w:rPr>
          <w:sz w:val="24"/>
        </w:rPr>
        <w:t>DE CONTACTOS </w:t>
      </w:r>
      <w:r>
        <w:rPr>
          <w:spacing w:val="-2"/>
          <w:sz w:val="24"/>
        </w:rPr>
        <w:t>CONCEJALÍAS</w:t>
      </w:r>
    </w:p>
    <w:p>
      <w:pPr>
        <w:pStyle w:val="ListParagraph"/>
        <w:numPr>
          <w:ilvl w:val="0"/>
          <w:numId w:val="30"/>
        </w:numPr>
        <w:tabs>
          <w:tab w:pos="1428" w:val="left" w:leader="none"/>
        </w:tabs>
        <w:spacing w:line="240" w:lineRule="auto" w:before="136" w:after="0"/>
        <w:ind w:left="1428" w:right="0" w:hanging="360"/>
        <w:jc w:val="left"/>
        <w:rPr>
          <w:sz w:val="24"/>
        </w:rPr>
      </w:pPr>
      <w:r>
        <w:rPr>
          <w:sz w:val="24"/>
        </w:rPr>
        <w:t>ESTRUCTURA</w:t>
      </w:r>
      <w:r>
        <w:rPr>
          <w:spacing w:val="-2"/>
          <w:sz w:val="24"/>
        </w:rPr>
        <w:t> </w:t>
      </w:r>
      <w:r>
        <w:rPr>
          <w:sz w:val="24"/>
        </w:rPr>
        <w:t>DEL</w:t>
      </w:r>
      <w:r>
        <w:rPr>
          <w:spacing w:val="-6"/>
          <w:sz w:val="24"/>
        </w:rPr>
        <w:t> </w:t>
      </w:r>
      <w:r>
        <w:rPr>
          <w:spacing w:val="-4"/>
          <w:sz w:val="24"/>
        </w:rPr>
        <w:t>PLIA</w:t>
      </w:r>
    </w:p>
    <w:p>
      <w:pPr>
        <w:pStyle w:val="ListParagraph"/>
        <w:numPr>
          <w:ilvl w:val="0"/>
          <w:numId w:val="30"/>
        </w:numPr>
        <w:tabs>
          <w:tab w:pos="1428" w:val="left" w:leader="none"/>
        </w:tabs>
        <w:spacing w:line="240" w:lineRule="auto" w:before="140" w:after="0"/>
        <w:ind w:left="1428" w:right="0" w:hanging="360"/>
        <w:jc w:val="left"/>
        <w:rPr>
          <w:sz w:val="24"/>
        </w:rPr>
      </w:pPr>
      <w:r>
        <w:rPr>
          <w:sz w:val="24"/>
        </w:rPr>
        <w:t>ACTUACIONES</w:t>
      </w:r>
      <w:r>
        <w:rPr>
          <w:spacing w:val="-5"/>
          <w:sz w:val="24"/>
        </w:rPr>
        <w:t> </w:t>
      </w:r>
      <w:r>
        <w:rPr>
          <w:spacing w:val="-2"/>
          <w:sz w:val="24"/>
        </w:rPr>
        <w:t>REALIZADAS</w:t>
      </w:r>
    </w:p>
    <w:p>
      <w:pPr>
        <w:pStyle w:val="ListParagraph"/>
        <w:numPr>
          <w:ilvl w:val="1"/>
          <w:numId w:val="30"/>
        </w:numPr>
        <w:tabs>
          <w:tab w:pos="1776" w:val="left" w:leader="none"/>
        </w:tabs>
        <w:spacing w:line="240" w:lineRule="auto" w:before="136" w:after="0"/>
        <w:ind w:left="1776" w:right="0" w:hanging="360"/>
        <w:jc w:val="left"/>
        <w:rPr>
          <w:i/>
          <w:sz w:val="24"/>
        </w:rPr>
      </w:pPr>
      <w:r>
        <w:rPr>
          <w:i/>
          <w:sz w:val="24"/>
        </w:rPr>
        <w:t>Educación</w:t>
      </w:r>
      <w:r>
        <w:rPr>
          <w:i/>
          <w:spacing w:val="-2"/>
          <w:sz w:val="24"/>
        </w:rPr>
        <w:t> </w:t>
      </w:r>
      <w:r>
        <w:rPr>
          <w:i/>
          <w:sz w:val="24"/>
        </w:rPr>
        <w:t>e</w:t>
      </w:r>
      <w:r>
        <w:rPr>
          <w:i/>
          <w:spacing w:val="-1"/>
          <w:sz w:val="24"/>
        </w:rPr>
        <w:t> </w:t>
      </w:r>
      <w:r>
        <w:rPr>
          <w:i/>
          <w:spacing w:val="-2"/>
          <w:sz w:val="24"/>
        </w:rPr>
        <w:t>igualdad.</w:t>
      </w:r>
    </w:p>
    <w:p>
      <w:pPr>
        <w:pStyle w:val="ListParagraph"/>
        <w:numPr>
          <w:ilvl w:val="1"/>
          <w:numId w:val="30"/>
        </w:numPr>
        <w:tabs>
          <w:tab w:pos="1776" w:val="left" w:leader="none"/>
        </w:tabs>
        <w:spacing w:line="240" w:lineRule="auto" w:before="138" w:after="0"/>
        <w:ind w:left="1776" w:right="0" w:hanging="360"/>
        <w:jc w:val="left"/>
        <w:rPr>
          <w:i/>
          <w:sz w:val="24"/>
        </w:rPr>
      </w:pPr>
      <w:r>
        <w:rPr>
          <w:i/>
          <w:sz w:val="24"/>
        </w:rPr>
        <w:t>Familia</w:t>
      </w:r>
      <w:r>
        <w:rPr>
          <w:i/>
          <w:spacing w:val="-1"/>
          <w:sz w:val="24"/>
        </w:rPr>
        <w:t> </w:t>
      </w:r>
      <w:r>
        <w:rPr>
          <w:i/>
          <w:sz w:val="24"/>
        </w:rPr>
        <w:t>y </w:t>
      </w:r>
      <w:r>
        <w:rPr>
          <w:i/>
          <w:spacing w:val="-2"/>
          <w:sz w:val="24"/>
        </w:rPr>
        <w:t>vulnerabilidad.</w:t>
      </w:r>
    </w:p>
    <w:p>
      <w:pPr>
        <w:pStyle w:val="ListParagraph"/>
        <w:numPr>
          <w:ilvl w:val="1"/>
          <w:numId w:val="30"/>
        </w:numPr>
        <w:tabs>
          <w:tab w:pos="1776" w:val="left" w:leader="none"/>
        </w:tabs>
        <w:spacing w:line="240" w:lineRule="auto" w:before="138" w:after="0"/>
        <w:ind w:left="1776" w:right="0" w:hanging="360"/>
        <w:jc w:val="left"/>
        <w:rPr>
          <w:i/>
          <w:sz w:val="24"/>
        </w:rPr>
      </w:pPr>
      <w:r>
        <w:rPr>
          <w:i/>
          <w:sz w:val="24"/>
        </w:rPr>
        <w:t>Salud y </w:t>
      </w:r>
      <w:r>
        <w:rPr>
          <w:i/>
          <w:spacing w:val="-2"/>
          <w:sz w:val="24"/>
        </w:rPr>
        <w:t>bienestar.</w:t>
      </w:r>
    </w:p>
    <w:p>
      <w:pPr>
        <w:pStyle w:val="ListParagraph"/>
        <w:numPr>
          <w:ilvl w:val="1"/>
          <w:numId w:val="30"/>
        </w:numPr>
        <w:tabs>
          <w:tab w:pos="1776" w:val="left" w:leader="none"/>
        </w:tabs>
        <w:spacing w:line="240" w:lineRule="auto" w:before="135" w:after="0"/>
        <w:ind w:left="1776" w:right="0" w:hanging="360"/>
        <w:jc w:val="left"/>
        <w:rPr>
          <w:i/>
          <w:sz w:val="24"/>
        </w:rPr>
      </w:pPr>
      <w:r>
        <w:rPr>
          <w:i/>
          <w:sz w:val="24"/>
        </w:rPr>
        <w:t>Ocio,</w:t>
      </w:r>
      <w:r>
        <w:rPr>
          <w:i/>
          <w:spacing w:val="-1"/>
          <w:sz w:val="24"/>
        </w:rPr>
        <w:t> </w:t>
      </w:r>
      <w:r>
        <w:rPr>
          <w:i/>
          <w:sz w:val="24"/>
        </w:rPr>
        <w:t>cultura</w:t>
      </w:r>
      <w:r>
        <w:rPr>
          <w:i/>
          <w:spacing w:val="-1"/>
          <w:sz w:val="24"/>
        </w:rPr>
        <w:t> </w:t>
      </w:r>
      <w:r>
        <w:rPr>
          <w:i/>
          <w:sz w:val="24"/>
        </w:rPr>
        <w:t>y</w:t>
      </w:r>
      <w:r>
        <w:rPr>
          <w:i/>
          <w:spacing w:val="-1"/>
          <w:sz w:val="24"/>
        </w:rPr>
        <w:t> </w:t>
      </w:r>
      <w:r>
        <w:rPr>
          <w:i/>
          <w:spacing w:val="-2"/>
          <w:sz w:val="24"/>
        </w:rPr>
        <w:t>deportes.</w:t>
      </w:r>
    </w:p>
    <w:p>
      <w:pPr>
        <w:pStyle w:val="ListParagraph"/>
        <w:numPr>
          <w:ilvl w:val="1"/>
          <w:numId w:val="30"/>
        </w:numPr>
        <w:tabs>
          <w:tab w:pos="1776" w:val="left" w:leader="none"/>
        </w:tabs>
        <w:spacing w:line="240" w:lineRule="auto" w:before="139" w:after="0"/>
        <w:ind w:left="1776" w:right="0" w:hanging="360"/>
        <w:jc w:val="left"/>
        <w:rPr>
          <w:i/>
          <w:sz w:val="24"/>
        </w:rPr>
      </w:pPr>
      <w:r>
        <w:rPr>
          <w:i/>
          <w:spacing w:val="-2"/>
          <w:sz w:val="24"/>
        </w:rPr>
        <w:t>Juventud.</w:t>
      </w:r>
    </w:p>
    <w:p>
      <w:pPr>
        <w:pStyle w:val="ListParagraph"/>
        <w:numPr>
          <w:ilvl w:val="1"/>
          <w:numId w:val="30"/>
        </w:numPr>
        <w:tabs>
          <w:tab w:pos="1776" w:val="left" w:leader="none"/>
        </w:tabs>
        <w:spacing w:line="240" w:lineRule="auto" w:before="138" w:after="0"/>
        <w:ind w:left="1776" w:right="0" w:hanging="360"/>
        <w:jc w:val="left"/>
        <w:rPr>
          <w:i/>
          <w:sz w:val="24"/>
        </w:rPr>
      </w:pPr>
      <w:r>
        <w:rPr>
          <w:i/>
          <w:sz w:val="24"/>
        </w:rPr>
        <w:t>Ciudad</w:t>
      </w:r>
      <w:r>
        <w:rPr>
          <w:i/>
          <w:spacing w:val="-1"/>
          <w:sz w:val="24"/>
        </w:rPr>
        <w:t> </w:t>
      </w:r>
      <w:r>
        <w:rPr>
          <w:i/>
          <w:sz w:val="24"/>
        </w:rPr>
        <w:t>saludable</w:t>
      </w:r>
      <w:r>
        <w:rPr>
          <w:i/>
          <w:spacing w:val="-1"/>
          <w:sz w:val="24"/>
        </w:rPr>
        <w:t> </w:t>
      </w:r>
      <w:r>
        <w:rPr>
          <w:i/>
          <w:sz w:val="24"/>
        </w:rPr>
        <w:t>para</w:t>
      </w:r>
      <w:r>
        <w:rPr>
          <w:i/>
          <w:spacing w:val="-1"/>
          <w:sz w:val="24"/>
        </w:rPr>
        <w:t> </w:t>
      </w:r>
      <w:r>
        <w:rPr>
          <w:i/>
          <w:sz w:val="24"/>
        </w:rPr>
        <w:t>la infancia</w:t>
      </w:r>
      <w:r>
        <w:rPr>
          <w:i/>
          <w:spacing w:val="-1"/>
          <w:sz w:val="24"/>
        </w:rPr>
        <w:t> </w:t>
      </w:r>
      <w:r>
        <w:rPr>
          <w:i/>
          <w:sz w:val="24"/>
        </w:rPr>
        <w:t>y la </w:t>
      </w:r>
      <w:r>
        <w:rPr>
          <w:i/>
          <w:spacing w:val="-2"/>
          <w:sz w:val="24"/>
        </w:rPr>
        <w:t>adolescencia.</w:t>
      </w:r>
    </w:p>
    <w:p>
      <w:pPr>
        <w:pStyle w:val="ListParagraph"/>
        <w:spacing w:after="0" w:line="240" w:lineRule="auto"/>
        <w:jc w:val="left"/>
        <w:rPr>
          <w:i/>
          <w:sz w:val="24"/>
        </w:rPr>
        <w:sectPr>
          <w:pgSz w:w="11910" w:h="16840"/>
          <w:pgMar w:header="455" w:footer="1860" w:top="2400" w:bottom="2500" w:left="425" w:right="425"/>
        </w:sectPr>
      </w:pPr>
    </w:p>
    <w:p>
      <w:pPr>
        <w:pStyle w:val="BodyText"/>
        <w:rPr>
          <w:i/>
        </w:rPr>
      </w:pPr>
    </w:p>
    <w:p>
      <w:pPr>
        <w:pStyle w:val="BodyText"/>
        <w:spacing w:before="145"/>
        <w:rPr>
          <w:i/>
        </w:rPr>
      </w:pPr>
    </w:p>
    <w:p>
      <w:pPr>
        <w:pStyle w:val="ListParagraph"/>
        <w:numPr>
          <w:ilvl w:val="1"/>
          <w:numId w:val="30"/>
        </w:numPr>
        <w:tabs>
          <w:tab w:pos="1776" w:val="left" w:leader="none"/>
        </w:tabs>
        <w:spacing w:line="240" w:lineRule="auto" w:before="0" w:after="0"/>
        <w:ind w:left="1776" w:right="0" w:hanging="360"/>
        <w:jc w:val="left"/>
        <w:rPr>
          <w:i/>
          <w:sz w:val="24"/>
        </w:rPr>
      </w:pPr>
      <w:r>
        <w:rPr>
          <w:i/>
          <w:sz w:val="24"/>
        </w:rPr>
        <w:t>Información,</w:t>
      </w:r>
      <w:r>
        <w:rPr>
          <w:i/>
          <w:spacing w:val="-2"/>
          <w:sz w:val="24"/>
        </w:rPr>
        <w:t> </w:t>
      </w:r>
      <w:r>
        <w:rPr>
          <w:i/>
          <w:sz w:val="24"/>
        </w:rPr>
        <w:t>sensibilizacigón</w:t>
      </w:r>
      <w:r>
        <w:rPr>
          <w:i/>
          <w:spacing w:val="-1"/>
          <w:sz w:val="24"/>
        </w:rPr>
        <w:t> </w:t>
      </w:r>
      <w:r>
        <w:rPr>
          <w:i/>
          <w:sz w:val="24"/>
        </w:rPr>
        <w:t>y</w:t>
      </w:r>
      <w:r>
        <w:rPr>
          <w:i/>
          <w:spacing w:val="-2"/>
          <w:sz w:val="24"/>
        </w:rPr>
        <w:t> participación.</w:t>
      </w:r>
    </w:p>
    <w:p>
      <w:pPr>
        <w:pStyle w:val="ListParagraph"/>
        <w:numPr>
          <w:ilvl w:val="1"/>
          <w:numId w:val="30"/>
        </w:numPr>
        <w:tabs>
          <w:tab w:pos="1526" w:val="left" w:leader="none"/>
        </w:tabs>
        <w:spacing w:line="240" w:lineRule="auto" w:before="135" w:after="0"/>
        <w:ind w:left="1526" w:right="0" w:hanging="110"/>
        <w:jc w:val="left"/>
        <w:rPr>
          <w:rFonts w:ascii="Symbol" w:hAnsi="Symbol"/>
          <w:sz w:val="24"/>
        </w:rPr>
      </w:pPr>
      <w:r>
        <w:rPr>
          <w:rFonts w:ascii="Symbol" w:hAnsi="Symbol"/>
          <w:sz w:val="24"/>
        </w:rPr>
        <w:t>​</w:t>
      </w:r>
    </w:p>
    <w:p>
      <w:pPr>
        <w:pStyle w:val="ListParagraph"/>
        <w:numPr>
          <w:ilvl w:val="0"/>
          <w:numId w:val="30"/>
        </w:numPr>
        <w:tabs>
          <w:tab w:pos="1428" w:val="left" w:leader="none"/>
        </w:tabs>
        <w:spacing w:line="240" w:lineRule="auto" w:before="146" w:after="0"/>
        <w:ind w:left="1428" w:right="0" w:hanging="360"/>
        <w:jc w:val="left"/>
        <w:rPr>
          <w:sz w:val="24"/>
        </w:rPr>
      </w:pPr>
      <w:r>
        <w:rPr>
          <w:sz w:val="24"/>
        </w:rPr>
        <w:t>CALIDAD</w:t>
      </w:r>
      <w:r>
        <w:rPr>
          <w:spacing w:val="-4"/>
          <w:sz w:val="24"/>
        </w:rPr>
        <w:t> </w:t>
      </w:r>
      <w:r>
        <w:rPr>
          <w:sz w:val="24"/>
        </w:rPr>
        <w:t>DE</w:t>
      </w:r>
      <w:r>
        <w:rPr>
          <w:spacing w:val="-2"/>
          <w:sz w:val="24"/>
        </w:rPr>
        <w:t> EJECUCIÓN</w:t>
      </w:r>
    </w:p>
    <w:p>
      <w:pPr>
        <w:pStyle w:val="ListParagraph"/>
        <w:numPr>
          <w:ilvl w:val="0"/>
          <w:numId w:val="30"/>
        </w:numPr>
        <w:tabs>
          <w:tab w:pos="1428" w:val="left" w:leader="none"/>
        </w:tabs>
        <w:spacing w:line="240" w:lineRule="auto" w:before="139" w:after="0"/>
        <w:ind w:left="1428" w:right="0" w:hanging="360"/>
        <w:jc w:val="left"/>
        <w:rPr>
          <w:sz w:val="24"/>
        </w:rPr>
      </w:pPr>
      <w:r>
        <w:rPr>
          <w:sz w:val="24"/>
        </w:rPr>
        <w:t>MEDIDAS</w:t>
      </w:r>
      <w:r>
        <w:rPr>
          <w:spacing w:val="-6"/>
          <w:sz w:val="24"/>
        </w:rPr>
        <w:t> </w:t>
      </w:r>
      <w:r>
        <w:rPr>
          <w:spacing w:val="-4"/>
          <w:sz w:val="24"/>
        </w:rPr>
        <w:t>COVID</w:t>
      </w:r>
    </w:p>
    <w:p>
      <w:pPr>
        <w:pStyle w:val="ListParagraph"/>
        <w:numPr>
          <w:ilvl w:val="0"/>
          <w:numId w:val="30"/>
        </w:numPr>
        <w:tabs>
          <w:tab w:pos="1428" w:val="left" w:leader="none"/>
        </w:tabs>
        <w:spacing w:line="240" w:lineRule="auto" w:before="137" w:after="0"/>
        <w:ind w:left="1428" w:right="0" w:hanging="360"/>
        <w:jc w:val="left"/>
        <w:rPr>
          <w:sz w:val="24"/>
        </w:rPr>
      </w:pPr>
      <w:r>
        <w:rPr>
          <w:sz w:val="24"/>
        </w:rPr>
        <w:t>ENFOQUE</w:t>
      </w:r>
      <w:r>
        <w:rPr>
          <w:spacing w:val="-2"/>
          <w:sz w:val="24"/>
        </w:rPr>
        <w:t> </w:t>
      </w:r>
      <w:r>
        <w:rPr>
          <w:sz w:val="24"/>
        </w:rPr>
        <w:t>EN</w:t>
      </w:r>
      <w:r>
        <w:rPr>
          <w:spacing w:val="-1"/>
          <w:sz w:val="24"/>
        </w:rPr>
        <w:t> </w:t>
      </w:r>
      <w:r>
        <w:rPr>
          <w:spacing w:val="-2"/>
          <w:sz w:val="24"/>
        </w:rPr>
        <w:t>DERECHOS</w:t>
      </w:r>
    </w:p>
    <w:p>
      <w:pPr>
        <w:pStyle w:val="BodyText"/>
        <w:rPr>
          <w:sz w:val="20"/>
        </w:rPr>
      </w:pPr>
    </w:p>
    <w:p>
      <w:pPr>
        <w:pStyle w:val="BodyText"/>
        <w:rPr>
          <w:sz w:val="20"/>
        </w:rPr>
      </w:pPr>
    </w:p>
    <w:p>
      <w:pPr>
        <w:pStyle w:val="BodyText"/>
        <w:rPr>
          <w:sz w:val="20"/>
        </w:rPr>
      </w:pPr>
    </w:p>
    <w:p>
      <w:pPr>
        <w:pStyle w:val="BodyText"/>
        <w:spacing w:before="130"/>
        <w:rPr>
          <w:sz w:val="20"/>
        </w:rPr>
      </w:pPr>
      <w:r>
        <w:rPr>
          <w:sz w:val="20"/>
        </w:rPr>
        <mc:AlternateContent>
          <mc:Choice Requires="wps">
            <w:drawing>
              <wp:anchor distT="0" distB="0" distL="0" distR="0" allowOverlap="1" layoutInCell="1" locked="0" behindDoc="1" simplePos="0" relativeHeight="487588352">
                <wp:simplePos x="0" y="0"/>
                <wp:positionH relativeFrom="page">
                  <wp:posOffset>650748</wp:posOffset>
                </wp:positionH>
                <wp:positionV relativeFrom="paragraph">
                  <wp:posOffset>247251</wp:posOffset>
                </wp:positionV>
                <wp:extent cx="6259195" cy="596265"/>
                <wp:effectExtent l="0" t="0" r="0" b="0"/>
                <wp:wrapTopAndBottom/>
                <wp:docPr id="10" name="Textbox 10"/>
                <wp:cNvGraphicFramePr>
                  <a:graphicFrameLocks/>
                </wp:cNvGraphicFramePr>
                <a:graphic>
                  <a:graphicData uri="http://schemas.microsoft.com/office/word/2010/wordprocessingShape">
                    <wps:wsp>
                      <wps:cNvPr id="10" name="Textbox 10"/>
                      <wps:cNvSpPr txBox="1"/>
                      <wps:spPr>
                        <a:xfrm>
                          <a:off x="0" y="0"/>
                          <a:ext cx="6259195" cy="596265"/>
                        </a:xfrm>
                        <a:prstGeom prst="rect">
                          <a:avLst/>
                        </a:prstGeom>
                        <a:solidFill>
                          <a:srgbClr val="D9D9D9"/>
                        </a:solidFill>
                        <a:ln w="6096">
                          <a:solidFill>
                            <a:srgbClr val="000000"/>
                          </a:solidFill>
                          <a:prstDash val="solid"/>
                        </a:ln>
                      </wps:spPr>
                      <wps:txbx>
                        <w:txbxContent>
                          <w:p>
                            <w:pPr>
                              <w:spacing w:line="360" w:lineRule="auto" w:before="95"/>
                              <w:ind w:left="2769" w:right="200" w:hanging="2038"/>
                              <w:jc w:val="left"/>
                              <w:rPr>
                                <w:color w:val="000000"/>
                                <w:sz w:val="24"/>
                              </w:rPr>
                            </w:pPr>
                            <w:r>
                              <w:rPr>
                                <w:color w:val="000000"/>
                                <w:sz w:val="24"/>
                              </w:rPr>
                              <w:t>OBJETIVOS</w:t>
                            </w:r>
                            <w:r>
                              <w:rPr>
                                <w:color w:val="000000"/>
                                <w:spacing w:val="-15"/>
                                <w:sz w:val="24"/>
                              </w:rPr>
                              <w:t> </w:t>
                            </w:r>
                            <w:r>
                              <w:rPr>
                                <w:color w:val="000000"/>
                                <w:sz w:val="24"/>
                              </w:rPr>
                              <w:t>CURSOS</w:t>
                            </w:r>
                            <w:r>
                              <w:rPr>
                                <w:color w:val="000000"/>
                                <w:spacing w:val="-15"/>
                                <w:sz w:val="24"/>
                              </w:rPr>
                              <w:t> </w:t>
                            </w:r>
                            <w:r>
                              <w:rPr>
                                <w:color w:val="000000"/>
                                <w:sz w:val="24"/>
                              </w:rPr>
                              <w:t>Y</w:t>
                            </w:r>
                            <w:r>
                              <w:rPr>
                                <w:color w:val="000000"/>
                                <w:spacing w:val="-15"/>
                                <w:sz w:val="24"/>
                              </w:rPr>
                              <w:t> </w:t>
                            </w:r>
                            <w:r>
                              <w:rPr>
                                <w:color w:val="000000"/>
                                <w:sz w:val="24"/>
                              </w:rPr>
                              <w:t>TALLERES</w:t>
                            </w:r>
                            <w:r>
                              <w:rPr>
                                <w:color w:val="000000"/>
                                <w:spacing w:val="-15"/>
                                <w:sz w:val="24"/>
                              </w:rPr>
                              <w:t> </w:t>
                            </w:r>
                            <w:r>
                              <w:rPr>
                                <w:color w:val="000000"/>
                                <w:sz w:val="24"/>
                              </w:rPr>
                              <w:t>ESCUELA</w:t>
                            </w:r>
                            <w:r>
                              <w:rPr>
                                <w:color w:val="000000"/>
                                <w:spacing w:val="-16"/>
                                <w:sz w:val="24"/>
                              </w:rPr>
                              <w:t> </w:t>
                            </w:r>
                            <w:r>
                              <w:rPr>
                                <w:color w:val="000000"/>
                                <w:sz w:val="24"/>
                              </w:rPr>
                              <w:t>DE</w:t>
                            </w:r>
                            <w:r>
                              <w:rPr>
                                <w:color w:val="000000"/>
                                <w:spacing w:val="-15"/>
                                <w:sz w:val="24"/>
                              </w:rPr>
                              <w:t> </w:t>
                            </w:r>
                            <w:r>
                              <w:rPr>
                                <w:color w:val="000000"/>
                                <w:sz w:val="24"/>
                              </w:rPr>
                              <w:t>EMPODERAMIENTO NOVIEMBRE –DICIEMBRE 2022</w:t>
                            </w:r>
                          </w:p>
                        </w:txbxContent>
                      </wps:txbx>
                      <wps:bodyPr wrap="square" lIns="0" tIns="0" rIns="0" bIns="0" rtlCol="0">
                        <a:noAutofit/>
                      </wps:bodyPr>
                    </wps:wsp>
                  </a:graphicData>
                </a:graphic>
              </wp:anchor>
            </w:drawing>
          </mc:Choice>
          <mc:Fallback>
            <w:pict>
              <v:shape style="position:absolute;margin-left:51.240002pt;margin-top:19.468637pt;width:492.85pt;height:46.95pt;mso-position-horizontal-relative:page;mso-position-vertical-relative:paragraph;z-index:-15728128;mso-wrap-distance-left:0;mso-wrap-distance-right:0" type="#_x0000_t202" id="docshape4" filled="true" fillcolor="#d9d9d9" stroked="true" strokeweight=".48004pt" strokecolor="#000000">
                <v:textbox inset="0,0,0,0">
                  <w:txbxContent>
                    <w:p>
                      <w:pPr>
                        <w:spacing w:line="360" w:lineRule="auto" w:before="95"/>
                        <w:ind w:left="2769" w:right="200" w:hanging="2038"/>
                        <w:jc w:val="left"/>
                        <w:rPr>
                          <w:color w:val="000000"/>
                          <w:sz w:val="24"/>
                        </w:rPr>
                      </w:pPr>
                      <w:r>
                        <w:rPr>
                          <w:color w:val="000000"/>
                          <w:sz w:val="24"/>
                        </w:rPr>
                        <w:t>OBJETIVOS</w:t>
                      </w:r>
                      <w:r>
                        <w:rPr>
                          <w:color w:val="000000"/>
                          <w:spacing w:val="-15"/>
                          <w:sz w:val="24"/>
                        </w:rPr>
                        <w:t> </w:t>
                      </w:r>
                      <w:r>
                        <w:rPr>
                          <w:color w:val="000000"/>
                          <w:sz w:val="24"/>
                        </w:rPr>
                        <w:t>CURSOS</w:t>
                      </w:r>
                      <w:r>
                        <w:rPr>
                          <w:color w:val="000000"/>
                          <w:spacing w:val="-15"/>
                          <w:sz w:val="24"/>
                        </w:rPr>
                        <w:t> </w:t>
                      </w:r>
                      <w:r>
                        <w:rPr>
                          <w:color w:val="000000"/>
                          <w:sz w:val="24"/>
                        </w:rPr>
                        <w:t>Y</w:t>
                      </w:r>
                      <w:r>
                        <w:rPr>
                          <w:color w:val="000000"/>
                          <w:spacing w:val="-15"/>
                          <w:sz w:val="24"/>
                        </w:rPr>
                        <w:t> </w:t>
                      </w:r>
                      <w:r>
                        <w:rPr>
                          <w:color w:val="000000"/>
                          <w:sz w:val="24"/>
                        </w:rPr>
                        <w:t>TALLERES</w:t>
                      </w:r>
                      <w:r>
                        <w:rPr>
                          <w:color w:val="000000"/>
                          <w:spacing w:val="-15"/>
                          <w:sz w:val="24"/>
                        </w:rPr>
                        <w:t> </w:t>
                      </w:r>
                      <w:r>
                        <w:rPr>
                          <w:color w:val="000000"/>
                          <w:sz w:val="24"/>
                        </w:rPr>
                        <w:t>ESCUELA</w:t>
                      </w:r>
                      <w:r>
                        <w:rPr>
                          <w:color w:val="000000"/>
                          <w:spacing w:val="-16"/>
                          <w:sz w:val="24"/>
                        </w:rPr>
                        <w:t> </w:t>
                      </w:r>
                      <w:r>
                        <w:rPr>
                          <w:color w:val="000000"/>
                          <w:sz w:val="24"/>
                        </w:rPr>
                        <w:t>DE</w:t>
                      </w:r>
                      <w:r>
                        <w:rPr>
                          <w:color w:val="000000"/>
                          <w:spacing w:val="-15"/>
                          <w:sz w:val="24"/>
                        </w:rPr>
                        <w:t> </w:t>
                      </w:r>
                      <w:r>
                        <w:rPr>
                          <w:color w:val="000000"/>
                          <w:sz w:val="24"/>
                        </w:rPr>
                        <w:t>EMPODERAMIENTO NOVIEMBRE –DICIEMBRE 2022</w:t>
                      </w:r>
                    </w:p>
                  </w:txbxContent>
                </v:textbox>
                <v:fill type="solid"/>
                <v:stroke dashstyle="solid"/>
                <w10:wrap type="topAndBottom"/>
              </v:shape>
            </w:pict>
          </mc:Fallback>
        </mc:AlternateContent>
      </w:r>
    </w:p>
    <w:p>
      <w:pPr>
        <w:pStyle w:val="BodyText"/>
      </w:pPr>
    </w:p>
    <w:p>
      <w:pPr>
        <w:pStyle w:val="BodyText"/>
        <w:spacing w:before="61"/>
      </w:pPr>
    </w:p>
    <w:p>
      <w:pPr>
        <w:pStyle w:val="BodyText"/>
        <w:spacing w:line="446" w:lineRule="auto"/>
        <w:ind w:left="707" w:right="1534"/>
      </w:pPr>
      <w:r>
        <w:rPr/>
        <w:t>Gestiones</w:t>
      </w:r>
      <w:r>
        <w:rPr>
          <w:spacing w:val="-8"/>
        </w:rPr>
        <w:t> </w:t>
      </w:r>
      <w:r>
        <w:rPr/>
        <w:t>Cursos</w:t>
      </w:r>
      <w:r>
        <w:rPr>
          <w:spacing w:val="-6"/>
        </w:rPr>
        <w:t> </w:t>
      </w:r>
      <w:r>
        <w:rPr/>
        <w:t>y</w:t>
      </w:r>
      <w:r>
        <w:rPr>
          <w:spacing w:val="-15"/>
        </w:rPr>
        <w:t> </w:t>
      </w:r>
      <w:r>
        <w:rPr/>
        <w:t>Talleres.</w:t>
      </w:r>
      <w:r>
        <w:rPr>
          <w:spacing w:val="-8"/>
        </w:rPr>
        <w:t> </w:t>
      </w:r>
      <w:r>
        <w:rPr/>
        <w:t>Preparación</w:t>
      </w:r>
      <w:r>
        <w:rPr>
          <w:spacing w:val="-8"/>
        </w:rPr>
        <w:t> </w:t>
      </w:r>
      <w:r>
        <w:rPr/>
        <w:t>programación,</w:t>
      </w:r>
      <w:r>
        <w:rPr>
          <w:spacing w:val="-8"/>
        </w:rPr>
        <w:t> </w:t>
      </w:r>
      <w:r>
        <w:rPr/>
        <w:t>folleto,</w:t>
      </w:r>
      <w:r>
        <w:rPr>
          <w:spacing w:val="-8"/>
        </w:rPr>
        <w:t> </w:t>
      </w:r>
      <w:r>
        <w:rPr/>
        <w:t>solicitudes,</w:t>
      </w:r>
      <w:r>
        <w:rPr>
          <w:spacing w:val="-8"/>
        </w:rPr>
        <w:t> </w:t>
      </w:r>
      <w:r>
        <w:rPr/>
        <w:t>selección, puesta en marcha de cursos y talleres, recogida de firmas.</w:t>
      </w:r>
    </w:p>
    <w:p>
      <w:pPr>
        <w:pStyle w:val="BodyText"/>
        <w:spacing w:before="239"/>
      </w:pPr>
    </w:p>
    <w:p>
      <w:pPr>
        <w:pStyle w:val="BodyText"/>
        <w:ind w:left="707"/>
      </w:pPr>
      <w:r>
        <w:rPr>
          <w:u w:val="single"/>
        </w:rPr>
        <w:t>AUTOCONOCIMIENTO:</w:t>
      </w:r>
      <w:r>
        <w:rPr>
          <w:spacing w:val="-9"/>
          <w:u w:val="single"/>
        </w:rPr>
        <w:t> </w:t>
      </w:r>
      <w:r>
        <w:rPr>
          <w:u w:val="single"/>
        </w:rPr>
        <w:t>UNIÓN</w:t>
      </w:r>
      <w:r>
        <w:rPr>
          <w:spacing w:val="-3"/>
          <w:u w:val="single"/>
        </w:rPr>
        <w:t> </w:t>
      </w:r>
      <w:r>
        <w:rPr>
          <w:u w:val="single"/>
        </w:rPr>
        <w:t>DE</w:t>
      </w:r>
      <w:r>
        <w:rPr>
          <w:spacing w:val="-3"/>
          <w:u w:val="single"/>
        </w:rPr>
        <w:t> </w:t>
      </w:r>
      <w:r>
        <w:rPr>
          <w:u w:val="single"/>
        </w:rPr>
        <w:t>CUERPO,</w:t>
      </w:r>
      <w:r>
        <w:rPr>
          <w:spacing w:val="-2"/>
          <w:u w:val="single"/>
        </w:rPr>
        <w:t> </w:t>
      </w:r>
      <w:r>
        <w:rPr>
          <w:u w:val="single"/>
        </w:rPr>
        <w:t>MENTE</w:t>
      </w:r>
      <w:r>
        <w:rPr>
          <w:spacing w:val="-13"/>
          <w:u w:val="single"/>
        </w:rPr>
        <w:t> </w:t>
      </w:r>
      <w:r>
        <w:rPr>
          <w:u w:val="single"/>
        </w:rPr>
        <w:t>Y</w:t>
      </w:r>
      <w:r>
        <w:rPr>
          <w:spacing w:val="-23"/>
          <w:u w:val="single"/>
        </w:rPr>
        <w:t> </w:t>
      </w:r>
      <w:r>
        <w:rPr>
          <w:u w:val="single"/>
        </w:rPr>
        <w:t>ALMA</w:t>
      </w:r>
      <w:r>
        <w:rPr>
          <w:spacing w:val="-15"/>
          <w:u w:val="single"/>
        </w:rPr>
        <w:t> </w:t>
      </w:r>
      <w:r>
        <w:rPr>
          <w:spacing w:val="-2"/>
          <w:u w:val="single"/>
        </w:rPr>
        <w:t>(yoga)</w:t>
      </w:r>
    </w:p>
    <w:p>
      <w:pPr>
        <w:pStyle w:val="ListParagraph"/>
        <w:numPr>
          <w:ilvl w:val="0"/>
          <w:numId w:val="31"/>
        </w:numPr>
        <w:tabs>
          <w:tab w:pos="840" w:val="left" w:leader="none"/>
        </w:tabs>
        <w:spacing w:line="240" w:lineRule="auto" w:before="237" w:after="0"/>
        <w:ind w:left="840" w:right="0" w:hanging="133"/>
        <w:jc w:val="left"/>
        <w:rPr>
          <w:sz w:val="24"/>
        </w:rPr>
      </w:pPr>
      <w:r>
        <w:rPr>
          <w:sz w:val="24"/>
        </w:rPr>
        <w:t>Tomar</w:t>
      </w:r>
      <w:r>
        <w:rPr>
          <w:spacing w:val="-7"/>
          <w:sz w:val="24"/>
        </w:rPr>
        <w:t> </w:t>
      </w:r>
      <w:r>
        <w:rPr>
          <w:sz w:val="24"/>
        </w:rPr>
        <w:t>conciencia</w:t>
      </w:r>
      <w:r>
        <w:rPr>
          <w:spacing w:val="-3"/>
          <w:sz w:val="24"/>
        </w:rPr>
        <w:t> </w:t>
      </w:r>
      <w:r>
        <w:rPr>
          <w:sz w:val="24"/>
        </w:rPr>
        <w:t>del</w:t>
      </w:r>
      <w:r>
        <w:rPr>
          <w:spacing w:val="-2"/>
          <w:sz w:val="24"/>
        </w:rPr>
        <w:t> </w:t>
      </w:r>
      <w:r>
        <w:rPr>
          <w:sz w:val="24"/>
        </w:rPr>
        <w:t>cuerpo</w:t>
      </w:r>
      <w:r>
        <w:rPr>
          <w:spacing w:val="-2"/>
          <w:sz w:val="24"/>
        </w:rPr>
        <w:t> </w:t>
      </w:r>
      <w:r>
        <w:rPr>
          <w:sz w:val="24"/>
        </w:rPr>
        <w:t>físico</w:t>
      </w:r>
      <w:r>
        <w:rPr>
          <w:spacing w:val="2"/>
          <w:sz w:val="24"/>
        </w:rPr>
        <w:t> </w:t>
      </w:r>
      <w:r>
        <w:rPr>
          <w:sz w:val="24"/>
        </w:rPr>
        <w:t>y</w:t>
      </w:r>
      <w:r>
        <w:rPr>
          <w:spacing w:val="-7"/>
          <w:sz w:val="24"/>
        </w:rPr>
        <w:t> </w:t>
      </w:r>
      <w:r>
        <w:rPr>
          <w:sz w:val="24"/>
        </w:rPr>
        <w:t>su</w:t>
      </w:r>
      <w:r>
        <w:rPr>
          <w:spacing w:val="-3"/>
          <w:sz w:val="24"/>
        </w:rPr>
        <w:t> </w:t>
      </w:r>
      <w:r>
        <w:rPr>
          <w:sz w:val="24"/>
        </w:rPr>
        <w:t>relación con</w:t>
      </w:r>
      <w:r>
        <w:rPr>
          <w:spacing w:val="-2"/>
          <w:sz w:val="24"/>
        </w:rPr>
        <w:t> </w:t>
      </w:r>
      <w:r>
        <w:rPr>
          <w:sz w:val="24"/>
        </w:rPr>
        <w:t>lo</w:t>
      </w:r>
      <w:r>
        <w:rPr>
          <w:spacing w:val="-2"/>
          <w:sz w:val="24"/>
        </w:rPr>
        <w:t> </w:t>
      </w:r>
      <w:r>
        <w:rPr>
          <w:sz w:val="24"/>
        </w:rPr>
        <w:t>emocional</w:t>
      </w:r>
      <w:r>
        <w:rPr>
          <w:spacing w:val="2"/>
          <w:sz w:val="24"/>
        </w:rPr>
        <w:t> </w:t>
      </w:r>
      <w:r>
        <w:rPr>
          <w:sz w:val="24"/>
        </w:rPr>
        <w:t>y</w:t>
      </w:r>
      <w:r>
        <w:rPr>
          <w:spacing w:val="-7"/>
          <w:sz w:val="24"/>
        </w:rPr>
        <w:t> </w:t>
      </w:r>
      <w:r>
        <w:rPr>
          <w:spacing w:val="-2"/>
          <w:sz w:val="24"/>
        </w:rPr>
        <w:t>mental.</w:t>
      </w:r>
    </w:p>
    <w:p>
      <w:pPr>
        <w:pStyle w:val="ListParagraph"/>
        <w:numPr>
          <w:ilvl w:val="0"/>
          <w:numId w:val="31"/>
        </w:numPr>
        <w:tabs>
          <w:tab w:pos="830" w:val="left" w:leader="none"/>
        </w:tabs>
        <w:spacing w:line="240" w:lineRule="auto" w:before="238" w:after="0"/>
        <w:ind w:left="830" w:right="0" w:hanging="123"/>
        <w:jc w:val="left"/>
        <w:rPr>
          <w:sz w:val="24"/>
        </w:rPr>
      </w:pPr>
      <w:r>
        <w:rPr>
          <w:sz w:val="24"/>
        </w:rPr>
        <w:t>Aprender</w:t>
      </w:r>
      <w:r>
        <w:rPr>
          <w:spacing w:val="-3"/>
          <w:sz w:val="24"/>
        </w:rPr>
        <w:t> </w:t>
      </w:r>
      <w:r>
        <w:rPr>
          <w:sz w:val="24"/>
        </w:rPr>
        <w:t>a</w:t>
      </w:r>
      <w:r>
        <w:rPr>
          <w:spacing w:val="-2"/>
          <w:sz w:val="24"/>
        </w:rPr>
        <w:t> </w:t>
      </w:r>
      <w:r>
        <w:rPr>
          <w:sz w:val="24"/>
        </w:rPr>
        <w:t>escuchar</w:t>
      </w:r>
      <w:r>
        <w:rPr>
          <w:spacing w:val="-1"/>
          <w:sz w:val="24"/>
        </w:rPr>
        <w:t> </w:t>
      </w:r>
      <w:r>
        <w:rPr>
          <w:sz w:val="24"/>
        </w:rPr>
        <w:t>el lenguaje</w:t>
      </w:r>
      <w:r>
        <w:rPr>
          <w:spacing w:val="-1"/>
          <w:sz w:val="24"/>
        </w:rPr>
        <w:t> </w:t>
      </w:r>
      <w:r>
        <w:rPr>
          <w:sz w:val="24"/>
        </w:rPr>
        <w:t>del</w:t>
      </w:r>
      <w:r>
        <w:rPr>
          <w:spacing w:val="-1"/>
          <w:sz w:val="24"/>
        </w:rPr>
        <w:t> </w:t>
      </w:r>
      <w:r>
        <w:rPr>
          <w:sz w:val="24"/>
        </w:rPr>
        <w:t>cuerpo</w:t>
      </w:r>
      <w:r>
        <w:rPr>
          <w:spacing w:val="1"/>
          <w:sz w:val="24"/>
        </w:rPr>
        <w:t> </w:t>
      </w:r>
      <w:r>
        <w:rPr>
          <w:sz w:val="24"/>
        </w:rPr>
        <w:t>y</w:t>
      </w:r>
      <w:r>
        <w:rPr>
          <w:spacing w:val="-6"/>
          <w:sz w:val="24"/>
        </w:rPr>
        <w:t> </w:t>
      </w:r>
      <w:r>
        <w:rPr>
          <w:sz w:val="24"/>
        </w:rPr>
        <w:t>mover</w:t>
      </w:r>
      <w:r>
        <w:rPr>
          <w:spacing w:val="-1"/>
          <w:sz w:val="24"/>
        </w:rPr>
        <w:t> </w:t>
      </w:r>
      <w:r>
        <w:rPr>
          <w:sz w:val="24"/>
        </w:rPr>
        <w:t>la</w:t>
      </w:r>
      <w:r>
        <w:rPr>
          <w:spacing w:val="-3"/>
          <w:sz w:val="24"/>
        </w:rPr>
        <w:t> </w:t>
      </w:r>
      <w:r>
        <w:rPr>
          <w:sz w:val="24"/>
        </w:rPr>
        <w:t>energía</w:t>
      </w:r>
      <w:r>
        <w:rPr>
          <w:spacing w:val="-1"/>
          <w:sz w:val="24"/>
        </w:rPr>
        <w:t> </w:t>
      </w:r>
      <w:r>
        <w:rPr>
          <w:spacing w:val="-2"/>
          <w:sz w:val="24"/>
        </w:rPr>
        <w:t>bloqueada.</w:t>
      </w:r>
    </w:p>
    <w:p>
      <w:pPr>
        <w:pStyle w:val="ListParagraph"/>
        <w:numPr>
          <w:ilvl w:val="0"/>
          <w:numId w:val="31"/>
        </w:numPr>
        <w:tabs>
          <w:tab w:pos="845" w:val="left" w:leader="none"/>
        </w:tabs>
        <w:spacing w:line="240" w:lineRule="auto" w:before="240" w:after="0"/>
        <w:ind w:left="845" w:right="0" w:hanging="138"/>
        <w:jc w:val="left"/>
        <w:rPr>
          <w:sz w:val="24"/>
        </w:rPr>
      </w:pPr>
      <w:r>
        <w:rPr>
          <w:sz w:val="24"/>
        </w:rPr>
        <w:t>Potenciar</w:t>
      </w:r>
      <w:r>
        <w:rPr>
          <w:spacing w:val="-3"/>
          <w:sz w:val="24"/>
        </w:rPr>
        <w:t> </w:t>
      </w:r>
      <w:r>
        <w:rPr>
          <w:sz w:val="24"/>
        </w:rPr>
        <w:t>el</w:t>
      </w:r>
      <w:r>
        <w:rPr>
          <w:spacing w:val="1"/>
          <w:sz w:val="24"/>
        </w:rPr>
        <w:t> </w:t>
      </w:r>
      <w:r>
        <w:rPr>
          <w:sz w:val="24"/>
        </w:rPr>
        <w:t>estado de</w:t>
      </w:r>
      <w:r>
        <w:rPr>
          <w:spacing w:val="-3"/>
          <w:sz w:val="24"/>
        </w:rPr>
        <w:t> </w:t>
      </w:r>
      <w:r>
        <w:rPr>
          <w:sz w:val="24"/>
        </w:rPr>
        <w:t>salud </w:t>
      </w:r>
      <w:r>
        <w:rPr>
          <w:spacing w:val="-2"/>
          <w:sz w:val="24"/>
        </w:rPr>
        <w:t>general.</w:t>
      </w:r>
    </w:p>
    <w:p>
      <w:pPr>
        <w:pStyle w:val="ListParagraph"/>
        <w:numPr>
          <w:ilvl w:val="0"/>
          <w:numId w:val="31"/>
        </w:numPr>
        <w:tabs>
          <w:tab w:pos="830" w:val="left" w:leader="none"/>
        </w:tabs>
        <w:spacing w:line="240" w:lineRule="auto" w:before="238" w:after="0"/>
        <w:ind w:left="830" w:right="0" w:hanging="123"/>
        <w:jc w:val="left"/>
        <w:rPr>
          <w:sz w:val="24"/>
        </w:rPr>
      </w:pPr>
      <w:r>
        <w:rPr>
          <w:sz w:val="24"/>
        </w:rPr>
        <w:t>Aliviar</w:t>
      </w:r>
      <w:r>
        <w:rPr>
          <w:spacing w:val="-3"/>
          <w:sz w:val="24"/>
        </w:rPr>
        <w:t> </w:t>
      </w:r>
      <w:r>
        <w:rPr>
          <w:sz w:val="24"/>
        </w:rPr>
        <w:t>cargas</w:t>
      </w:r>
      <w:r>
        <w:rPr>
          <w:spacing w:val="1"/>
          <w:sz w:val="24"/>
        </w:rPr>
        <w:t> </w:t>
      </w:r>
      <w:r>
        <w:rPr>
          <w:sz w:val="24"/>
        </w:rPr>
        <w:t>y</w:t>
      </w:r>
      <w:r>
        <w:rPr>
          <w:spacing w:val="-7"/>
          <w:sz w:val="24"/>
        </w:rPr>
        <w:t> </w:t>
      </w:r>
      <w:r>
        <w:rPr>
          <w:sz w:val="24"/>
        </w:rPr>
        <w:t>molestias</w:t>
      </w:r>
      <w:r>
        <w:rPr>
          <w:spacing w:val="-2"/>
          <w:sz w:val="24"/>
        </w:rPr>
        <w:t> físicas.</w:t>
      </w:r>
    </w:p>
    <w:p>
      <w:pPr>
        <w:pStyle w:val="ListParagraph"/>
        <w:numPr>
          <w:ilvl w:val="0"/>
          <w:numId w:val="31"/>
        </w:numPr>
        <w:tabs>
          <w:tab w:pos="845" w:val="left" w:leader="none"/>
        </w:tabs>
        <w:spacing w:line="240" w:lineRule="auto" w:before="237" w:after="0"/>
        <w:ind w:left="845" w:right="0" w:hanging="138"/>
        <w:jc w:val="left"/>
        <w:rPr>
          <w:sz w:val="24"/>
        </w:rPr>
      </w:pPr>
      <w:r>
        <w:rPr>
          <w:sz w:val="24"/>
        </w:rPr>
        <w:t>Encontrar</w:t>
      </w:r>
      <w:r>
        <w:rPr>
          <w:spacing w:val="-1"/>
          <w:sz w:val="24"/>
        </w:rPr>
        <w:t> </w:t>
      </w:r>
      <w:r>
        <w:rPr>
          <w:sz w:val="24"/>
        </w:rPr>
        <w:t>la</w:t>
      </w:r>
      <w:r>
        <w:rPr>
          <w:spacing w:val="-2"/>
          <w:sz w:val="24"/>
        </w:rPr>
        <w:t> </w:t>
      </w:r>
      <w:r>
        <w:rPr>
          <w:sz w:val="24"/>
        </w:rPr>
        <w:t>calma</w:t>
      </w:r>
      <w:r>
        <w:rPr>
          <w:spacing w:val="1"/>
          <w:sz w:val="24"/>
        </w:rPr>
        <w:t> </w:t>
      </w:r>
      <w:r>
        <w:rPr>
          <w:sz w:val="24"/>
        </w:rPr>
        <w:t>y</w:t>
      </w:r>
      <w:r>
        <w:rPr>
          <w:spacing w:val="-5"/>
          <w:sz w:val="24"/>
        </w:rPr>
        <w:t> </w:t>
      </w:r>
      <w:r>
        <w:rPr>
          <w:sz w:val="24"/>
        </w:rPr>
        <w:t>la</w:t>
      </w:r>
      <w:r>
        <w:rPr>
          <w:spacing w:val="1"/>
          <w:sz w:val="24"/>
        </w:rPr>
        <w:t> </w:t>
      </w:r>
      <w:r>
        <w:rPr>
          <w:sz w:val="24"/>
        </w:rPr>
        <w:t>paz</w:t>
      </w:r>
      <w:r>
        <w:rPr>
          <w:spacing w:val="1"/>
          <w:sz w:val="24"/>
        </w:rPr>
        <w:t> </w:t>
      </w:r>
      <w:r>
        <w:rPr>
          <w:spacing w:val="-2"/>
          <w:sz w:val="24"/>
        </w:rPr>
        <w:t>mental.</w:t>
      </w:r>
    </w:p>
    <w:p>
      <w:pPr>
        <w:pStyle w:val="Heading3"/>
        <w:spacing w:before="238"/>
      </w:pPr>
      <w:r>
        <w:rPr>
          <w:u w:val="single"/>
        </w:rPr>
        <w:t>MEJORA</w:t>
      </w:r>
      <w:r>
        <w:rPr>
          <w:spacing w:val="-20"/>
          <w:u w:val="single"/>
        </w:rPr>
        <w:t> </w:t>
      </w:r>
      <w:r>
        <w:rPr>
          <w:u w:val="single"/>
        </w:rPr>
        <w:t>TU</w:t>
      </w:r>
      <w:r>
        <w:rPr>
          <w:spacing w:val="-8"/>
          <w:u w:val="single"/>
        </w:rPr>
        <w:t> </w:t>
      </w:r>
      <w:r>
        <w:rPr>
          <w:u w:val="single"/>
        </w:rPr>
        <w:t>VIDA</w:t>
      </w:r>
      <w:r>
        <w:rPr>
          <w:spacing w:val="-15"/>
          <w:u w:val="single"/>
        </w:rPr>
        <w:t> </w:t>
      </w:r>
      <w:r>
        <w:rPr>
          <w:u w:val="single"/>
        </w:rPr>
        <w:t>CAMBIANDO</w:t>
      </w:r>
      <w:r>
        <w:rPr>
          <w:spacing w:val="-1"/>
          <w:u w:val="single"/>
        </w:rPr>
        <w:t> </w:t>
      </w:r>
      <w:r>
        <w:rPr>
          <w:u w:val="single"/>
        </w:rPr>
        <w:t>DE </w:t>
      </w:r>
      <w:r>
        <w:rPr>
          <w:spacing w:val="-2"/>
          <w:u w:val="single"/>
        </w:rPr>
        <w:t>HÁBITOS</w:t>
      </w:r>
    </w:p>
    <w:p>
      <w:pPr>
        <w:pStyle w:val="ListParagraph"/>
        <w:numPr>
          <w:ilvl w:val="0"/>
          <w:numId w:val="31"/>
        </w:numPr>
        <w:tabs>
          <w:tab w:pos="845" w:val="left" w:leader="none"/>
        </w:tabs>
        <w:spacing w:line="240" w:lineRule="auto" w:before="238" w:after="0"/>
        <w:ind w:left="845" w:right="0" w:hanging="138"/>
        <w:jc w:val="left"/>
        <w:rPr>
          <w:sz w:val="24"/>
        </w:rPr>
      </w:pPr>
      <w:r>
        <w:rPr>
          <w:sz w:val="24"/>
        </w:rPr>
        <w:t>Darse</w:t>
      </w:r>
      <w:r>
        <w:rPr>
          <w:spacing w:val="-4"/>
          <w:sz w:val="24"/>
        </w:rPr>
        <w:t> </w:t>
      </w:r>
      <w:r>
        <w:rPr>
          <w:sz w:val="24"/>
        </w:rPr>
        <w:t>cuenta de</w:t>
      </w:r>
      <w:r>
        <w:rPr>
          <w:spacing w:val="-2"/>
          <w:sz w:val="24"/>
        </w:rPr>
        <w:t> </w:t>
      </w:r>
      <w:r>
        <w:rPr>
          <w:sz w:val="24"/>
        </w:rPr>
        <w:t>cómo los</w:t>
      </w:r>
      <w:r>
        <w:rPr>
          <w:spacing w:val="-1"/>
          <w:sz w:val="24"/>
        </w:rPr>
        <w:t> </w:t>
      </w:r>
      <w:r>
        <w:rPr>
          <w:sz w:val="24"/>
        </w:rPr>
        <w:t>hábitos que</w:t>
      </w:r>
      <w:r>
        <w:rPr>
          <w:spacing w:val="-2"/>
          <w:sz w:val="24"/>
        </w:rPr>
        <w:t> </w:t>
      </w:r>
      <w:r>
        <w:rPr>
          <w:sz w:val="24"/>
        </w:rPr>
        <w:t>se tienen</w:t>
      </w:r>
      <w:r>
        <w:rPr>
          <w:spacing w:val="-1"/>
          <w:sz w:val="24"/>
        </w:rPr>
        <w:t> </w:t>
      </w:r>
      <w:r>
        <w:rPr>
          <w:sz w:val="24"/>
        </w:rPr>
        <w:t>crean la realidad que</w:t>
      </w:r>
      <w:r>
        <w:rPr>
          <w:spacing w:val="-2"/>
          <w:sz w:val="24"/>
        </w:rPr>
        <w:t> </w:t>
      </w:r>
      <w:r>
        <w:rPr>
          <w:sz w:val="24"/>
        </w:rPr>
        <w:t>se </w:t>
      </w:r>
      <w:r>
        <w:rPr>
          <w:spacing w:val="-2"/>
          <w:sz w:val="24"/>
        </w:rPr>
        <w:t>vive.</w:t>
      </w:r>
    </w:p>
    <w:p>
      <w:pPr>
        <w:pStyle w:val="ListParagraph"/>
        <w:numPr>
          <w:ilvl w:val="0"/>
          <w:numId w:val="31"/>
        </w:numPr>
        <w:tabs>
          <w:tab w:pos="845" w:val="left" w:leader="none"/>
        </w:tabs>
        <w:spacing w:line="240" w:lineRule="auto" w:before="238" w:after="0"/>
        <w:ind w:left="845" w:right="0" w:hanging="138"/>
        <w:jc w:val="left"/>
        <w:rPr>
          <w:sz w:val="24"/>
        </w:rPr>
      </w:pPr>
      <w:r>
        <w:rPr>
          <w:sz w:val="24"/>
        </w:rPr>
        <w:t>Responsabilizarse</w:t>
      </w:r>
      <w:r>
        <w:rPr>
          <w:spacing w:val="-3"/>
          <w:sz w:val="24"/>
        </w:rPr>
        <w:t> </w:t>
      </w:r>
      <w:r>
        <w:rPr>
          <w:sz w:val="24"/>
        </w:rPr>
        <w:t>y</w:t>
      </w:r>
      <w:r>
        <w:rPr>
          <w:spacing w:val="-3"/>
          <w:sz w:val="24"/>
        </w:rPr>
        <w:t> </w:t>
      </w:r>
      <w:r>
        <w:rPr>
          <w:sz w:val="24"/>
        </w:rPr>
        <w:t>comprometerse</w:t>
      </w:r>
      <w:r>
        <w:rPr>
          <w:spacing w:val="-2"/>
          <w:sz w:val="24"/>
        </w:rPr>
        <w:t> </w:t>
      </w:r>
      <w:r>
        <w:rPr>
          <w:sz w:val="24"/>
        </w:rPr>
        <w:t>con una</w:t>
      </w:r>
      <w:r>
        <w:rPr>
          <w:spacing w:val="-1"/>
          <w:sz w:val="24"/>
        </w:rPr>
        <w:t> </w:t>
      </w:r>
      <w:r>
        <w:rPr>
          <w:spacing w:val="-2"/>
          <w:sz w:val="24"/>
        </w:rPr>
        <w:t>misma.</w:t>
      </w:r>
    </w:p>
    <w:p>
      <w:pPr>
        <w:pStyle w:val="ListParagraph"/>
        <w:numPr>
          <w:ilvl w:val="0"/>
          <w:numId w:val="31"/>
        </w:numPr>
        <w:tabs>
          <w:tab w:pos="845" w:val="left" w:leader="none"/>
        </w:tabs>
        <w:spacing w:line="240" w:lineRule="auto" w:before="240" w:after="0"/>
        <w:ind w:left="845" w:right="0" w:hanging="138"/>
        <w:jc w:val="left"/>
        <w:rPr>
          <w:sz w:val="24"/>
        </w:rPr>
      </w:pPr>
      <w:r>
        <w:rPr>
          <w:sz w:val="24"/>
        </w:rPr>
        <w:t>Poner</w:t>
      </w:r>
      <w:r>
        <w:rPr>
          <w:spacing w:val="-1"/>
          <w:sz w:val="24"/>
        </w:rPr>
        <w:t> </w:t>
      </w:r>
      <w:r>
        <w:rPr>
          <w:sz w:val="24"/>
        </w:rPr>
        <w:t>foco</w:t>
      </w:r>
      <w:r>
        <w:rPr>
          <w:spacing w:val="1"/>
          <w:sz w:val="24"/>
        </w:rPr>
        <w:t> </w:t>
      </w:r>
      <w:r>
        <w:rPr>
          <w:sz w:val="24"/>
        </w:rPr>
        <w:t>en los</w:t>
      </w:r>
      <w:r>
        <w:rPr>
          <w:spacing w:val="-1"/>
          <w:sz w:val="24"/>
        </w:rPr>
        <w:t> </w:t>
      </w:r>
      <w:r>
        <w:rPr>
          <w:sz w:val="24"/>
        </w:rPr>
        <w:t>nuevos hábitos</w:t>
      </w:r>
      <w:r>
        <w:rPr>
          <w:spacing w:val="-1"/>
          <w:sz w:val="24"/>
        </w:rPr>
        <w:t> </w:t>
      </w:r>
      <w:r>
        <w:rPr>
          <w:sz w:val="24"/>
        </w:rPr>
        <w:t>a </w:t>
      </w:r>
      <w:r>
        <w:rPr>
          <w:spacing w:val="-2"/>
          <w:sz w:val="24"/>
        </w:rPr>
        <w:t>integrar.</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spacing w:before="107"/>
      </w:pPr>
    </w:p>
    <w:p>
      <w:pPr>
        <w:pStyle w:val="ListParagraph"/>
        <w:numPr>
          <w:ilvl w:val="0"/>
          <w:numId w:val="31"/>
        </w:numPr>
        <w:tabs>
          <w:tab w:pos="845" w:val="left" w:leader="none"/>
        </w:tabs>
        <w:spacing w:line="240" w:lineRule="auto" w:before="0" w:after="0"/>
        <w:ind w:left="845" w:right="0" w:hanging="138"/>
        <w:jc w:val="left"/>
        <w:rPr>
          <w:sz w:val="24"/>
        </w:rPr>
      </w:pPr>
      <w:r>
        <w:rPr>
          <w:sz w:val="24"/>
        </w:rPr>
        <w:t>Desarrollar</w:t>
      </w:r>
      <w:r>
        <w:rPr>
          <w:spacing w:val="-4"/>
          <w:sz w:val="24"/>
        </w:rPr>
        <w:t> </w:t>
      </w:r>
      <w:r>
        <w:rPr>
          <w:sz w:val="24"/>
        </w:rPr>
        <w:t>un</w:t>
      </w:r>
      <w:r>
        <w:rPr>
          <w:spacing w:val="-1"/>
          <w:sz w:val="24"/>
        </w:rPr>
        <w:t> </w:t>
      </w:r>
      <w:r>
        <w:rPr>
          <w:sz w:val="24"/>
        </w:rPr>
        <w:t>plan</w:t>
      </w:r>
      <w:r>
        <w:rPr>
          <w:spacing w:val="-1"/>
          <w:sz w:val="24"/>
        </w:rPr>
        <w:t> </w:t>
      </w:r>
      <w:r>
        <w:rPr>
          <w:sz w:val="24"/>
        </w:rPr>
        <w:t>sencillo</w:t>
      </w:r>
      <w:r>
        <w:rPr>
          <w:spacing w:val="-1"/>
          <w:sz w:val="24"/>
        </w:rPr>
        <w:t> </w:t>
      </w:r>
      <w:r>
        <w:rPr>
          <w:sz w:val="24"/>
        </w:rPr>
        <w:t>para</w:t>
      </w:r>
      <w:r>
        <w:rPr>
          <w:spacing w:val="-2"/>
          <w:sz w:val="24"/>
        </w:rPr>
        <w:t> </w:t>
      </w:r>
      <w:r>
        <w:rPr>
          <w:sz w:val="24"/>
        </w:rPr>
        <w:t>aterrizar</w:t>
      </w:r>
      <w:r>
        <w:rPr>
          <w:spacing w:val="-1"/>
          <w:sz w:val="24"/>
        </w:rPr>
        <w:t> </w:t>
      </w:r>
      <w:r>
        <w:rPr>
          <w:sz w:val="24"/>
        </w:rPr>
        <w:t>en</w:t>
      </w:r>
      <w:r>
        <w:rPr>
          <w:spacing w:val="1"/>
          <w:sz w:val="24"/>
        </w:rPr>
        <w:t> </w:t>
      </w:r>
      <w:r>
        <w:rPr>
          <w:sz w:val="24"/>
        </w:rPr>
        <w:t>el</w:t>
      </w:r>
      <w:r>
        <w:rPr>
          <w:spacing w:val="-1"/>
          <w:sz w:val="24"/>
        </w:rPr>
        <w:t> </w:t>
      </w:r>
      <w:r>
        <w:rPr>
          <w:sz w:val="24"/>
        </w:rPr>
        <w:t>día</w:t>
      </w:r>
      <w:r>
        <w:rPr>
          <w:spacing w:val="-2"/>
          <w:sz w:val="24"/>
        </w:rPr>
        <w:t> </w:t>
      </w:r>
      <w:r>
        <w:rPr>
          <w:sz w:val="24"/>
        </w:rPr>
        <w:t>a</w:t>
      </w:r>
      <w:r>
        <w:rPr>
          <w:spacing w:val="-2"/>
          <w:sz w:val="24"/>
        </w:rPr>
        <w:t> </w:t>
      </w:r>
      <w:r>
        <w:rPr>
          <w:spacing w:val="-4"/>
          <w:sz w:val="24"/>
        </w:rPr>
        <w:t>día.</w:t>
      </w:r>
    </w:p>
    <w:p>
      <w:pPr>
        <w:pStyle w:val="ListParagraph"/>
        <w:numPr>
          <w:ilvl w:val="0"/>
          <w:numId w:val="31"/>
        </w:numPr>
        <w:tabs>
          <w:tab w:pos="847" w:val="left" w:leader="none"/>
        </w:tabs>
        <w:spacing w:line="446" w:lineRule="auto" w:before="237" w:after="0"/>
        <w:ind w:left="707" w:right="3968" w:firstLine="0"/>
        <w:jc w:val="left"/>
        <w:rPr>
          <w:sz w:val="24"/>
        </w:rPr>
      </w:pPr>
      <w:r>
        <w:rPr>
          <w:sz w:val="24"/>
        </w:rPr>
        <w:t>Implementar</w:t>
      </w:r>
      <w:r>
        <w:rPr>
          <w:spacing w:val="-5"/>
          <w:sz w:val="24"/>
        </w:rPr>
        <w:t> </w:t>
      </w:r>
      <w:r>
        <w:rPr>
          <w:sz w:val="24"/>
        </w:rPr>
        <w:t>una</w:t>
      </w:r>
      <w:r>
        <w:rPr>
          <w:spacing w:val="-6"/>
          <w:sz w:val="24"/>
        </w:rPr>
        <w:t> </w:t>
      </w:r>
      <w:r>
        <w:rPr>
          <w:sz w:val="24"/>
        </w:rPr>
        <w:t>actitud</w:t>
      </w:r>
      <w:r>
        <w:rPr>
          <w:spacing w:val="-5"/>
          <w:sz w:val="24"/>
        </w:rPr>
        <w:t> </w:t>
      </w:r>
      <w:r>
        <w:rPr>
          <w:sz w:val="24"/>
        </w:rPr>
        <w:t>adecuada</w:t>
      </w:r>
      <w:r>
        <w:rPr>
          <w:spacing w:val="-6"/>
          <w:sz w:val="24"/>
        </w:rPr>
        <w:t> </w:t>
      </w:r>
      <w:r>
        <w:rPr>
          <w:sz w:val="24"/>
        </w:rPr>
        <w:t>para</w:t>
      </w:r>
      <w:r>
        <w:rPr>
          <w:spacing w:val="-7"/>
          <w:sz w:val="24"/>
        </w:rPr>
        <w:t> </w:t>
      </w:r>
      <w:r>
        <w:rPr>
          <w:sz w:val="24"/>
        </w:rPr>
        <w:t>la</w:t>
      </w:r>
      <w:r>
        <w:rPr>
          <w:spacing w:val="-5"/>
          <w:sz w:val="24"/>
        </w:rPr>
        <w:t> </w:t>
      </w:r>
      <w:r>
        <w:rPr>
          <w:sz w:val="24"/>
        </w:rPr>
        <w:t>integración</w:t>
      </w:r>
      <w:r>
        <w:rPr>
          <w:spacing w:val="-5"/>
          <w:sz w:val="24"/>
        </w:rPr>
        <w:t> </w:t>
      </w:r>
      <w:r>
        <w:rPr>
          <w:sz w:val="24"/>
        </w:rPr>
        <w:t>de</w:t>
      </w:r>
      <w:r>
        <w:rPr>
          <w:spacing w:val="-5"/>
          <w:sz w:val="24"/>
        </w:rPr>
        <w:t> </w:t>
      </w:r>
      <w:r>
        <w:rPr>
          <w:sz w:val="24"/>
        </w:rPr>
        <w:t>hábitos. </w:t>
      </w:r>
      <w:r>
        <w:rPr>
          <w:sz w:val="24"/>
          <w:u w:val="single"/>
        </w:rPr>
        <w:t>APRENDE A MEDITAR Y CONECTA CON TU PODER</w:t>
      </w:r>
    </w:p>
    <w:p>
      <w:pPr>
        <w:pStyle w:val="ListParagraph"/>
        <w:numPr>
          <w:ilvl w:val="0"/>
          <w:numId w:val="31"/>
        </w:numPr>
        <w:tabs>
          <w:tab w:pos="898" w:val="left" w:leader="none"/>
        </w:tabs>
        <w:spacing w:line="360" w:lineRule="auto" w:before="3" w:after="0"/>
        <w:ind w:left="707" w:right="1549" w:firstLine="0"/>
        <w:jc w:val="left"/>
        <w:rPr>
          <w:sz w:val="24"/>
        </w:rPr>
      </w:pPr>
      <w:r>
        <w:rPr>
          <w:sz w:val="24"/>
        </w:rPr>
        <w:t>La</w:t>
      </w:r>
      <w:r>
        <w:rPr>
          <w:spacing w:val="40"/>
          <w:sz w:val="24"/>
        </w:rPr>
        <w:t> </w:t>
      </w:r>
      <w:r>
        <w:rPr>
          <w:sz w:val="24"/>
        </w:rPr>
        <w:t>meditación</w:t>
      </w:r>
      <w:r>
        <w:rPr>
          <w:spacing w:val="40"/>
          <w:sz w:val="24"/>
        </w:rPr>
        <w:t> </w:t>
      </w:r>
      <w:r>
        <w:rPr>
          <w:sz w:val="24"/>
        </w:rPr>
        <w:t>es</w:t>
      </w:r>
      <w:r>
        <w:rPr>
          <w:spacing w:val="40"/>
          <w:sz w:val="24"/>
        </w:rPr>
        <w:t> </w:t>
      </w:r>
      <w:r>
        <w:rPr>
          <w:sz w:val="24"/>
        </w:rPr>
        <w:t>un</w:t>
      </w:r>
      <w:r>
        <w:rPr>
          <w:spacing w:val="40"/>
          <w:sz w:val="24"/>
        </w:rPr>
        <w:t> </w:t>
      </w:r>
      <w:r>
        <w:rPr>
          <w:sz w:val="24"/>
        </w:rPr>
        <w:t>estado</w:t>
      </w:r>
      <w:r>
        <w:rPr>
          <w:spacing w:val="40"/>
          <w:sz w:val="24"/>
        </w:rPr>
        <w:t> </w:t>
      </w:r>
      <w:r>
        <w:rPr>
          <w:sz w:val="24"/>
        </w:rPr>
        <w:t>de</w:t>
      </w:r>
      <w:r>
        <w:rPr>
          <w:spacing w:val="40"/>
          <w:sz w:val="24"/>
        </w:rPr>
        <w:t> </w:t>
      </w:r>
      <w:r>
        <w:rPr>
          <w:sz w:val="24"/>
        </w:rPr>
        <w:t>conciencia</w:t>
      </w:r>
      <w:r>
        <w:rPr>
          <w:spacing w:val="40"/>
          <w:sz w:val="24"/>
        </w:rPr>
        <w:t> </w:t>
      </w:r>
      <w:r>
        <w:rPr>
          <w:sz w:val="24"/>
        </w:rPr>
        <w:t>que</w:t>
      </w:r>
      <w:r>
        <w:rPr>
          <w:spacing w:val="40"/>
          <w:sz w:val="24"/>
        </w:rPr>
        <w:t> </w:t>
      </w:r>
      <w:r>
        <w:rPr>
          <w:sz w:val="24"/>
        </w:rPr>
        <w:t>te</w:t>
      </w:r>
      <w:r>
        <w:rPr>
          <w:spacing w:val="40"/>
          <w:sz w:val="24"/>
        </w:rPr>
        <w:t> </w:t>
      </w:r>
      <w:r>
        <w:rPr>
          <w:sz w:val="24"/>
        </w:rPr>
        <w:t>libera</w:t>
      </w:r>
      <w:r>
        <w:rPr>
          <w:spacing w:val="40"/>
          <w:sz w:val="24"/>
        </w:rPr>
        <w:t> </w:t>
      </w:r>
      <w:r>
        <w:rPr>
          <w:sz w:val="24"/>
        </w:rPr>
        <w:t>de</w:t>
      </w:r>
      <w:r>
        <w:rPr>
          <w:spacing w:val="40"/>
          <w:sz w:val="24"/>
        </w:rPr>
        <w:t> </w:t>
      </w:r>
      <w:r>
        <w:rPr>
          <w:sz w:val="24"/>
        </w:rPr>
        <w:t>las</w:t>
      </w:r>
      <w:r>
        <w:rPr>
          <w:spacing w:val="40"/>
          <w:sz w:val="24"/>
        </w:rPr>
        <w:t> </w:t>
      </w:r>
      <w:r>
        <w:rPr>
          <w:sz w:val="24"/>
        </w:rPr>
        <w:t>cargas</w:t>
      </w:r>
      <w:r>
        <w:rPr>
          <w:spacing w:val="40"/>
          <w:sz w:val="24"/>
        </w:rPr>
        <w:t> </w:t>
      </w:r>
      <w:r>
        <w:rPr>
          <w:sz w:val="24"/>
        </w:rPr>
        <w:t>y</w:t>
      </w:r>
      <w:r>
        <w:rPr>
          <w:spacing w:val="40"/>
          <w:sz w:val="24"/>
        </w:rPr>
        <w:t> </w:t>
      </w:r>
      <w:r>
        <w:rPr>
          <w:sz w:val="24"/>
        </w:rPr>
        <w:t>distorsiones </w:t>
      </w:r>
      <w:r>
        <w:rPr>
          <w:spacing w:val="-2"/>
          <w:sz w:val="24"/>
        </w:rPr>
        <w:t>mentales.</w:t>
      </w:r>
    </w:p>
    <w:p>
      <w:pPr>
        <w:pStyle w:val="BodyText"/>
        <w:spacing w:line="360" w:lineRule="auto" w:before="99"/>
        <w:ind w:left="707" w:right="1605"/>
      </w:pPr>
      <w:r>
        <w:rPr/>
        <w:t>A</w:t>
      </w:r>
      <w:r>
        <w:rPr>
          <w:spacing w:val="-8"/>
        </w:rPr>
        <w:t> </w:t>
      </w:r>
      <w:r>
        <w:rPr/>
        <w:t>través de este curso te iniciarás en la meditación, aprenderás a conectar con tú interior y</w:t>
      </w:r>
      <w:r>
        <w:rPr>
          <w:spacing w:val="40"/>
        </w:rPr>
        <w:t> </w:t>
      </w:r>
      <w:r>
        <w:rPr/>
        <w:t>a despertar el poder que habita en ti.</w:t>
      </w:r>
    </w:p>
    <w:p>
      <w:pPr>
        <w:pStyle w:val="ListParagraph"/>
        <w:numPr>
          <w:ilvl w:val="0"/>
          <w:numId w:val="31"/>
        </w:numPr>
        <w:tabs>
          <w:tab w:pos="845" w:val="left" w:leader="none"/>
        </w:tabs>
        <w:spacing w:line="240" w:lineRule="auto" w:before="101" w:after="0"/>
        <w:ind w:left="845" w:right="0" w:hanging="138"/>
        <w:jc w:val="left"/>
        <w:rPr>
          <w:sz w:val="24"/>
        </w:rPr>
      </w:pPr>
      <w:r>
        <w:rPr>
          <w:sz w:val="24"/>
        </w:rPr>
        <w:t>Conectar</w:t>
      </w:r>
      <w:r>
        <w:rPr>
          <w:spacing w:val="-2"/>
          <w:sz w:val="24"/>
        </w:rPr>
        <w:t> </w:t>
      </w:r>
      <w:r>
        <w:rPr>
          <w:sz w:val="24"/>
        </w:rPr>
        <w:t>con</w:t>
      </w:r>
      <w:r>
        <w:rPr>
          <w:spacing w:val="-1"/>
          <w:sz w:val="24"/>
        </w:rPr>
        <w:t> </w:t>
      </w:r>
      <w:r>
        <w:rPr>
          <w:sz w:val="24"/>
        </w:rPr>
        <w:t>el</w:t>
      </w:r>
      <w:r>
        <w:rPr>
          <w:spacing w:val="-1"/>
          <w:sz w:val="24"/>
        </w:rPr>
        <w:t> </w:t>
      </w:r>
      <w:r>
        <w:rPr>
          <w:spacing w:val="-2"/>
          <w:sz w:val="24"/>
        </w:rPr>
        <w:t>presente.</w:t>
      </w:r>
    </w:p>
    <w:p>
      <w:pPr>
        <w:pStyle w:val="ListParagraph"/>
        <w:numPr>
          <w:ilvl w:val="0"/>
          <w:numId w:val="31"/>
        </w:numPr>
        <w:tabs>
          <w:tab w:pos="845" w:val="left" w:leader="none"/>
        </w:tabs>
        <w:spacing w:line="240" w:lineRule="auto" w:before="238" w:after="0"/>
        <w:ind w:left="845" w:right="0" w:hanging="138"/>
        <w:jc w:val="left"/>
        <w:rPr>
          <w:sz w:val="24"/>
        </w:rPr>
      </w:pPr>
      <w:r>
        <w:rPr>
          <w:sz w:val="24"/>
        </w:rPr>
        <w:t>Disminuir</w:t>
      </w:r>
      <w:r>
        <w:rPr>
          <w:spacing w:val="-1"/>
          <w:sz w:val="24"/>
        </w:rPr>
        <w:t> </w:t>
      </w:r>
      <w:r>
        <w:rPr>
          <w:sz w:val="24"/>
        </w:rPr>
        <w:t>estrés</w:t>
      </w:r>
      <w:r>
        <w:rPr>
          <w:spacing w:val="2"/>
          <w:sz w:val="24"/>
        </w:rPr>
        <w:t> </w:t>
      </w:r>
      <w:r>
        <w:rPr>
          <w:sz w:val="24"/>
        </w:rPr>
        <w:t>y</w:t>
      </w:r>
      <w:r>
        <w:rPr>
          <w:spacing w:val="-5"/>
          <w:sz w:val="24"/>
        </w:rPr>
        <w:t> </w:t>
      </w:r>
      <w:r>
        <w:rPr>
          <w:spacing w:val="-2"/>
          <w:sz w:val="24"/>
        </w:rPr>
        <w:t>ansiedad</w:t>
      </w:r>
    </w:p>
    <w:p>
      <w:pPr>
        <w:pStyle w:val="ListParagraph"/>
        <w:numPr>
          <w:ilvl w:val="0"/>
          <w:numId w:val="31"/>
        </w:numPr>
        <w:tabs>
          <w:tab w:pos="847" w:val="left" w:leader="none"/>
        </w:tabs>
        <w:spacing w:line="240" w:lineRule="auto" w:before="238" w:after="0"/>
        <w:ind w:left="847" w:right="0" w:hanging="140"/>
        <w:jc w:val="left"/>
        <w:rPr>
          <w:sz w:val="24"/>
        </w:rPr>
      </w:pPr>
      <w:r>
        <w:rPr>
          <w:sz w:val="24"/>
        </w:rPr>
        <w:t>Introducir el</w:t>
      </w:r>
      <w:r>
        <w:rPr>
          <w:spacing w:val="-1"/>
          <w:sz w:val="24"/>
        </w:rPr>
        <w:t> </w:t>
      </w:r>
      <w:r>
        <w:rPr>
          <w:sz w:val="24"/>
        </w:rPr>
        <w:t>hábito de</w:t>
      </w:r>
      <w:r>
        <w:rPr>
          <w:spacing w:val="-2"/>
          <w:sz w:val="24"/>
        </w:rPr>
        <w:t> </w:t>
      </w:r>
      <w:r>
        <w:rPr>
          <w:sz w:val="24"/>
        </w:rPr>
        <w:t>la</w:t>
      </w:r>
      <w:r>
        <w:rPr>
          <w:spacing w:val="-1"/>
          <w:sz w:val="24"/>
        </w:rPr>
        <w:t> </w:t>
      </w:r>
      <w:r>
        <w:rPr>
          <w:sz w:val="24"/>
        </w:rPr>
        <w:t>meditación</w:t>
      </w:r>
      <w:r>
        <w:rPr>
          <w:spacing w:val="-1"/>
          <w:sz w:val="24"/>
        </w:rPr>
        <w:t> </w:t>
      </w:r>
      <w:r>
        <w:rPr>
          <w:sz w:val="24"/>
        </w:rPr>
        <w:t>como</w:t>
      </w:r>
      <w:r>
        <w:rPr>
          <w:spacing w:val="-1"/>
          <w:sz w:val="24"/>
        </w:rPr>
        <w:t> </w:t>
      </w:r>
      <w:r>
        <w:rPr>
          <w:sz w:val="24"/>
        </w:rPr>
        <w:t>práctica</w:t>
      </w:r>
      <w:r>
        <w:rPr>
          <w:spacing w:val="-1"/>
          <w:sz w:val="24"/>
        </w:rPr>
        <w:t> </w:t>
      </w:r>
      <w:r>
        <w:rPr>
          <w:spacing w:val="-2"/>
          <w:sz w:val="24"/>
        </w:rPr>
        <w:t>diaria</w:t>
      </w:r>
    </w:p>
    <w:p>
      <w:pPr>
        <w:pStyle w:val="ListParagraph"/>
        <w:numPr>
          <w:ilvl w:val="0"/>
          <w:numId w:val="31"/>
        </w:numPr>
        <w:tabs>
          <w:tab w:pos="845" w:val="left" w:leader="none"/>
        </w:tabs>
        <w:spacing w:line="240" w:lineRule="auto" w:before="237" w:after="0"/>
        <w:ind w:left="845" w:right="0" w:hanging="138"/>
        <w:jc w:val="left"/>
        <w:rPr>
          <w:sz w:val="24"/>
        </w:rPr>
      </w:pPr>
      <w:r>
        <w:rPr>
          <w:sz w:val="24"/>
        </w:rPr>
        <w:t>Mejorar el estado</w:t>
      </w:r>
      <w:r>
        <w:rPr>
          <w:spacing w:val="-1"/>
          <w:sz w:val="24"/>
        </w:rPr>
        <w:t> </w:t>
      </w:r>
      <w:r>
        <w:rPr>
          <w:sz w:val="24"/>
        </w:rPr>
        <w:t>de</w:t>
      </w:r>
      <w:r>
        <w:rPr>
          <w:spacing w:val="-1"/>
          <w:sz w:val="24"/>
        </w:rPr>
        <w:t> </w:t>
      </w:r>
      <w:r>
        <w:rPr>
          <w:sz w:val="24"/>
        </w:rPr>
        <w:t>la</w:t>
      </w:r>
      <w:r>
        <w:rPr>
          <w:spacing w:val="1"/>
          <w:sz w:val="24"/>
        </w:rPr>
        <w:t> </w:t>
      </w:r>
      <w:r>
        <w:rPr>
          <w:spacing w:val="-2"/>
          <w:sz w:val="24"/>
        </w:rPr>
        <w:t>salud</w:t>
      </w:r>
    </w:p>
    <w:p>
      <w:pPr>
        <w:pStyle w:val="ListParagraph"/>
        <w:numPr>
          <w:ilvl w:val="0"/>
          <w:numId w:val="31"/>
        </w:numPr>
        <w:tabs>
          <w:tab w:pos="830" w:val="left" w:leader="none"/>
        </w:tabs>
        <w:spacing w:line="240" w:lineRule="auto" w:before="238" w:after="0"/>
        <w:ind w:left="830" w:right="0" w:hanging="123"/>
        <w:jc w:val="left"/>
        <w:rPr>
          <w:sz w:val="24"/>
        </w:rPr>
      </w:pPr>
      <w:r>
        <w:rPr>
          <w:sz w:val="24"/>
        </w:rPr>
        <w:t>Aprender</w:t>
      </w:r>
      <w:r>
        <w:rPr>
          <w:spacing w:val="-1"/>
          <w:sz w:val="24"/>
        </w:rPr>
        <w:t> </w:t>
      </w:r>
      <w:r>
        <w:rPr>
          <w:sz w:val="24"/>
        </w:rPr>
        <w:t>a</w:t>
      </w:r>
      <w:r>
        <w:rPr>
          <w:spacing w:val="-1"/>
          <w:sz w:val="24"/>
        </w:rPr>
        <w:t> </w:t>
      </w:r>
      <w:r>
        <w:rPr>
          <w:sz w:val="24"/>
        </w:rPr>
        <w:t>gestionar el estado</w:t>
      </w:r>
      <w:r>
        <w:rPr>
          <w:spacing w:val="-1"/>
          <w:sz w:val="24"/>
        </w:rPr>
        <w:t> </w:t>
      </w:r>
      <w:r>
        <w:rPr>
          <w:sz w:val="24"/>
        </w:rPr>
        <w:t>psico-</w:t>
      </w:r>
      <w:r>
        <w:rPr>
          <w:spacing w:val="-2"/>
          <w:sz w:val="24"/>
        </w:rPr>
        <w:t>emocional.</w:t>
      </w:r>
    </w:p>
    <w:p>
      <w:pPr>
        <w:pStyle w:val="BodyText"/>
      </w:pPr>
    </w:p>
    <w:p>
      <w:pPr>
        <w:pStyle w:val="BodyText"/>
        <w:spacing w:before="202"/>
      </w:pPr>
    </w:p>
    <w:p>
      <w:pPr>
        <w:pStyle w:val="Heading3"/>
      </w:pPr>
      <w:r>
        <w:rPr>
          <w:u w:val="single"/>
        </w:rPr>
        <w:t>LA</w:t>
      </w:r>
      <w:r>
        <w:rPr>
          <w:spacing w:val="-15"/>
          <w:u w:val="single"/>
        </w:rPr>
        <w:t> </w:t>
      </w:r>
      <w:r>
        <w:rPr>
          <w:u w:val="single"/>
        </w:rPr>
        <w:t>MENTE</w:t>
      </w:r>
      <w:r>
        <w:rPr>
          <w:spacing w:val="-2"/>
          <w:u w:val="single"/>
        </w:rPr>
        <w:t> PARLANCHINA</w:t>
      </w:r>
    </w:p>
    <w:p>
      <w:pPr>
        <w:pStyle w:val="ListParagraph"/>
        <w:numPr>
          <w:ilvl w:val="0"/>
          <w:numId w:val="31"/>
        </w:numPr>
        <w:tabs>
          <w:tab w:pos="840" w:val="left" w:leader="none"/>
        </w:tabs>
        <w:spacing w:line="360" w:lineRule="auto" w:before="237" w:after="0"/>
        <w:ind w:left="707" w:right="1597" w:firstLine="0"/>
        <w:jc w:val="left"/>
        <w:rPr>
          <w:sz w:val="24"/>
        </w:rPr>
      </w:pPr>
      <w:r>
        <w:rPr>
          <w:sz w:val="24"/>
        </w:rPr>
        <w:t>Toma</w:t>
      </w:r>
      <w:r>
        <w:rPr>
          <w:spacing w:val="-5"/>
          <w:sz w:val="24"/>
        </w:rPr>
        <w:t> </w:t>
      </w:r>
      <w:r>
        <w:rPr>
          <w:sz w:val="24"/>
        </w:rPr>
        <w:t>de</w:t>
      </w:r>
      <w:r>
        <w:rPr>
          <w:spacing w:val="-5"/>
          <w:sz w:val="24"/>
        </w:rPr>
        <w:t> </w:t>
      </w:r>
      <w:r>
        <w:rPr>
          <w:sz w:val="24"/>
        </w:rPr>
        <w:t>conciencia</w:t>
      </w:r>
      <w:r>
        <w:rPr>
          <w:spacing w:val="-5"/>
          <w:sz w:val="24"/>
        </w:rPr>
        <w:t> </w:t>
      </w:r>
      <w:r>
        <w:rPr>
          <w:sz w:val="24"/>
        </w:rPr>
        <w:t>de</w:t>
      </w:r>
      <w:r>
        <w:rPr>
          <w:spacing w:val="-5"/>
          <w:sz w:val="24"/>
        </w:rPr>
        <w:t> </w:t>
      </w:r>
      <w:r>
        <w:rPr>
          <w:sz w:val="24"/>
        </w:rPr>
        <w:t>la</w:t>
      </w:r>
      <w:r>
        <w:rPr>
          <w:spacing w:val="-5"/>
          <w:sz w:val="24"/>
        </w:rPr>
        <w:t> </w:t>
      </w:r>
      <w:r>
        <w:rPr>
          <w:sz w:val="24"/>
        </w:rPr>
        <w:t>propia</w:t>
      </w:r>
      <w:r>
        <w:rPr>
          <w:spacing w:val="-5"/>
          <w:sz w:val="24"/>
        </w:rPr>
        <w:t> </w:t>
      </w:r>
      <w:r>
        <w:rPr>
          <w:sz w:val="24"/>
        </w:rPr>
        <w:t>responsabilidad</w:t>
      </w:r>
      <w:r>
        <w:rPr>
          <w:spacing w:val="-5"/>
          <w:sz w:val="24"/>
        </w:rPr>
        <w:t> </w:t>
      </w:r>
      <w:r>
        <w:rPr>
          <w:sz w:val="24"/>
        </w:rPr>
        <w:t>de</w:t>
      </w:r>
      <w:r>
        <w:rPr>
          <w:spacing w:val="-7"/>
          <w:sz w:val="24"/>
        </w:rPr>
        <w:t> </w:t>
      </w:r>
      <w:r>
        <w:rPr>
          <w:sz w:val="24"/>
        </w:rPr>
        <w:t>entender</w:t>
      </w:r>
      <w:r>
        <w:rPr>
          <w:spacing w:val="-5"/>
          <w:sz w:val="24"/>
        </w:rPr>
        <w:t> </w:t>
      </w:r>
      <w:r>
        <w:rPr>
          <w:sz w:val="24"/>
        </w:rPr>
        <w:t>e</w:t>
      </w:r>
      <w:r>
        <w:rPr>
          <w:spacing w:val="-7"/>
          <w:sz w:val="24"/>
        </w:rPr>
        <w:t> </w:t>
      </w:r>
      <w:r>
        <w:rPr>
          <w:sz w:val="24"/>
        </w:rPr>
        <w:t>integrar</w:t>
      </w:r>
      <w:r>
        <w:rPr>
          <w:spacing w:val="-5"/>
          <w:sz w:val="24"/>
        </w:rPr>
        <w:t> </w:t>
      </w:r>
      <w:r>
        <w:rPr>
          <w:sz w:val="24"/>
        </w:rPr>
        <w:t>el</w:t>
      </w:r>
      <w:r>
        <w:rPr>
          <w:spacing w:val="-3"/>
          <w:sz w:val="24"/>
        </w:rPr>
        <w:t> </w:t>
      </w:r>
      <w:r>
        <w:rPr>
          <w:sz w:val="24"/>
        </w:rPr>
        <w:t>funcionamiento de la mente en relación a sus pensamientos.</w:t>
      </w:r>
    </w:p>
    <w:p>
      <w:pPr>
        <w:pStyle w:val="Heading3"/>
        <w:spacing w:before="101"/>
      </w:pPr>
      <w:r>
        <w:rPr>
          <w:u w:val="single"/>
        </w:rPr>
        <w:t>GIMNASIO</w:t>
      </w:r>
      <w:r>
        <w:rPr>
          <w:spacing w:val="-5"/>
          <w:u w:val="single"/>
        </w:rPr>
        <w:t> </w:t>
      </w:r>
      <w:r>
        <w:rPr>
          <w:spacing w:val="-2"/>
          <w:u w:val="single"/>
        </w:rPr>
        <w:t>EMOCIONAL</w:t>
      </w:r>
    </w:p>
    <w:p>
      <w:pPr>
        <w:pStyle w:val="ListParagraph"/>
        <w:numPr>
          <w:ilvl w:val="0"/>
          <w:numId w:val="31"/>
        </w:numPr>
        <w:tabs>
          <w:tab w:pos="908" w:val="left" w:leader="none"/>
        </w:tabs>
        <w:spacing w:line="360" w:lineRule="auto" w:before="238" w:after="0"/>
        <w:ind w:left="707" w:right="1553" w:firstLine="0"/>
        <w:jc w:val="left"/>
        <w:rPr>
          <w:sz w:val="24"/>
        </w:rPr>
      </w:pPr>
      <w:r>
        <w:rPr>
          <w:sz w:val="24"/>
        </w:rPr>
        <w:t>Las</w:t>
      </w:r>
      <w:r>
        <w:rPr>
          <w:spacing w:val="-3"/>
          <w:sz w:val="24"/>
        </w:rPr>
        <w:t> </w:t>
      </w:r>
      <w:r>
        <w:rPr>
          <w:sz w:val="24"/>
        </w:rPr>
        <w:t>emociones</w:t>
      </w:r>
      <w:r>
        <w:rPr>
          <w:spacing w:val="-2"/>
          <w:sz w:val="24"/>
        </w:rPr>
        <w:t> </w:t>
      </w:r>
      <w:r>
        <w:rPr>
          <w:sz w:val="24"/>
        </w:rPr>
        <w:t>afectan</w:t>
      </w:r>
      <w:r>
        <w:rPr>
          <w:spacing w:val="-2"/>
          <w:sz w:val="24"/>
        </w:rPr>
        <w:t> </w:t>
      </w:r>
      <w:r>
        <w:rPr>
          <w:sz w:val="24"/>
        </w:rPr>
        <w:t>a</w:t>
      </w:r>
      <w:r>
        <w:rPr>
          <w:spacing w:val="-4"/>
          <w:sz w:val="24"/>
        </w:rPr>
        <w:t> </w:t>
      </w:r>
      <w:r>
        <w:rPr>
          <w:sz w:val="24"/>
        </w:rPr>
        <w:t>nuestra</w:t>
      </w:r>
      <w:r>
        <w:rPr>
          <w:spacing w:val="-4"/>
          <w:sz w:val="24"/>
        </w:rPr>
        <w:t> </w:t>
      </w:r>
      <w:r>
        <w:rPr>
          <w:sz w:val="24"/>
        </w:rPr>
        <w:t>vida</w:t>
      </w:r>
      <w:r>
        <w:rPr>
          <w:spacing w:val="-3"/>
          <w:sz w:val="24"/>
        </w:rPr>
        <w:t> </w:t>
      </w:r>
      <w:r>
        <w:rPr>
          <w:sz w:val="24"/>
        </w:rPr>
        <w:t>diaria</w:t>
      </w:r>
      <w:r>
        <w:rPr>
          <w:spacing w:val="-5"/>
          <w:sz w:val="24"/>
        </w:rPr>
        <w:t> </w:t>
      </w:r>
      <w:r>
        <w:rPr>
          <w:sz w:val="24"/>
        </w:rPr>
        <w:t>e</w:t>
      </w:r>
      <w:r>
        <w:rPr>
          <w:spacing w:val="-4"/>
          <w:sz w:val="24"/>
        </w:rPr>
        <w:t> </w:t>
      </w:r>
      <w:r>
        <w:rPr>
          <w:sz w:val="24"/>
        </w:rPr>
        <w:t>influyen</w:t>
      </w:r>
      <w:r>
        <w:rPr>
          <w:spacing w:val="-1"/>
          <w:sz w:val="24"/>
        </w:rPr>
        <w:t> </w:t>
      </w:r>
      <w:r>
        <w:rPr>
          <w:sz w:val="24"/>
        </w:rPr>
        <w:t>en</w:t>
      </w:r>
      <w:r>
        <w:rPr>
          <w:spacing w:val="-3"/>
          <w:sz w:val="24"/>
        </w:rPr>
        <w:t> </w:t>
      </w:r>
      <w:r>
        <w:rPr>
          <w:sz w:val="24"/>
        </w:rPr>
        <w:t>nuestras</w:t>
      </w:r>
      <w:r>
        <w:rPr>
          <w:spacing w:val="-3"/>
          <w:sz w:val="24"/>
        </w:rPr>
        <w:t> </w:t>
      </w:r>
      <w:r>
        <w:rPr>
          <w:sz w:val="24"/>
        </w:rPr>
        <w:t>decisiones,</w:t>
      </w:r>
      <w:r>
        <w:rPr>
          <w:spacing w:val="-3"/>
          <w:sz w:val="24"/>
        </w:rPr>
        <w:t> </w:t>
      </w:r>
      <w:r>
        <w:rPr>
          <w:sz w:val="24"/>
        </w:rPr>
        <w:t>la</w:t>
      </w:r>
      <w:r>
        <w:rPr>
          <w:spacing w:val="-3"/>
          <w:sz w:val="24"/>
        </w:rPr>
        <w:t> </w:t>
      </w:r>
      <w:r>
        <w:rPr>
          <w:sz w:val="24"/>
        </w:rPr>
        <w:t>felicidad es un estado de ánimo positivo, tal estado propicia paz interior y un enfoque positivo ante las cosas, trabajamos nuestras emociones básicas, miedo, amor, tristeza, enojo, alegría.</w:t>
      </w:r>
    </w:p>
    <w:p>
      <w:pPr>
        <w:pStyle w:val="ListParagraph"/>
        <w:spacing w:after="0" w:line="36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Heading3"/>
        <w:jc w:val="both"/>
      </w:pPr>
      <w:r>
        <w:rPr>
          <w:spacing w:val="-2"/>
          <w:u w:val="single"/>
        </w:rPr>
        <w:t>ALIMENTACIÓN</w:t>
      </w:r>
      <w:r>
        <w:rPr>
          <w:u w:val="single"/>
        </w:rPr>
        <w:t> </w:t>
      </w:r>
      <w:r>
        <w:rPr>
          <w:spacing w:val="-2"/>
          <w:u w:val="single"/>
        </w:rPr>
        <w:t>CONSCIENTE</w:t>
      </w:r>
    </w:p>
    <w:p>
      <w:pPr>
        <w:pStyle w:val="ListParagraph"/>
        <w:numPr>
          <w:ilvl w:val="0"/>
          <w:numId w:val="31"/>
        </w:numPr>
        <w:tabs>
          <w:tab w:pos="876" w:val="left" w:leader="none"/>
        </w:tabs>
        <w:spacing w:line="360" w:lineRule="auto" w:before="238" w:after="0"/>
        <w:ind w:left="707" w:right="1548" w:firstLine="0"/>
        <w:jc w:val="both"/>
        <w:rPr>
          <w:sz w:val="24"/>
        </w:rPr>
      </w:pPr>
      <w:r>
        <w:rPr>
          <w:sz w:val="24"/>
        </w:rPr>
        <w:t>Su objetivo va encaminado al despertar consciente en relación a la comida, dirigiendo toda nuestra consciencia y atención al hambre, a la necesidad auténtica para así poder</w:t>
      </w:r>
      <w:r>
        <w:rPr>
          <w:spacing w:val="40"/>
          <w:sz w:val="24"/>
        </w:rPr>
        <w:t> </w:t>
      </w:r>
      <w:r>
        <w:rPr>
          <w:sz w:val="24"/>
        </w:rPr>
        <w:t>llegar a saber de qué tenemos hambre exactamente y cómo satisfacerla. Ser cada vez más conscientes de los hábitos y pautas alimentarias que desarrollamos a lo largo de la vida.</w:t>
      </w:r>
    </w:p>
    <w:p>
      <w:pPr>
        <w:pStyle w:val="ListParagraph"/>
        <w:numPr>
          <w:ilvl w:val="0"/>
          <w:numId w:val="31"/>
        </w:numPr>
        <w:tabs>
          <w:tab w:pos="852" w:val="left" w:leader="none"/>
        </w:tabs>
        <w:spacing w:line="360" w:lineRule="auto" w:before="101" w:after="0"/>
        <w:ind w:left="707" w:right="1546" w:firstLine="0"/>
        <w:jc w:val="both"/>
        <w:rPr>
          <w:sz w:val="24"/>
        </w:rPr>
      </w:pPr>
      <w:r>
        <w:rPr>
          <w:sz w:val="24"/>
        </w:rPr>
        <w:t>La forma en que nos relacionamos con la comida es un reflejo de cómo nos relacionamos con nuestro entorno, nuestras emociones y con nuestra propia persona. Comer consciente puede ayudarnos a ser más conscientes de nuestras acciones, pensamientos, sentimientos y motivaciones, y ayudarnos a explorar y transformar todo aquello que nos incomoda actuando de forma más creativa.</w:t>
      </w:r>
    </w:p>
    <w:p>
      <w:pPr>
        <w:pStyle w:val="BodyText"/>
        <w:spacing w:line="360" w:lineRule="auto" w:before="100"/>
        <w:ind w:left="707" w:right="1554"/>
        <w:jc w:val="both"/>
      </w:pPr>
      <w:r>
        <w:rPr/>
        <w:t>“Comer es siempre una DECISIÓN, nadie fuerza tu mano a coger comida y ponerla en tú boca “</w:t>
      </w:r>
    </w:p>
    <w:p>
      <w:pPr>
        <w:pStyle w:val="Heading3"/>
        <w:spacing w:before="99"/>
        <w:jc w:val="both"/>
      </w:pPr>
      <w:r>
        <w:rPr>
          <w:u w:val="single"/>
        </w:rPr>
        <w:t>LA</w:t>
      </w:r>
      <w:r>
        <w:rPr>
          <w:spacing w:val="-14"/>
          <w:u w:val="single"/>
        </w:rPr>
        <w:t> </w:t>
      </w:r>
      <w:r>
        <w:rPr>
          <w:u w:val="single"/>
        </w:rPr>
        <w:t>MUJER</w:t>
      </w:r>
      <w:r>
        <w:rPr>
          <w:spacing w:val="-10"/>
          <w:u w:val="single"/>
        </w:rPr>
        <w:t> </w:t>
      </w:r>
      <w:r>
        <w:rPr>
          <w:u w:val="single"/>
        </w:rPr>
        <w:t>Y</w:t>
      </w:r>
      <w:r>
        <w:rPr>
          <w:spacing w:val="-11"/>
          <w:u w:val="single"/>
        </w:rPr>
        <w:t> </w:t>
      </w:r>
      <w:r>
        <w:rPr>
          <w:u w:val="single"/>
        </w:rPr>
        <w:t>SUS </w:t>
      </w:r>
      <w:r>
        <w:rPr>
          <w:spacing w:val="-2"/>
          <w:u w:val="single"/>
        </w:rPr>
        <w:t>DIOSAS.</w:t>
      </w:r>
    </w:p>
    <w:p>
      <w:pPr>
        <w:pStyle w:val="ListParagraph"/>
        <w:numPr>
          <w:ilvl w:val="0"/>
          <w:numId w:val="31"/>
        </w:numPr>
        <w:tabs>
          <w:tab w:pos="847" w:val="left" w:leader="none"/>
        </w:tabs>
        <w:spacing w:line="360" w:lineRule="auto" w:before="240" w:after="0"/>
        <w:ind w:left="707" w:right="1677" w:firstLine="0"/>
        <w:jc w:val="left"/>
        <w:rPr>
          <w:sz w:val="24"/>
        </w:rPr>
      </w:pPr>
      <w:r>
        <w:rPr>
          <w:sz w:val="24"/>
        </w:rPr>
        <w:t>Las</w:t>
      </w:r>
      <w:r>
        <w:rPr>
          <w:spacing w:val="-4"/>
          <w:sz w:val="24"/>
        </w:rPr>
        <w:t> </w:t>
      </w:r>
      <w:r>
        <w:rPr>
          <w:sz w:val="24"/>
        </w:rPr>
        <w:t>Diosas</w:t>
      </w:r>
      <w:r>
        <w:rPr>
          <w:spacing w:val="-4"/>
          <w:sz w:val="24"/>
        </w:rPr>
        <w:t> </w:t>
      </w:r>
      <w:r>
        <w:rPr>
          <w:sz w:val="24"/>
        </w:rPr>
        <w:t>Griegas,</w:t>
      </w:r>
      <w:r>
        <w:rPr>
          <w:spacing w:val="-4"/>
          <w:sz w:val="24"/>
        </w:rPr>
        <w:t> </w:t>
      </w:r>
      <w:r>
        <w:rPr>
          <w:sz w:val="24"/>
        </w:rPr>
        <w:t>como</w:t>
      </w:r>
      <w:r>
        <w:rPr>
          <w:spacing w:val="-4"/>
          <w:sz w:val="24"/>
        </w:rPr>
        <w:t> </w:t>
      </w:r>
      <w:r>
        <w:rPr>
          <w:sz w:val="24"/>
        </w:rPr>
        <w:t>arquetipos</w:t>
      </w:r>
      <w:r>
        <w:rPr>
          <w:spacing w:val="-4"/>
          <w:sz w:val="24"/>
        </w:rPr>
        <w:t> </w:t>
      </w:r>
      <w:r>
        <w:rPr>
          <w:sz w:val="24"/>
        </w:rPr>
        <w:t>que</w:t>
      </w:r>
      <w:r>
        <w:rPr>
          <w:spacing w:val="-5"/>
          <w:sz w:val="24"/>
        </w:rPr>
        <w:t> </w:t>
      </w:r>
      <w:r>
        <w:rPr>
          <w:sz w:val="24"/>
        </w:rPr>
        <w:t>son,</w:t>
      </w:r>
      <w:r>
        <w:rPr>
          <w:spacing w:val="-4"/>
          <w:sz w:val="24"/>
        </w:rPr>
        <w:t> </w:t>
      </w:r>
      <w:r>
        <w:rPr>
          <w:sz w:val="24"/>
        </w:rPr>
        <w:t>constituyen</w:t>
      </w:r>
      <w:r>
        <w:rPr>
          <w:spacing w:val="-4"/>
          <w:sz w:val="24"/>
        </w:rPr>
        <w:t> </w:t>
      </w:r>
      <w:r>
        <w:rPr>
          <w:sz w:val="24"/>
        </w:rPr>
        <w:t>representaciones</w:t>
      </w:r>
      <w:r>
        <w:rPr>
          <w:spacing w:val="-4"/>
          <w:sz w:val="24"/>
        </w:rPr>
        <w:t> </w:t>
      </w:r>
      <w:r>
        <w:rPr>
          <w:sz w:val="24"/>
        </w:rPr>
        <w:t>simbólicas</w:t>
      </w:r>
      <w:r>
        <w:rPr>
          <w:spacing w:val="-2"/>
          <w:sz w:val="24"/>
        </w:rPr>
        <w:t> </w:t>
      </w:r>
      <w:r>
        <w:rPr>
          <w:sz w:val="24"/>
        </w:rPr>
        <w:t>y como tales, contienen una serie de claves psíquicas atemporales y transculturales ofreciendo su sabiduría a cada nueva generación de mujeres.</w:t>
      </w:r>
    </w:p>
    <w:p>
      <w:pPr>
        <w:pStyle w:val="BodyText"/>
        <w:spacing w:line="446" w:lineRule="auto"/>
        <w:ind w:left="707" w:right="709" w:firstLine="720"/>
      </w:pPr>
      <w:r>
        <w:rPr/>
        <w:t>-</w:t>
      </w:r>
      <w:r>
        <w:rPr>
          <w:spacing w:val="-4"/>
        </w:rPr>
        <w:t> </w:t>
      </w:r>
      <w:r>
        <w:rPr/>
        <w:t>Conocer</w:t>
      </w:r>
      <w:r>
        <w:rPr>
          <w:spacing w:val="-3"/>
        </w:rPr>
        <w:t> </w:t>
      </w:r>
      <w:r>
        <w:rPr/>
        <w:t>cada</w:t>
      </w:r>
      <w:r>
        <w:rPr>
          <w:spacing w:val="-4"/>
        </w:rPr>
        <w:t> </w:t>
      </w:r>
      <w:r>
        <w:rPr/>
        <w:t>uno</w:t>
      </w:r>
      <w:r>
        <w:rPr>
          <w:spacing w:val="-3"/>
        </w:rPr>
        <w:t> </w:t>
      </w:r>
      <w:r>
        <w:rPr/>
        <w:t>de</w:t>
      </w:r>
      <w:r>
        <w:rPr>
          <w:spacing w:val="-4"/>
        </w:rPr>
        <w:t> </w:t>
      </w:r>
      <w:r>
        <w:rPr/>
        <w:t>estos</w:t>
      </w:r>
      <w:r>
        <w:rPr>
          <w:spacing w:val="-3"/>
        </w:rPr>
        <w:t> </w:t>
      </w:r>
      <w:r>
        <w:rPr/>
        <w:t>arquetipos</w:t>
      </w:r>
      <w:r>
        <w:rPr>
          <w:spacing w:val="-3"/>
        </w:rPr>
        <w:t> </w:t>
      </w:r>
      <w:r>
        <w:rPr/>
        <w:t>nos</w:t>
      </w:r>
      <w:r>
        <w:rPr>
          <w:spacing w:val="-3"/>
        </w:rPr>
        <w:t> </w:t>
      </w:r>
      <w:r>
        <w:rPr/>
        <w:t>ofrece</w:t>
      </w:r>
      <w:r>
        <w:rPr>
          <w:spacing w:val="-2"/>
        </w:rPr>
        <w:t> </w:t>
      </w:r>
      <w:r>
        <w:rPr/>
        <w:t>una</w:t>
      </w:r>
      <w:r>
        <w:rPr>
          <w:spacing w:val="-4"/>
        </w:rPr>
        <w:t> </w:t>
      </w:r>
      <w:r>
        <w:rPr/>
        <w:t>nueva</w:t>
      </w:r>
      <w:r>
        <w:rPr>
          <w:spacing w:val="-4"/>
        </w:rPr>
        <w:t> </w:t>
      </w:r>
      <w:r>
        <w:rPr/>
        <w:t>herramienta</w:t>
      </w:r>
      <w:r>
        <w:rPr>
          <w:spacing w:val="-3"/>
        </w:rPr>
        <w:t> </w:t>
      </w:r>
      <w:r>
        <w:rPr/>
        <w:t>que</w:t>
      </w:r>
      <w:r>
        <w:rPr>
          <w:spacing w:val="-4"/>
        </w:rPr>
        <w:t> </w:t>
      </w:r>
      <w:r>
        <w:rPr/>
        <w:t>nos</w:t>
      </w:r>
      <w:r>
        <w:rPr>
          <w:spacing w:val="-3"/>
        </w:rPr>
        <w:t> </w:t>
      </w:r>
      <w:r>
        <w:rPr/>
        <w:t>puede ayudar a entendernos a nosotras mismas.</w:t>
      </w:r>
    </w:p>
    <w:p>
      <w:pPr>
        <w:pStyle w:val="ListParagraph"/>
        <w:numPr>
          <w:ilvl w:val="0"/>
          <w:numId w:val="31"/>
        </w:numPr>
        <w:tabs>
          <w:tab w:pos="934" w:val="left" w:leader="none"/>
        </w:tabs>
        <w:spacing w:line="360" w:lineRule="auto" w:before="0" w:after="0"/>
        <w:ind w:left="707" w:right="1550" w:firstLine="0"/>
        <w:jc w:val="both"/>
        <w:rPr>
          <w:sz w:val="24"/>
        </w:rPr>
      </w:pPr>
      <w:r>
        <w:rPr>
          <w:sz w:val="24"/>
        </w:rPr>
        <w:t>Cuando nos tornamos conscientes de las fuerzas dominantes dentro de nosotras, adquirimos capacidad de autogestión, así como discernimiento sobre nuestras verdaderas prioridades y</w:t>
      </w:r>
      <w:r>
        <w:rPr>
          <w:spacing w:val="-3"/>
          <w:sz w:val="24"/>
        </w:rPr>
        <w:t> </w:t>
      </w:r>
      <w:r>
        <w:rPr>
          <w:sz w:val="24"/>
        </w:rPr>
        <w:t>capacidades. Comenzamos, así a</w:t>
      </w:r>
      <w:r>
        <w:rPr>
          <w:spacing w:val="-1"/>
          <w:sz w:val="24"/>
        </w:rPr>
        <w:t> </w:t>
      </w:r>
      <w:r>
        <w:rPr>
          <w:sz w:val="24"/>
        </w:rPr>
        <w:t>vivir</w:t>
      </w:r>
      <w:r>
        <w:rPr>
          <w:spacing w:val="-1"/>
          <w:sz w:val="24"/>
        </w:rPr>
        <w:t> </w:t>
      </w:r>
      <w:r>
        <w:rPr>
          <w:sz w:val="24"/>
        </w:rPr>
        <w:t>desde</w:t>
      </w:r>
      <w:r>
        <w:rPr>
          <w:spacing w:val="-1"/>
          <w:sz w:val="24"/>
        </w:rPr>
        <w:t> </w:t>
      </w:r>
      <w:r>
        <w:rPr>
          <w:sz w:val="24"/>
        </w:rPr>
        <w:t>dentro,</w:t>
      </w:r>
      <w:r>
        <w:rPr>
          <w:spacing w:val="-1"/>
          <w:sz w:val="24"/>
        </w:rPr>
        <w:t> </w:t>
      </w:r>
      <w:r>
        <w:rPr>
          <w:sz w:val="24"/>
        </w:rPr>
        <w:t>al tiempo que</w:t>
      </w:r>
      <w:r>
        <w:rPr>
          <w:spacing w:val="-1"/>
          <w:sz w:val="24"/>
        </w:rPr>
        <w:t> </w:t>
      </w:r>
      <w:r>
        <w:rPr>
          <w:sz w:val="24"/>
        </w:rPr>
        <w:t>abrazamos la posibilidad de realizar nuestro propósito en la vida.</w:t>
      </w:r>
    </w:p>
    <w:p>
      <w:pPr>
        <w:pStyle w:val="ListParagraph"/>
        <w:spacing w:after="0" w:line="360" w:lineRule="auto"/>
        <w:jc w:val="both"/>
        <w:rPr>
          <w:sz w:val="24"/>
        </w:rPr>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992"/>
      </w:pPr>
      <w:r>
        <w:rPr/>
        <w:t>“A</w:t>
      </w:r>
      <w:r>
        <w:rPr>
          <w:spacing w:val="28"/>
        </w:rPr>
        <w:t> </w:t>
      </w:r>
      <w:r>
        <w:rPr/>
        <w:t>través</w:t>
      </w:r>
      <w:r>
        <w:rPr>
          <w:spacing w:val="40"/>
        </w:rPr>
        <w:t> </w:t>
      </w:r>
      <w:r>
        <w:rPr/>
        <w:t>de</w:t>
      </w:r>
      <w:r>
        <w:rPr>
          <w:spacing w:val="40"/>
        </w:rPr>
        <w:t> </w:t>
      </w:r>
      <w:r>
        <w:rPr/>
        <w:t>la</w:t>
      </w:r>
      <w:r>
        <w:rPr>
          <w:spacing w:val="40"/>
        </w:rPr>
        <w:t> </w:t>
      </w:r>
      <w:r>
        <w:rPr/>
        <w:t>Diosa</w:t>
      </w:r>
      <w:r>
        <w:rPr>
          <w:spacing w:val="40"/>
        </w:rPr>
        <w:t> </w:t>
      </w:r>
      <w:r>
        <w:rPr/>
        <w:t>podemos</w:t>
      </w:r>
      <w:r>
        <w:rPr>
          <w:spacing w:val="40"/>
        </w:rPr>
        <w:t> </w:t>
      </w:r>
      <w:r>
        <w:rPr/>
        <w:t>descubrir</w:t>
      </w:r>
      <w:r>
        <w:rPr>
          <w:spacing w:val="40"/>
        </w:rPr>
        <w:t> </w:t>
      </w:r>
      <w:r>
        <w:rPr/>
        <w:t>nuestra</w:t>
      </w:r>
      <w:r>
        <w:rPr>
          <w:spacing w:val="40"/>
        </w:rPr>
        <w:t> </w:t>
      </w:r>
      <w:r>
        <w:rPr/>
        <w:t>fuerza,</w:t>
      </w:r>
      <w:r>
        <w:rPr>
          <w:spacing w:val="40"/>
        </w:rPr>
        <w:t> </w:t>
      </w:r>
      <w:r>
        <w:rPr/>
        <w:t>iluminar</w:t>
      </w:r>
      <w:r>
        <w:rPr>
          <w:spacing w:val="40"/>
        </w:rPr>
        <w:t> </w:t>
      </w:r>
      <w:r>
        <w:rPr/>
        <w:t>nuestras</w:t>
      </w:r>
      <w:r>
        <w:rPr>
          <w:spacing w:val="40"/>
        </w:rPr>
        <w:t> </w:t>
      </w:r>
      <w:r>
        <w:rPr/>
        <w:t>mentes,</w:t>
      </w:r>
      <w:r>
        <w:rPr>
          <w:spacing w:val="40"/>
        </w:rPr>
        <w:t> </w:t>
      </w:r>
      <w:r>
        <w:rPr/>
        <w:t>ser dueñas de nuestros cuerpos y celebrar nuestras emociones “STARHAWK”</w:t>
      </w:r>
    </w:p>
    <w:p>
      <w:pPr>
        <w:pStyle w:val="Heading3"/>
        <w:spacing w:before="101"/>
      </w:pPr>
      <w:r>
        <w:rPr>
          <w:u w:val="single"/>
        </w:rPr>
        <w:t>PALABRA</w:t>
      </w:r>
      <w:r>
        <w:rPr>
          <w:spacing w:val="-17"/>
          <w:u w:val="single"/>
        </w:rPr>
        <w:t> </w:t>
      </w:r>
      <w:r>
        <w:rPr>
          <w:u w:val="single"/>
        </w:rPr>
        <w:t>DE</w:t>
      </w:r>
      <w:r>
        <w:rPr>
          <w:spacing w:val="-11"/>
          <w:u w:val="single"/>
        </w:rPr>
        <w:t> </w:t>
      </w:r>
      <w:r>
        <w:rPr>
          <w:u w:val="single"/>
        </w:rPr>
        <w:t>MUJER</w:t>
      </w:r>
      <w:r>
        <w:rPr>
          <w:spacing w:val="-12"/>
          <w:u w:val="single"/>
        </w:rPr>
        <w:t> </w:t>
      </w:r>
      <w:r>
        <w:rPr>
          <w:u w:val="single"/>
        </w:rPr>
        <w:t>TRABAJANDO</w:t>
      </w:r>
      <w:r>
        <w:rPr>
          <w:spacing w:val="-7"/>
          <w:u w:val="single"/>
        </w:rPr>
        <w:t> </w:t>
      </w:r>
      <w:r>
        <w:rPr>
          <w:u w:val="single"/>
        </w:rPr>
        <w:t>CON</w:t>
      </w:r>
      <w:r>
        <w:rPr>
          <w:spacing w:val="-6"/>
          <w:u w:val="single"/>
        </w:rPr>
        <w:t> </w:t>
      </w:r>
      <w:r>
        <w:rPr>
          <w:spacing w:val="-2"/>
          <w:u w:val="single"/>
        </w:rPr>
        <w:t>CERÁMICA.</w:t>
      </w:r>
    </w:p>
    <w:p>
      <w:pPr>
        <w:pStyle w:val="ListParagraph"/>
        <w:numPr>
          <w:ilvl w:val="0"/>
          <w:numId w:val="31"/>
        </w:numPr>
        <w:tabs>
          <w:tab w:pos="845" w:val="left" w:leader="none"/>
        </w:tabs>
        <w:spacing w:line="360" w:lineRule="auto" w:before="238" w:after="0"/>
        <w:ind w:left="707" w:right="2212" w:firstLine="0"/>
        <w:jc w:val="left"/>
        <w:rPr>
          <w:sz w:val="24"/>
        </w:rPr>
      </w:pPr>
      <w:r>
        <w:rPr>
          <w:sz w:val="24"/>
        </w:rPr>
        <w:t>Reconoce</w:t>
      </w:r>
      <w:r>
        <w:rPr>
          <w:spacing w:val="-4"/>
          <w:sz w:val="24"/>
        </w:rPr>
        <w:t> </w:t>
      </w:r>
      <w:r>
        <w:rPr>
          <w:sz w:val="24"/>
        </w:rPr>
        <w:t>tu</w:t>
      </w:r>
      <w:r>
        <w:rPr>
          <w:spacing w:val="-3"/>
          <w:sz w:val="24"/>
        </w:rPr>
        <w:t> </w:t>
      </w:r>
      <w:r>
        <w:rPr>
          <w:sz w:val="24"/>
        </w:rPr>
        <w:t>estado</w:t>
      </w:r>
      <w:r>
        <w:rPr>
          <w:spacing w:val="-4"/>
          <w:sz w:val="24"/>
        </w:rPr>
        <w:t> </w:t>
      </w:r>
      <w:r>
        <w:rPr>
          <w:sz w:val="24"/>
        </w:rPr>
        <w:t>de</w:t>
      </w:r>
      <w:r>
        <w:rPr>
          <w:spacing w:val="-2"/>
          <w:sz w:val="24"/>
        </w:rPr>
        <w:t> </w:t>
      </w:r>
      <w:r>
        <w:rPr>
          <w:sz w:val="24"/>
        </w:rPr>
        <w:t>ánimo</w:t>
      </w:r>
      <w:r>
        <w:rPr>
          <w:spacing w:val="-1"/>
          <w:sz w:val="24"/>
        </w:rPr>
        <w:t> </w:t>
      </w:r>
      <w:r>
        <w:rPr>
          <w:sz w:val="24"/>
        </w:rPr>
        <w:t>y</w:t>
      </w:r>
      <w:r>
        <w:rPr>
          <w:spacing w:val="-8"/>
          <w:sz w:val="24"/>
        </w:rPr>
        <w:t> </w:t>
      </w:r>
      <w:r>
        <w:rPr>
          <w:sz w:val="24"/>
        </w:rPr>
        <w:t>conecta</w:t>
      </w:r>
      <w:r>
        <w:rPr>
          <w:spacing w:val="-2"/>
          <w:sz w:val="24"/>
        </w:rPr>
        <w:t> </w:t>
      </w:r>
      <w:r>
        <w:rPr>
          <w:sz w:val="24"/>
        </w:rPr>
        <w:t>con</w:t>
      </w:r>
      <w:r>
        <w:rPr>
          <w:spacing w:val="-3"/>
          <w:sz w:val="24"/>
        </w:rPr>
        <w:t> </w:t>
      </w:r>
      <w:r>
        <w:rPr>
          <w:sz w:val="24"/>
        </w:rPr>
        <w:t>tú</w:t>
      </w:r>
      <w:r>
        <w:rPr>
          <w:spacing w:val="-3"/>
          <w:sz w:val="24"/>
        </w:rPr>
        <w:t> </w:t>
      </w:r>
      <w:r>
        <w:rPr>
          <w:sz w:val="24"/>
        </w:rPr>
        <w:t>espiritualidad</w:t>
      </w:r>
      <w:r>
        <w:rPr>
          <w:spacing w:val="-1"/>
          <w:sz w:val="24"/>
        </w:rPr>
        <w:t> </w:t>
      </w:r>
      <w:r>
        <w:rPr>
          <w:sz w:val="24"/>
        </w:rPr>
        <w:t>y</w:t>
      </w:r>
      <w:r>
        <w:rPr>
          <w:spacing w:val="-8"/>
          <w:sz w:val="24"/>
        </w:rPr>
        <w:t> </w:t>
      </w:r>
      <w:r>
        <w:rPr>
          <w:sz w:val="24"/>
        </w:rPr>
        <w:t>plásmala</w:t>
      </w:r>
      <w:r>
        <w:rPr>
          <w:spacing w:val="-2"/>
          <w:sz w:val="24"/>
        </w:rPr>
        <w:t> </w:t>
      </w:r>
      <w:r>
        <w:rPr>
          <w:sz w:val="24"/>
        </w:rPr>
        <w:t>en</w:t>
      </w:r>
      <w:r>
        <w:rPr>
          <w:spacing w:val="-3"/>
          <w:sz w:val="24"/>
        </w:rPr>
        <w:t> </w:t>
      </w:r>
      <w:r>
        <w:rPr>
          <w:sz w:val="24"/>
        </w:rPr>
        <w:t>forma y colores (creación de mandalas).</w:t>
      </w:r>
    </w:p>
    <w:p>
      <w:pPr>
        <w:pStyle w:val="Heading3"/>
        <w:spacing w:before="99"/>
      </w:pPr>
      <w:r>
        <w:rPr>
          <w:spacing w:val="-2"/>
          <w:u w:val="single"/>
        </w:rPr>
        <w:t>INICIACIÓN</w:t>
      </w:r>
      <w:r>
        <w:rPr>
          <w:spacing w:val="-11"/>
          <w:u w:val="single"/>
        </w:rPr>
        <w:t> </w:t>
      </w:r>
      <w:r>
        <w:rPr>
          <w:spacing w:val="-2"/>
          <w:u w:val="single"/>
        </w:rPr>
        <w:t>AL</w:t>
      </w:r>
      <w:r>
        <w:rPr>
          <w:spacing w:val="-9"/>
          <w:u w:val="single"/>
        </w:rPr>
        <w:t> </w:t>
      </w:r>
      <w:r>
        <w:rPr>
          <w:spacing w:val="-2"/>
          <w:u w:val="single"/>
        </w:rPr>
        <w:t>HUERTO</w:t>
      </w:r>
      <w:r>
        <w:rPr>
          <w:spacing w:val="6"/>
          <w:u w:val="single"/>
        </w:rPr>
        <w:t> </w:t>
      </w:r>
      <w:r>
        <w:rPr>
          <w:spacing w:val="-2"/>
          <w:u w:val="single"/>
        </w:rPr>
        <w:t>ECOLÓGICO.</w:t>
      </w:r>
    </w:p>
    <w:p>
      <w:pPr>
        <w:pStyle w:val="ListParagraph"/>
        <w:numPr>
          <w:ilvl w:val="0"/>
          <w:numId w:val="31"/>
        </w:numPr>
        <w:tabs>
          <w:tab w:pos="845" w:val="left" w:leader="none"/>
        </w:tabs>
        <w:spacing w:line="360" w:lineRule="auto" w:before="237" w:after="0"/>
        <w:ind w:left="707" w:right="2134" w:firstLine="0"/>
        <w:jc w:val="left"/>
        <w:rPr>
          <w:sz w:val="24"/>
        </w:rPr>
      </w:pPr>
      <w:r>
        <w:rPr>
          <w:sz w:val="24"/>
        </w:rPr>
        <w:t>Este</w:t>
      </w:r>
      <w:r>
        <w:rPr>
          <w:spacing w:val="-3"/>
          <w:sz w:val="24"/>
        </w:rPr>
        <w:t> </w:t>
      </w:r>
      <w:r>
        <w:rPr>
          <w:sz w:val="24"/>
        </w:rPr>
        <w:t>taller</w:t>
      </w:r>
      <w:r>
        <w:rPr>
          <w:spacing w:val="-3"/>
          <w:sz w:val="24"/>
        </w:rPr>
        <w:t> </w:t>
      </w:r>
      <w:r>
        <w:rPr>
          <w:sz w:val="24"/>
        </w:rPr>
        <w:t>tiene</w:t>
      </w:r>
      <w:r>
        <w:rPr>
          <w:spacing w:val="-3"/>
          <w:sz w:val="24"/>
        </w:rPr>
        <w:t> </w:t>
      </w:r>
      <w:r>
        <w:rPr>
          <w:sz w:val="24"/>
        </w:rPr>
        <w:t>como</w:t>
      </w:r>
      <w:r>
        <w:rPr>
          <w:spacing w:val="-3"/>
          <w:sz w:val="24"/>
        </w:rPr>
        <w:t> </w:t>
      </w:r>
      <w:r>
        <w:rPr>
          <w:sz w:val="24"/>
        </w:rPr>
        <w:t>objetivo</w:t>
      </w:r>
      <w:r>
        <w:rPr>
          <w:spacing w:val="-3"/>
          <w:sz w:val="24"/>
        </w:rPr>
        <w:t> </w:t>
      </w:r>
      <w:r>
        <w:rPr>
          <w:sz w:val="24"/>
        </w:rPr>
        <w:t>ofrecer</w:t>
      </w:r>
      <w:r>
        <w:rPr>
          <w:spacing w:val="-3"/>
          <w:sz w:val="24"/>
        </w:rPr>
        <w:t> </w:t>
      </w:r>
      <w:r>
        <w:rPr>
          <w:sz w:val="24"/>
        </w:rPr>
        <w:t>las</w:t>
      </w:r>
      <w:r>
        <w:rPr>
          <w:spacing w:val="-3"/>
          <w:sz w:val="24"/>
        </w:rPr>
        <w:t> </w:t>
      </w:r>
      <w:r>
        <w:rPr>
          <w:sz w:val="24"/>
        </w:rPr>
        <w:t>nociones</w:t>
      </w:r>
      <w:r>
        <w:rPr>
          <w:spacing w:val="-3"/>
          <w:sz w:val="24"/>
        </w:rPr>
        <w:t> </w:t>
      </w:r>
      <w:r>
        <w:rPr>
          <w:sz w:val="24"/>
        </w:rPr>
        <w:t>necesarias</w:t>
      </w:r>
      <w:r>
        <w:rPr>
          <w:spacing w:val="-3"/>
          <w:sz w:val="24"/>
        </w:rPr>
        <w:t> </w:t>
      </w:r>
      <w:r>
        <w:rPr>
          <w:sz w:val="24"/>
        </w:rPr>
        <w:t>para</w:t>
      </w:r>
      <w:r>
        <w:rPr>
          <w:spacing w:val="-5"/>
          <w:sz w:val="24"/>
        </w:rPr>
        <w:t> </w:t>
      </w:r>
      <w:r>
        <w:rPr>
          <w:sz w:val="24"/>
        </w:rPr>
        <w:t>poder</w:t>
      </w:r>
      <w:r>
        <w:rPr>
          <w:spacing w:val="-3"/>
          <w:sz w:val="24"/>
        </w:rPr>
        <w:t> </w:t>
      </w:r>
      <w:r>
        <w:rPr>
          <w:sz w:val="24"/>
        </w:rPr>
        <w:t>montar</w:t>
      </w:r>
      <w:r>
        <w:rPr>
          <w:spacing w:val="-3"/>
          <w:sz w:val="24"/>
        </w:rPr>
        <w:t> </w:t>
      </w:r>
      <w:r>
        <w:rPr>
          <w:sz w:val="24"/>
        </w:rPr>
        <w:t>un huerto en casa y así cultivar hortalizas, hierbas aromáticas, frutales, etc.</w:t>
      </w:r>
    </w:p>
    <w:p>
      <w:pPr>
        <w:pStyle w:val="Heading3"/>
        <w:spacing w:before="101"/>
      </w:pPr>
      <w:r>
        <w:rPr>
          <w:u w:val="single"/>
        </w:rPr>
        <w:t>CONECTA</w:t>
      </w:r>
      <w:r>
        <w:rPr>
          <w:spacing w:val="-17"/>
          <w:u w:val="single"/>
        </w:rPr>
        <w:t> </w:t>
      </w:r>
      <w:r>
        <w:rPr>
          <w:u w:val="single"/>
        </w:rPr>
        <w:t>CON</w:t>
      </w:r>
      <w:r>
        <w:rPr>
          <w:spacing w:val="-15"/>
          <w:u w:val="single"/>
        </w:rPr>
        <w:t> </w:t>
      </w:r>
      <w:r>
        <w:rPr>
          <w:u w:val="single"/>
        </w:rPr>
        <w:t>TU</w:t>
      </w:r>
      <w:r>
        <w:rPr>
          <w:spacing w:val="-4"/>
          <w:u w:val="single"/>
        </w:rPr>
        <w:t> </w:t>
      </w:r>
      <w:r>
        <w:rPr>
          <w:u w:val="single"/>
        </w:rPr>
        <w:t>PODER</w:t>
      </w:r>
      <w:r>
        <w:rPr>
          <w:spacing w:val="-3"/>
          <w:u w:val="single"/>
        </w:rPr>
        <w:t> </w:t>
      </w:r>
      <w:r>
        <w:rPr>
          <w:u w:val="single"/>
        </w:rPr>
        <w:t>ENERGÉTICO</w:t>
      </w:r>
      <w:r>
        <w:rPr>
          <w:spacing w:val="-4"/>
          <w:u w:val="single"/>
        </w:rPr>
        <w:t> </w:t>
      </w:r>
      <w:r>
        <w:rPr>
          <w:u w:val="single"/>
        </w:rPr>
        <w:t>(BARRAS</w:t>
      </w:r>
      <w:r>
        <w:rPr>
          <w:spacing w:val="-3"/>
          <w:u w:val="single"/>
        </w:rPr>
        <w:t> </w:t>
      </w:r>
      <w:r>
        <w:rPr>
          <w:u w:val="single"/>
        </w:rPr>
        <w:t>DE</w:t>
      </w:r>
      <w:r>
        <w:rPr>
          <w:spacing w:val="-15"/>
          <w:u w:val="single"/>
        </w:rPr>
        <w:t> </w:t>
      </w:r>
      <w:r>
        <w:rPr>
          <w:spacing w:val="-2"/>
          <w:u w:val="single"/>
        </w:rPr>
        <w:t>ACCESS)</w:t>
      </w:r>
    </w:p>
    <w:p>
      <w:pPr>
        <w:pStyle w:val="ListParagraph"/>
        <w:numPr>
          <w:ilvl w:val="0"/>
          <w:numId w:val="31"/>
        </w:numPr>
        <w:tabs>
          <w:tab w:pos="845" w:val="left" w:leader="none"/>
        </w:tabs>
        <w:spacing w:line="240" w:lineRule="auto" w:before="238" w:after="0"/>
        <w:ind w:left="845" w:right="0" w:hanging="138"/>
        <w:jc w:val="left"/>
        <w:rPr>
          <w:sz w:val="24"/>
        </w:rPr>
      </w:pPr>
      <w:r>
        <w:rPr>
          <w:sz w:val="24"/>
        </w:rPr>
        <w:t>Construye</w:t>
      </w:r>
      <w:r>
        <w:rPr>
          <w:spacing w:val="-2"/>
          <w:sz w:val="24"/>
        </w:rPr>
        <w:t> </w:t>
      </w:r>
      <w:r>
        <w:rPr>
          <w:sz w:val="24"/>
        </w:rPr>
        <w:t>la</w:t>
      </w:r>
      <w:r>
        <w:rPr>
          <w:spacing w:val="-1"/>
          <w:sz w:val="24"/>
        </w:rPr>
        <w:t> </w:t>
      </w:r>
      <w:r>
        <w:rPr>
          <w:sz w:val="24"/>
        </w:rPr>
        <w:t>vida</w:t>
      </w:r>
      <w:r>
        <w:rPr>
          <w:spacing w:val="-1"/>
          <w:sz w:val="24"/>
        </w:rPr>
        <w:t> </w:t>
      </w:r>
      <w:r>
        <w:rPr>
          <w:sz w:val="24"/>
        </w:rPr>
        <w:t>que</w:t>
      </w:r>
      <w:r>
        <w:rPr>
          <w:spacing w:val="-2"/>
          <w:sz w:val="24"/>
        </w:rPr>
        <w:t> deseas.</w:t>
      </w:r>
    </w:p>
    <w:p>
      <w:pPr>
        <w:pStyle w:val="ListParagraph"/>
        <w:numPr>
          <w:ilvl w:val="0"/>
          <w:numId w:val="31"/>
        </w:numPr>
        <w:tabs>
          <w:tab w:pos="847" w:val="left" w:leader="none"/>
        </w:tabs>
        <w:spacing w:line="360" w:lineRule="auto" w:before="237" w:after="0"/>
        <w:ind w:left="707" w:right="1569" w:firstLine="0"/>
        <w:jc w:val="left"/>
        <w:rPr>
          <w:sz w:val="24"/>
        </w:rPr>
      </w:pPr>
      <w:r>
        <w:rPr>
          <w:sz w:val="24"/>
        </w:rPr>
        <w:t>Las barras de</w:t>
      </w:r>
      <w:r>
        <w:rPr>
          <w:spacing w:val="-6"/>
          <w:sz w:val="24"/>
        </w:rPr>
        <w:t> </w:t>
      </w:r>
      <w:r>
        <w:rPr>
          <w:sz w:val="24"/>
        </w:rPr>
        <w:t>Access son treinta y dos puntos en tú cabeza, que cuando las tocas suavemente,</w:t>
      </w:r>
      <w:r>
        <w:rPr>
          <w:spacing w:val="-4"/>
          <w:sz w:val="24"/>
        </w:rPr>
        <w:t> </w:t>
      </w:r>
      <w:r>
        <w:rPr>
          <w:sz w:val="24"/>
        </w:rPr>
        <w:t>liberan,</w:t>
      </w:r>
      <w:r>
        <w:rPr>
          <w:spacing w:val="-4"/>
          <w:sz w:val="24"/>
        </w:rPr>
        <w:t> </w:t>
      </w:r>
      <w:r>
        <w:rPr>
          <w:sz w:val="24"/>
        </w:rPr>
        <w:t>sin</w:t>
      </w:r>
      <w:r>
        <w:rPr>
          <w:spacing w:val="-3"/>
          <w:sz w:val="24"/>
        </w:rPr>
        <w:t> </w:t>
      </w:r>
      <w:r>
        <w:rPr>
          <w:sz w:val="24"/>
        </w:rPr>
        <w:t>esfuerzo y</w:t>
      </w:r>
      <w:r>
        <w:rPr>
          <w:spacing w:val="-9"/>
          <w:sz w:val="24"/>
        </w:rPr>
        <w:t> </w:t>
      </w:r>
      <w:r>
        <w:rPr>
          <w:sz w:val="24"/>
        </w:rPr>
        <w:t>con</w:t>
      </w:r>
      <w:r>
        <w:rPr>
          <w:spacing w:val="-4"/>
          <w:sz w:val="24"/>
        </w:rPr>
        <w:t> </w:t>
      </w:r>
      <w:r>
        <w:rPr>
          <w:sz w:val="24"/>
        </w:rPr>
        <w:t>facilidad,</w:t>
      </w:r>
      <w:r>
        <w:rPr>
          <w:spacing w:val="-3"/>
          <w:sz w:val="24"/>
        </w:rPr>
        <w:t> </w:t>
      </w:r>
      <w:r>
        <w:rPr>
          <w:sz w:val="24"/>
        </w:rPr>
        <w:t>los</w:t>
      </w:r>
      <w:r>
        <w:rPr>
          <w:spacing w:val="-4"/>
          <w:sz w:val="24"/>
        </w:rPr>
        <w:t> </w:t>
      </w:r>
      <w:r>
        <w:rPr>
          <w:sz w:val="24"/>
        </w:rPr>
        <w:t>pensamientos,</w:t>
      </w:r>
      <w:r>
        <w:rPr>
          <w:spacing w:val="-4"/>
          <w:sz w:val="24"/>
        </w:rPr>
        <w:t> </w:t>
      </w:r>
      <w:r>
        <w:rPr>
          <w:sz w:val="24"/>
        </w:rPr>
        <w:t>las</w:t>
      </w:r>
      <w:r>
        <w:rPr>
          <w:spacing w:val="-4"/>
          <w:sz w:val="24"/>
        </w:rPr>
        <w:t> </w:t>
      </w:r>
      <w:r>
        <w:rPr>
          <w:sz w:val="24"/>
        </w:rPr>
        <w:t>ideas,</w:t>
      </w:r>
      <w:r>
        <w:rPr>
          <w:spacing w:val="-4"/>
          <w:sz w:val="24"/>
        </w:rPr>
        <w:t> </w:t>
      </w:r>
      <w:r>
        <w:rPr>
          <w:sz w:val="24"/>
        </w:rPr>
        <w:t>las</w:t>
      </w:r>
      <w:r>
        <w:rPr>
          <w:spacing w:val="-4"/>
          <w:sz w:val="24"/>
        </w:rPr>
        <w:t> </w:t>
      </w:r>
      <w:r>
        <w:rPr>
          <w:sz w:val="24"/>
        </w:rPr>
        <w:t>creencias, las emociones y las consideraciones que te impiden crear una vida que amas.</w:t>
      </w: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588864">
                <wp:simplePos x="0" y="0"/>
                <wp:positionH relativeFrom="page">
                  <wp:posOffset>650748</wp:posOffset>
                </wp:positionH>
                <wp:positionV relativeFrom="paragraph">
                  <wp:posOffset>188290</wp:posOffset>
                </wp:positionV>
                <wp:extent cx="6259195" cy="332740"/>
                <wp:effectExtent l="0" t="0" r="0" b="0"/>
                <wp:wrapTopAndBottom/>
                <wp:docPr id="11" name="Textbox 11"/>
                <wp:cNvGraphicFramePr>
                  <a:graphicFrameLocks/>
                </wp:cNvGraphicFramePr>
                <a:graphic>
                  <a:graphicData uri="http://schemas.microsoft.com/office/word/2010/wordprocessingShape">
                    <wps:wsp>
                      <wps:cNvPr id="11" name="Textbox 11"/>
                      <wps:cNvSpPr txBox="1"/>
                      <wps:spPr>
                        <a:xfrm>
                          <a:off x="0" y="0"/>
                          <a:ext cx="6259195" cy="332740"/>
                        </a:xfrm>
                        <a:prstGeom prst="rect">
                          <a:avLst/>
                        </a:prstGeom>
                        <a:solidFill>
                          <a:srgbClr val="D9D9D9"/>
                        </a:solidFill>
                        <a:ln w="6096">
                          <a:solidFill>
                            <a:srgbClr val="000000"/>
                          </a:solidFill>
                          <a:prstDash val="solid"/>
                        </a:ln>
                      </wps:spPr>
                      <wps:txbx>
                        <w:txbxContent>
                          <w:p>
                            <w:pPr>
                              <w:spacing w:before="95"/>
                              <w:ind w:left="0" w:right="842" w:firstLine="0"/>
                              <w:jc w:val="center"/>
                              <w:rPr>
                                <w:color w:val="000000"/>
                                <w:sz w:val="24"/>
                              </w:rPr>
                            </w:pPr>
                            <w:r>
                              <w:rPr>
                                <w:color w:val="000000"/>
                                <w:spacing w:val="-2"/>
                                <w:sz w:val="24"/>
                              </w:rPr>
                              <w:t>CALENDARIZACIÓN</w:t>
                            </w:r>
                          </w:p>
                        </w:txbxContent>
                      </wps:txbx>
                      <wps:bodyPr wrap="square" lIns="0" tIns="0" rIns="0" bIns="0" rtlCol="0">
                        <a:noAutofit/>
                      </wps:bodyPr>
                    </wps:wsp>
                  </a:graphicData>
                </a:graphic>
              </wp:anchor>
            </w:drawing>
          </mc:Choice>
          <mc:Fallback>
            <w:pict>
              <v:shape style="position:absolute;margin-left:51.240002pt;margin-top:14.826005pt;width:492.85pt;height:26.2pt;mso-position-horizontal-relative:page;mso-position-vertical-relative:paragraph;z-index:-15727616;mso-wrap-distance-left:0;mso-wrap-distance-right:0" type="#_x0000_t202" id="docshape5" filled="true" fillcolor="#d9d9d9" stroked="true" strokeweight=".48004pt" strokecolor="#000000">
                <v:textbox inset="0,0,0,0">
                  <w:txbxContent>
                    <w:p>
                      <w:pPr>
                        <w:spacing w:before="95"/>
                        <w:ind w:left="0" w:right="842" w:firstLine="0"/>
                        <w:jc w:val="center"/>
                        <w:rPr>
                          <w:color w:val="000000"/>
                          <w:sz w:val="24"/>
                        </w:rPr>
                      </w:pPr>
                      <w:r>
                        <w:rPr>
                          <w:color w:val="000000"/>
                          <w:spacing w:val="-2"/>
                          <w:sz w:val="24"/>
                        </w:rPr>
                        <w:t>CALENDARIZACIÓN</w:t>
                      </w:r>
                    </w:p>
                  </w:txbxContent>
                </v:textbox>
                <v:fill type="solid"/>
                <v:stroke dashstyle="solid"/>
                <w10:wrap type="topAndBottom"/>
              </v:shape>
            </w:pict>
          </mc:Fallback>
        </mc:AlternateContent>
      </w:r>
    </w:p>
    <w:p>
      <w:pPr>
        <w:pStyle w:val="BodyText"/>
      </w:pPr>
    </w:p>
    <w:p>
      <w:pPr>
        <w:pStyle w:val="BodyText"/>
        <w:spacing w:before="26"/>
      </w:pPr>
    </w:p>
    <w:p>
      <w:pPr>
        <w:pStyle w:val="Heading3"/>
        <w:tabs>
          <w:tab w:pos="1428" w:val="left" w:leader="none"/>
        </w:tabs>
      </w:pPr>
      <w:r>
        <w:rPr>
          <w:rFonts w:ascii="Segoe UI Symbol" w:hAnsi="Segoe UI Symbol"/>
          <w:spacing w:val="-10"/>
        </w:rPr>
        <w:t>✔</w:t>
      </w:r>
      <w:r>
        <w:rPr>
          <w:rFonts w:ascii="Segoe UI Symbol" w:hAnsi="Segoe UI Symbol"/>
        </w:rPr>
        <w:tab/>
      </w:r>
      <w:r>
        <w:rPr>
          <w:spacing w:val="-2"/>
          <w:u w:val="single"/>
        </w:rPr>
        <w:t>CHIKUNG</w:t>
      </w:r>
    </w:p>
    <w:p>
      <w:pPr>
        <w:pStyle w:val="ListParagraph"/>
        <w:numPr>
          <w:ilvl w:val="0"/>
          <w:numId w:val="31"/>
        </w:numPr>
        <w:tabs>
          <w:tab w:pos="847" w:val="left" w:leader="none"/>
        </w:tabs>
        <w:spacing w:line="240" w:lineRule="auto" w:before="232" w:after="0"/>
        <w:ind w:left="847" w:right="0" w:hanging="140"/>
        <w:jc w:val="left"/>
        <w:rPr>
          <w:sz w:val="24"/>
        </w:rPr>
      </w:pPr>
      <w:r>
        <w:rPr>
          <w:sz w:val="24"/>
        </w:rPr>
        <w:t>Inicio</w:t>
      </w:r>
      <w:r>
        <w:rPr>
          <w:spacing w:val="-2"/>
          <w:sz w:val="24"/>
        </w:rPr>
        <w:t> </w:t>
      </w:r>
      <w:r>
        <w:rPr>
          <w:sz w:val="24"/>
        </w:rPr>
        <w:t>2</w:t>
      </w:r>
      <w:r>
        <w:rPr>
          <w:spacing w:val="-2"/>
          <w:sz w:val="24"/>
        </w:rPr>
        <w:t> noviembre</w:t>
      </w:r>
    </w:p>
    <w:p>
      <w:pPr>
        <w:pStyle w:val="ListParagraph"/>
        <w:numPr>
          <w:ilvl w:val="0"/>
          <w:numId w:val="31"/>
        </w:numPr>
        <w:tabs>
          <w:tab w:pos="847" w:val="left" w:leader="none"/>
        </w:tabs>
        <w:spacing w:line="240" w:lineRule="auto" w:before="238" w:after="0"/>
        <w:ind w:left="847" w:right="0" w:hanging="140"/>
        <w:jc w:val="left"/>
        <w:rPr>
          <w:sz w:val="24"/>
        </w:rPr>
      </w:pPr>
      <w:r>
        <w:rPr>
          <w:sz w:val="24"/>
        </w:rPr>
        <w:t>Lunes</w:t>
      </w:r>
      <w:r>
        <w:rPr>
          <w:spacing w:val="-3"/>
          <w:sz w:val="24"/>
        </w:rPr>
        <w:t> </w:t>
      </w:r>
      <w:r>
        <w:rPr>
          <w:sz w:val="24"/>
        </w:rPr>
        <w:t>y</w:t>
      </w:r>
      <w:r>
        <w:rPr>
          <w:spacing w:val="-9"/>
          <w:sz w:val="24"/>
        </w:rPr>
        <w:t> </w:t>
      </w:r>
      <w:r>
        <w:rPr>
          <w:sz w:val="24"/>
        </w:rPr>
        <w:t>miércoles-</w:t>
      </w:r>
      <w:r>
        <w:rPr>
          <w:spacing w:val="-10"/>
          <w:sz w:val="24"/>
        </w:rPr>
        <w:t> </w:t>
      </w:r>
      <w:r>
        <w:rPr>
          <w:sz w:val="24"/>
        </w:rPr>
        <w:t>Todo</w:t>
      </w:r>
      <w:r>
        <w:rPr>
          <w:spacing w:val="-4"/>
          <w:sz w:val="24"/>
        </w:rPr>
        <w:t> </w:t>
      </w:r>
      <w:r>
        <w:rPr>
          <w:sz w:val="24"/>
        </w:rPr>
        <w:t>el</w:t>
      </w:r>
      <w:r>
        <w:rPr>
          <w:spacing w:val="-4"/>
          <w:sz w:val="24"/>
        </w:rPr>
        <w:t> </w:t>
      </w:r>
      <w:r>
        <w:rPr>
          <w:sz w:val="24"/>
        </w:rPr>
        <w:t>curso-</w:t>
      </w:r>
      <w:r>
        <w:rPr>
          <w:spacing w:val="-5"/>
          <w:sz w:val="24"/>
        </w:rPr>
        <w:t> </w:t>
      </w:r>
      <w:r>
        <w:rPr>
          <w:sz w:val="24"/>
        </w:rPr>
        <w:t>9,00-</w:t>
      </w:r>
      <w:r>
        <w:rPr>
          <w:spacing w:val="-2"/>
          <w:sz w:val="24"/>
        </w:rPr>
        <w:t>10,00h.</w:t>
      </w:r>
    </w:p>
    <w:p>
      <w:pPr>
        <w:pStyle w:val="ListParagraph"/>
        <w:numPr>
          <w:ilvl w:val="0"/>
          <w:numId w:val="31"/>
        </w:numPr>
        <w:tabs>
          <w:tab w:pos="845" w:val="left" w:leader="none"/>
        </w:tabs>
        <w:spacing w:line="240" w:lineRule="auto" w:before="237" w:after="0"/>
        <w:ind w:left="845" w:right="0" w:hanging="138"/>
        <w:jc w:val="left"/>
        <w:rPr>
          <w:sz w:val="24"/>
        </w:rPr>
      </w:pPr>
      <w:r>
        <w:rPr>
          <w:sz w:val="24"/>
        </w:rPr>
        <w:t>Sala</w:t>
      </w:r>
      <w:r>
        <w:rPr>
          <w:spacing w:val="-1"/>
          <w:sz w:val="24"/>
        </w:rPr>
        <w:t> </w:t>
      </w:r>
      <w:r>
        <w:rPr>
          <w:spacing w:val="-2"/>
          <w:sz w:val="24"/>
        </w:rPr>
        <w:t>multiusos.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10"/>
      </w:pPr>
    </w:p>
    <w:p>
      <w:pPr>
        <w:pStyle w:val="Heading3"/>
        <w:tabs>
          <w:tab w:pos="1428" w:val="left" w:leader="none"/>
        </w:tabs>
      </w:pPr>
      <w:r>
        <w:rPr>
          <w:rFonts w:ascii="Segoe UI Symbol" w:hAnsi="Segoe UI Symbol"/>
          <w:spacing w:val="-10"/>
        </w:rPr>
        <w:t>✔</w:t>
      </w:r>
      <w:r>
        <w:rPr>
          <w:rFonts w:ascii="Segoe UI Symbol" w:hAnsi="Segoe UI Symbol"/>
        </w:rPr>
        <w:tab/>
      </w:r>
      <w:r>
        <w:rPr>
          <w:u w:val="single"/>
        </w:rPr>
        <w:t>LA</w:t>
      </w:r>
      <w:r>
        <w:rPr>
          <w:spacing w:val="-15"/>
          <w:u w:val="single"/>
        </w:rPr>
        <w:t> </w:t>
      </w:r>
      <w:r>
        <w:rPr>
          <w:u w:val="single"/>
        </w:rPr>
        <w:t>MENTE</w:t>
      </w:r>
      <w:r>
        <w:rPr>
          <w:spacing w:val="-2"/>
          <w:u w:val="single"/>
        </w:rPr>
        <w:t> PARLANCHINA</w:t>
      </w:r>
    </w:p>
    <w:p>
      <w:pPr>
        <w:pStyle w:val="ListParagraph"/>
        <w:numPr>
          <w:ilvl w:val="0"/>
          <w:numId w:val="31"/>
        </w:numPr>
        <w:tabs>
          <w:tab w:pos="847" w:val="left" w:leader="none"/>
        </w:tabs>
        <w:spacing w:line="240" w:lineRule="auto" w:before="230" w:after="0"/>
        <w:ind w:left="847" w:right="0" w:hanging="140"/>
        <w:jc w:val="left"/>
        <w:rPr>
          <w:sz w:val="24"/>
        </w:rPr>
      </w:pPr>
      <w:r>
        <w:rPr>
          <w:sz w:val="24"/>
        </w:rPr>
        <w:t>Inicio</w:t>
      </w:r>
      <w:r>
        <w:rPr>
          <w:spacing w:val="-2"/>
          <w:sz w:val="24"/>
        </w:rPr>
        <w:t> </w:t>
      </w:r>
      <w:r>
        <w:rPr>
          <w:sz w:val="24"/>
        </w:rPr>
        <w:t>2</w:t>
      </w:r>
      <w:r>
        <w:rPr>
          <w:spacing w:val="-2"/>
          <w:sz w:val="24"/>
        </w:rPr>
        <w:t> noviembre</w:t>
      </w:r>
    </w:p>
    <w:p>
      <w:pPr>
        <w:pStyle w:val="ListParagraph"/>
        <w:numPr>
          <w:ilvl w:val="0"/>
          <w:numId w:val="31"/>
        </w:numPr>
        <w:tabs>
          <w:tab w:pos="845" w:val="left" w:leader="none"/>
        </w:tabs>
        <w:spacing w:line="240" w:lineRule="auto" w:before="237" w:after="0"/>
        <w:ind w:left="845" w:right="0" w:hanging="138"/>
        <w:jc w:val="left"/>
        <w:rPr>
          <w:sz w:val="24"/>
        </w:rPr>
      </w:pPr>
      <w:r>
        <w:rPr>
          <w:sz w:val="24"/>
        </w:rPr>
        <w:t>Miércoles-7</w:t>
      </w:r>
      <w:r>
        <w:rPr>
          <w:spacing w:val="-3"/>
          <w:sz w:val="24"/>
        </w:rPr>
        <w:t> </w:t>
      </w:r>
      <w:r>
        <w:rPr>
          <w:sz w:val="24"/>
        </w:rPr>
        <w:t>sesiones-</w:t>
      </w:r>
      <w:r>
        <w:rPr>
          <w:spacing w:val="-2"/>
          <w:sz w:val="24"/>
        </w:rPr>
        <w:t> </w:t>
      </w:r>
      <w:r>
        <w:rPr>
          <w:sz w:val="24"/>
        </w:rPr>
        <w:t>10,00-12,00 </w:t>
      </w:r>
      <w:r>
        <w:rPr>
          <w:spacing w:val="-5"/>
          <w:sz w:val="24"/>
        </w:rPr>
        <w:t>h.</w:t>
      </w:r>
    </w:p>
    <w:p>
      <w:pPr>
        <w:pStyle w:val="ListParagraph"/>
        <w:numPr>
          <w:ilvl w:val="0"/>
          <w:numId w:val="31"/>
        </w:numPr>
        <w:tabs>
          <w:tab w:pos="845" w:val="left" w:leader="none"/>
        </w:tabs>
        <w:spacing w:line="240" w:lineRule="auto" w:before="238" w:after="0"/>
        <w:ind w:left="845" w:right="0" w:hanging="138"/>
        <w:jc w:val="left"/>
        <w:rPr>
          <w:sz w:val="24"/>
        </w:rPr>
      </w:pPr>
      <w:r>
        <w:rPr>
          <w:sz w:val="24"/>
        </w:rPr>
        <w:t>Sala</w:t>
      </w:r>
      <w:r>
        <w:rPr>
          <w:spacing w:val="-1"/>
          <w:sz w:val="24"/>
        </w:rPr>
        <w:t> </w:t>
      </w:r>
      <w:r>
        <w:rPr>
          <w:spacing w:val="-2"/>
          <w:sz w:val="24"/>
        </w:rPr>
        <w:t>multiusos.</w:t>
      </w:r>
    </w:p>
    <w:p>
      <w:pPr>
        <w:pStyle w:val="Heading3"/>
        <w:tabs>
          <w:tab w:pos="1428" w:val="left" w:leader="none"/>
        </w:tabs>
        <w:spacing w:before="205"/>
      </w:pPr>
      <w:r>
        <w:rPr>
          <w:rFonts w:ascii="Segoe UI Symbol" w:hAnsi="Segoe UI Symbol"/>
          <w:spacing w:val="-10"/>
        </w:rPr>
        <w:t>✔</w:t>
      </w:r>
      <w:r>
        <w:rPr>
          <w:rFonts w:ascii="Segoe UI Symbol" w:hAnsi="Segoe UI Symbol"/>
        </w:rPr>
        <w:tab/>
      </w:r>
      <w:r>
        <w:rPr>
          <w:u w:val="single"/>
        </w:rPr>
        <w:t>LA</w:t>
      </w:r>
      <w:r>
        <w:rPr>
          <w:spacing w:val="-14"/>
          <w:u w:val="single"/>
        </w:rPr>
        <w:t> </w:t>
      </w:r>
      <w:r>
        <w:rPr>
          <w:u w:val="single"/>
        </w:rPr>
        <w:t>MUJER</w:t>
      </w:r>
      <w:r>
        <w:rPr>
          <w:spacing w:val="-10"/>
          <w:u w:val="single"/>
        </w:rPr>
        <w:t> </w:t>
      </w:r>
      <w:r>
        <w:rPr>
          <w:u w:val="single"/>
        </w:rPr>
        <w:t>Y</w:t>
      </w:r>
      <w:r>
        <w:rPr>
          <w:spacing w:val="-11"/>
          <w:u w:val="single"/>
        </w:rPr>
        <w:t> </w:t>
      </w:r>
      <w:r>
        <w:rPr>
          <w:u w:val="single"/>
        </w:rPr>
        <w:t>SUS </w:t>
      </w:r>
      <w:r>
        <w:rPr>
          <w:spacing w:val="-2"/>
          <w:u w:val="single"/>
        </w:rPr>
        <w:t>DIOSAS</w:t>
      </w:r>
    </w:p>
    <w:p>
      <w:pPr>
        <w:pStyle w:val="ListParagraph"/>
        <w:numPr>
          <w:ilvl w:val="0"/>
          <w:numId w:val="31"/>
        </w:numPr>
        <w:tabs>
          <w:tab w:pos="847" w:val="left" w:leader="none"/>
        </w:tabs>
        <w:spacing w:line="240" w:lineRule="auto" w:before="230" w:after="0"/>
        <w:ind w:left="847" w:right="0" w:hanging="140"/>
        <w:jc w:val="left"/>
        <w:rPr>
          <w:sz w:val="24"/>
        </w:rPr>
      </w:pPr>
      <w:r>
        <w:rPr>
          <w:sz w:val="24"/>
        </w:rPr>
        <w:t>Inicio</w:t>
      </w:r>
      <w:r>
        <w:rPr>
          <w:spacing w:val="-2"/>
          <w:sz w:val="24"/>
        </w:rPr>
        <w:t> </w:t>
      </w:r>
      <w:r>
        <w:rPr>
          <w:sz w:val="24"/>
        </w:rPr>
        <w:t>2</w:t>
      </w:r>
      <w:r>
        <w:rPr>
          <w:spacing w:val="-2"/>
          <w:sz w:val="24"/>
        </w:rPr>
        <w:t> noviembre</w:t>
      </w:r>
    </w:p>
    <w:p>
      <w:pPr>
        <w:pStyle w:val="BodyText"/>
        <w:spacing w:before="237"/>
        <w:ind w:left="707"/>
      </w:pPr>
      <w:r>
        <w:rPr/>
        <w:t>-Miércoles-7</w:t>
      </w:r>
      <w:r>
        <w:rPr>
          <w:spacing w:val="-3"/>
        </w:rPr>
        <w:t> </w:t>
      </w:r>
      <w:r>
        <w:rPr/>
        <w:t>sesiones-</w:t>
      </w:r>
      <w:r>
        <w:rPr>
          <w:spacing w:val="-2"/>
        </w:rPr>
        <w:t> </w:t>
      </w:r>
      <w:r>
        <w:rPr/>
        <w:t>17,00-19,00</w:t>
      </w:r>
      <w:r>
        <w:rPr>
          <w:spacing w:val="-1"/>
        </w:rPr>
        <w:t> </w:t>
      </w:r>
      <w:r>
        <w:rPr>
          <w:spacing w:val="-10"/>
        </w:rPr>
        <w:t>h</w:t>
      </w:r>
    </w:p>
    <w:p>
      <w:pPr>
        <w:pStyle w:val="ListParagraph"/>
        <w:numPr>
          <w:ilvl w:val="0"/>
          <w:numId w:val="31"/>
        </w:numPr>
        <w:tabs>
          <w:tab w:pos="830" w:val="left" w:leader="none"/>
        </w:tabs>
        <w:spacing w:line="240" w:lineRule="auto" w:before="238" w:after="0"/>
        <w:ind w:left="830" w:right="0" w:hanging="123"/>
        <w:jc w:val="left"/>
        <w:rPr>
          <w:sz w:val="24"/>
        </w:rPr>
      </w:pPr>
      <w:r>
        <w:rPr>
          <w:spacing w:val="-4"/>
          <w:sz w:val="24"/>
        </w:rPr>
        <w:t>Aula</w:t>
      </w:r>
    </w:p>
    <w:p>
      <w:pPr>
        <w:pStyle w:val="BodyText"/>
      </w:pPr>
    </w:p>
    <w:p>
      <w:pPr>
        <w:pStyle w:val="BodyText"/>
        <w:spacing w:before="164"/>
      </w:pPr>
    </w:p>
    <w:p>
      <w:pPr>
        <w:pStyle w:val="Heading3"/>
        <w:tabs>
          <w:tab w:pos="1428" w:val="left" w:leader="none"/>
        </w:tabs>
      </w:pPr>
      <w:r>
        <w:rPr>
          <w:rFonts w:ascii="Segoe UI Symbol" w:hAnsi="Segoe UI Symbol"/>
          <w:spacing w:val="-10"/>
        </w:rPr>
        <w:t>✔</w:t>
      </w:r>
      <w:r>
        <w:rPr>
          <w:rFonts w:ascii="Segoe UI Symbol" w:hAnsi="Segoe UI Symbol"/>
        </w:rPr>
        <w:tab/>
      </w:r>
      <w:r>
        <w:rPr>
          <w:u w:val="single"/>
        </w:rPr>
        <w:t>GIMNASIO</w:t>
      </w:r>
      <w:r>
        <w:rPr>
          <w:spacing w:val="-7"/>
          <w:u w:val="single"/>
        </w:rPr>
        <w:t> </w:t>
      </w:r>
      <w:r>
        <w:rPr>
          <w:spacing w:val="-2"/>
          <w:u w:val="single"/>
        </w:rPr>
        <w:t>EMOCIONAL</w:t>
      </w:r>
    </w:p>
    <w:p>
      <w:pPr>
        <w:pStyle w:val="ListParagraph"/>
        <w:numPr>
          <w:ilvl w:val="0"/>
          <w:numId w:val="31"/>
        </w:numPr>
        <w:tabs>
          <w:tab w:pos="847" w:val="left" w:leader="none"/>
        </w:tabs>
        <w:spacing w:line="240" w:lineRule="auto" w:before="230" w:after="0"/>
        <w:ind w:left="847" w:right="0" w:hanging="140"/>
        <w:jc w:val="left"/>
        <w:rPr>
          <w:sz w:val="24"/>
        </w:rPr>
      </w:pPr>
      <w:r>
        <w:rPr>
          <w:sz w:val="24"/>
        </w:rPr>
        <w:t>Inicio</w:t>
      </w:r>
      <w:r>
        <w:rPr>
          <w:spacing w:val="-2"/>
          <w:sz w:val="24"/>
        </w:rPr>
        <w:t> </w:t>
      </w:r>
      <w:r>
        <w:rPr>
          <w:sz w:val="24"/>
        </w:rPr>
        <w:t>8</w:t>
      </w:r>
      <w:r>
        <w:rPr>
          <w:spacing w:val="-2"/>
          <w:sz w:val="24"/>
        </w:rPr>
        <w:t> noviembre</w:t>
      </w:r>
    </w:p>
    <w:p>
      <w:pPr>
        <w:pStyle w:val="ListParagraph"/>
        <w:numPr>
          <w:ilvl w:val="0"/>
          <w:numId w:val="31"/>
        </w:numPr>
        <w:tabs>
          <w:tab w:pos="845" w:val="left" w:leader="none"/>
        </w:tabs>
        <w:spacing w:line="240" w:lineRule="auto" w:before="240" w:after="0"/>
        <w:ind w:left="845" w:right="0" w:hanging="138"/>
        <w:jc w:val="left"/>
        <w:rPr>
          <w:sz w:val="24"/>
        </w:rPr>
      </w:pPr>
      <w:r>
        <w:rPr>
          <w:sz w:val="24"/>
        </w:rPr>
        <w:t>Martes-7</w:t>
      </w:r>
      <w:r>
        <w:rPr>
          <w:spacing w:val="-1"/>
          <w:sz w:val="24"/>
        </w:rPr>
        <w:t> </w:t>
      </w:r>
      <w:r>
        <w:rPr>
          <w:sz w:val="24"/>
        </w:rPr>
        <w:t>sesiones-</w:t>
      </w:r>
      <w:r>
        <w:rPr>
          <w:spacing w:val="-1"/>
          <w:sz w:val="24"/>
        </w:rPr>
        <w:t> </w:t>
      </w:r>
      <w:r>
        <w:rPr>
          <w:sz w:val="24"/>
        </w:rPr>
        <w:t>17,00-19,00 </w:t>
      </w:r>
      <w:r>
        <w:rPr>
          <w:spacing w:val="-5"/>
          <w:sz w:val="24"/>
        </w:rPr>
        <w:t>h.</w:t>
      </w:r>
    </w:p>
    <w:p>
      <w:pPr>
        <w:pStyle w:val="ListParagraph"/>
        <w:numPr>
          <w:ilvl w:val="0"/>
          <w:numId w:val="31"/>
        </w:numPr>
        <w:tabs>
          <w:tab w:pos="830" w:val="left" w:leader="none"/>
        </w:tabs>
        <w:spacing w:line="240" w:lineRule="auto" w:before="238" w:after="0"/>
        <w:ind w:left="830" w:right="0" w:hanging="123"/>
        <w:jc w:val="left"/>
        <w:rPr>
          <w:sz w:val="24"/>
        </w:rPr>
      </w:pPr>
      <w:r>
        <w:rPr>
          <w:spacing w:val="-4"/>
          <w:sz w:val="24"/>
        </w:rPr>
        <w:t>Aula</w:t>
      </w:r>
    </w:p>
    <w:p>
      <w:pPr>
        <w:pStyle w:val="Heading3"/>
        <w:tabs>
          <w:tab w:pos="1428" w:val="left" w:leader="none"/>
        </w:tabs>
        <w:spacing w:before="202"/>
      </w:pPr>
      <w:r>
        <w:rPr>
          <w:rFonts w:ascii="Segoe UI Symbol" w:hAnsi="Segoe UI Symbol"/>
          <w:spacing w:val="-10"/>
        </w:rPr>
        <w:t>✔</w:t>
      </w:r>
      <w:r>
        <w:rPr>
          <w:rFonts w:ascii="Segoe UI Symbol" w:hAnsi="Segoe UI Symbol"/>
        </w:rPr>
        <w:tab/>
      </w:r>
      <w:r>
        <w:rPr>
          <w:spacing w:val="-2"/>
          <w:u w:val="single"/>
        </w:rPr>
        <w:t>ALIMENTACIÓN</w:t>
      </w:r>
      <w:r>
        <w:rPr>
          <w:u w:val="single"/>
        </w:rPr>
        <w:t> </w:t>
      </w:r>
      <w:r>
        <w:rPr>
          <w:spacing w:val="-2"/>
          <w:u w:val="single"/>
        </w:rPr>
        <w:t>CONSCIENTE</w:t>
      </w:r>
    </w:p>
    <w:p>
      <w:pPr>
        <w:pStyle w:val="ListParagraph"/>
        <w:numPr>
          <w:ilvl w:val="0"/>
          <w:numId w:val="31"/>
        </w:numPr>
        <w:tabs>
          <w:tab w:pos="847" w:val="left" w:leader="none"/>
        </w:tabs>
        <w:spacing w:line="240" w:lineRule="auto" w:before="230" w:after="0"/>
        <w:ind w:left="847" w:right="0" w:hanging="140"/>
        <w:jc w:val="left"/>
        <w:rPr>
          <w:sz w:val="24"/>
        </w:rPr>
      </w:pPr>
      <w:r>
        <w:rPr>
          <w:sz w:val="24"/>
        </w:rPr>
        <w:t>Inicio</w:t>
      </w:r>
      <w:r>
        <w:rPr>
          <w:spacing w:val="-2"/>
          <w:sz w:val="24"/>
        </w:rPr>
        <w:t> </w:t>
      </w:r>
      <w:r>
        <w:rPr>
          <w:sz w:val="24"/>
        </w:rPr>
        <w:t>8</w:t>
      </w:r>
      <w:r>
        <w:rPr>
          <w:spacing w:val="-2"/>
          <w:sz w:val="24"/>
        </w:rPr>
        <w:t> noviembre</w:t>
      </w:r>
    </w:p>
    <w:p>
      <w:pPr>
        <w:pStyle w:val="ListParagraph"/>
        <w:numPr>
          <w:ilvl w:val="0"/>
          <w:numId w:val="31"/>
        </w:numPr>
        <w:tabs>
          <w:tab w:pos="845" w:val="left" w:leader="none"/>
        </w:tabs>
        <w:spacing w:line="240" w:lineRule="auto" w:before="237" w:after="0"/>
        <w:ind w:left="845" w:right="0" w:hanging="138"/>
        <w:jc w:val="left"/>
        <w:rPr>
          <w:sz w:val="24"/>
        </w:rPr>
      </w:pPr>
      <w:r>
        <w:rPr>
          <w:sz w:val="24"/>
        </w:rPr>
        <w:t>Martes</w:t>
      </w:r>
      <w:r>
        <w:rPr>
          <w:spacing w:val="-1"/>
          <w:sz w:val="24"/>
        </w:rPr>
        <w:t> </w:t>
      </w:r>
      <w:r>
        <w:rPr>
          <w:sz w:val="24"/>
        </w:rPr>
        <w:t>-6 sesiones-</w:t>
      </w:r>
      <w:r>
        <w:rPr>
          <w:spacing w:val="-1"/>
          <w:sz w:val="24"/>
        </w:rPr>
        <w:t> </w:t>
      </w:r>
      <w:r>
        <w:rPr>
          <w:sz w:val="24"/>
        </w:rPr>
        <w:t>10,00-</w:t>
      </w:r>
      <w:r>
        <w:rPr>
          <w:spacing w:val="-2"/>
          <w:sz w:val="24"/>
        </w:rPr>
        <w:t>12,00</w:t>
      </w:r>
    </w:p>
    <w:p>
      <w:pPr>
        <w:pStyle w:val="ListParagraph"/>
        <w:numPr>
          <w:ilvl w:val="0"/>
          <w:numId w:val="31"/>
        </w:numPr>
        <w:tabs>
          <w:tab w:pos="845" w:val="left" w:leader="none"/>
        </w:tabs>
        <w:spacing w:line="240" w:lineRule="auto" w:before="238" w:after="0"/>
        <w:ind w:left="845" w:right="0" w:hanging="138"/>
        <w:jc w:val="left"/>
        <w:rPr>
          <w:sz w:val="24"/>
        </w:rPr>
      </w:pPr>
      <w:r>
        <w:rPr>
          <w:sz w:val="24"/>
        </w:rPr>
        <w:t>Sala</w:t>
      </w:r>
      <w:r>
        <w:rPr>
          <w:spacing w:val="-1"/>
          <w:sz w:val="24"/>
        </w:rPr>
        <w:t> </w:t>
      </w:r>
      <w:r>
        <w:rPr>
          <w:spacing w:val="-2"/>
          <w:sz w:val="24"/>
        </w:rPr>
        <w:t>multiusos.</w:t>
      </w:r>
    </w:p>
    <w:p>
      <w:pPr>
        <w:pStyle w:val="BodyText"/>
        <w:tabs>
          <w:tab w:pos="1428" w:val="left" w:leader="none"/>
        </w:tabs>
        <w:spacing w:before="205"/>
        <w:ind w:left="707"/>
      </w:pPr>
      <w:r>
        <w:rPr>
          <w:rFonts w:ascii="Segoe UI Symbol" w:hAnsi="Segoe UI Symbol"/>
          <w:spacing w:val="-10"/>
        </w:rPr>
        <w:t>✔</w:t>
      </w:r>
      <w:r>
        <w:rPr>
          <w:rFonts w:ascii="Segoe UI Symbol" w:hAnsi="Segoe UI Symbol"/>
        </w:rPr>
        <w:tab/>
      </w:r>
      <w:r>
        <w:rPr>
          <w:u w:val="single"/>
        </w:rPr>
        <w:t>AUTOCONOCIMIENTO</w:t>
      </w:r>
      <w:r>
        <w:rPr>
          <w:spacing w:val="-17"/>
          <w:u w:val="single"/>
        </w:rPr>
        <w:t> </w:t>
      </w:r>
      <w:r>
        <w:rPr>
          <w:u w:val="single"/>
        </w:rPr>
        <w:t>A</w:t>
      </w:r>
      <w:r>
        <w:rPr>
          <w:spacing w:val="-18"/>
          <w:u w:val="single"/>
        </w:rPr>
        <w:t> </w:t>
      </w:r>
      <w:r>
        <w:rPr>
          <w:u w:val="single"/>
        </w:rPr>
        <w:t>TRAVÉS</w:t>
      </w:r>
      <w:r>
        <w:rPr>
          <w:spacing w:val="-15"/>
          <w:u w:val="single"/>
        </w:rPr>
        <w:t> </w:t>
      </w:r>
      <w:r>
        <w:rPr>
          <w:u w:val="single"/>
        </w:rPr>
        <w:t>DE</w:t>
      </w:r>
      <w:r>
        <w:rPr>
          <w:spacing w:val="-15"/>
          <w:u w:val="single"/>
        </w:rPr>
        <w:t> </w:t>
      </w:r>
      <w:r>
        <w:rPr>
          <w:u w:val="single"/>
        </w:rPr>
        <w:t>LA</w:t>
      </w:r>
      <w:r>
        <w:rPr>
          <w:spacing w:val="-15"/>
          <w:u w:val="single"/>
        </w:rPr>
        <w:t> </w:t>
      </w:r>
      <w:r>
        <w:rPr>
          <w:u w:val="single"/>
        </w:rPr>
        <w:t>MENTE,</w:t>
      </w:r>
      <w:r>
        <w:rPr>
          <w:spacing w:val="-9"/>
          <w:u w:val="single"/>
        </w:rPr>
        <w:t> </w:t>
      </w:r>
      <w:r>
        <w:rPr>
          <w:u w:val="single"/>
        </w:rPr>
        <w:t>CUERPO</w:t>
      </w:r>
      <w:r>
        <w:rPr>
          <w:spacing w:val="-15"/>
          <w:u w:val="single"/>
        </w:rPr>
        <w:t> </w:t>
      </w:r>
      <w:r>
        <w:rPr>
          <w:u w:val="single"/>
        </w:rPr>
        <w:t>Y</w:t>
      </w:r>
      <w:r>
        <w:rPr>
          <w:spacing w:val="-23"/>
          <w:u w:val="single"/>
        </w:rPr>
        <w:t> </w:t>
      </w:r>
      <w:r>
        <w:rPr>
          <w:u w:val="single"/>
        </w:rPr>
        <w:t>ALMA</w:t>
      </w:r>
      <w:r>
        <w:rPr>
          <w:spacing w:val="-15"/>
          <w:u w:val="single"/>
        </w:rPr>
        <w:t> </w:t>
      </w:r>
      <w:r>
        <w:rPr>
          <w:spacing w:val="-2"/>
          <w:u w:val="single"/>
        </w:rPr>
        <w:t>(yoga)</w:t>
      </w:r>
    </w:p>
    <w:p>
      <w:pPr>
        <w:pStyle w:val="ListParagraph"/>
        <w:numPr>
          <w:ilvl w:val="0"/>
          <w:numId w:val="31"/>
        </w:numPr>
        <w:tabs>
          <w:tab w:pos="847" w:val="left" w:leader="none"/>
        </w:tabs>
        <w:spacing w:line="240" w:lineRule="auto" w:before="229" w:after="0"/>
        <w:ind w:left="847" w:right="0" w:hanging="140"/>
        <w:jc w:val="left"/>
        <w:rPr>
          <w:sz w:val="24"/>
        </w:rPr>
      </w:pPr>
      <w:r>
        <w:rPr>
          <w:sz w:val="24"/>
        </w:rPr>
        <w:t>Inicio</w:t>
      </w:r>
      <w:r>
        <w:rPr>
          <w:spacing w:val="-2"/>
          <w:sz w:val="24"/>
        </w:rPr>
        <w:t> </w:t>
      </w:r>
      <w:r>
        <w:rPr>
          <w:sz w:val="24"/>
        </w:rPr>
        <w:t>3</w:t>
      </w:r>
      <w:r>
        <w:rPr>
          <w:spacing w:val="-2"/>
          <w:sz w:val="24"/>
        </w:rPr>
        <w:t> noviembre</w:t>
      </w:r>
    </w:p>
    <w:p>
      <w:pPr>
        <w:pStyle w:val="ListParagraph"/>
        <w:numPr>
          <w:ilvl w:val="0"/>
          <w:numId w:val="31"/>
        </w:numPr>
        <w:tabs>
          <w:tab w:pos="840" w:val="left" w:leader="none"/>
        </w:tabs>
        <w:spacing w:line="240" w:lineRule="auto" w:before="238" w:after="0"/>
        <w:ind w:left="840" w:right="0" w:hanging="133"/>
        <w:jc w:val="left"/>
        <w:rPr>
          <w:sz w:val="24"/>
        </w:rPr>
      </w:pPr>
      <w:r>
        <w:rPr>
          <w:sz w:val="24"/>
        </w:rPr>
        <w:t>Todo</w:t>
      </w:r>
      <w:r>
        <w:rPr>
          <w:spacing w:val="-3"/>
          <w:sz w:val="24"/>
        </w:rPr>
        <w:t> </w:t>
      </w:r>
      <w:r>
        <w:rPr>
          <w:sz w:val="24"/>
        </w:rPr>
        <w:t>el</w:t>
      </w:r>
      <w:r>
        <w:rPr>
          <w:spacing w:val="-3"/>
          <w:sz w:val="24"/>
        </w:rPr>
        <w:t> </w:t>
      </w:r>
      <w:r>
        <w:rPr>
          <w:sz w:val="24"/>
        </w:rPr>
        <w:t>curso-</w:t>
      </w:r>
      <w:r>
        <w:rPr>
          <w:spacing w:val="-3"/>
          <w:sz w:val="24"/>
        </w:rPr>
        <w:t> </w:t>
      </w:r>
      <w:r>
        <w:rPr>
          <w:sz w:val="24"/>
        </w:rPr>
        <w:t>2</w:t>
      </w:r>
      <w:r>
        <w:rPr>
          <w:spacing w:val="-3"/>
          <w:sz w:val="24"/>
        </w:rPr>
        <w:t> </w:t>
      </w:r>
      <w:r>
        <w:rPr>
          <w:sz w:val="24"/>
        </w:rPr>
        <w:t>cursos-</w:t>
      </w:r>
      <w:r>
        <w:rPr>
          <w:spacing w:val="-1"/>
          <w:sz w:val="24"/>
        </w:rPr>
        <w:t> </w:t>
      </w:r>
      <w:r>
        <w:rPr>
          <w:sz w:val="24"/>
        </w:rPr>
        <w:t>lunes</w:t>
      </w:r>
      <w:r>
        <w:rPr>
          <w:spacing w:val="-2"/>
          <w:sz w:val="24"/>
        </w:rPr>
        <w:t> </w:t>
      </w:r>
      <w:r>
        <w:rPr>
          <w:sz w:val="24"/>
        </w:rPr>
        <w:t>y</w:t>
      </w:r>
      <w:r>
        <w:rPr>
          <w:spacing w:val="-7"/>
          <w:sz w:val="24"/>
        </w:rPr>
        <w:t> </w:t>
      </w:r>
      <w:r>
        <w:rPr>
          <w:spacing w:val="-2"/>
          <w:sz w:val="24"/>
        </w:rPr>
        <w:t>jueves</w:t>
      </w:r>
    </w:p>
    <w:p>
      <w:pPr>
        <w:pStyle w:val="BodyText"/>
        <w:spacing w:before="238"/>
        <w:ind w:left="707"/>
      </w:pPr>
      <w:r>
        <w:rPr/>
        <w:t>-</w:t>
      </w:r>
      <w:r>
        <w:rPr>
          <w:spacing w:val="-3"/>
        </w:rPr>
        <w:t> </w:t>
      </w:r>
      <w:r>
        <w:rPr/>
        <w:t>1 – 10´</w:t>
      </w:r>
      <w:r>
        <w:rPr>
          <w:spacing w:val="-3"/>
        </w:rPr>
        <w:t> </w:t>
      </w:r>
      <w:r>
        <w:rPr/>
        <w:t>00-</w:t>
      </w:r>
      <w:r>
        <w:rPr>
          <w:spacing w:val="-2"/>
        </w:rPr>
        <w:t>11´15</w:t>
      </w:r>
    </w:p>
    <w:p>
      <w:pPr>
        <w:pStyle w:val="BodyText"/>
        <w:spacing w:before="238"/>
        <w:ind w:left="707"/>
      </w:pPr>
      <w:r>
        <w:rPr/>
        <w:t>-</w:t>
      </w:r>
      <w:r>
        <w:rPr>
          <w:spacing w:val="-6"/>
        </w:rPr>
        <w:t> </w:t>
      </w:r>
      <w:r>
        <w:rPr/>
        <w:t>2</w:t>
      </w:r>
      <w:r>
        <w:rPr>
          <w:spacing w:val="-3"/>
        </w:rPr>
        <w:t> </w:t>
      </w:r>
      <w:r>
        <w:rPr/>
        <w:t>–</w:t>
      </w:r>
      <w:r>
        <w:rPr>
          <w:spacing w:val="-4"/>
        </w:rPr>
        <w:t> </w:t>
      </w:r>
      <w:r>
        <w:rPr/>
        <w:t>11´15-</w:t>
      </w:r>
      <w:r>
        <w:rPr>
          <w:spacing w:val="-3"/>
        </w:rPr>
        <w:t> </w:t>
      </w:r>
      <w:r>
        <w:rPr>
          <w:spacing w:val="-2"/>
        </w:rPr>
        <w:t>12´30</w:t>
      </w:r>
    </w:p>
    <w:p>
      <w:pPr>
        <w:pStyle w:val="ListParagraph"/>
        <w:numPr>
          <w:ilvl w:val="0"/>
          <w:numId w:val="31"/>
        </w:numPr>
        <w:tabs>
          <w:tab w:pos="845" w:val="left" w:leader="none"/>
        </w:tabs>
        <w:spacing w:line="240" w:lineRule="auto" w:before="237" w:after="0"/>
        <w:ind w:left="845" w:right="0" w:hanging="138"/>
        <w:jc w:val="left"/>
        <w:rPr>
          <w:sz w:val="24"/>
        </w:rPr>
      </w:pPr>
      <w:r>
        <w:rPr>
          <w:sz w:val="24"/>
        </w:rPr>
        <w:t>Sala</w:t>
      </w:r>
      <w:r>
        <w:rPr>
          <w:spacing w:val="-1"/>
          <w:sz w:val="24"/>
        </w:rPr>
        <w:t> </w:t>
      </w:r>
      <w:r>
        <w:rPr>
          <w:spacing w:val="-2"/>
          <w:sz w:val="24"/>
        </w:rPr>
        <w:t>multiusos.</w:t>
      </w:r>
    </w:p>
    <w:p>
      <w:pPr>
        <w:pStyle w:val="ListParagraph"/>
        <w:spacing w:after="0" w:line="240" w:lineRule="auto"/>
        <w:jc w:val="left"/>
        <w:rPr>
          <w:sz w:val="24"/>
        </w:rPr>
        <w:sectPr>
          <w:pgSz w:w="11910" w:h="16840"/>
          <w:pgMar w:header="455" w:footer="1860" w:top="2400" w:bottom="2040" w:left="425" w:right="425"/>
        </w:sectPr>
      </w:pPr>
    </w:p>
    <w:p>
      <w:pPr>
        <w:pStyle w:val="BodyText"/>
      </w:pPr>
    </w:p>
    <w:p>
      <w:pPr>
        <w:pStyle w:val="BodyText"/>
        <w:spacing w:before="110"/>
      </w:pPr>
    </w:p>
    <w:p>
      <w:pPr>
        <w:pStyle w:val="Heading3"/>
        <w:tabs>
          <w:tab w:pos="1428" w:val="left" w:leader="none"/>
        </w:tabs>
      </w:pPr>
      <w:r>
        <w:rPr>
          <w:rFonts w:ascii="Segoe UI Symbol" w:hAnsi="Segoe UI Symbol"/>
          <w:spacing w:val="-10"/>
        </w:rPr>
        <w:t>✔</w:t>
      </w:r>
      <w:r>
        <w:rPr>
          <w:rFonts w:ascii="Segoe UI Symbol" w:hAnsi="Segoe UI Symbol"/>
        </w:rPr>
        <w:tab/>
      </w:r>
      <w:r>
        <w:rPr>
          <w:u w:val="single"/>
        </w:rPr>
        <w:t>MEJORA</w:t>
      </w:r>
      <w:r>
        <w:rPr>
          <w:spacing w:val="-20"/>
          <w:u w:val="single"/>
        </w:rPr>
        <w:t> </w:t>
      </w:r>
      <w:r>
        <w:rPr>
          <w:u w:val="single"/>
        </w:rPr>
        <w:t>TU</w:t>
      </w:r>
      <w:r>
        <w:rPr>
          <w:spacing w:val="-8"/>
          <w:u w:val="single"/>
        </w:rPr>
        <w:t> </w:t>
      </w:r>
      <w:r>
        <w:rPr>
          <w:u w:val="single"/>
        </w:rPr>
        <w:t>VIDA</w:t>
      </w:r>
      <w:r>
        <w:rPr>
          <w:spacing w:val="-15"/>
          <w:u w:val="single"/>
        </w:rPr>
        <w:t> </w:t>
      </w:r>
      <w:r>
        <w:rPr>
          <w:u w:val="single"/>
        </w:rPr>
        <w:t>CAMBIANDO</w:t>
      </w:r>
      <w:r>
        <w:rPr>
          <w:spacing w:val="-1"/>
          <w:u w:val="single"/>
        </w:rPr>
        <w:t> </w:t>
      </w:r>
      <w:r>
        <w:rPr>
          <w:u w:val="single"/>
        </w:rPr>
        <w:t>DE </w:t>
      </w:r>
      <w:r>
        <w:rPr>
          <w:spacing w:val="-2"/>
          <w:u w:val="single"/>
        </w:rPr>
        <w:t>HÁBITOS</w:t>
      </w:r>
    </w:p>
    <w:p>
      <w:pPr>
        <w:pStyle w:val="ListParagraph"/>
        <w:numPr>
          <w:ilvl w:val="0"/>
          <w:numId w:val="31"/>
        </w:numPr>
        <w:tabs>
          <w:tab w:pos="847" w:val="left" w:leader="none"/>
        </w:tabs>
        <w:spacing w:line="240" w:lineRule="auto" w:before="230" w:after="0"/>
        <w:ind w:left="847" w:right="0" w:hanging="140"/>
        <w:jc w:val="left"/>
        <w:rPr>
          <w:sz w:val="24"/>
        </w:rPr>
      </w:pPr>
      <w:r>
        <w:rPr>
          <w:sz w:val="24"/>
        </w:rPr>
        <w:t>Inicio</w:t>
      </w:r>
      <w:r>
        <w:rPr>
          <w:spacing w:val="-2"/>
          <w:sz w:val="24"/>
        </w:rPr>
        <w:t> </w:t>
      </w:r>
      <w:r>
        <w:rPr>
          <w:sz w:val="24"/>
        </w:rPr>
        <w:t>2</w:t>
      </w:r>
      <w:r>
        <w:rPr>
          <w:spacing w:val="-2"/>
          <w:sz w:val="24"/>
        </w:rPr>
        <w:t> noviembre</w:t>
      </w:r>
    </w:p>
    <w:p>
      <w:pPr>
        <w:pStyle w:val="BodyText"/>
        <w:spacing w:before="237"/>
        <w:ind w:left="707"/>
      </w:pPr>
      <w:r>
        <w:rPr/>
        <w:t>-</w:t>
      </w:r>
      <w:r>
        <w:rPr>
          <w:spacing w:val="-2"/>
        </w:rPr>
        <w:t> </w:t>
      </w:r>
      <w:r>
        <w:rPr/>
        <w:t>miércoles 2, 9, 16, 23</w:t>
      </w:r>
      <w:r>
        <w:rPr>
          <w:spacing w:val="4"/>
        </w:rPr>
        <w:t> </w:t>
      </w:r>
      <w:r>
        <w:rPr/>
        <w:t>y</w:t>
      </w:r>
      <w:r>
        <w:rPr>
          <w:spacing w:val="-3"/>
        </w:rPr>
        <w:t> </w:t>
      </w:r>
      <w:r>
        <w:rPr/>
        <w:t>30 de</w:t>
      </w:r>
      <w:r>
        <w:rPr>
          <w:spacing w:val="-1"/>
        </w:rPr>
        <w:t> </w:t>
      </w:r>
      <w:r>
        <w:rPr/>
        <w:t>noviembre-</w:t>
      </w:r>
      <w:r>
        <w:rPr>
          <w:spacing w:val="-1"/>
        </w:rPr>
        <w:t> </w:t>
      </w:r>
      <w:r>
        <w:rPr/>
        <w:t>17´00-</w:t>
      </w:r>
      <w:r>
        <w:rPr>
          <w:spacing w:val="-2"/>
        </w:rPr>
        <w:t>19´00</w:t>
      </w:r>
    </w:p>
    <w:p>
      <w:pPr>
        <w:pStyle w:val="ListParagraph"/>
        <w:numPr>
          <w:ilvl w:val="0"/>
          <w:numId w:val="31"/>
        </w:numPr>
        <w:tabs>
          <w:tab w:pos="845" w:val="left" w:leader="none"/>
        </w:tabs>
        <w:spacing w:line="240" w:lineRule="auto" w:before="238" w:after="0"/>
        <w:ind w:left="845" w:right="0" w:hanging="138"/>
        <w:jc w:val="left"/>
        <w:rPr>
          <w:sz w:val="24"/>
        </w:rPr>
      </w:pPr>
      <w:r>
        <w:rPr>
          <w:sz w:val="24"/>
        </w:rPr>
        <w:t>Sala</w:t>
      </w:r>
      <w:r>
        <w:rPr>
          <w:spacing w:val="-1"/>
          <w:sz w:val="24"/>
        </w:rPr>
        <w:t> </w:t>
      </w:r>
      <w:r>
        <w:rPr>
          <w:spacing w:val="-2"/>
          <w:sz w:val="24"/>
        </w:rPr>
        <w:t>multiusos.</w:t>
      </w:r>
    </w:p>
    <w:p>
      <w:pPr>
        <w:pStyle w:val="BodyText"/>
      </w:pPr>
    </w:p>
    <w:p>
      <w:pPr>
        <w:pStyle w:val="BodyText"/>
        <w:spacing w:before="167"/>
      </w:pPr>
    </w:p>
    <w:p>
      <w:pPr>
        <w:pStyle w:val="Heading3"/>
        <w:tabs>
          <w:tab w:pos="1428" w:val="left" w:leader="none"/>
        </w:tabs>
      </w:pPr>
      <w:r>
        <w:rPr>
          <w:rFonts w:ascii="Segoe UI Symbol" w:hAnsi="Segoe UI Symbol"/>
          <w:spacing w:val="-10"/>
        </w:rPr>
        <w:t>✔</w:t>
      </w:r>
      <w:r>
        <w:rPr>
          <w:rFonts w:ascii="Segoe UI Symbol" w:hAnsi="Segoe UI Symbol"/>
        </w:rPr>
        <w:tab/>
      </w:r>
      <w:r>
        <w:rPr>
          <w:u w:val="single"/>
        </w:rPr>
        <w:t>BARRAS</w:t>
      </w:r>
      <w:r>
        <w:rPr>
          <w:spacing w:val="-2"/>
          <w:u w:val="single"/>
        </w:rPr>
        <w:t> </w:t>
      </w:r>
      <w:r>
        <w:rPr>
          <w:u w:val="single"/>
        </w:rPr>
        <w:t>DE</w:t>
      </w:r>
      <w:r>
        <w:rPr>
          <w:spacing w:val="-15"/>
          <w:u w:val="single"/>
        </w:rPr>
        <w:t> </w:t>
      </w:r>
      <w:r>
        <w:rPr>
          <w:spacing w:val="-2"/>
          <w:u w:val="single"/>
        </w:rPr>
        <w:t>ACCESS</w:t>
      </w:r>
    </w:p>
    <w:p>
      <w:pPr>
        <w:pStyle w:val="ListParagraph"/>
        <w:numPr>
          <w:ilvl w:val="0"/>
          <w:numId w:val="31"/>
        </w:numPr>
        <w:tabs>
          <w:tab w:pos="845" w:val="left" w:leader="none"/>
        </w:tabs>
        <w:spacing w:line="240" w:lineRule="auto" w:before="229" w:after="0"/>
        <w:ind w:left="845" w:right="0" w:hanging="138"/>
        <w:jc w:val="left"/>
        <w:rPr>
          <w:sz w:val="24"/>
        </w:rPr>
      </w:pPr>
      <w:r>
        <w:rPr>
          <w:sz w:val="24"/>
        </w:rPr>
        <w:t>2 </w:t>
      </w:r>
      <w:r>
        <w:rPr>
          <w:spacing w:val="-2"/>
          <w:sz w:val="24"/>
        </w:rPr>
        <w:t>CURSOS</w:t>
      </w:r>
    </w:p>
    <w:p>
      <w:pPr>
        <w:pStyle w:val="ListParagraph"/>
        <w:numPr>
          <w:ilvl w:val="0"/>
          <w:numId w:val="31"/>
        </w:numPr>
        <w:tabs>
          <w:tab w:pos="847" w:val="left" w:leader="none"/>
        </w:tabs>
        <w:spacing w:line="240" w:lineRule="auto" w:before="238" w:after="0"/>
        <w:ind w:left="847" w:right="0" w:hanging="140"/>
        <w:jc w:val="left"/>
        <w:rPr>
          <w:sz w:val="24"/>
        </w:rPr>
      </w:pPr>
      <w:r>
        <w:rPr>
          <w:sz w:val="24"/>
        </w:rPr>
        <w:t>Inicio</w:t>
      </w:r>
      <w:r>
        <w:rPr>
          <w:spacing w:val="-3"/>
          <w:sz w:val="24"/>
        </w:rPr>
        <w:t> </w:t>
      </w:r>
      <w:r>
        <w:rPr>
          <w:sz w:val="24"/>
        </w:rPr>
        <w:t>7 noviembre- Inicio 14</w:t>
      </w:r>
      <w:r>
        <w:rPr>
          <w:spacing w:val="-1"/>
          <w:sz w:val="24"/>
        </w:rPr>
        <w:t> </w:t>
      </w:r>
      <w:r>
        <w:rPr>
          <w:sz w:val="24"/>
        </w:rPr>
        <w:t>noviembre-</w:t>
      </w:r>
      <w:r>
        <w:rPr>
          <w:spacing w:val="-1"/>
          <w:sz w:val="24"/>
        </w:rPr>
        <w:t> </w:t>
      </w:r>
      <w:r>
        <w:rPr>
          <w:sz w:val="24"/>
        </w:rPr>
        <w:t>lunes</w:t>
      </w:r>
      <w:r>
        <w:rPr>
          <w:spacing w:val="1"/>
          <w:sz w:val="24"/>
        </w:rPr>
        <w:t> </w:t>
      </w:r>
      <w:r>
        <w:rPr>
          <w:sz w:val="24"/>
        </w:rPr>
        <w:t>-</w:t>
      </w:r>
      <w:r>
        <w:rPr>
          <w:spacing w:val="-1"/>
          <w:sz w:val="24"/>
        </w:rPr>
        <w:t> </w:t>
      </w:r>
      <w:r>
        <w:rPr>
          <w:sz w:val="24"/>
        </w:rPr>
        <w:t>17¨00-</w:t>
      </w:r>
      <w:r>
        <w:rPr>
          <w:spacing w:val="-1"/>
          <w:sz w:val="24"/>
        </w:rPr>
        <w:t> </w:t>
      </w:r>
      <w:r>
        <w:rPr>
          <w:spacing w:val="-2"/>
          <w:sz w:val="24"/>
        </w:rPr>
        <w:t>19¨00</w:t>
      </w:r>
    </w:p>
    <w:p>
      <w:pPr>
        <w:pStyle w:val="ListParagraph"/>
        <w:numPr>
          <w:ilvl w:val="0"/>
          <w:numId w:val="31"/>
        </w:numPr>
        <w:tabs>
          <w:tab w:pos="845" w:val="left" w:leader="none"/>
        </w:tabs>
        <w:spacing w:line="240" w:lineRule="auto" w:before="238" w:after="0"/>
        <w:ind w:left="845" w:right="0" w:hanging="138"/>
        <w:jc w:val="left"/>
        <w:rPr>
          <w:sz w:val="24"/>
        </w:rPr>
      </w:pPr>
      <w:r>
        <w:rPr>
          <w:sz w:val="24"/>
        </w:rPr>
        <w:t>Sala</w:t>
      </w:r>
      <w:r>
        <w:rPr>
          <w:spacing w:val="-1"/>
          <w:sz w:val="24"/>
        </w:rPr>
        <w:t> </w:t>
      </w:r>
      <w:r>
        <w:rPr>
          <w:spacing w:val="-2"/>
          <w:sz w:val="24"/>
        </w:rPr>
        <w:t>multiusos</w:t>
      </w:r>
    </w:p>
    <w:p>
      <w:pPr>
        <w:pStyle w:val="BodyText"/>
      </w:pPr>
    </w:p>
    <w:p>
      <w:pPr>
        <w:pStyle w:val="BodyText"/>
        <w:spacing w:before="164"/>
      </w:pPr>
    </w:p>
    <w:p>
      <w:pPr>
        <w:pStyle w:val="Heading3"/>
        <w:tabs>
          <w:tab w:pos="1428" w:val="left" w:leader="none"/>
        </w:tabs>
      </w:pPr>
      <w:r>
        <w:rPr>
          <w:rFonts w:ascii="Segoe UI Symbol" w:hAnsi="Segoe UI Symbol"/>
          <w:spacing w:val="-10"/>
        </w:rPr>
        <w:t>✔</w:t>
      </w:r>
      <w:r>
        <w:rPr>
          <w:rFonts w:ascii="Segoe UI Symbol" w:hAnsi="Segoe UI Symbol"/>
        </w:rPr>
        <w:tab/>
      </w:r>
      <w:r>
        <w:rPr>
          <w:u w:val="single"/>
        </w:rPr>
        <w:t>APRENDE</w:t>
      </w:r>
      <w:r>
        <w:rPr>
          <w:spacing w:val="-15"/>
          <w:u w:val="single"/>
        </w:rPr>
        <w:t> </w:t>
      </w:r>
      <w:r>
        <w:rPr>
          <w:u w:val="single"/>
        </w:rPr>
        <w:t>A</w:t>
      </w:r>
      <w:r>
        <w:rPr>
          <w:spacing w:val="-15"/>
          <w:u w:val="single"/>
        </w:rPr>
        <w:t> </w:t>
      </w:r>
      <w:r>
        <w:rPr>
          <w:u w:val="single"/>
        </w:rPr>
        <w:t>MEDITAR</w:t>
      </w:r>
      <w:r>
        <w:rPr>
          <w:spacing w:val="-15"/>
          <w:u w:val="single"/>
        </w:rPr>
        <w:t> </w:t>
      </w:r>
      <w:r>
        <w:rPr>
          <w:u w:val="single"/>
        </w:rPr>
        <w:t>Y</w:t>
      </w:r>
      <w:r>
        <w:rPr>
          <w:spacing w:val="-23"/>
          <w:u w:val="single"/>
        </w:rPr>
        <w:t> </w:t>
      </w:r>
      <w:r>
        <w:rPr>
          <w:u w:val="single"/>
        </w:rPr>
        <w:t>A</w:t>
      </w:r>
      <w:r>
        <w:rPr>
          <w:spacing w:val="-15"/>
          <w:u w:val="single"/>
        </w:rPr>
        <w:t> </w:t>
      </w:r>
      <w:r>
        <w:rPr>
          <w:u w:val="single"/>
        </w:rPr>
        <w:t>CONECTAR</w:t>
      </w:r>
      <w:r>
        <w:rPr>
          <w:spacing w:val="-15"/>
          <w:u w:val="single"/>
        </w:rPr>
        <w:t> </w:t>
      </w:r>
      <w:r>
        <w:rPr>
          <w:u w:val="single"/>
        </w:rPr>
        <w:t>CON</w:t>
      </w:r>
      <w:r>
        <w:rPr>
          <w:spacing w:val="-15"/>
          <w:u w:val="single"/>
        </w:rPr>
        <w:t> </w:t>
      </w:r>
      <w:r>
        <w:rPr>
          <w:u w:val="single"/>
        </w:rPr>
        <w:t>TU</w:t>
      </w:r>
      <w:r>
        <w:rPr>
          <w:spacing w:val="-10"/>
          <w:u w:val="single"/>
        </w:rPr>
        <w:t> </w:t>
      </w:r>
      <w:r>
        <w:rPr>
          <w:spacing w:val="-2"/>
          <w:u w:val="single"/>
        </w:rPr>
        <w:t>PODER</w:t>
      </w:r>
    </w:p>
    <w:p>
      <w:pPr>
        <w:pStyle w:val="ListParagraph"/>
        <w:numPr>
          <w:ilvl w:val="0"/>
          <w:numId w:val="31"/>
        </w:numPr>
        <w:tabs>
          <w:tab w:pos="847" w:val="left" w:leader="none"/>
        </w:tabs>
        <w:spacing w:line="240" w:lineRule="auto" w:before="232" w:after="0"/>
        <w:ind w:left="847" w:right="0" w:hanging="140"/>
        <w:jc w:val="left"/>
        <w:rPr>
          <w:sz w:val="24"/>
        </w:rPr>
      </w:pPr>
      <w:r>
        <w:rPr>
          <w:sz w:val="24"/>
        </w:rPr>
        <w:t>Inicio</w:t>
      </w:r>
      <w:r>
        <w:rPr>
          <w:spacing w:val="-2"/>
          <w:sz w:val="24"/>
        </w:rPr>
        <w:t> </w:t>
      </w:r>
      <w:r>
        <w:rPr>
          <w:sz w:val="24"/>
        </w:rPr>
        <w:t>8</w:t>
      </w:r>
      <w:r>
        <w:rPr>
          <w:spacing w:val="-2"/>
          <w:sz w:val="24"/>
        </w:rPr>
        <w:t> noviembre</w:t>
      </w:r>
    </w:p>
    <w:p>
      <w:pPr>
        <w:pStyle w:val="ListParagraph"/>
        <w:numPr>
          <w:ilvl w:val="0"/>
          <w:numId w:val="31"/>
        </w:numPr>
        <w:tabs>
          <w:tab w:pos="845" w:val="left" w:leader="none"/>
        </w:tabs>
        <w:spacing w:line="240" w:lineRule="auto" w:before="238" w:after="0"/>
        <w:ind w:left="845" w:right="0" w:hanging="138"/>
        <w:jc w:val="left"/>
        <w:rPr>
          <w:sz w:val="24"/>
        </w:rPr>
      </w:pPr>
      <w:r>
        <w:rPr>
          <w:sz w:val="24"/>
        </w:rPr>
        <w:t>6 sesiones-</w:t>
      </w:r>
      <w:r>
        <w:rPr>
          <w:spacing w:val="-1"/>
          <w:sz w:val="24"/>
        </w:rPr>
        <w:t> </w:t>
      </w:r>
      <w:r>
        <w:rPr>
          <w:sz w:val="24"/>
        </w:rPr>
        <w:t>miércoles-</w:t>
      </w:r>
      <w:r>
        <w:rPr>
          <w:spacing w:val="-1"/>
          <w:sz w:val="24"/>
        </w:rPr>
        <w:t> </w:t>
      </w:r>
      <w:r>
        <w:rPr>
          <w:sz w:val="24"/>
        </w:rPr>
        <w:t>17¨00- </w:t>
      </w:r>
      <w:r>
        <w:rPr>
          <w:spacing w:val="-4"/>
          <w:sz w:val="24"/>
        </w:rPr>
        <w:t>19¨00</w:t>
      </w:r>
    </w:p>
    <w:p>
      <w:pPr>
        <w:pStyle w:val="ListParagraph"/>
        <w:numPr>
          <w:ilvl w:val="0"/>
          <w:numId w:val="31"/>
        </w:numPr>
        <w:tabs>
          <w:tab w:pos="845" w:val="left" w:leader="none"/>
        </w:tabs>
        <w:spacing w:line="240" w:lineRule="auto" w:before="237" w:after="0"/>
        <w:ind w:left="845" w:right="0" w:hanging="138"/>
        <w:jc w:val="left"/>
        <w:rPr>
          <w:sz w:val="24"/>
        </w:rPr>
      </w:pPr>
      <w:r>
        <w:rPr>
          <w:sz w:val="24"/>
        </w:rPr>
        <w:t>Sala</w:t>
      </w:r>
      <w:r>
        <w:rPr>
          <w:spacing w:val="-1"/>
          <w:sz w:val="24"/>
        </w:rPr>
        <w:t> </w:t>
      </w:r>
      <w:r>
        <w:rPr>
          <w:spacing w:val="-2"/>
          <w:sz w:val="24"/>
        </w:rPr>
        <w:t>multiusos</w:t>
      </w:r>
    </w:p>
    <w:p>
      <w:pPr>
        <w:pStyle w:val="Heading3"/>
        <w:tabs>
          <w:tab w:pos="1428" w:val="left" w:leader="none"/>
        </w:tabs>
        <w:spacing w:before="203"/>
      </w:pPr>
      <w:r>
        <w:rPr>
          <w:rFonts w:ascii="Segoe UI Symbol" w:hAnsi="Segoe UI Symbol"/>
          <w:spacing w:val="-10"/>
        </w:rPr>
        <w:t>✔</w:t>
      </w:r>
      <w:r>
        <w:rPr>
          <w:rFonts w:ascii="Segoe UI Symbol" w:hAnsi="Segoe UI Symbol"/>
        </w:rPr>
        <w:tab/>
      </w:r>
      <w:r>
        <w:rPr>
          <w:spacing w:val="-2"/>
          <w:u w:val="single"/>
        </w:rPr>
        <w:t>DANZA</w:t>
      </w:r>
      <w:r>
        <w:rPr>
          <w:spacing w:val="-9"/>
          <w:u w:val="single"/>
        </w:rPr>
        <w:t> </w:t>
      </w:r>
      <w:r>
        <w:rPr>
          <w:spacing w:val="-2"/>
          <w:u w:val="single"/>
        </w:rPr>
        <w:t>ORIENTAL.</w:t>
      </w:r>
      <w:r>
        <w:rPr>
          <w:spacing w:val="7"/>
          <w:u w:val="single"/>
        </w:rPr>
        <w:t> </w:t>
      </w:r>
      <w:r>
        <w:rPr>
          <w:spacing w:val="-2"/>
          <w:u w:val="single"/>
        </w:rPr>
        <w:t>DANZA</w:t>
      </w:r>
      <w:r>
        <w:rPr>
          <w:spacing w:val="-11"/>
          <w:u w:val="single"/>
        </w:rPr>
        <w:t> </w:t>
      </w:r>
      <w:r>
        <w:rPr>
          <w:spacing w:val="-2"/>
          <w:u w:val="single"/>
        </w:rPr>
        <w:t>DEL</w:t>
      </w:r>
      <w:r>
        <w:rPr>
          <w:spacing w:val="-14"/>
          <w:u w:val="single"/>
        </w:rPr>
        <w:t> </w:t>
      </w:r>
      <w:r>
        <w:rPr>
          <w:spacing w:val="-2"/>
          <w:u w:val="single"/>
        </w:rPr>
        <w:t>VIENTRE</w:t>
      </w:r>
    </w:p>
    <w:p>
      <w:pPr>
        <w:pStyle w:val="ListParagraph"/>
        <w:numPr>
          <w:ilvl w:val="0"/>
          <w:numId w:val="31"/>
        </w:numPr>
        <w:tabs>
          <w:tab w:pos="847" w:val="left" w:leader="none"/>
        </w:tabs>
        <w:spacing w:line="240" w:lineRule="auto" w:before="229" w:after="0"/>
        <w:ind w:left="847" w:right="0" w:hanging="140"/>
        <w:jc w:val="left"/>
        <w:rPr>
          <w:sz w:val="24"/>
        </w:rPr>
      </w:pPr>
      <w:r>
        <w:rPr>
          <w:sz w:val="24"/>
        </w:rPr>
        <w:t>Inicio</w:t>
      </w:r>
      <w:r>
        <w:rPr>
          <w:spacing w:val="-2"/>
          <w:sz w:val="24"/>
        </w:rPr>
        <w:t> </w:t>
      </w:r>
      <w:r>
        <w:rPr>
          <w:sz w:val="24"/>
        </w:rPr>
        <w:t>10</w:t>
      </w:r>
      <w:r>
        <w:rPr>
          <w:spacing w:val="-2"/>
          <w:sz w:val="24"/>
        </w:rPr>
        <w:t> noviembre</w:t>
      </w:r>
    </w:p>
    <w:p>
      <w:pPr>
        <w:pStyle w:val="ListParagraph"/>
        <w:numPr>
          <w:ilvl w:val="0"/>
          <w:numId w:val="31"/>
        </w:numPr>
        <w:tabs>
          <w:tab w:pos="845" w:val="left" w:leader="none"/>
        </w:tabs>
        <w:spacing w:line="240" w:lineRule="auto" w:before="238" w:after="0"/>
        <w:ind w:left="845" w:right="0" w:hanging="138"/>
        <w:jc w:val="left"/>
        <w:rPr>
          <w:sz w:val="24"/>
        </w:rPr>
      </w:pPr>
      <w:r>
        <w:rPr>
          <w:sz w:val="24"/>
        </w:rPr>
        <w:t>6</w:t>
      </w:r>
      <w:r>
        <w:rPr>
          <w:spacing w:val="-1"/>
          <w:sz w:val="24"/>
        </w:rPr>
        <w:t> </w:t>
      </w:r>
      <w:r>
        <w:rPr>
          <w:sz w:val="24"/>
        </w:rPr>
        <w:t>sesiones-</w:t>
      </w:r>
      <w:r>
        <w:rPr>
          <w:spacing w:val="-2"/>
          <w:sz w:val="24"/>
        </w:rPr>
        <w:t> </w:t>
      </w:r>
      <w:r>
        <w:rPr>
          <w:sz w:val="24"/>
        </w:rPr>
        <w:t>jueves16´30-</w:t>
      </w:r>
      <w:r>
        <w:rPr>
          <w:spacing w:val="-2"/>
          <w:sz w:val="24"/>
        </w:rPr>
        <w:t> </w:t>
      </w:r>
      <w:r>
        <w:rPr>
          <w:sz w:val="24"/>
        </w:rPr>
        <w:t>19´00 </w:t>
      </w:r>
      <w:r>
        <w:rPr>
          <w:spacing w:val="-5"/>
          <w:sz w:val="24"/>
        </w:rPr>
        <w:t>h.</w:t>
      </w:r>
    </w:p>
    <w:p>
      <w:pPr>
        <w:pStyle w:val="ListParagraph"/>
        <w:numPr>
          <w:ilvl w:val="0"/>
          <w:numId w:val="31"/>
        </w:numPr>
        <w:tabs>
          <w:tab w:pos="845" w:val="left" w:leader="none"/>
        </w:tabs>
        <w:spacing w:line="240" w:lineRule="auto" w:before="240" w:after="0"/>
        <w:ind w:left="845" w:right="0" w:hanging="138"/>
        <w:jc w:val="left"/>
        <w:rPr>
          <w:sz w:val="24"/>
        </w:rPr>
      </w:pPr>
      <w:r>
        <w:rPr>
          <w:sz w:val="24"/>
        </w:rPr>
        <w:t>Sala</w:t>
      </w:r>
      <w:r>
        <w:rPr>
          <w:spacing w:val="-1"/>
          <w:sz w:val="24"/>
        </w:rPr>
        <w:t> </w:t>
      </w:r>
      <w:r>
        <w:rPr>
          <w:spacing w:val="-2"/>
          <w:sz w:val="24"/>
        </w:rPr>
        <w:t>multiusos.</w:t>
      </w:r>
    </w:p>
    <w:p>
      <w:pPr>
        <w:pStyle w:val="Heading3"/>
        <w:tabs>
          <w:tab w:pos="1428" w:val="left" w:leader="none"/>
        </w:tabs>
        <w:spacing w:before="203"/>
      </w:pPr>
      <w:r>
        <w:rPr>
          <w:rFonts w:ascii="Segoe UI Symbol" w:hAnsi="Segoe UI Symbol"/>
          <w:spacing w:val="-10"/>
        </w:rPr>
        <w:t>✔</w:t>
      </w:r>
      <w:r>
        <w:rPr>
          <w:rFonts w:ascii="Segoe UI Symbol" w:hAnsi="Segoe UI Symbol"/>
        </w:rPr>
        <w:tab/>
      </w:r>
      <w:r>
        <w:rPr>
          <w:spacing w:val="-2"/>
          <w:u w:val="single"/>
        </w:rPr>
        <w:t>DULCETERAPIA</w:t>
      </w:r>
      <w:r>
        <w:rPr>
          <w:spacing w:val="4"/>
          <w:u w:val="single"/>
        </w:rPr>
        <w:t> </w:t>
      </w:r>
      <w:r>
        <w:rPr>
          <w:spacing w:val="-2"/>
          <w:u w:val="single"/>
        </w:rPr>
        <w:t>OTOÑAL</w:t>
      </w:r>
    </w:p>
    <w:p>
      <w:pPr>
        <w:pStyle w:val="ListParagraph"/>
        <w:numPr>
          <w:ilvl w:val="0"/>
          <w:numId w:val="31"/>
        </w:numPr>
        <w:tabs>
          <w:tab w:pos="847" w:val="left" w:leader="none"/>
        </w:tabs>
        <w:spacing w:line="240" w:lineRule="auto" w:before="229" w:after="0"/>
        <w:ind w:left="847" w:right="0" w:hanging="140"/>
        <w:jc w:val="left"/>
        <w:rPr>
          <w:sz w:val="24"/>
        </w:rPr>
      </w:pPr>
      <w:r>
        <w:rPr>
          <w:sz w:val="24"/>
        </w:rPr>
        <w:t>Inicio</w:t>
      </w:r>
      <w:r>
        <w:rPr>
          <w:spacing w:val="-2"/>
          <w:sz w:val="24"/>
        </w:rPr>
        <w:t> </w:t>
      </w:r>
      <w:r>
        <w:rPr>
          <w:sz w:val="24"/>
        </w:rPr>
        <w:t>17</w:t>
      </w:r>
      <w:r>
        <w:rPr>
          <w:spacing w:val="-2"/>
          <w:sz w:val="24"/>
        </w:rPr>
        <w:t> noviembre</w:t>
      </w:r>
    </w:p>
    <w:p>
      <w:pPr>
        <w:pStyle w:val="ListParagraph"/>
        <w:numPr>
          <w:ilvl w:val="0"/>
          <w:numId w:val="31"/>
        </w:numPr>
        <w:tabs>
          <w:tab w:pos="845" w:val="left" w:leader="none"/>
        </w:tabs>
        <w:spacing w:line="240" w:lineRule="auto" w:before="238" w:after="0"/>
        <w:ind w:left="845" w:right="0" w:hanging="138"/>
        <w:jc w:val="left"/>
        <w:rPr>
          <w:sz w:val="24"/>
        </w:rPr>
      </w:pPr>
      <w:r>
        <w:rPr>
          <w:sz w:val="24"/>
        </w:rPr>
        <w:t>2</w:t>
      </w:r>
      <w:r>
        <w:rPr>
          <w:spacing w:val="-2"/>
          <w:sz w:val="24"/>
        </w:rPr>
        <w:t> </w:t>
      </w:r>
      <w:r>
        <w:rPr>
          <w:sz w:val="24"/>
        </w:rPr>
        <w:t>cursos-</w:t>
      </w:r>
      <w:r>
        <w:rPr>
          <w:spacing w:val="-2"/>
          <w:sz w:val="24"/>
        </w:rPr>
        <w:t> </w:t>
      </w:r>
      <w:r>
        <w:rPr>
          <w:sz w:val="24"/>
        </w:rPr>
        <w:t>jueves-</w:t>
      </w:r>
      <w:r>
        <w:rPr>
          <w:spacing w:val="-2"/>
          <w:sz w:val="24"/>
        </w:rPr>
        <w:t> </w:t>
      </w:r>
      <w:r>
        <w:rPr>
          <w:sz w:val="24"/>
        </w:rPr>
        <w:t>9´00- 12´00</w:t>
      </w:r>
      <w:r>
        <w:rPr>
          <w:spacing w:val="-1"/>
          <w:sz w:val="24"/>
        </w:rPr>
        <w:t> </w:t>
      </w:r>
      <w:r>
        <w:rPr>
          <w:spacing w:val="-10"/>
          <w:sz w:val="24"/>
        </w:rPr>
        <w:t>h</w:t>
      </w:r>
    </w:p>
    <w:p>
      <w:pPr>
        <w:pStyle w:val="ListParagraph"/>
        <w:numPr>
          <w:ilvl w:val="0"/>
          <w:numId w:val="31"/>
        </w:numPr>
        <w:tabs>
          <w:tab w:pos="830" w:val="left" w:leader="none"/>
        </w:tabs>
        <w:spacing w:line="240" w:lineRule="auto" w:before="238" w:after="0"/>
        <w:ind w:left="830" w:right="0" w:hanging="123"/>
        <w:jc w:val="left"/>
        <w:rPr>
          <w:sz w:val="24"/>
        </w:rPr>
      </w:pPr>
      <w:r>
        <w:rPr>
          <w:spacing w:val="-4"/>
          <w:sz w:val="24"/>
        </w:rPr>
        <w:t>Aula</w:t>
      </w:r>
    </w:p>
    <w:p>
      <w:pPr>
        <w:pStyle w:val="ListParagraph"/>
        <w:spacing w:after="0" w:line="240" w:lineRule="auto"/>
        <w:jc w:val="left"/>
        <w:rPr>
          <w:sz w:val="24"/>
        </w:rPr>
        <w:sectPr>
          <w:headerReference w:type="default" r:id="rId11"/>
          <w:footerReference w:type="default" r:id="rId12"/>
          <w:pgSz w:w="11910" w:h="16840"/>
          <w:pgMar w:header="455" w:footer="2319" w:top="2400" w:bottom="2500" w:left="425" w:right="425"/>
        </w:sectPr>
      </w:pPr>
    </w:p>
    <w:p>
      <w:pPr>
        <w:pStyle w:val="BodyText"/>
      </w:pPr>
    </w:p>
    <w:p>
      <w:pPr>
        <w:pStyle w:val="BodyText"/>
      </w:pPr>
    </w:p>
    <w:p>
      <w:pPr>
        <w:pStyle w:val="BodyText"/>
      </w:pPr>
    </w:p>
    <w:p>
      <w:pPr>
        <w:pStyle w:val="BodyText"/>
        <w:spacing w:before="72"/>
      </w:pPr>
    </w:p>
    <w:p>
      <w:pPr>
        <w:pStyle w:val="Heading3"/>
        <w:tabs>
          <w:tab w:pos="1428" w:val="left" w:leader="none"/>
        </w:tabs>
      </w:pPr>
      <w:r>
        <w:rPr>
          <w:rFonts w:ascii="Segoe UI Symbol" w:hAnsi="Segoe UI Symbol"/>
          <w:spacing w:val="-10"/>
        </w:rPr>
        <w:t>✔</w:t>
      </w:r>
      <w:r>
        <w:rPr>
          <w:rFonts w:ascii="Segoe UI Symbol" w:hAnsi="Segoe UI Symbol"/>
        </w:rPr>
        <w:tab/>
      </w:r>
      <w:r>
        <w:rPr>
          <w:spacing w:val="-2"/>
          <w:u w:val="single"/>
        </w:rPr>
        <w:t>DULCETERAPIA</w:t>
      </w:r>
      <w:r>
        <w:rPr>
          <w:spacing w:val="4"/>
          <w:u w:val="single"/>
        </w:rPr>
        <w:t> </w:t>
      </w:r>
      <w:r>
        <w:rPr>
          <w:spacing w:val="-2"/>
          <w:u w:val="single"/>
        </w:rPr>
        <w:t>NAVIDEÑA</w:t>
      </w:r>
    </w:p>
    <w:p>
      <w:pPr>
        <w:pStyle w:val="ListParagraph"/>
        <w:numPr>
          <w:ilvl w:val="0"/>
          <w:numId w:val="31"/>
        </w:numPr>
        <w:tabs>
          <w:tab w:pos="845" w:val="left" w:leader="none"/>
        </w:tabs>
        <w:spacing w:line="240" w:lineRule="auto" w:before="229" w:after="0"/>
        <w:ind w:left="845" w:right="0" w:hanging="138"/>
        <w:jc w:val="left"/>
        <w:rPr>
          <w:sz w:val="24"/>
        </w:rPr>
      </w:pPr>
      <w:r>
        <w:rPr>
          <w:sz w:val="24"/>
        </w:rPr>
        <w:t>2</w:t>
      </w:r>
      <w:r>
        <w:rPr>
          <w:spacing w:val="-2"/>
          <w:sz w:val="24"/>
        </w:rPr>
        <w:t> cursos</w:t>
      </w:r>
    </w:p>
    <w:p>
      <w:pPr>
        <w:pStyle w:val="BodyText"/>
        <w:spacing w:before="238"/>
        <w:ind w:left="707"/>
      </w:pPr>
      <w:r>
        <w:rPr/>
        <w:t>-</w:t>
      </w:r>
      <w:r>
        <w:rPr>
          <w:spacing w:val="-2"/>
        </w:rPr>
        <w:t> </w:t>
      </w:r>
      <w:r>
        <w:rPr/>
        <w:t>Miércoles</w:t>
      </w:r>
      <w:r>
        <w:rPr>
          <w:spacing w:val="-1"/>
        </w:rPr>
        <w:t> </w:t>
      </w:r>
      <w:r>
        <w:rPr/>
        <w:t>14</w:t>
      </w:r>
      <w:r>
        <w:rPr>
          <w:spacing w:val="-1"/>
        </w:rPr>
        <w:t> </w:t>
      </w:r>
      <w:r>
        <w:rPr/>
        <w:t>diciembre-</w:t>
      </w:r>
      <w:r>
        <w:rPr>
          <w:spacing w:val="-2"/>
        </w:rPr>
        <w:t> </w:t>
      </w:r>
      <w:r>
        <w:rPr/>
        <w:t>9´30-</w:t>
      </w:r>
      <w:r>
        <w:rPr>
          <w:spacing w:val="-2"/>
        </w:rPr>
        <w:t> </w:t>
      </w:r>
      <w:r>
        <w:rPr/>
        <w:t>12´00</w:t>
      </w:r>
      <w:r>
        <w:rPr>
          <w:spacing w:val="-1"/>
        </w:rPr>
        <w:t> </w:t>
      </w:r>
      <w:r>
        <w:rPr/>
        <w:t>h-</w:t>
      </w:r>
      <w:r>
        <w:rPr>
          <w:spacing w:val="3"/>
        </w:rPr>
        <w:t> </w:t>
      </w:r>
      <w:r>
        <w:rPr/>
        <w:t>y</w:t>
      </w:r>
      <w:r>
        <w:rPr>
          <w:spacing w:val="-6"/>
        </w:rPr>
        <w:t> </w:t>
      </w:r>
      <w:r>
        <w:rPr/>
        <w:t>16´30- 19´00 </w:t>
      </w:r>
      <w:r>
        <w:rPr>
          <w:spacing w:val="-10"/>
        </w:rPr>
        <w:t>h</w:t>
      </w:r>
    </w:p>
    <w:p>
      <w:pPr>
        <w:pStyle w:val="ListParagraph"/>
        <w:numPr>
          <w:ilvl w:val="0"/>
          <w:numId w:val="31"/>
        </w:numPr>
        <w:tabs>
          <w:tab w:pos="830" w:val="left" w:leader="none"/>
        </w:tabs>
        <w:spacing w:line="240" w:lineRule="auto" w:before="240" w:after="0"/>
        <w:ind w:left="830" w:right="0" w:hanging="123"/>
        <w:jc w:val="left"/>
        <w:rPr>
          <w:sz w:val="24"/>
        </w:rPr>
      </w:pPr>
      <w:r>
        <w:rPr>
          <w:spacing w:val="-4"/>
          <w:sz w:val="24"/>
        </w:rPr>
        <w:t>Aula</w:t>
      </w:r>
    </w:p>
    <w:p>
      <w:pPr>
        <w:pStyle w:val="Heading3"/>
        <w:tabs>
          <w:tab w:pos="1428" w:val="left" w:leader="none"/>
        </w:tabs>
        <w:spacing w:before="203"/>
      </w:pPr>
      <w:r>
        <w:rPr>
          <w:rFonts w:ascii="Segoe UI Symbol" w:hAnsi="Segoe UI Symbol"/>
          <w:spacing w:val="-10"/>
        </w:rPr>
        <w:t>✔</w:t>
      </w:r>
      <w:r>
        <w:rPr>
          <w:rFonts w:ascii="Segoe UI Symbol" w:hAnsi="Segoe UI Symbol"/>
        </w:rPr>
        <w:tab/>
      </w:r>
      <w:r>
        <w:rPr>
          <w:spacing w:val="-2"/>
          <w:u w:val="single"/>
        </w:rPr>
        <w:t>CERÁMICA</w:t>
      </w:r>
      <w:r>
        <w:rPr>
          <w:spacing w:val="-1"/>
          <w:u w:val="single"/>
        </w:rPr>
        <w:t> </w:t>
      </w:r>
      <w:r>
        <w:rPr>
          <w:spacing w:val="-2"/>
          <w:u w:val="single"/>
        </w:rPr>
        <w:t>NAVIDEÑA</w:t>
      </w:r>
    </w:p>
    <w:p>
      <w:pPr>
        <w:pStyle w:val="ListParagraph"/>
        <w:numPr>
          <w:ilvl w:val="0"/>
          <w:numId w:val="31"/>
        </w:numPr>
        <w:tabs>
          <w:tab w:pos="847" w:val="left" w:leader="none"/>
        </w:tabs>
        <w:spacing w:line="240" w:lineRule="auto" w:before="229" w:after="0"/>
        <w:ind w:left="847" w:right="0" w:hanging="140"/>
        <w:jc w:val="left"/>
        <w:rPr>
          <w:sz w:val="24"/>
        </w:rPr>
      </w:pPr>
      <w:r>
        <w:rPr>
          <w:sz w:val="24"/>
        </w:rPr>
        <w:t>Inicio</w:t>
      </w:r>
      <w:r>
        <w:rPr>
          <w:spacing w:val="-2"/>
          <w:sz w:val="24"/>
        </w:rPr>
        <w:t> </w:t>
      </w:r>
      <w:r>
        <w:rPr>
          <w:sz w:val="24"/>
        </w:rPr>
        <w:t>21</w:t>
      </w:r>
      <w:r>
        <w:rPr>
          <w:spacing w:val="-2"/>
          <w:sz w:val="24"/>
        </w:rPr>
        <w:t> noviembre</w:t>
      </w:r>
    </w:p>
    <w:p>
      <w:pPr>
        <w:pStyle w:val="BodyText"/>
      </w:pPr>
    </w:p>
    <w:p>
      <w:pPr>
        <w:pStyle w:val="BodyText"/>
        <w:spacing w:before="199"/>
      </w:pPr>
    </w:p>
    <w:p>
      <w:pPr>
        <w:pStyle w:val="ListParagraph"/>
        <w:numPr>
          <w:ilvl w:val="0"/>
          <w:numId w:val="31"/>
        </w:numPr>
        <w:tabs>
          <w:tab w:pos="845" w:val="left" w:leader="none"/>
        </w:tabs>
        <w:spacing w:line="240" w:lineRule="auto" w:before="1" w:after="0"/>
        <w:ind w:left="845" w:right="0" w:hanging="138"/>
        <w:jc w:val="left"/>
        <w:rPr>
          <w:sz w:val="24"/>
        </w:rPr>
      </w:pPr>
      <w:r>
        <w:rPr>
          <w:sz w:val="24"/>
        </w:rPr>
        <w:t>3</w:t>
      </w:r>
      <w:r>
        <w:rPr>
          <w:spacing w:val="-3"/>
          <w:sz w:val="24"/>
        </w:rPr>
        <w:t> </w:t>
      </w:r>
      <w:r>
        <w:rPr>
          <w:sz w:val="24"/>
        </w:rPr>
        <w:t>sesiones-</w:t>
      </w:r>
      <w:r>
        <w:rPr>
          <w:spacing w:val="1"/>
          <w:sz w:val="24"/>
        </w:rPr>
        <w:t> </w:t>
      </w:r>
      <w:r>
        <w:rPr>
          <w:sz w:val="24"/>
        </w:rPr>
        <w:t>Lunes</w:t>
      </w:r>
      <w:r>
        <w:rPr>
          <w:spacing w:val="-1"/>
          <w:sz w:val="24"/>
        </w:rPr>
        <w:t> </w:t>
      </w:r>
      <w:r>
        <w:rPr>
          <w:sz w:val="24"/>
        </w:rPr>
        <w:t>21, 28 de</w:t>
      </w:r>
      <w:r>
        <w:rPr>
          <w:spacing w:val="-2"/>
          <w:sz w:val="24"/>
        </w:rPr>
        <w:t> </w:t>
      </w:r>
      <w:r>
        <w:rPr>
          <w:sz w:val="24"/>
        </w:rPr>
        <w:t>noviembre</w:t>
      </w:r>
      <w:r>
        <w:rPr>
          <w:spacing w:val="3"/>
          <w:sz w:val="24"/>
        </w:rPr>
        <w:t> </w:t>
      </w:r>
      <w:r>
        <w:rPr>
          <w:sz w:val="24"/>
        </w:rPr>
        <w:t>y</w:t>
      </w:r>
      <w:r>
        <w:rPr>
          <w:spacing w:val="-5"/>
          <w:sz w:val="24"/>
        </w:rPr>
        <w:t> </w:t>
      </w:r>
      <w:r>
        <w:rPr>
          <w:sz w:val="24"/>
        </w:rPr>
        <w:t>jueves</w:t>
      </w:r>
      <w:r>
        <w:rPr>
          <w:spacing w:val="1"/>
          <w:sz w:val="24"/>
        </w:rPr>
        <w:t> </w:t>
      </w:r>
      <w:r>
        <w:rPr>
          <w:sz w:val="24"/>
        </w:rPr>
        <w:t>1 de</w:t>
      </w:r>
      <w:r>
        <w:rPr>
          <w:spacing w:val="-1"/>
          <w:sz w:val="24"/>
        </w:rPr>
        <w:t> </w:t>
      </w:r>
      <w:r>
        <w:rPr>
          <w:spacing w:val="-2"/>
          <w:sz w:val="24"/>
        </w:rPr>
        <w:t>diciembre</w:t>
      </w:r>
    </w:p>
    <w:p>
      <w:pPr>
        <w:pStyle w:val="BodyText"/>
        <w:spacing w:before="237"/>
        <w:ind w:left="707"/>
      </w:pPr>
      <w:r>
        <w:rPr/>
        <w:t>-</w:t>
      </w:r>
      <w:r>
        <w:rPr>
          <w:spacing w:val="-1"/>
        </w:rPr>
        <w:t> </w:t>
      </w:r>
      <w:r>
        <w:rPr/>
        <w:t>16¨30-</w:t>
      </w:r>
      <w:r>
        <w:rPr>
          <w:spacing w:val="-1"/>
        </w:rPr>
        <w:t> </w:t>
      </w:r>
      <w:r>
        <w:rPr/>
        <w:t>19¨30</w:t>
      </w:r>
      <w:r>
        <w:rPr>
          <w:spacing w:val="1"/>
        </w:rPr>
        <w:t> </w:t>
      </w:r>
      <w:r>
        <w:rPr>
          <w:spacing w:val="-10"/>
        </w:rPr>
        <w:t>h</w:t>
      </w:r>
    </w:p>
    <w:p>
      <w:pPr>
        <w:pStyle w:val="ListParagraph"/>
        <w:numPr>
          <w:ilvl w:val="0"/>
          <w:numId w:val="31"/>
        </w:numPr>
        <w:tabs>
          <w:tab w:pos="830" w:val="left" w:leader="none"/>
        </w:tabs>
        <w:spacing w:line="240" w:lineRule="auto" w:before="238" w:after="0"/>
        <w:ind w:left="830" w:right="0" w:hanging="123"/>
        <w:jc w:val="left"/>
        <w:rPr>
          <w:sz w:val="24"/>
        </w:rPr>
      </w:pPr>
      <w:r>
        <w:rPr>
          <w:spacing w:val="-4"/>
          <w:sz w:val="24"/>
        </w:rPr>
        <w:t>Aula</w:t>
      </w:r>
    </w:p>
    <w:p>
      <w:pPr>
        <w:pStyle w:val="BodyText"/>
      </w:pPr>
    </w:p>
    <w:p>
      <w:pPr>
        <w:pStyle w:val="BodyText"/>
        <w:spacing w:before="167"/>
      </w:pPr>
    </w:p>
    <w:p>
      <w:pPr>
        <w:pStyle w:val="Heading3"/>
      </w:pPr>
      <w:r>
        <w:rPr>
          <w:rFonts w:ascii="Segoe UI Symbol" w:hAnsi="Segoe UI Symbol"/>
        </w:rPr>
        <w:t>✔</w:t>
      </w:r>
      <w:r>
        <w:rPr>
          <w:rFonts w:ascii="Segoe UI Symbol" w:hAnsi="Segoe UI Symbol"/>
          <w:spacing w:val="39"/>
        </w:rPr>
        <w:t> </w:t>
      </w:r>
      <w:r>
        <w:rPr>
          <w:u w:val="single"/>
        </w:rPr>
        <w:t>COMO</w:t>
      </w:r>
      <w:r>
        <w:rPr>
          <w:spacing w:val="-8"/>
          <w:u w:val="single"/>
        </w:rPr>
        <w:t> </w:t>
      </w:r>
      <w:r>
        <w:rPr>
          <w:u w:val="single"/>
        </w:rPr>
        <w:t>DEFENDERSE</w:t>
      </w:r>
      <w:r>
        <w:rPr>
          <w:spacing w:val="-15"/>
          <w:u w:val="single"/>
        </w:rPr>
        <w:t> </w:t>
      </w:r>
      <w:r>
        <w:rPr>
          <w:u w:val="single"/>
        </w:rPr>
        <w:t>ANTE</w:t>
      </w:r>
      <w:r>
        <w:rPr>
          <w:spacing w:val="-7"/>
          <w:u w:val="single"/>
        </w:rPr>
        <w:t> </w:t>
      </w:r>
      <w:r>
        <w:rPr>
          <w:u w:val="single"/>
        </w:rPr>
        <w:t>UNA</w:t>
      </w:r>
      <w:r>
        <w:rPr>
          <w:spacing w:val="-15"/>
          <w:u w:val="single"/>
        </w:rPr>
        <w:t> </w:t>
      </w:r>
      <w:r>
        <w:rPr>
          <w:u w:val="single"/>
        </w:rPr>
        <w:t>POSIBLE</w:t>
      </w:r>
      <w:r>
        <w:rPr>
          <w:spacing w:val="-15"/>
          <w:u w:val="single"/>
        </w:rPr>
        <w:t> </w:t>
      </w:r>
      <w:r>
        <w:rPr>
          <w:spacing w:val="-2"/>
          <w:u w:val="single"/>
        </w:rPr>
        <w:t>AGRESIÓN</w:t>
      </w:r>
    </w:p>
    <w:p>
      <w:pPr>
        <w:pStyle w:val="BodyText"/>
        <w:spacing w:before="229"/>
        <w:ind w:left="767"/>
      </w:pPr>
      <w:r>
        <w:rPr/>
        <w:t>Mujeres</w:t>
      </w:r>
      <w:r>
        <w:rPr>
          <w:spacing w:val="-3"/>
        </w:rPr>
        <w:t> </w:t>
      </w:r>
      <w:r>
        <w:rPr>
          <w:spacing w:val="-2"/>
        </w:rPr>
        <w:t>adultas</w:t>
      </w:r>
    </w:p>
    <w:p>
      <w:pPr>
        <w:pStyle w:val="BodyText"/>
        <w:spacing w:before="238"/>
        <w:ind w:left="767"/>
      </w:pPr>
      <w:r>
        <w:rPr/>
        <w:t>Sábados 1 ,10</w:t>
      </w:r>
      <w:r>
        <w:rPr>
          <w:spacing w:val="2"/>
        </w:rPr>
        <w:t> </w:t>
      </w:r>
      <w:r>
        <w:rPr/>
        <w:t>y</w:t>
      </w:r>
      <w:r>
        <w:rPr>
          <w:spacing w:val="-5"/>
        </w:rPr>
        <w:t> </w:t>
      </w:r>
      <w:r>
        <w:rPr/>
        <w:t>17 de</w:t>
      </w:r>
      <w:r>
        <w:rPr>
          <w:spacing w:val="-1"/>
        </w:rPr>
        <w:t> </w:t>
      </w:r>
      <w:r>
        <w:rPr>
          <w:spacing w:val="-2"/>
        </w:rPr>
        <w:t>diciembre</w:t>
      </w:r>
    </w:p>
    <w:p>
      <w:pPr>
        <w:pStyle w:val="BodyText"/>
        <w:spacing w:before="238"/>
        <w:ind w:left="767"/>
      </w:pPr>
      <w:r>
        <w:rPr/>
        <w:t>10,00-</w:t>
      </w:r>
      <w:r>
        <w:rPr>
          <w:spacing w:val="-1"/>
        </w:rPr>
        <w:t> </w:t>
      </w:r>
      <w:r>
        <w:rPr/>
        <w:t>13, </w:t>
      </w:r>
      <w:r>
        <w:rPr>
          <w:spacing w:val="-5"/>
        </w:rPr>
        <w:t>00</w:t>
      </w:r>
    </w:p>
    <w:p>
      <w:pPr>
        <w:pStyle w:val="Heading3"/>
        <w:spacing w:before="237"/>
        <w:ind w:left="767"/>
      </w:pPr>
      <w:r>
        <w:rPr/>
        <w:t>FITNESS</w:t>
      </w:r>
      <w:r>
        <w:rPr>
          <w:spacing w:val="-3"/>
        </w:rPr>
        <w:t> </w:t>
      </w:r>
      <w:r>
        <w:rPr/>
        <w:t>GYM</w:t>
      </w:r>
      <w:r>
        <w:rPr>
          <w:spacing w:val="-3"/>
        </w:rPr>
        <w:t> </w:t>
      </w:r>
      <w:r>
        <w:rPr>
          <w:spacing w:val="-2"/>
        </w:rPr>
        <w:t>CARTAGENA</w:t>
      </w:r>
    </w:p>
    <w:p>
      <w:pPr>
        <w:pStyle w:val="BodyText"/>
      </w:pPr>
    </w:p>
    <w:p>
      <w:pPr>
        <w:pStyle w:val="BodyText"/>
        <w:spacing w:before="167"/>
      </w:pPr>
    </w:p>
    <w:p>
      <w:pPr>
        <w:tabs>
          <w:tab w:pos="1428" w:val="left" w:leader="none"/>
        </w:tabs>
        <w:spacing w:before="0"/>
        <w:ind w:left="707" w:right="0" w:firstLine="0"/>
        <w:jc w:val="left"/>
        <w:rPr>
          <w:sz w:val="24"/>
        </w:rPr>
      </w:pPr>
      <w:r>
        <w:rPr>
          <w:rFonts w:ascii="Segoe UI Symbol" w:hAnsi="Segoe UI Symbol"/>
          <w:spacing w:val="-10"/>
          <w:sz w:val="24"/>
        </w:rPr>
        <w:t>✔</w:t>
      </w:r>
      <w:r>
        <w:rPr>
          <w:rFonts w:ascii="Segoe UI Symbol" w:hAnsi="Segoe UI Symbol"/>
          <w:sz w:val="24"/>
        </w:rPr>
        <w:tab/>
      </w:r>
      <w:r>
        <w:rPr>
          <w:sz w:val="24"/>
          <w:u w:val="single"/>
        </w:rPr>
        <w:t>COMO</w:t>
      </w:r>
      <w:r>
        <w:rPr>
          <w:spacing w:val="-7"/>
          <w:sz w:val="24"/>
          <w:u w:val="single"/>
        </w:rPr>
        <w:t> </w:t>
      </w:r>
      <w:r>
        <w:rPr>
          <w:sz w:val="24"/>
          <w:u w:val="single"/>
        </w:rPr>
        <w:t>DEFENDERSE</w:t>
      </w:r>
      <w:r>
        <w:rPr>
          <w:spacing w:val="-14"/>
          <w:sz w:val="24"/>
          <w:u w:val="single"/>
        </w:rPr>
        <w:t> </w:t>
      </w:r>
      <w:r>
        <w:rPr>
          <w:sz w:val="24"/>
          <w:u w:val="single"/>
        </w:rPr>
        <w:t>ANTE</w:t>
      </w:r>
      <w:r>
        <w:rPr>
          <w:spacing w:val="-2"/>
          <w:sz w:val="24"/>
          <w:u w:val="single"/>
        </w:rPr>
        <w:t> </w:t>
      </w:r>
      <w:r>
        <w:rPr>
          <w:sz w:val="24"/>
          <w:u w:val="single"/>
        </w:rPr>
        <w:t>UNA</w:t>
      </w:r>
      <w:r>
        <w:rPr>
          <w:spacing w:val="-15"/>
          <w:sz w:val="24"/>
          <w:u w:val="single"/>
        </w:rPr>
        <w:t> </w:t>
      </w:r>
      <w:r>
        <w:rPr>
          <w:sz w:val="24"/>
          <w:u w:val="single"/>
        </w:rPr>
        <w:t>POSIBLE</w:t>
      </w:r>
      <w:r>
        <w:rPr>
          <w:spacing w:val="-12"/>
          <w:sz w:val="24"/>
          <w:u w:val="single"/>
        </w:rPr>
        <w:t> </w:t>
      </w:r>
      <w:r>
        <w:rPr>
          <w:spacing w:val="-2"/>
          <w:sz w:val="24"/>
          <w:u w:val="single"/>
        </w:rPr>
        <w:t>AGRESIÓN</w:t>
      </w:r>
    </w:p>
    <w:p>
      <w:pPr>
        <w:pStyle w:val="BodyText"/>
        <w:spacing w:before="229"/>
        <w:ind w:left="767"/>
      </w:pPr>
      <w:r>
        <w:rPr/>
        <w:t>Mujeres</w:t>
      </w:r>
      <w:r>
        <w:rPr>
          <w:spacing w:val="-3"/>
        </w:rPr>
        <w:t> </w:t>
      </w:r>
      <w:r>
        <w:rPr>
          <w:spacing w:val="-2"/>
        </w:rPr>
        <w:t>jóvenes</w:t>
      </w:r>
    </w:p>
    <w:p>
      <w:pPr>
        <w:pStyle w:val="BodyText"/>
        <w:spacing w:before="239"/>
        <w:ind w:left="767"/>
      </w:pPr>
      <w:r>
        <w:rPr/>
        <w:t>Sábados 5 ,12</w:t>
      </w:r>
      <w:r>
        <w:rPr>
          <w:spacing w:val="2"/>
        </w:rPr>
        <w:t> </w:t>
      </w:r>
      <w:r>
        <w:rPr/>
        <w:t>y</w:t>
      </w:r>
      <w:r>
        <w:rPr>
          <w:spacing w:val="-5"/>
        </w:rPr>
        <w:t> </w:t>
      </w:r>
      <w:r>
        <w:rPr/>
        <w:t>19 de</w:t>
      </w:r>
      <w:r>
        <w:rPr>
          <w:spacing w:val="-1"/>
        </w:rPr>
        <w:t> </w:t>
      </w:r>
      <w:r>
        <w:rPr>
          <w:spacing w:val="-2"/>
        </w:rPr>
        <w:t>diciembre</w:t>
      </w:r>
    </w:p>
    <w:p>
      <w:pPr>
        <w:pStyle w:val="BodyText"/>
        <w:spacing w:before="237"/>
        <w:ind w:left="707"/>
      </w:pPr>
      <w:r>
        <w:rPr/>
        <w:t>10,00-</w:t>
      </w:r>
      <w:r>
        <w:rPr>
          <w:spacing w:val="-1"/>
        </w:rPr>
        <w:t> </w:t>
      </w:r>
      <w:r>
        <w:rPr/>
        <w:t>13, </w:t>
      </w:r>
      <w:r>
        <w:rPr>
          <w:spacing w:val="-5"/>
        </w:rPr>
        <w:t>00</w:t>
      </w:r>
    </w:p>
    <w:p>
      <w:pPr>
        <w:pStyle w:val="Heading3"/>
        <w:spacing w:before="238"/>
        <w:ind w:left="767"/>
      </w:pPr>
      <w:r>
        <w:rPr/>
        <w:t>FITNESS</w:t>
      </w:r>
      <w:r>
        <w:rPr>
          <w:spacing w:val="-3"/>
        </w:rPr>
        <w:t> </w:t>
      </w:r>
      <w:r>
        <w:rPr/>
        <w:t>GYM</w:t>
      </w:r>
      <w:r>
        <w:rPr>
          <w:spacing w:val="-3"/>
        </w:rPr>
        <w:t> </w:t>
      </w:r>
      <w:r>
        <w:rPr>
          <w:spacing w:val="-2"/>
        </w:rPr>
        <w:t>CARTAGENA</w:t>
      </w:r>
    </w:p>
    <w:p>
      <w:pPr>
        <w:pStyle w:val="Heading3"/>
        <w:spacing w:after="0"/>
        <w:sectPr>
          <w:headerReference w:type="default" r:id="rId13"/>
          <w:footerReference w:type="default" r:id="rId14"/>
          <w:pgSz w:w="11910" w:h="16840"/>
          <w:pgMar w:header="455" w:footer="1860" w:top="2400" w:bottom="2040" w:left="425" w:right="425"/>
        </w:sectPr>
      </w:pPr>
    </w:p>
    <w:p>
      <w:pPr>
        <w:pStyle w:val="BodyText"/>
      </w:pPr>
    </w:p>
    <w:p>
      <w:pPr>
        <w:pStyle w:val="BodyText"/>
        <w:spacing w:before="110"/>
      </w:pPr>
    </w:p>
    <w:p>
      <w:pPr>
        <w:tabs>
          <w:tab w:pos="1428" w:val="left" w:leader="none"/>
        </w:tabs>
        <w:spacing w:before="0"/>
        <w:ind w:left="707" w:right="0" w:firstLine="0"/>
        <w:jc w:val="left"/>
        <w:rPr>
          <w:sz w:val="24"/>
        </w:rPr>
      </w:pPr>
      <w:r>
        <w:rPr>
          <w:rFonts w:ascii="Segoe UI Symbol" w:hAnsi="Segoe UI Symbol"/>
          <w:spacing w:val="-10"/>
          <w:sz w:val="24"/>
        </w:rPr>
        <w:t>✔</w:t>
      </w:r>
      <w:r>
        <w:rPr>
          <w:rFonts w:ascii="Segoe UI Symbol" w:hAnsi="Segoe UI Symbol"/>
          <w:sz w:val="24"/>
        </w:rPr>
        <w:tab/>
      </w:r>
      <w:r>
        <w:rPr>
          <w:spacing w:val="-4"/>
          <w:sz w:val="24"/>
          <w:u w:val="single"/>
        </w:rPr>
        <w:t>CHARLA</w:t>
      </w:r>
      <w:r>
        <w:rPr>
          <w:spacing w:val="-10"/>
          <w:sz w:val="24"/>
          <w:u w:val="single"/>
        </w:rPr>
        <w:t> </w:t>
      </w:r>
      <w:r>
        <w:rPr>
          <w:spacing w:val="-4"/>
          <w:sz w:val="24"/>
          <w:u w:val="single"/>
        </w:rPr>
        <w:t>INFORMATIVA</w:t>
      </w:r>
      <w:r>
        <w:rPr>
          <w:spacing w:val="-12"/>
          <w:sz w:val="24"/>
          <w:u w:val="single"/>
        </w:rPr>
        <w:t> </w:t>
      </w:r>
      <w:r>
        <w:rPr>
          <w:spacing w:val="-4"/>
          <w:sz w:val="24"/>
          <w:u w:val="single"/>
        </w:rPr>
        <w:t>HUERTOS</w:t>
      </w:r>
      <w:r>
        <w:rPr>
          <w:spacing w:val="5"/>
          <w:sz w:val="24"/>
          <w:u w:val="single"/>
        </w:rPr>
        <w:t> </w:t>
      </w:r>
      <w:r>
        <w:rPr>
          <w:spacing w:val="-4"/>
          <w:sz w:val="24"/>
          <w:u w:val="single"/>
        </w:rPr>
        <w:t>MUNICIPALES</w:t>
      </w:r>
    </w:p>
    <w:p>
      <w:pPr>
        <w:pStyle w:val="BodyText"/>
        <w:spacing w:before="230"/>
        <w:ind w:left="707"/>
      </w:pPr>
      <w:r>
        <w:rPr/>
        <w:t>2</w:t>
      </w:r>
      <w:r>
        <w:rPr>
          <w:spacing w:val="60"/>
        </w:rPr>
        <w:t> </w:t>
      </w:r>
      <w:r>
        <w:rPr/>
        <w:t>de</w:t>
      </w:r>
      <w:r>
        <w:rPr>
          <w:spacing w:val="-1"/>
        </w:rPr>
        <w:t> </w:t>
      </w:r>
      <w:r>
        <w:rPr>
          <w:spacing w:val="-2"/>
        </w:rPr>
        <w:t>noviembre</w:t>
      </w:r>
    </w:p>
    <w:p>
      <w:pPr>
        <w:pStyle w:val="BodyText"/>
        <w:spacing w:before="237"/>
        <w:ind w:left="707"/>
      </w:pPr>
      <w:r>
        <w:rPr/>
        <w:t>12,00 </w:t>
      </w:r>
      <w:r>
        <w:rPr>
          <w:spacing w:val="-10"/>
        </w:rPr>
        <w:t>.</w:t>
      </w:r>
    </w:p>
    <w:p>
      <w:pPr>
        <w:pStyle w:val="BodyText"/>
        <w:spacing w:before="238"/>
        <w:ind w:left="707"/>
      </w:pPr>
      <w:r>
        <w:rPr/>
        <w:t>Vivero</w:t>
      </w:r>
      <w:r>
        <w:rPr>
          <w:spacing w:val="-9"/>
        </w:rPr>
        <w:t> </w:t>
      </w:r>
      <w:r>
        <w:rPr/>
        <w:t>de</w:t>
      </w:r>
      <w:r>
        <w:rPr>
          <w:spacing w:val="-9"/>
        </w:rPr>
        <w:t> </w:t>
      </w:r>
      <w:r>
        <w:rPr>
          <w:spacing w:val="-2"/>
        </w:rPr>
        <w:t>Empresas.</w:t>
      </w:r>
    </w:p>
    <w:p>
      <w:pPr>
        <w:pStyle w:val="Heading3"/>
        <w:tabs>
          <w:tab w:pos="1428" w:val="left" w:leader="none"/>
        </w:tabs>
        <w:spacing w:before="205"/>
      </w:pPr>
      <w:r>
        <w:rPr>
          <w:rFonts w:ascii="Segoe UI Symbol" w:hAnsi="Segoe UI Symbol"/>
          <w:spacing w:val="-10"/>
        </w:rPr>
        <w:t>✔</w:t>
      </w:r>
      <w:r>
        <w:rPr>
          <w:rFonts w:ascii="Segoe UI Symbol" w:hAnsi="Segoe UI Symbol"/>
        </w:rPr>
        <w:tab/>
      </w:r>
      <w:r>
        <w:rPr>
          <w:u w:val="single"/>
        </w:rPr>
        <w:t>CURSO</w:t>
      </w:r>
      <w:r>
        <w:rPr>
          <w:spacing w:val="-15"/>
          <w:u w:val="single"/>
        </w:rPr>
        <w:t> </w:t>
      </w:r>
      <w:r>
        <w:rPr>
          <w:u w:val="single"/>
        </w:rPr>
        <w:t>HUERTO</w:t>
      </w:r>
      <w:r>
        <w:rPr>
          <w:spacing w:val="-8"/>
          <w:u w:val="single"/>
        </w:rPr>
        <w:t> </w:t>
      </w:r>
      <w:r>
        <w:rPr>
          <w:u w:val="single"/>
        </w:rPr>
        <w:t>DE</w:t>
      </w:r>
      <w:r>
        <w:rPr>
          <w:spacing w:val="-15"/>
          <w:u w:val="single"/>
        </w:rPr>
        <w:t> </w:t>
      </w:r>
      <w:r>
        <w:rPr>
          <w:spacing w:val="-2"/>
          <w:u w:val="single"/>
        </w:rPr>
        <w:t>AUTOCONSUMO</w:t>
      </w:r>
    </w:p>
    <w:p>
      <w:pPr>
        <w:pStyle w:val="BodyText"/>
        <w:spacing w:line="446" w:lineRule="auto" w:before="230"/>
        <w:ind w:left="707" w:right="8040"/>
      </w:pPr>
      <w:r>
        <w:rPr/>
        <w:t>Inicio</w:t>
      </w:r>
      <w:r>
        <w:rPr>
          <w:spacing w:val="-15"/>
        </w:rPr>
        <w:t> </w:t>
      </w:r>
      <w:r>
        <w:rPr/>
        <w:t>9</w:t>
      </w:r>
      <w:r>
        <w:rPr>
          <w:spacing w:val="-15"/>
        </w:rPr>
        <w:t> </w:t>
      </w:r>
      <w:r>
        <w:rPr/>
        <w:t>noviembre </w:t>
      </w:r>
      <w:r>
        <w:rPr>
          <w:spacing w:val="-2"/>
        </w:rPr>
        <w:t>Miércoles</w:t>
      </w:r>
    </w:p>
    <w:p>
      <w:pPr>
        <w:pStyle w:val="Heading3"/>
      </w:pPr>
      <w:r>
        <w:rPr/>
        <w:t>9¨00</w:t>
      </w:r>
      <w:r>
        <w:rPr>
          <w:spacing w:val="-6"/>
        </w:rPr>
        <w:t> </w:t>
      </w:r>
      <w:r>
        <w:rPr/>
        <w:t>-11¨30</w:t>
      </w:r>
      <w:r>
        <w:rPr>
          <w:spacing w:val="-5"/>
        </w:rPr>
        <w:t> H.</w:t>
      </w:r>
    </w:p>
    <w:p>
      <w:pPr>
        <w:pStyle w:val="BodyText"/>
        <w:spacing w:before="238"/>
        <w:ind w:left="707"/>
      </w:pPr>
      <w:r>
        <w:rPr/>
        <w:t>Vivero</w:t>
      </w:r>
      <w:r>
        <w:rPr>
          <w:spacing w:val="-9"/>
        </w:rPr>
        <w:t> </w:t>
      </w:r>
      <w:r>
        <w:rPr/>
        <w:t>de</w:t>
      </w:r>
      <w:r>
        <w:rPr>
          <w:spacing w:val="-9"/>
        </w:rPr>
        <w:t> </w:t>
      </w:r>
      <w:r>
        <w:rPr>
          <w:spacing w:val="-2"/>
        </w:rPr>
        <w:t>Empresas</w:t>
      </w: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589376">
                <wp:simplePos x="0" y="0"/>
                <wp:positionH relativeFrom="page">
                  <wp:posOffset>650748</wp:posOffset>
                </wp:positionH>
                <wp:positionV relativeFrom="paragraph">
                  <wp:posOffset>273784</wp:posOffset>
                </wp:positionV>
                <wp:extent cx="6259195" cy="248920"/>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6259195" cy="248920"/>
                        </a:xfrm>
                        <a:prstGeom prst="rect">
                          <a:avLst/>
                        </a:prstGeom>
                        <a:ln w="6096">
                          <a:solidFill>
                            <a:srgbClr val="000000"/>
                          </a:solidFill>
                          <a:prstDash val="solid"/>
                        </a:ln>
                      </wps:spPr>
                      <wps:txbx>
                        <w:txbxContent>
                          <w:p>
                            <w:pPr>
                              <w:spacing w:line="249" w:lineRule="exact" w:before="0"/>
                              <w:ind w:left="1125" w:right="0" w:firstLine="0"/>
                              <w:jc w:val="left"/>
                              <w:rPr>
                                <w:sz w:val="22"/>
                              </w:rPr>
                            </w:pPr>
                            <w:r>
                              <w:rPr>
                                <w:spacing w:val="-2"/>
                                <w:sz w:val="22"/>
                              </w:rPr>
                              <w:t>ESCUELA</w:t>
                            </w:r>
                            <w:r>
                              <w:rPr>
                                <w:spacing w:val="-8"/>
                                <w:sz w:val="22"/>
                              </w:rPr>
                              <w:t> </w:t>
                            </w:r>
                            <w:r>
                              <w:rPr>
                                <w:spacing w:val="-2"/>
                                <w:sz w:val="22"/>
                              </w:rPr>
                              <w:t>EMPODERAMIENTO</w:t>
                            </w:r>
                            <w:r>
                              <w:rPr>
                                <w:spacing w:val="-6"/>
                                <w:sz w:val="22"/>
                              </w:rPr>
                              <w:t> </w:t>
                            </w:r>
                            <w:r>
                              <w:rPr>
                                <w:spacing w:val="-2"/>
                                <w:sz w:val="22"/>
                              </w:rPr>
                              <w:t>ASOCIACIONES</w:t>
                            </w:r>
                            <w:r>
                              <w:rPr>
                                <w:spacing w:val="10"/>
                                <w:sz w:val="22"/>
                              </w:rPr>
                              <w:t> </w:t>
                            </w:r>
                            <w:r>
                              <w:rPr>
                                <w:spacing w:val="-2"/>
                                <w:sz w:val="22"/>
                              </w:rPr>
                              <w:t>BARRIOS</w:t>
                            </w:r>
                            <w:r>
                              <w:rPr>
                                <w:sz w:val="22"/>
                              </w:rPr>
                              <w:t> </w:t>
                            </w:r>
                            <w:r>
                              <w:rPr>
                                <w:spacing w:val="-2"/>
                                <w:sz w:val="22"/>
                              </w:rPr>
                              <w:t>Y</w:t>
                            </w:r>
                            <w:r>
                              <w:rPr>
                                <w:spacing w:val="1"/>
                                <w:sz w:val="22"/>
                              </w:rPr>
                              <w:t> </w:t>
                            </w:r>
                            <w:r>
                              <w:rPr>
                                <w:spacing w:val="-2"/>
                                <w:sz w:val="22"/>
                              </w:rPr>
                              <w:t>DIPUTACIONES</w:t>
                            </w:r>
                          </w:p>
                        </w:txbxContent>
                      </wps:txbx>
                      <wps:bodyPr wrap="square" lIns="0" tIns="0" rIns="0" bIns="0" rtlCol="0">
                        <a:noAutofit/>
                      </wps:bodyPr>
                    </wps:wsp>
                  </a:graphicData>
                </a:graphic>
              </wp:anchor>
            </w:drawing>
          </mc:Choice>
          <mc:Fallback>
            <w:pict>
              <v:shape style="position:absolute;margin-left:51.240002pt;margin-top:21.557856pt;width:492.85pt;height:19.6pt;mso-position-horizontal-relative:page;mso-position-vertical-relative:paragraph;z-index:-15727104;mso-wrap-distance-left:0;mso-wrap-distance-right:0" type="#_x0000_t202" id="docshape10" filled="false" stroked="true" strokeweight=".48004pt" strokecolor="#000000">
                <v:textbox inset="0,0,0,0">
                  <w:txbxContent>
                    <w:p>
                      <w:pPr>
                        <w:spacing w:line="249" w:lineRule="exact" w:before="0"/>
                        <w:ind w:left="1125" w:right="0" w:firstLine="0"/>
                        <w:jc w:val="left"/>
                        <w:rPr>
                          <w:sz w:val="22"/>
                        </w:rPr>
                      </w:pPr>
                      <w:r>
                        <w:rPr>
                          <w:spacing w:val="-2"/>
                          <w:sz w:val="22"/>
                        </w:rPr>
                        <w:t>ESCUELA</w:t>
                      </w:r>
                      <w:r>
                        <w:rPr>
                          <w:spacing w:val="-8"/>
                          <w:sz w:val="22"/>
                        </w:rPr>
                        <w:t> </w:t>
                      </w:r>
                      <w:r>
                        <w:rPr>
                          <w:spacing w:val="-2"/>
                          <w:sz w:val="22"/>
                        </w:rPr>
                        <w:t>EMPODERAMIENTO</w:t>
                      </w:r>
                      <w:r>
                        <w:rPr>
                          <w:spacing w:val="-6"/>
                          <w:sz w:val="22"/>
                        </w:rPr>
                        <w:t> </w:t>
                      </w:r>
                      <w:r>
                        <w:rPr>
                          <w:spacing w:val="-2"/>
                          <w:sz w:val="22"/>
                        </w:rPr>
                        <w:t>ASOCIACIONES</w:t>
                      </w:r>
                      <w:r>
                        <w:rPr>
                          <w:spacing w:val="10"/>
                          <w:sz w:val="22"/>
                        </w:rPr>
                        <w:t> </w:t>
                      </w:r>
                      <w:r>
                        <w:rPr>
                          <w:spacing w:val="-2"/>
                          <w:sz w:val="22"/>
                        </w:rPr>
                        <w:t>BARRIOS</w:t>
                      </w:r>
                      <w:r>
                        <w:rPr>
                          <w:sz w:val="22"/>
                        </w:rPr>
                        <w:t> </w:t>
                      </w:r>
                      <w:r>
                        <w:rPr>
                          <w:spacing w:val="-2"/>
                          <w:sz w:val="22"/>
                        </w:rPr>
                        <w:t>Y</w:t>
                      </w:r>
                      <w:r>
                        <w:rPr>
                          <w:spacing w:val="1"/>
                          <w:sz w:val="22"/>
                        </w:rPr>
                        <w:t> </w:t>
                      </w:r>
                      <w:r>
                        <w:rPr>
                          <w:spacing w:val="-2"/>
                          <w:sz w:val="22"/>
                        </w:rPr>
                        <w:t>DIPUTACIONES</w:t>
                      </w:r>
                    </w:p>
                  </w:txbxContent>
                </v:textbox>
                <v:stroke dashstyle="solid"/>
                <w10:wrap type="topAndBottom"/>
              </v:shape>
            </w:pict>
          </mc:Fallback>
        </mc:AlternateContent>
      </w:r>
    </w:p>
    <w:p>
      <w:pPr>
        <w:pStyle w:val="BodyText"/>
        <w:spacing w:before="102"/>
      </w:pPr>
    </w:p>
    <w:p>
      <w:pPr>
        <w:pStyle w:val="Heading3"/>
        <w:numPr>
          <w:ilvl w:val="0"/>
          <w:numId w:val="32"/>
        </w:numPr>
        <w:tabs>
          <w:tab w:pos="1351" w:val="left" w:leader="none"/>
        </w:tabs>
        <w:spacing w:line="240" w:lineRule="auto" w:before="0" w:after="0"/>
        <w:ind w:left="1351" w:right="0" w:hanging="360"/>
        <w:jc w:val="left"/>
        <w:rPr>
          <w:b/>
        </w:rPr>
      </w:pPr>
      <w:r>
        <w:rPr>
          <w:spacing w:val="-2"/>
          <w:u w:val="single"/>
        </w:rPr>
        <w:t>INICIACIÓN</w:t>
      </w:r>
      <w:r>
        <w:rPr>
          <w:spacing w:val="-6"/>
          <w:u w:val="single"/>
        </w:rPr>
        <w:t> </w:t>
      </w:r>
      <w:r>
        <w:rPr>
          <w:spacing w:val="-2"/>
          <w:u w:val="single"/>
        </w:rPr>
        <w:t>A</w:t>
      </w:r>
      <w:r>
        <w:rPr>
          <w:spacing w:val="-5"/>
          <w:u w:val="single"/>
        </w:rPr>
        <w:t> </w:t>
      </w:r>
      <w:r>
        <w:rPr>
          <w:spacing w:val="-2"/>
          <w:u w:val="single"/>
        </w:rPr>
        <w:t>LA</w:t>
      </w:r>
      <w:r>
        <w:rPr>
          <w:spacing w:val="-7"/>
          <w:u w:val="single"/>
        </w:rPr>
        <w:t> </w:t>
      </w:r>
      <w:r>
        <w:rPr>
          <w:spacing w:val="-2"/>
          <w:u w:val="single"/>
        </w:rPr>
        <w:t>JOYERÍA</w:t>
      </w:r>
      <w:r>
        <w:rPr>
          <w:spacing w:val="-7"/>
          <w:u w:val="single"/>
        </w:rPr>
        <w:t> </w:t>
      </w:r>
      <w:r>
        <w:rPr>
          <w:spacing w:val="-2"/>
          <w:u w:val="single"/>
        </w:rPr>
        <w:t>CERÁMICA</w:t>
      </w:r>
    </w:p>
    <w:p>
      <w:pPr>
        <w:pStyle w:val="BodyText"/>
      </w:pPr>
    </w:p>
    <w:p>
      <w:pPr>
        <w:pStyle w:val="BodyText"/>
      </w:pPr>
    </w:p>
    <w:p>
      <w:pPr>
        <w:pStyle w:val="BodyText"/>
        <w:spacing w:line="360" w:lineRule="auto" w:before="1"/>
        <w:ind w:left="707" w:right="6560"/>
      </w:pPr>
      <w:r>
        <w:rPr/>
        <w:t>ASOC.</w:t>
      </w:r>
      <w:r>
        <w:rPr>
          <w:spacing w:val="-15"/>
        </w:rPr>
        <w:t> </w:t>
      </w:r>
      <w:r>
        <w:rPr/>
        <w:t>MUJERES</w:t>
      </w:r>
      <w:r>
        <w:rPr>
          <w:spacing w:val="-10"/>
        </w:rPr>
        <w:t> </w:t>
      </w:r>
      <w:r>
        <w:rPr/>
        <w:t>Iris-</w:t>
      </w:r>
      <w:r>
        <w:rPr>
          <w:spacing w:val="-9"/>
        </w:rPr>
        <w:t> </w:t>
      </w:r>
      <w:r>
        <w:rPr/>
        <w:t>La</w:t>
      </w:r>
      <w:r>
        <w:rPr>
          <w:spacing w:val="-15"/>
        </w:rPr>
        <w:t> </w:t>
      </w:r>
      <w:r>
        <w:rPr/>
        <w:t>Aparecida Días: 15, 22, 29 noviembre</w:t>
      </w:r>
    </w:p>
    <w:p>
      <w:pPr>
        <w:pStyle w:val="BodyText"/>
        <w:ind w:left="707"/>
      </w:pPr>
      <w:r>
        <w:rPr/>
        <w:t>13 </w:t>
      </w:r>
      <w:r>
        <w:rPr>
          <w:spacing w:val="-2"/>
        </w:rPr>
        <w:t>diciembre</w:t>
      </w:r>
    </w:p>
    <w:p>
      <w:pPr>
        <w:pStyle w:val="BodyText"/>
        <w:spacing w:before="136"/>
        <w:ind w:left="707"/>
      </w:pPr>
      <w:r>
        <w:rPr/>
        <w:t>Contacto:</w:t>
      </w:r>
      <w:r>
        <w:rPr>
          <w:spacing w:val="-17"/>
        </w:rPr>
        <w:t> </w:t>
      </w:r>
      <w:r>
        <w:rPr/>
        <w:t>Anita</w:t>
      </w:r>
      <w:r>
        <w:rPr>
          <w:spacing w:val="-1"/>
        </w:rPr>
        <w:t> </w:t>
      </w:r>
      <w:r>
        <w:rPr/>
        <w:t>– </w:t>
      </w:r>
      <w:r>
        <w:rPr>
          <w:spacing w:val="-2"/>
        </w:rPr>
        <w:t>666815721</w:t>
      </w:r>
    </w:p>
    <w:p>
      <w:pPr>
        <w:pStyle w:val="BodyText"/>
      </w:pPr>
    </w:p>
    <w:p>
      <w:pPr>
        <w:pStyle w:val="BodyText"/>
      </w:pPr>
    </w:p>
    <w:p>
      <w:pPr>
        <w:pStyle w:val="Heading3"/>
        <w:numPr>
          <w:ilvl w:val="0"/>
          <w:numId w:val="32"/>
        </w:numPr>
        <w:tabs>
          <w:tab w:pos="1351" w:val="left" w:leader="none"/>
        </w:tabs>
        <w:spacing w:line="240" w:lineRule="auto" w:before="0" w:after="0"/>
        <w:ind w:left="1351" w:right="0" w:hanging="360"/>
        <w:jc w:val="left"/>
        <w:rPr>
          <w:b/>
        </w:rPr>
      </w:pPr>
      <w:r>
        <w:rPr>
          <w:spacing w:val="-2"/>
          <w:u w:val="single"/>
        </w:rPr>
        <w:t>CERÁMICA</w:t>
      </w:r>
      <w:r>
        <w:rPr>
          <w:spacing w:val="-1"/>
          <w:u w:val="single"/>
        </w:rPr>
        <w:t> </w:t>
      </w:r>
      <w:r>
        <w:rPr>
          <w:spacing w:val="-2"/>
          <w:u w:val="single"/>
        </w:rPr>
        <w:t>NAVIDEÑA</w:t>
      </w:r>
    </w:p>
    <w:p>
      <w:pPr>
        <w:pStyle w:val="BodyText"/>
      </w:pPr>
    </w:p>
    <w:p>
      <w:pPr>
        <w:pStyle w:val="BodyText"/>
      </w:pPr>
    </w:p>
    <w:p>
      <w:pPr>
        <w:pStyle w:val="BodyText"/>
        <w:spacing w:line="362" w:lineRule="auto" w:before="1"/>
        <w:ind w:left="707" w:right="5914"/>
      </w:pPr>
      <w:r>
        <w:rPr/>
        <w:t>ASOC.</w:t>
      </w:r>
      <w:r>
        <w:rPr>
          <w:spacing w:val="-15"/>
        </w:rPr>
        <w:t> </w:t>
      </w:r>
      <w:r>
        <w:rPr/>
        <w:t>MUJERES</w:t>
      </w:r>
      <w:r>
        <w:rPr>
          <w:spacing w:val="-15"/>
        </w:rPr>
        <w:t> </w:t>
      </w:r>
      <w:r>
        <w:rPr/>
        <w:t>Alba-</w:t>
      </w:r>
      <w:r>
        <w:rPr>
          <w:spacing w:val="-9"/>
        </w:rPr>
        <w:t> </w:t>
      </w:r>
      <w:r>
        <w:rPr/>
        <w:t>Las</w:t>
      </w:r>
      <w:r>
        <w:rPr>
          <w:spacing w:val="-11"/>
        </w:rPr>
        <w:t> </w:t>
      </w:r>
      <w:r>
        <w:rPr/>
        <w:t>Cuatrocientas Días: 16,30 noviembre</w:t>
      </w:r>
    </w:p>
    <w:p>
      <w:pPr>
        <w:pStyle w:val="BodyText"/>
        <w:spacing w:line="271" w:lineRule="exact"/>
        <w:ind w:left="707"/>
      </w:pPr>
      <w:r>
        <w:rPr/>
        <w:t>14 </w:t>
      </w:r>
      <w:r>
        <w:rPr>
          <w:spacing w:val="-2"/>
        </w:rPr>
        <w:t>diciembre</w:t>
      </w:r>
    </w:p>
    <w:p>
      <w:pPr>
        <w:pStyle w:val="BodyText"/>
        <w:spacing w:before="139"/>
        <w:ind w:left="707"/>
      </w:pPr>
      <w:r>
        <w:rPr/>
        <w:t>Contacto:</w:t>
      </w:r>
      <w:r>
        <w:rPr>
          <w:spacing w:val="-1"/>
        </w:rPr>
        <w:t> </w:t>
      </w:r>
      <w:r>
        <w:rPr/>
        <w:t>Cari-</w:t>
      </w:r>
      <w:r>
        <w:rPr>
          <w:spacing w:val="-2"/>
        </w:rPr>
        <w:t> 669168966</w:t>
      </w:r>
    </w:p>
    <w:p>
      <w:pPr>
        <w:pStyle w:val="BodyText"/>
        <w:spacing w:after="0"/>
        <w:sectPr>
          <w:pgSz w:w="11910" w:h="16840"/>
          <w:pgMar w:header="455" w:footer="1860" w:top="2400" w:bottom="2500" w:left="425" w:right="425"/>
        </w:sectPr>
      </w:pPr>
    </w:p>
    <w:p>
      <w:pPr>
        <w:pStyle w:val="BodyText"/>
      </w:pPr>
    </w:p>
    <w:p>
      <w:pPr>
        <w:pStyle w:val="BodyText"/>
      </w:pPr>
    </w:p>
    <w:p>
      <w:pPr>
        <w:pStyle w:val="BodyText"/>
      </w:pPr>
    </w:p>
    <w:p>
      <w:pPr>
        <w:pStyle w:val="BodyText"/>
        <w:spacing w:before="6"/>
      </w:pPr>
    </w:p>
    <w:p>
      <w:pPr>
        <w:pStyle w:val="Heading3"/>
        <w:numPr>
          <w:ilvl w:val="0"/>
          <w:numId w:val="32"/>
        </w:numPr>
        <w:tabs>
          <w:tab w:pos="1351" w:val="left" w:leader="none"/>
        </w:tabs>
        <w:spacing w:line="240" w:lineRule="auto" w:before="0" w:after="0"/>
        <w:ind w:left="1351" w:right="0" w:hanging="360"/>
        <w:jc w:val="left"/>
        <w:rPr>
          <w:b/>
        </w:rPr>
      </w:pPr>
      <w:r>
        <w:rPr>
          <w:spacing w:val="-2"/>
          <w:u w:val="single"/>
        </w:rPr>
        <w:t>DULCETERAPIA</w:t>
      </w:r>
    </w:p>
    <w:p>
      <w:pPr>
        <w:pStyle w:val="BodyText"/>
        <w:spacing w:before="275"/>
      </w:pPr>
    </w:p>
    <w:p>
      <w:pPr>
        <w:pStyle w:val="ListParagraph"/>
        <w:numPr>
          <w:ilvl w:val="0"/>
          <w:numId w:val="33"/>
        </w:numPr>
        <w:tabs>
          <w:tab w:pos="1428" w:val="left" w:leader="none"/>
        </w:tabs>
        <w:spacing w:line="360" w:lineRule="auto" w:before="0" w:after="0"/>
        <w:ind w:left="707" w:right="5648" w:firstLine="360"/>
        <w:jc w:val="left"/>
        <w:rPr>
          <w:sz w:val="24"/>
        </w:rPr>
      </w:pPr>
      <w:r>
        <w:rPr>
          <w:sz w:val="24"/>
        </w:rPr>
        <w:t>Rascasa-</w:t>
      </w:r>
      <w:r>
        <w:rPr>
          <w:spacing w:val="-7"/>
          <w:sz w:val="24"/>
        </w:rPr>
        <w:t> </w:t>
      </w:r>
      <w:r>
        <w:rPr>
          <w:sz w:val="24"/>
        </w:rPr>
        <w:t>21</w:t>
      </w:r>
      <w:r>
        <w:rPr>
          <w:spacing w:val="-5"/>
          <w:sz w:val="24"/>
        </w:rPr>
        <w:t> </w:t>
      </w:r>
      <w:r>
        <w:rPr>
          <w:sz w:val="24"/>
        </w:rPr>
        <w:t>(tarde)-</w:t>
      </w:r>
      <w:r>
        <w:rPr>
          <w:spacing w:val="-7"/>
          <w:sz w:val="24"/>
        </w:rPr>
        <w:t> </w:t>
      </w:r>
      <w:r>
        <w:rPr>
          <w:sz w:val="24"/>
        </w:rPr>
        <w:t>17.00</w:t>
      </w:r>
      <w:r>
        <w:rPr>
          <w:spacing w:val="-6"/>
          <w:sz w:val="24"/>
        </w:rPr>
        <w:t> </w:t>
      </w:r>
      <w:r>
        <w:rPr>
          <w:sz w:val="24"/>
        </w:rPr>
        <w:t>h-</w:t>
      </w:r>
      <w:r>
        <w:rPr>
          <w:spacing w:val="-6"/>
          <w:sz w:val="24"/>
        </w:rPr>
        <w:t> </w:t>
      </w:r>
      <w:r>
        <w:rPr>
          <w:sz w:val="24"/>
        </w:rPr>
        <w:t>Los</w:t>
      </w:r>
      <w:r>
        <w:rPr>
          <w:spacing w:val="-6"/>
          <w:sz w:val="24"/>
        </w:rPr>
        <w:t> </w:t>
      </w:r>
      <w:r>
        <w:rPr>
          <w:sz w:val="24"/>
        </w:rPr>
        <w:t>Mateos Contacto: Manuel – 968120304</w:t>
      </w:r>
    </w:p>
    <w:p>
      <w:pPr>
        <w:pStyle w:val="BodyText"/>
        <w:spacing w:before="139"/>
      </w:pPr>
    </w:p>
    <w:p>
      <w:pPr>
        <w:pStyle w:val="ListParagraph"/>
        <w:numPr>
          <w:ilvl w:val="0"/>
          <w:numId w:val="33"/>
        </w:numPr>
        <w:tabs>
          <w:tab w:pos="1428" w:val="left" w:leader="none"/>
        </w:tabs>
        <w:spacing w:line="360" w:lineRule="auto" w:before="0" w:after="0"/>
        <w:ind w:left="707" w:right="2808" w:firstLine="360"/>
        <w:jc w:val="left"/>
        <w:rPr>
          <w:sz w:val="24"/>
        </w:rPr>
      </w:pPr>
      <w:r>
        <w:rPr>
          <w:sz w:val="24"/>
        </w:rPr>
        <w:t>ASOC.</w:t>
      </w:r>
      <w:r>
        <w:rPr>
          <w:spacing w:val="-12"/>
          <w:sz w:val="24"/>
        </w:rPr>
        <w:t> </w:t>
      </w:r>
      <w:r>
        <w:rPr>
          <w:sz w:val="24"/>
        </w:rPr>
        <w:t>DE</w:t>
      </w:r>
      <w:r>
        <w:rPr>
          <w:spacing w:val="-8"/>
          <w:sz w:val="24"/>
        </w:rPr>
        <w:t> </w:t>
      </w:r>
      <w:r>
        <w:rPr>
          <w:sz w:val="24"/>
        </w:rPr>
        <w:t>MUJERES</w:t>
      </w:r>
      <w:r>
        <w:rPr>
          <w:spacing w:val="-7"/>
          <w:sz w:val="24"/>
        </w:rPr>
        <w:t> </w:t>
      </w:r>
      <w:r>
        <w:rPr>
          <w:sz w:val="24"/>
        </w:rPr>
        <w:t>Los</w:t>
      </w:r>
      <w:r>
        <w:rPr>
          <w:spacing w:val="-7"/>
          <w:sz w:val="24"/>
        </w:rPr>
        <w:t> </w:t>
      </w:r>
      <w:r>
        <w:rPr>
          <w:sz w:val="24"/>
        </w:rPr>
        <w:t>Puertos-</w:t>
      </w:r>
      <w:r>
        <w:rPr>
          <w:spacing w:val="-8"/>
          <w:sz w:val="24"/>
        </w:rPr>
        <w:t> </w:t>
      </w:r>
      <w:r>
        <w:rPr>
          <w:sz w:val="24"/>
        </w:rPr>
        <w:t>13</w:t>
      </w:r>
      <w:r>
        <w:rPr>
          <w:spacing w:val="-7"/>
          <w:sz w:val="24"/>
        </w:rPr>
        <w:t> </w:t>
      </w:r>
      <w:r>
        <w:rPr>
          <w:sz w:val="24"/>
        </w:rPr>
        <w:t>(tarde)-</w:t>
      </w:r>
      <w:r>
        <w:rPr>
          <w:spacing w:val="-8"/>
          <w:sz w:val="24"/>
        </w:rPr>
        <w:t> </w:t>
      </w:r>
      <w:r>
        <w:rPr>
          <w:sz w:val="24"/>
        </w:rPr>
        <w:t>Museo</w:t>
      </w:r>
      <w:r>
        <w:rPr>
          <w:spacing w:val="-8"/>
          <w:sz w:val="24"/>
        </w:rPr>
        <w:t> </w:t>
      </w:r>
      <w:r>
        <w:rPr>
          <w:sz w:val="24"/>
        </w:rPr>
        <w:t>o</w:t>
      </w:r>
      <w:r>
        <w:rPr>
          <w:spacing w:val="-15"/>
          <w:sz w:val="24"/>
        </w:rPr>
        <w:t> </w:t>
      </w:r>
      <w:r>
        <w:rPr>
          <w:sz w:val="24"/>
        </w:rPr>
        <w:t>Asoc.Vecinos Contacto: Concha- 683564013</w:t>
      </w:r>
    </w:p>
    <w:p>
      <w:pPr>
        <w:pStyle w:val="BodyText"/>
        <w:ind w:left="707"/>
      </w:pPr>
      <w:r>
        <w:rPr/>
        <w:t>Día:</w:t>
      </w:r>
      <w:r>
        <w:rPr>
          <w:spacing w:val="-1"/>
        </w:rPr>
        <w:t> </w:t>
      </w:r>
      <w:r>
        <w:rPr/>
        <w:t>13</w:t>
      </w:r>
      <w:r>
        <w:rPr>
          <w:spacing w:val="-1"/>
        </w:rPr>
        <w:t> </w:t>
      </w:r>
      <w:r>
        <w:rPr/>
        <w:t>diciembre</w:t>
      </w:r>
      <w:r>
        <w:rPr>
          <w:spacing w:val="-2"/>
        </w:rPr>
        <w:t> </w:t>
      </w:r>
      <w:r>
        <w:rPr/>
        <w:t>-17.00</w:t>
      </w:r>
      <w:r>
        <w:rPr>
          <w:spacing w:val="1"/>
        </w:rPr>
        <w:t> </w:t>
      </w:r>
      <w:r>
        <w:rPr>
          <w:spacing w:val="-10"/>
        </w:rPr>
        <w:t>h</w:t>
      </w:r>
    </w:p>
    <w:p>
      <w:pPr>
        <w:pStyle w:val="BodyText"/>
        <w:spacing w:line="720" w:lineRule="auto" w:before="139"/>
        <w:ind w:left="707" w:right="5254"/>
      </w:pPr>
      <w:r>
        <w:rPr/>
        <w:t>Lugar:</w:t>
      </w:r>
      <w:r>
        <w:rPr>
          <w:spacing w:val="-15"/>
        </w:rPr>
        <w:t> </w:t>
      </w:r>
      <w:r>
        <w:rPr/>
        <w:t>Asoc.Vecinos</w:t>
      </w:r>
      <w:r>
        <w:rPr>
          <w:spacing w:val="-15"/>
        </w:rPr>
        <w:t> </w:t>
      </w:r>
      <w:r>
        <w:rPr/>
        <w:t>junto</w:t>
      </w:r>
      <w:r>
        <w:rPr>
          <w:spacing w:val="-15"/>
        </w:rPr>
        <w:t> </w:t>
      </w:r>
      <w:r>
        <w:rPr/>
        <w:t>museo</w:t>
      </w:r>
      <w:r>
        <w:rPr>
          <w:spacing w:val="-15"/>
        </w:rPr>
        <w:t> </w:t>
      </w:r>
      <w:r>
        <w:rPr/>
        <w:t>etnográfico. Puertos de Santa Bárbara</w:t>
      </w:r>
    </w:p>
    <w:p>
      <w:pPr>
        <w:pStyle w:val="ListParagraph"/>
        <w:numPr>
          <w:ilvl w:val="0"/>
          <w:numId w:val="33"/>
        </w:numPr>
        <w:tabs>
          <w:tab w:pos="1428" w:val="left" w:leader="none"/>
        </w:tabs>
        <w:spacing w:line="360" w:lineRule="auto" w:before="0" w:after="0"/>
        <w:ind w:left="707" w:right="7288" w:firstLine="360"/>
        <w:jc w:val="left"/>
        <w:rPr>
          <w:sz w:val="24"/>
        </w:rPr>
      </w:pPr>
      <w:r>
        <w:rPr>
          <w:sz w:val="24"/>
        </w:rPr>
        <w:t>Asoc.Mujeres</w:t>
      </w:r>
      <w:r>
        <w:rPr>
          <w:spacing w:val="-15"/>
          <w:sz w:val="24"/>
        </w:rPr>
        <w:t> </w:t>
      </w:r>
      <w:r>
        <w:rPr>
          <w:sz w:val="24"/>
        </w:rPr>
        <w:t>Isla</w:t>
      </w:r>
      <w:r>
        <w:rPr>
          <w:spacing w:val="-15"/>
          <w:sz w:val="24"/>
        </w:rPr>
        <w:t> </w:t>
      </w:r>
      <w:r>
        <w:rPr>
          <w:sz w:val="24"/>
        </w:rPr>
        <w:t>Plana Contacto: Susana -639127852</w:t>
      </w:r>
    </w:p>
    <w:p>
      <w:pPr>
        <w:pStyle w:val="BodyText"/>
        <w:spacing w:line="360" w:lineRule="auto"/>
        <w:ind w:left="707" w:right="7154"/>
      </w:pPr>
      <w:r>
        <w:rPr/>
        <w:t>Día:</w:t>
      </w:r>
      <w:r>
        <w:rPr>
          <w:spacing w:val="-7"/>
        </w:rPr>
        <w:t> </w:t>
      </w:r>
      <w:r>
        <w:rPr/>
        <w:t>21</w:t>
      </w:r>
      <w:r>
        <w:rPr>
          <w:spacing w:val="-7"/>
        </w:rPr>
        <w:t> </w:t>
      </w:r>
      <w:r>
        <w:rPr/>
        <w:t>diciembre</w:t>
      </w:r>
      <w:r>
        <w:rPr>
          <w:spacing w:val="-8"/>
        </w:rPr>
        <w:t> </w:t>
      </w:r>
      <w:r>
        <w:rPr/>
        <w:t>–</w:t>
      </w:r>
      <w:r>
        <w:rPr>
          <w:spacing w:val="-7"/>
        </w:rPr>
        <w:t> </w:t>
      </w:r>
      <w:r>
        <w:rPr/>
        <w:t>10.00</w:t>
      </w:r>
      <w:r>
        <w:rPr>
          <w:spacing w:val="-7"/>
        </w:rPr>
        <w:t> </w:t>
      </w:r>
      <w:r>
        <w:rPr/>
        <w:t>h Lugar: Local Social</w:t>
      </w:r>
    </w:p>
    <w:p>
      <w:pPr>
        <w:pStyle w:val="BodyText"/>
        <w:spacing w:before="138"/>
      </w:pPr>
    </w:p>
    <w:p>
      <w:pPr>
        <w:pStyle w:val="ListParagraph"/>
        <w:numPr>
          <w:ilvl w:val="0"/>
          <w:numId w:val="33"/>
        </w:numPr>
        <w:tabs>
          <w:tab w:pos="1428" w:val="left" w:leader="none"/>
        </w:tabs>
        <w:spacing w:line="360" w:lineRule="auto" w:before="0" w:after="0"/>
        <w:ind w:left="707" w:right="7099" w:firstLine="360"/>
        <w:jc w:val="left"/>
        <w:rPr>
          <w:sz w:val="24"/>
        </w:rPr>
      </w:pPr>
      <w:r>
        <w:rPr>
          <w:sz w:val="24"/>
        </w:rPr>
        <w:t>Asoc.Mujeres Evolución Contacto:</w:t>
      </w:r>
      <w:r>
        <w:rPr>
          <w:spacing w:val="-15"/>
          <w:sz w:val="24"/>
        </w:rPr>
        <w:t> </w:t>
      </w:r>
      <w:r>
        <w:rPr>
          <w:sz w:val="24"/>
        </w:rPr>
        <w:t>M.</w:t>
      </w:r>
      <w:r>
        <w:rPr>
          <w:spacing w:val="-15"/>
          <w:sz w:val="24"/>
        </w:rPr>
        <w:t> </w:t>
      </w:r>
      <w:r>
        <w:rPr>
          <w:sz w:val="24"/>
        </w:rPr>
        <w:t>Carmen-</w:t>
      </w:r>
      <w:r>
        <w:rPr>
          <w:sz w:val="24"/>
        </w:rPr>
        <w:t>650404231 Día: 20 diciembre – 17.00 h Lugar: Local social San Félix</w:t>
      </w:r>
    </w:p>
    <w:p>
      <w:pPr>
        <w:pStyle w:val="BodyText"/>
        <w:spacing w:before="138"/>
      </w:pPr>
    </w:p>
    <w:p>
      <w:pPr>
        <w:pStyle w:val="ListParagraph"/>
        <w:numPr>
          <w:ilvl w:val="0"/>
          <w:numId w:val="33"/>
        </w:numPr>
        <w:tabs>
          <w:tab w:pos="1428" w:val="left" w:leader="none"/>
        </w:tabs>
        <w:spacing w:line="360" w:lineRule="auto" w:before="0" w:after="0"/>
        <w:ind w:left="707" w:right="7514" w:firstLine="360"/>
        <w:jc w:val="left"/>
        <w:rPr>
          <w:sz w:val="24"/>
        </w:rPr>
      </w:pPr>
      <w:r>
        <w:rPr>
          <w:sz w:val="24"/>
        </w:rPr>
        <w:t>Asoc.Mujeres Ágora Contacto:</w:t>
      </w:r>
      <w:r>
        <w:rPr>
          <w:spacing w:val="-15"/>
          <w:sz w:val="24"/>
        </w:rPr>
        <w:t> </w:t>
      </w:r>
      <w:r>
        <w:rPr>
          <w:sz w:val="24"/>
        </w:rPr>
        <w:t>Eulalia-</w:t>
      </w:r>
      <w:r>
        <w:rPr>
          <w:sz w:val="24"/>
        </w:rPr>
        <w:t>622714432</w:t>
      </w:r>
    </w:p>
    <w:p>
      <w:pPr>
        <w:pStyle w:val="ListParagraph"/>
        <w:spacing w:after="0" w:line="360" w:lineRule="auto"/>
        <w:jc w:val="left"/>
        <w:rPr>
          <w:sz w:val="24"/>
        </w:rPr>
        <w:sectPr>
          <w:pgSz w:w="11910" w:h="16840"/>
          <w:pgMar w:header="455" w:footer="1860" w:top="2400" w:bottom="2500" w:left="425" w:right="425"/>
        </w:sectPr>
      </w:pPr>
    </w:p>
    <w:p>
      <w:pPr>
        <w:pStyle w:val="BodyText"/>
      </w:pPr>
    </w:p>
    <w:p>
      <w:pPr>
        <w:pStyle w:val="BodyText"/>
        <w:spacing w:before="145"/>
      </w:pPr>
    </w:p>
    <w:p>
      <w:pPr>
        <w:pStyle w:val="BodyText"/>
        <w:ind w:left="707"/>
      </w:pPr>
      <w:r>
        <w:rPr/>
        <w:t>Día:</w:t>
      </w:r>
      <w:r>
        <w:rPr>
          <w:spacing w:val="-1"/>
        </w:rPr>
        <w:t> </w:t>
      </w:r>
      <w:r>
        <w:rPr/>
        <w:t>22</w:t>
      </w:r>
      <w:r>
        <w:rPr>
          <w:spacing w:val="-1"/>
        </w:rPr>
        <w:t> </w:t>
      </w:r>
      <w:r>
        <w:rPr/>
        <w:t>diciembre</w:t>
      </w:r>
      <w:r>
        <w:rPr>
          <w:spacing w:val="-2"/>
        </w:rPr>
        <w:t> </w:t>
      </w:r>
      <w:r>
        <w:rPr/>
        <w:t>-17.30</w:t>
      </w:r>
      <w:r>
        <w:rPr>
          <w:spacing w:val="1"/>
        </w:rPr>
        <w:t> </w:t>
      </w:r>
      <w:r>
        <w:rPr>
          <w:spacing w:val="-10"/>
        </w:rPr>
        <w:t>h</w:t>
      </w:r>
    </w:p>
    <w:p>
      <w:pPr>
        <w:pStyle w:val="BodyText"/>
        <w:spacing w:before="137"/>
        <w:ind w:left="707"/>
      </w:pPr>
      <w:r>
        <w:rPr/>
        <w:t>Lugar:</w:t>
      </w:r>
      <w:r>
        <w:rPr>
          <w:spacing w:val="-1"/>
        </w:rPr>
        <w:t> </w:t>
      </w:r>
      <w:r>
        <w:rPr/>
        <w:t>Local</w:t>
      </w:r>
      <w:r>
        <w:rPr>
          <w:spacing w:val="-1"/>
        </w:rPr>
        <w:t> </w:t>
      </w:r>
      <w:r>
        <w:rPr/>
        <w:t>Social</w:t>
      </w:r>
      <w:r>
        <w:rPr>
          <w:spacing w:val="-1"/>
        </w:rPr>
        <w:t> </w:t>
      </w:r>
      <w:r>
        <w:rPr/>
        <w:t>José</w:t>
      </w:r>
      <w:r>
        <w:rPr>
          <w:spacing w:val="-1"/>
        </w:rPr>
        <w:t> </w:t>
      </w:r>
      <w:r>
        <w:rPr/>
        <w:t>María</w:t>
      </w:r>
      <w:r>
        <w:rPr>
          <w:spacing w:val="-3"/>
        </w:rPr>
        <w:t> </w:t>
      </w:r>
      <w:r>
        <w:rPr/>
        <w:t>de</w:t>
      </w:r>
      <w:r>
        <w:rPr>
          <w:spacing w:val="-2"/>
        </w:rPr>
        <w:t> </w:t>
      </w:r>
      <w:r>
        <w:rPr/>
        <w:t>la</w:t>
      </w:r>
      <w:r>
        <w:rPr>
          <w:spacing w:val="-1"/>
        </w:rPr>
        <w:t> </w:t>
      </w:r>
      <w:r>
        <w:rPr>
          <w:spacing w:val="-2"/>
        </w:rPr>
        <w:t>Puerta</w:t>
      </w:r>
    </w:p>
    <w:p>
      <w:pPr>
        <w:pStyle w:val="BodyText"/>
        <w:spacing w:before="275"/>
      </w:pPr>
    </w:p>
    <w:p>
      <w:pPr>
        <w:pStyle w:val="ListParagraph"/>
        <w:numPr>
          <w:ilvl w:val="0"/>
          <w:numId w:val="33"/>
        </w:numPr>
        <w:tabs>
          <w:tab w:pos="1428" w:val="left" w:leader="none"/>
        </w:tabs>
        <w:spacing w:line="360" w:lineRule="auto" w:before="0" w:after="0"/>
        <w:ind w:left="707" w:right="7235" w:firstLine="360"/>
        <w:jc w:val="left"/>
        <w:rPr>
          <w:sz w:val="24"/>
        </w:rPr>
      </w:pPr>
      <w:r>
        <w:rPr>
          <w:sz w:val="24"/>
        </w:rPr>
        <w:t>Asoc.Mujeres</w:t>
      </w:r>
      <w:r>
        <w:rPr>
          <w:spacing w:val="-15"/>
          <w:sz w:val="24"/>
        </w:rPr>
        <w:t> </w:t>
      </w:r>
      <w:r>
        <w:rPr>
          <w:sz w:val="24"/>
        </w:rPr>
        <w:t>Nova</w:t>
      </w:r>
      <w:r>
        <w:rPr>
          <w:spacing w:val="-15"/>
          <w:sz w:val="24"/>
        </w:rPr>
        <w:t> </w:t>
      </w:r>
      <w:r>
        <w:rPr>
          <w:sz w:val="24"/>
        </w:rPr>
        <w:t>Idea Contacto: Paqui- 630554392</w:t>
      </w:r>
    </w:p>
    <w:p>
      <w:pPr>
        <w:pStyle w:val="BodyText"/>
        <w:ind w:left="707"/>
      </w:pPr>
      <w:r>
        <w:rPr/>
        <w:t>Día:</w:t>
      </w:r>
      <w:r>
        <w:rPr>
          <w:spacing w:val="-1"/>
        </w:rPr>
        <w:t> </w:t>
      </w:r>
      <w:r>
        <w:rPr/>
        <w:t>22 diciembre</w:t>
      </w:r>
      <w:r>
        <w:rPr>
          <w:spacing w:val="-1"/>
        </w:rPr>
        <w:t> </w:t>
      </w:r>
      <w:r>
        <w:rPr/>
        <w:t>– 10.00 </w:t>
      </w:r>
      <w:r>
        <w:rPr>
          <w:spacing w:val="-10"/>
        </w:rPr>
        <w:t>h</w:t>
      </w:r>
    </w:p>
    <w:p>
      <w:pPr>
        <w:pStyle w:val="BodyText"/>
        <w:spacing w:before="140"/>
        <w:ind w:left="707"/>
      </w:pPr>
      <w:r>
        <w:rPr/>
        <w:t>Lugar:</w:t>
      </w:r>
      <w:r>
        <w:rPr>
          <w:spacing w:val="-1"/>
        </w:rPr>
        <w:t> </w:t>
      </w:r>
      <w:r>
        <w:rPr/>
        <w:t>Local</w:t>
      </w:r>
      <w:r>
        <w:rPr>
          <w:spacing w:val="-2"/>
        </w:rPr>
        <w:t> </w:t>
      </w:r>
      <w:r>
        <w:rPr/>
        <w:t>Social</w:t>
      </w:r>
      <w:r>
        <w:rPr>
          <w:spacing w:val="-1"/>
        </w:rPr>
        <w:t> </w:t>
      </w:r>
      <w:r>
        <w:rPr/>
        <w:t>Nueva</w:t>
      </w:r>
      <w:r>
        <w:rPr>
          <w:spacing w:val="-2"/>
        </w:rPr>
        <w:t> Cartagena.</w:t>
      </w:r>
    </w:p>
    <w:p>
      <w:pPr>
        <w:pStyle w:val="BodyText"/>
      </w:pPr>
    </w:p>
    <w:p>
      <w:pPr>
        <w:pStyle w:val="BodyText"/>
      </w:pPr>
    </w:p>
    <w:p>
      <w:pPr>
        <w:pStyle w:val="Heading3"/>
        <w:numPr>
          <w:ilvl w:val="0"/>
          <w:numId w:val="32"/>
        </w:numPr>
        <w:tabs>
          <w:tab w:pos="1351" w:val="left" w:leader="none"/>
        </w:tabs>
        <w:spacing w:line="240" w:lineRule="auto" w:before="0" w:after="0"/>
        <w:ind w:left="1351" w:right="0" w:hanging="360"/>
        <w:jc w:val="left"/>
        <w:rPr>
          <w:b/>
        </w:rPr>
      </w:pPr>
      <w:r>
        <w:rPr/>
        <w:t>PALABRA</w:t>
      </w:r>
      <w:r>
        <w:rPr>
          <w:spacing w:val="-17"/>
        </w:rPr>
        <w:t> </w:t>
      </w:r>
      <w:r>
        <w:rPr/>
        <w:t>DE</w:t>
      </w:r>
      <w:r>
        <w:rPr>
          <w:spacing w:val="-11"/>
        </w:rPr>
        <w:t> </w:t>
      </w:r>
      <w:r>
        <w:rPr/>
        <w:t>MUJER</w:t>
      </w:r>
      <w:r>
        <w:rPr>
          <w:spacing w:val="-12"/>
        </w:rPr>
        <w:t> </w:t>
      </w:r>
      <w:r>
        <w:rPr/>
        <w:t>TRABAJANDO</w:t>
      </w:r>
      <w:r>
        <w:rPr>
          <w:spacing w:val="-7"/>
        </w:rPr>
        <w:t> </w:t>
      </w:r>
      <w:r>
        <w:rPr/>
        <w:t>CON</w:t>
      </w:r>
      <w:r>
        <w:rPr>
          <w:spacing w:val="-6"/>
        </w:rPr>
        <w:t> </w:t>
      </w:r>
      <w:r>
        <w:rPr>
          <w:spacing w:val="-2"/>
        </w:rPr>
        <w:t>CERÁMICA</w:t>
      </w:r>
    </w:p>
    <w:p>
      <w:pPr>
        <w:pStyle w:val="BodyText"/>
        <w:spacing w:before="275"/>
      </w:pPr>
    </w:p>
    <w:p>
      <w:pPr>
        <w:pStyle w:val="ListParagraph"/>
        <w:numPr>
          <w:ilvl w:val="0"/>
          <w:numId w:val="34"/>
        </w:numPr>
        <w:tabs>
          <w:tab w:pos="1428" w:val="left" w:leader="none"/>
        </w:tabs>
        <w:spacing w:line="240" w:lineRule="auto" w:before="0" w:after="0"/>
        <w:ind w:left="1428" w:right="0" w:hanging="360"/>
        <w:jc w:val="left"/>
        <w:rPr>
          <w:sz w:val="24"/>
        </w:rPr>
      </w:pPr>
      <w:r>
        <w:rPr>
          <w:sz w:val="24"/>
        </w:rPr>
        <w:t>ASOC.</w:t>
      </w:r>
      <w:r>
        <w:rPr>
          <w:spacing w:val="-3"/>
          <w:sz w:val="24"/>
        </w:rPr>
        <w:t> </w:t>
      </w:r>
      <w:r>
        <w:rPr>
          <w:sz w:val="24"/>
        </w:rPr>
        <w:t>MUJERES </w:t>
      </w:r>
      <w:r>
        <w:rPr>
          <w:spacing w:val="-4"/>
          <w:sz w:val="24"/>
        </w:rPr>
        <w:t>Bahía</w:t>
      </w:r>
    </w:p>
    <w:p>
      <w:pPr>
        <w:pStyle w:val="BodyText"/>
        <w:spacing w:line="360" w:lineRule="auto" w:before="139"/>
        <w:ind w:left="707" w:right="6560"/>
      </w:pPr>
      <w:r>
        <w:rPr/>
        <w:t>Contacto: María Luisa- 616854276 Días:</w:t>
      </w:r>
      <w:r>
        <w:rPr>
          <w:spacing w:val="-6"/>
        </w:rPr>
        <w:t> </w:t>
      </w:r>
      <w:r>
        <w:rPr/>
        <w:t>25</w:t>
      </w:r>
      <w:r>
        <w:rPr>
          <w:spacing w:val="-6"/>
        </w:rPr>
        <w:t> </w:t>
      </w:r>
      <w:r>
        <w:rPr/>
        <w:t>noviembre,</w:t>
      </w:r>
      <w:r>
        <w:rPr>
          <w:spacing w:val="-6"/>
        </w:rPr>
        <w:t> </w:t>
      </w:r>
      <w:r>
        <w:rPr/>
        <w:t>2</w:t>
      </w:r>
      <w:r>
        <w:rPr>
          <w:spacing w:val="-3"/>
        </w:rPr>
        <w:t> </w:t>
      </w:r>
      <w:r>
        <w:rPr/>
        <w:t>y</w:t>
      </w:r>
      <w:r>
        <w:rPr>
          <w:spacing w:val="-9"/>
        </w:rPr>
        <w:t> </w:t>
      </w:r>
      <w:r>
        <w:rPr/>
        <w:t>16</w:t>
      </w:r>
      <w:r>
        <w:rPr>
          <w:spacing w:val="-6"/>
        </w:rPr>
        <w:t> </w:t>
      </w:r>
      <w:r>
        <w:rPr/>
        <w:t>diciembre</w:t>
      </w:r>
    </w:p>
    <w:p>
      <w:pPr>
        <w:pStyle w:val="BodyText"/>
        <w:spacing w:before="136"/>
      </w:pPr>
    </w:p>
    <w:p>
      <w:pPr>
        <w:pStyle w:val="ListParagraph"/>
        <w:numPr>
          <w:ilvl w:val="0"/>
          <w:numId w:val="34"/>
        </w:numPr>
        <w:tabs>
          <w:tab w:pos="1428" w:val="left" w:leader="none"/>
        </w:tabs>
        <w:spacing w:line="360" w:lineRule="auto" w:before="0" w:after="0"/>
        <w:ind w:left="707" w:right="7545" w:firstLine="360"/>
        <w:jc w:val="left"/>
        <w:rPr>
          <w:sz w:val="24"/>
        </w:rPr>
      </w:pPr>
      <w:r>
        <w:rPr>
          <w:sz w:val="24"/>
        </w:rPr>
        <w:t>Proyecto</w:t>
      </w:r>
      <w:r>
        <w:rPr>
          <w:spacing w:val="-9"/>
          <w:sz w:val="24"/>
        </w:rPr>
        <w:t> </w:t>
      </w:r>
      <w:r>
        <w:rPr>
          <w:sz w:val="24"/>
        </w:rPr>
        <w:t>Abraham Contacto:</w:t>
      </w:r>
      <w:r>
        <w:rPr>
          <w:spacing w:val="-15"/>
          <w:sz w:val="24"/>
        </w:rPr>
        <w:t> </w:t>
      </w:r>
      <w:r>
        <w:rPr>
          <w:sz w:val="24"/>
        </w:rPr>
        <w:t>Cuqui-</w:t>
      </w:r>
      <w:r>
        <w:rPr>
          <w:spacing w:val="-15"/>
          <w:sz w:val="24"/>
        </w:rPr>
        <w:t> </w:t>
      </w:r>
      <w:r>
        <w:rPr>
          <w:sz w:val="24"/>
        </w:rPr>
        <w:t>678666509</w:t>
      </w:r>
    </w:p>
    <w:p>
      <w:pPr>
        <w:pStyle w:val="BodyText"/>
        <w:spacing w:before="3"/>
        <w:ind w:left="707"/>
      </w:pPr>
      <w:r>
        <w:rPr/>
        <w:t>Días:</w:t>
      </w:r>
      <w:r>
        <w:rPr>
          <w:spacing w:val="-1"/>
        </w:rPr>
        <w:t> </w:t>
      </w:r>
      <w:r>
        <w:rPr/>
        <w:t>22</w:t>
      </w:r>
      <w:r>
        <w:rPr>
          <w:spacing w:val="2"/>
        </w:rPr>
        <w:t> </w:t>
      </w:r>
      <w:r>
        <w:rPr/>
        <w:t>y</w:t>
      </w:r>
      <w:r>
        <w:rPr>
          <w:spacing w:val="-5"/>
        </w:rPr>
        <w:t> </w:t>
      </w:r>
      <w:r>
        <w:rPr/>
        <w:t>29 noviembre,</w:t>
      </w:r>
      <w:r>
        <w:rPr>
          <w:spacing w:val="2"/>
        </w:rPr>
        <w:t> </w:t>
      </w:r>
      <w:r>
        <w:rPr/>
        <w:t>13 </w:t>
      </w:r>
      <w:r>
        <w:rPr>
          <w:spacing w:val="-2"/>
        </w:rPr>
        <w:t>diciembre</w:t>
      </w:r>
    </w:p>
    <w:p>
      <w:pPr>
        <w:pStyle w:val="BodyText"/>
        <w:spacing w:before="275"/>
      </w:pPr>
    </w:p>
    <w:p>
      <w:pPr>
        <w:pStyle w:val="ListParagraph"/>
        <w:numPr>
          <w:ilvl w:val="0"/>
          <w:numId w:val="34"/>
        </w:numPr>
        <w:tabs>
          <w:tab w:pos="1428" w:val="left" w:leader="none"/>
        </w:tabs>
        <w:spacing w:line="240" w:lineRule="auto" w:before="0" w:after="0"/>
        <w:ind w:left="1428" w:right="0" w:hanging="360"/>
        <w:jc w:val="left"/>
        <w:rPr>
          <w:sz w:val="24"/>
        </w:rPr>
      </w:pPr>
      <w:r>
        <w:rPr>
          <w:sz w:val="24"/>
        </w:rPr>
        <w:t>ASOC.</w:t>
      </w:r>
      <w:r>
        <w:rPr>
          <w:spacing w:val="-5"/>
          <w:sz w:val="24"/>
        </w:rPr>
        <w:t> </w:t>
      </w:r>
      <w:r>
        <w:rPr>
          <w:sz w:val="24"/>
        </w:rPr>
        <w:t>MUJERES</w:t>
      </w:r>
      <w:r>
        <w:rPr>
          <w:spacing w:val="-5"/>
          <w:sz w:val="24"/>
        </w:rPr>
        <w:t> </w:t>
      </w:r>
      <w:r>
        <w:rPr>
          <w:sz w:val="24"/>
        </w:rPr>
        <w:t>Crear-</w:t>
      </w:r>
      <w:r>
        <w:rPr>
          <w:spacing w:val="-10"/>
          <w:sz w:val="24"/>
        </w:rPr>
        <w:t>t</w:t>
      </w:r>
    </w:p>
    <w:p>
      <w:pPr>
        <w:pStyle w:val="BodyText"/>
        <w:spacing w:before="139"/>
        <w:ind w:left="707"/>
      </w:pPr>
      <w:r>
        <w:rPr/>
        <w:t>Contacto:</w:t>
      </w:r>
      <w:r>
        <w:rPr>
          <w:spacing w:val="-2"/>
        </w:rPr>
        <w:t> </w:t>
      </w:r>
      <w:r>
        <w:rPr/>
        <w:t>Mariam</w:t>
      </w:r>
      <w:r>
        <w:rPr>
          <w:spacing w:val="-2"/>
        </w:rPr>
        <w:t> </w:t>
      </w:r>
      <w:r>
        <w:rPr/>
        <w:t>-</w:t>
      </w:r>
      <w:r>
        <w:rPr>
          <w:spacing w:val="-2"/>
        </w:rPr>
        <w:t>620906023</w:t>
      </w:r>
    </w:p>
    <w:p>
      <w:pPr>
        <w:pStyle w:val="BodyText"/>
        <w:spacing w:before="137"/>
        <w:ind w:left="707"/>
      </w:pPr>
      <w:r>
        <w:rPr/>
        <w:t>Días:</w:t>
      </w:r>
      <w:r>
        <w:rPr>
          <w:spacing w:val="-1"/>
        </w:rPr>
        <w:t> </w:t>
      </w:r>
      <w:r>
        <w:rPr/>
        <w:t>30 noviembre,</w:t>
      </w:r>
      <w:r>
        <w:rPr>
          <w:spacing w:val="-1"/>
        </w:rPr>
        <w:t> </w:t>
      </w:r>
      <w:r>
        <w:rPr/>
        <w:t>14</w:t>
      </w:r>
      <w:r>
        <w:rPr>
          <w:spacing w:val="3"/>
        </w:rPr>
        <w:t> </w:t>
      </w:r>
      <w:r>
        <w:rPr/>
        <w:t>y</w:t>
      </w:r>
      <w:r>
        <w:rPr>
          <w:spacing w:val="-3"/>
        </w:rPr>
        <w:t> </w:t>
      </w:r>
      <w:r>
        <w:rPr/>
        <w:t>21 </w:t>
      </w:r>
      <w:r>
        <w:rPr>
          <w:spacing w:val="-2"/>
        </w:rPr>
        <w:t>diciembre</w:t>
      </w:r>
    </w:p>
    <w:p>
      <w:pPr>
        <w:pStyle w:val="BodyText"/>
      </w:pPr>
    </w:p>
    <w:p>
      <w:pPr>
        <w:pStyle w:val="BodyText"/>
      </w:pPr>
    </w:p>
    <w:p>
      <w:pPr>
        <w:pStyle w:val="Heading3"/>
        <w:numPr>
          <w:ilvl w:val="0"/>
          <w:numId w:val="32"/>
        </w:numPr>
        <w:tabs>
          <w:tab w:pos="1351" w:val="left" w:leader="none"/>
        </w:tabs>
        <w:spacing w:line="240" w:lineRule="auto" w:before="0" w:after="0"/>
        <w:ind w:left="1351" w:right="0" w:hanging="360"/>
        <w:jc w:val="left"/>
        <w:rPr>
          <w:b/>
        </w:rPr>
      </w:pPr>
      <w:r>
        <w:rPr/>
        <w:t>PINTAMOS</w:t>
      </w:r>
      <w:r>
        <w:rPr>
          <w:spacing w:val="-9"/>
        </w:rPr>
        <w:t> </w:t>
      </w:r>
      <w:r>
        <w:rPr/>
        <w:t>NUESTRO</w:t>
      </w:r>
      <w:r>
        <w:rPr>
          <w:spacing w:val="-9"/>
        </w:rPr>
        <w:t> </w:t>
      </w:r>
      <w:r>
        <w:rPr/>
        <w:t>PROPIO</w:t>
      </w:r>
      <w:r>
        <w:rPr>
          <w:spacing w:val="-8"/>
        </w:rPr>
        <w:t> </w:t>
      </w:r>
      <w:r>
        <w:rPr>
          <w:spacing w:val="-2"/>
        </w:rPr>
        <w:t>RETRATO</w:t>
      </w:r>
    </w:p>
    <w:p>
      <w:pPr>
        <w:pStyle w:val="BodyText"/>
        <w:spacing w:before="275"/>
      </w:pPr>
    </w:p>
    <w:p>
      <w:pPr>
        <w:pStyle w:val="ListParagraph"/>
        <w:numPr>
          <w:ilvl w:val="0"/>
          <w:numId w:val="35"/>
        </w:numPr>
        <w:tabs>
          <w:tab w:pos="1428" w:val="left" w:leader="none"/>
        </w:tabs>
        <w:spacing w:line="240" w:lineRule="auto" w:before="1" w:after="0"/>
        <w:ind w:left="1428" w:right="0" w:hanging="360"/>
        <w:jc w:val="left"/>
        <w:rPr>
          <w:sz w:val="24"/>
        </w:rPr>
      </w:pPr>
      <w:r>
        <w:rPr>
          <w:sz w:val="24"/>
        </w:rPr>
        <w:t>ASOC.</w:t>
      </w:r>
      <w:r>
        <w:rPr>
          <w:spacing w:val="-1"/>
          <w:sz w:val="24"/>
        </w:rPr>
        <w:t> </w:t>
      </w:r>
      <w:r>
        <w:rPr>
          <w:sz w:val="24"/>
        </w:rPr>
        <w:t>MUJERES</w:t>
      </w:r>
      <w:r>
        <w:rPr>
          <w:spacing w:val="-15"/>
          <w:sz w:val="24"/>
        </w:rPr>
        <w:t> </w:t>
      </w:r>
      <w:r>
        <w:rPr>
          <w:sz w:val="24"/>
        </w:rPr>
        <w:t>Albaída-</w:t>
      </w:r>
      <w:r>
        <w:rPr>
          <w:spacing w:val="-1"/>
          <w:sz w:val="24"/>
        </w:rPr>
        <w:t> </w:t>
      </w:r>
      <w:r>
        <w:rPr>
          <w:spacing w:val="-2"/>
          <w:sz w:val="24"/>
        </w:rPr>
        <w:t>Perín</w:t>
      </w:r>
    </w:p>
    <w:p>
      <w:pPr>
        <w:pStyle w:val="BodyText"/>
        <w:spacing w:before="139"/>
        <w:ind w:left="707"/>
      </w:pPr>
      <w:r>
        <w:rPr/>
        <w:t>Días.</w:t>
      </w:r>
      <w:r>
        <w:rPr>
          <w:spacing w:val="-1"/>
        </w:rPr>
        <w:t> </w:t>
      </w:r>
      <w:r>
        <w:rPr/>
        <w:t>19</w:t>
      </w:r>
      <w:r>
        <w:rPr>
          <w:spacing w:val="1"/>
        </w:rPr>
        <w:t> </w:t>
      </w:r>
      <w:r>
        <w:rPr/>
        <w:t>y</w:t>
      </w:r>
      <w:r>
        <w:rPr>
          <w:spacing w:val="-5"/>
        </w:rPr>
        <w:t> </w:t>
      </w:r>
      <w:r>
        <w:rPr/>
        <w:t>20</w:t>
      </w:r>
      <w:r>
        <w:rPr>
          <w:spacing w:val="-1"/>
        </w:rPr>
        <w:t> </w:t>
      </w:r>
      <w:r>
        <w:rPr/>
        <w:t>diciembre,</w:t>
      </w:r>
      <w:r>
        <w:rPr>
          <w:spacing w:val="2"/>
        </w:rPr>
        <w:t> </w:t>
      </w:r>
      <w:r>
        <w:rPr/>
        <w:t>enviar</w:t>
      </w:r>
      <w:r>
        <w:rPr>
          <w:spacing w:val="-3"/>
        </w:rPr>
        <w:t> </w:t>
      </w:r>
      <w:r>
        <w:rPr/>
        <w:t>contacto </w:t>
      </w:r>
      <w:r>
        <w:rPr>
          <w:spacing w:val="-2"/>
        </w:rPr>
        <w:t>Piedad</w:t>
      </w:r>
    </w:p>
    <w:p>
      <w:pPr>
        <w:pStyle w:val="BodyText"/>
        <w:spacing w:after="0"/>
        <w:sectPr>
          <w:pgSz w:w="11910" w:h="16840"/>
          <w:pgMar w:header="455" w:footer="1860" w:top="2400" w:bottom="2500" w:left="425" w:right="425"/>
        </w:sectPr>
      </w:pPr>
    </w:p>
    <w:p>
      <w:pPr>
        <w:pStyle w:val="BodyText"/>
      </w:pPr>
    </w:p>
    <w:p>
      <w:pPr>
        <w:pStyle w:val="BodyText"/>
      </w:pPr>
    </w:p>
    <w:p>
      <w:pPr>
        <w:pStyle w:val="BodyText"/>
      </w:pPr>
    </w:p>
    <w:p>
      <w:pPr>
        <w:pStyle w:val="BodyText"/>
        <w:spacing w:before="5"/>
      </w:pPr>
    </w:p>
    <w:p>
      <w:pPr>
        <w:pStyle w:val="ListParagraph"/>
        <w:numPr>
          <w:ilvl w:val="0"/>
          <w:numId w:val="35"/>
        </w:numPr>
        <w:tabs>
          <w:tab w:pos="1428" w:val="left" w:leader="none"/>
        </w:tabs>
        <w:spacing w:line="240" w:lineRule="auto" w:before="0" w:after="0"/>
        <w:ind w:left="1428" w:right="0" w:hanging="360"/>
        <w:jc w:val="left"/>
        <w:rPr>
          <w:sz w:val="24"/>
        </w:rPr>
      </w:pPr>
      <w:r>
        <w:rPr>
          <w:sz w:val="24"/>
        </w:rPr>
        <w:t>ASOC.</w:t>
      </w:r>
      <w:r>
        <w:rPr>
          <w:spacing w:val="-3"/>
          <w:sz w:val="24"/>
        </w:rPr>
        <w:t> </w:t>
      </w:r>
      <w:r>
        <w:rPr>
          <w:sz w:val="24"/>
        </w:rPr>
        <w:t>MUJERES </w:t>
      </w:r>
      <w:r>
        <w:rPr>
          <w:spacing w:val="-2"/>
          <w:sz w:val="24"/>
        </w:rPr>
        <w:t>Galena</w:t>
      </w:r>
    </w:p>
    <w:p>
      <w:pPr>
        <w:pStyle w:val="BodyText"/>
        <w:spacing w:before="139"/>
        <w:ind w:left="707"/>
      </w:pPr>
      <w:r>
        <w:rPr/>
        <w:t>Contacto:</w:t>
      </w:r>
      <w:r>
        <w:rPr>
          <w:spacing w:val="-4"/>
        </w:rPr>
        <w:t> </w:t>
      </w:r>
      <w:r>
        <w:rPr/>
        <w:t>Ramona-</w:t>
      </w:r>
      <w:r>
        <w:rPr>
          <w:spacing w:val="-2"/>
        </w:rPr>
        <w:t> 696507915</w:t>
      </w:r>
    </w:p>
    <w:p>
      <w:pPr>
        <w:pStyle w:val="BodyText"/>
      </w:pPr>
    </w:p>
    <w:p>
      <w:pPr>
        <w:pStyle w:val="BodyText"/>
      </w:pPr>
    </w:p>
    <w:p>
      <w:pPr>
        <w:pStyle w:val="BodyText"/>
        <w:ind w:left="707"/>
      </w:pPr>
      <w:r>
        <w:rPr/>
        <w:t>Días:</w:t>
      </w:r>
      <w:r>
        <w:rPr>
          <w:spacing w:val="-3"/>
        </w:rPr>
        <w:t> </w:t>
      </w:r>
      <w:r>
        <w:rPr/>
        <w:t>24</w:t>
      </w:r>
      <w:r>
        <w:rPr>
          <w:spacing w:val="2"/>
        </w:rPr>
        <w:t> </w:t>
      </w:r>
      <w:r>
        <w:rPr/>
        <w:t>y</w:t>
      </w:r>
      <w:r>
        <w:rPr>
          <w:spacing w:val="-5"/>
        </w:rPr>
        <w:t> </w:t>
      </w:r>
      <w:r>
        <w:rPr/>
        <w:t>25</w:t>
      </w:r>
      <w:r>
        <w:rPr>
          <w:spacing w:val="-1"/>
        </w:rPr>
        <w:t> </w:t>
      </w:r>
      <w:r>
        <w:rPr/>
        <w:t>noviembre</w:t>
      </w:r>
      <w:r>
        <w:rPr>
          <w:spacing w:val="1"/>
        </w:rPr>
        <w:t> </w:t>
      </w:r>
      <w:r>
        <w:rPr/>
        <w:t>(pasar teléfono</w:t>
      </w:r>
      <w:r>
        <w:rPr>
          <w:spacing w:val="-1"/>
        </w:rPr>
        <w:t> </w:t>
      </w:r>
      <w:r>
        <w:rPr>
          <w:spacing w:val="-2"/>
        </w:rPr>
        <w:t>Piedad)</w:t>
      </w:r>
    </w:p>
    <w:p>
      <w:pPr>
        <w:pStyle w:val="BodyText"/>
      </w:pPr>
    </w:p>
    <w:p>
      <w:pPr>
        <w:pStyle w:val="BodyText"/>
      </w:pPr>
    </w:p>
    <w:p>
      <w:pPr>
        <w:pStyle w:val="ListParagraph"/>
        <w:numPr>
          <w:ilvl w:val="0"/>
          <w:numId w:val="35"/>
        </w:numPr>
        <w:tabs>
          <w:tab w:pos="1428" w:val="left" w:leader="none"/>
        </w:tabs>
        <w:spacing w:line="360" w:lineRule="auto" w:before="0" w:after="0"/>
        <w:ind w:left="707" w:right="6515" w:firstLine="360"/>
        <w:jc w:val="left"/>
        <w:rPr>
          <w:sz w:val="24"/>
        </w:rPr>
      </w:pPr>
      <w:r>
        <w:rPr>
          <w:sz w:val="24"/>
        </w:rPr>
        <w:t>ASOC.</w:t>
      </w:r>
      <w:r>
        <w:rPr>
          <w:spacing w:val="-15"/>
          <w:sz w:val="24"/>
        </w:rPr>
        <w:t> </w:t>
      </w:r>
      <w:r>
        <w:rPr>
          <w:sz w:val="24"/>
        </w:rPr>
        <w:t>MUJERES</w:t>
      </w:r>
      <w:r>
        <w:rPr>
          <w:spacing w:val="-15"/>
          <w:sz w:val="24"/>
        </w:rPr>
        <w:t> </w:t>
      </w:r>
      <w:r>
        <w:rPr>
          <w:sz w:val="24"/>
        </w:rPr>
        <w:t>Cartagonova Contacto: Adela- 646284240</w:t>
      </w:r>
    </w:p>
    <w:p>
      <w:pPr>
        <w:pStyle w:val="BodyText"/>
        <w:ind w:left="707"/>
      </w:pPr>
      <w:r>
        <w:rPr/>
        <w:t>Días:</w:t>
      </w:r>
      <w:r>
        <w:rPr>
          <w:spacing w:val="-1"/>
        </w:rPr>
        <w:t> </w:t>
      </w:r>
      <w:r>
        <w:rPr/>
        <w:t>18</w:t>
      </w:r>
      <w:r>
        <w:rPr>
          <w:spacing w:val="-1"/>
        </w:rPr>
        <w:t> </w:t>
      </w:r>
      <w:r>
        <w:rPr/>
        <w:t>noviembre,</w:t>
      </w:r>
      <w:r>
        <w:rPr>
          <w:spacing w:val="-1"/>
        </w:rPr>
        <w:t> </w:t>
      </w:r>
      <w:r>
        <w:rPr/>
        <w:t>1 </w:t>
      </w:r>
      <w:r>
        <w:rPr>
          <w:spacing w:val="-2"/>
        </w:rPr>
        <w:t>diciembre</w:t>
      </w:r>
    </w:p>
    <w:p>
      <w:pPr>
        <w:pStyle w:val="BodyText"/>
        <w:spacing w:before="240"/>
        <w:ind w:left="707"/>
      </w:pPr>
      <w:r>
        <w:rPr/>
        <w:t>15</w:t>
      </w:r>
      <w:r>
        <w:rPr>
          <w:spacing w:val="-1"/>
        </w:rPr>
        <w:t> </w:t>
      </w:r>
      <w:r>
        <w:rPr/>
        <w:t>octubre</w:t>
      </w:r>
      <w:r>
        <w:rPr>
          <w:spacing w:val="-3"/>
        </w:rPr>
        <w:t> </w:t>
      </w:r>
      <w:r>
        <w:rPr/>
        <w:t>DÍA</w:t>
      </w:r>
      <w:r>
        <w:rPr>
          <w:spacing w:val="-14"/>
        </w:rPr>
        <w:t> </w:t>
      </w:r>
      <w:r>
        <w:rPr/>
        <w:t>DE</w:t>
      </w:r>
      <w:r>
        <w:rPr>
          <w:spacing w:val="2"/>
        </w:rPr>
        <w:t> </w:t>
      </w:r>
      <w:r>
        <w:rPr/>
        <w:t>LA</w:t>
      </w:r>
      <w:r>
        <w:rPr>
          <w:spacing w:val="-14"/>
        </w:rPr>
        <w:t> </w:t>
      </w:r>
      <w:r>
        <w:rPr/>
        <w:t>MUJER </w:t>
      </w:r>
      <w:r>
        <w:rPr>
          <w:spacing w:val="-4"/>
        </w:rPr>
        <w:t>RURAL</w:t>
      </w:r>
    </w:p>
    <w:p>
      <w:pPr>
        <w:pStyle w:val="Heading3"/>
        <w:spacing w:before="238"/>
      </w:pPr>
      <w:r>
        <w:rPr/>
        <w:t>ENCUENTRO</w:t>
      </w:r>
      <w:r>
        <w:rPr>
          <w:spacing w:val="-3"/>
        </w:rPr>
        <w:t> </w:t>
      </w:r>
      <w:r>
        <w:rPr/>
        <w:t>DE LAS MUJERES</w:t>
      </w:r>
      <w:r>
        <w:rPr>
          <w:spacing w:val="-3"/>
        </w:rPr>
        <w:t> </w:t>
      </w:r>
      <w:r>
        <w:rPr/>
        <w:t>RURALES</w:t>
      </w:r>
      <w:r>
        <w:rPr>
          <w:spacing w:val="-1"/>
        </w:rPr>
        <w:t> </w:t>
      </w:r>
      <w:r>
        <w:rPr/>
        <w:t>ZONA</w:t>
      </w:r>
      <w:r>
        <w:rPr>
          <w:spacing w:val="-16"/>
        </w:rPr>
        <w:t> </w:t>
      </w:r>
      <w:r>
        <w:rPr>
          <w:spacing w:val="-2"/>
        </w:rPr>
        <w:t>OESTE</w:t>
      </w:r>
    </w:p>
    <w:p>
      <w:pPr>
        <w:pStyle w:val="BodyText"/>
        <w:spacing w:line="446" w:lineRule="auto" w:before="237"/>
        <w:ind w:left="707" w:right="8762"/>
      </w:pPr>
      <w:r>
        <w:rPr/>
        <w:t>La</w:t>
      </w:r>
      <w:r>
        <w:rPr>
          <w:spacing w:val="-9"/>
        </w:rPr>
        <w:t> </w:t>
      </w:r>
      <w:r>
        <w:rPr/>
        <w:t>Azohía Rueda</w:t>
      </w:r>
      <w:r>
        <w:rPr>
          <w:spacing w:val="-15"/>
        </w:rPr>
        <w:t> </w:t>
      </w:r>
      <w:r>
        <w:rPr/>
        <w:t>de</w:t>
      </w:r>
      <w:r>
        <w:rPr>
          <w:spacing w:val="-15"/>
        </w:rPr>
        <w:t> </w:t>
      </w:r>
      <w:r>
        <w:rPr/>
        <w:t>prensa </w:t>
      </w:r>
      <w:r>
        <w:rPr>
          <w:spacing w:val="-2"/>
        </w:rPr>
        <w:t>Convivencia </w:t>
      </w:r>
      <w:r>
        <w:rPr/>
        <w:t>Taller</w:t>
      </w:r>
      <w:r>
        <w:rPr>
          <w:spacing w:val="-15"/>
        </w:rPr>
        <w:t> </w:t>
      </w:r>
      <w:r>
        <w:rPr/>
        <w:t>de</w:t>
      </w:r>
      <w:r>
        <w:rPr>
          <w:spacing w:val="-15"/>
        </w:rPr>
        <w:t> </w:t>
      </w:r>
      <w:r>
        <w:rPr/>
        <w:t>pintura </w:t>
      </w:r>
      <w:r>
        <w:rPr>
          <w:spacing w:val="-2"/>
        </w:rPr>
        <w:t>Animación Noviembre</w:t>
      </w:r>
    </w:p>
    <w:p>
      <w:pPr>
        <w:pStyle w:val="BodyText"/>
        <w:spacing w:line="446" w:lineRule="auto" w:before="5"/>
        <w:ind w:left="707" w:right="2391"/>
      </w:pPr>
      <w:r>
        <w:rPr/>
        <w:t>Preparación</w:t>
      </w:r>
      <w:r>
        <w:rPr>
          <w:spacing w:val="-5"/>
        </w:rPr>
        <w:t> </w:t>
      </w:r>
      <w:r>
        <w:rPr/>
        <w:t>aportaciones</w:t>
      </w:r>
      <w:r>
        <w:rPr>
          <w:spacing w:val="-4"/>
        </w:rPr>
        <w:t> </w:t>
      </w:r>
      <w:r>
        <w:rPr/>
        <w:t>al</w:t>
      </w:r>
      <w:r>
        <w:rPr>
          <w:spacing w:val="-5"/>
        </w:rPr>
        <w:t> </w:t>
      </w:r>
      <w:r>
        <w:rPr/>
        <w:t>programa</w:t>
      </w:r>
      <w:r>
        <w:rPr>
          <w:spacing w:val="-5"/>
        </w:rPr>
        <w:t> </w:t>
      </w:r>
      <w:r>
        <w:rPr/>
        <w:t>de</w:t>
      </w:r>
      <w:r>
        <w:rPr>
          <w:spacing w:val="-5"/>
        </w:rPr>
        <w:t> </w:t>
      </w:r>
      <w:r>
        <w:rPr/>
        <w:t>actividades</w:t>
      </w:r>
      <w:r>
        <w:rPr>
          <w:spacing w:val="-5"/>
        </w:rPr>
        <w:t> </w:t>
      </w:r>
      <w:r>
        <w:rPr/>
        <w:t>de</w:t>
      </w:r>
      <w:r>
        <w:rPr>
          <w:spacing w:val="-5"/>
        </w:rPr>
        <w:t> </w:t>
      </w:r>
      <w:r>
        <w:rPr/>
        <w:t>navidad</w:t>
      </w:r>
      <w:r>
        <w:rPr>
          <w:spacing w:val="-5"/>
        </w:rPr>
        <w:t> </w:t>
      </w:r>
      <w:r>
        <w:rPr/>
        <w:t>del</w:t>
      </w:r>
      <w:r>
        <w:rPr>
          <w:spacing w:val="-5"/>
        </w:rPr>
        <w:t> </w:t>
      </w:r>
      <w:r>
        <w:rPr/>
        <w:t>ayuntamiento. Cuentacuentos por la igualdad en barrios y diputaciones.</w:t>
      </w:r>
    </w:p>
    <w:p>
      <w:pPr>
        <w:pStyle w:val="BodyText"/>
        <w:spacing w:before="38"/>
      </w:pPr>
    </w:p>
    <w:p>
      <w:pPr>
        <w:pStyle w:val="Heading3"/>
        <w:spacing w:before="1"/>
      </w:pPr>
      <w:r>
        <w:rPr>
          <w:u w:val="single"/>
        </w:rPr>
        <w:t> </w:t>
      </w:r>
      <w:r>
        <w:rPr>
          <w:spacing w:val="-2"/>
          <w:u w:val="single"/>
        </w:rPr>
        <w:t>“CASCABEL”</w:t>
      </w:r>
    </w:p>
    <w:p>
      <w:pPr>
        <w:pStyle w:val="BodyText"/>
        <w:spacing w:before="136"/>
        <w:ind w:left="707"/>
      </w:pPr>
      <w:r>
        <w:rPr/>
        <w:t>De</w:t>
      </w:r>
      <w:r>
        <w:rPr>
          <w:spacing w:val="-4"/>
        </w:rPr>
        <w:t> </w:t>
      </w:r>
      <w:r>
        <w:rPr/>
        <w:t>Pompas de</w:t>
      </w:r>
      <w:r>
        <w:rPr>
          <w:spacing w:val="-2"/>
        </w:rPr>
        <w:t> </w:t>
      </w:r>
      <w:r>
        <w:rPr/>
        <w:t>Cartón by</w:t>
      </w:r>
      <w:r>
        <w:rPr>
          <w:spacing w:val="-3"/>
        </w:rPr>
        <w:t> </w:t>
      </w:r>
      <w:r>
        <w:rPr/>
        <w:t>Raquel</w:t>
      </w:r>
      <w:r>
        <w:rPr>
          <w:spacing w:val="1"/>
        </w:rPr>
        <w:t> </w:t>
      </w:r>
      <w:r>
        <w:rPr>
          <w:spacing w:val="-2"/>
        </w:rPr>
        <w:t>Torres</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tabs>
          <w:tab w:pos="1428" w:val="left" w:leader="none"/>
        </w:tabs>
        <w:spacing w:line="360" w:lineRule="auto"/>
        <w:ind w:left="707" w:right="7154" w:firstLine="360"/>
      </w:pPr>
      <w:r>
        <w:rPr>
          <w:spacing w:val="-10"/>
        </w:rPr>
        <w:t>-</w:t>
      </w:r>
      <w:r>
        <w:rPr/>
        <w:tab/>
        <w:t>Domingo 18 diciembre Bda.</w:t>
      </w:r>
      <w:r>
        <w:rPr>
          <w:spacing w:val="-7"/>
        </w:rPr>
        <w:t> </w:t>
      </w:r>
      <w:r>
        <w:rPr/>
        <w:t>Virgen</w:t>
      </w:r>
      <w:r>
        <w:rPr>
          <w:spacing w:val="-7"/>
        </w:rPr>
        <w:t> </w:t>
      </w:r>
      <w:r>
        <w:rPr/>
        <w:t>de</w:t>
      </w:r>
      <w:r>
        <w:rPr>
          <w:spacing w:val="-8"/>
        </w:rPr>
        <w:t> </w:t>
      </w:r>
      <w:r>
        <w:rPr/>
        <w:t>la</w:t>
      </w:r>
      <w:r>
        <w:rPr>
          <w:spacing w:val="-7"/>
        </w:rPr>
        <w:t> </w:t>
      </w:r>
      <w:r>
        <w:rPr/>
        <w:t>Caridad-</w:t>
      </w:r>
      <w:r>
        <w:rPr>
          <w:spacing w:val="-8"/>
        </w:rPr>
        <w:t> </w:t>
      </w:r>
      <w:r>
        <w:rPr/>
        <w:t>16,30 Lugar: Pl/ Cronista Casal</w:t>
      </w:r>
    </w:p>
    <w:p>
      <w:pPr>
        <w:pStyle w:val="BodyText"/>
        <w:spacing w:before="138"/>
      </w:pPr>
    </w:p>
    <w:p>
      <w:pPr>
        <w:pStyle w:val="BodyText"/>
        <w:ind w:left="767"/>
      </w:pPr>
      <w:r>
        <w:rPr/>
        <w:t>-Viernes</w:t>
      </w:r>
      <w:r>
        <w:rPr>
          <w:spacing w:val="-2"/>
        </w:rPr>
        <w:t> </w:t>
      </w:r>
      <w:r>
        <w:rPr/>
        <w:t>23</w:t>
      </w:r>
      <w:r>
        <w:rPr>
          <w:spacing w:val="-2"/>
        </w:rPr>
        <w:t> diciembre</w:t>
      </w:r>
    </w:p>
    <w:p>
      <w:pPr>
        <w:pStyle w:val="BodyText"/>
        <w:spacing w:before="137"/>
        <w:ind w:left="707"/>
      </w:pPr>
      <w:r>
        <w:rPr/>
        <w:t>Perín-</w:t>
      </w:r>
      <w:r>
        <w:rPr>
          <w:spacing w:val="-2"/>
        </w:rPr>
        <w:t> </w:t>
      </w:r>
      <w:r>
        <w:rPr/>
        <w:t>17,00 </w:t>
      </w:r>
      <w:r>
        <w:rPr>
          <w:spacing w:val="-5"/>
        </w:rPr>
        <w:t>h.</w:t>
      </w:r>
    </w:p>
    <w:p>
      <w:pPr>
        <w:pStyle w:val="BodyText"/>
        <w:spacing w:before="138"/>
        <w:ind w:left="707"/>
      </w:pPr>
      <w:r>
        <w:rPr/>
        <w:t>Lugar:</w:t>
      </w:r>
      <w:r>
        <w:rPr>
          <w:spacing w:val="-1"/>
        </w:rPr>
        <w:t> </w:t>
      </w:r>
      <w:r>
        <w:rPr/>
        <w:t>Local</w:t>
      </w:r>
      <w:r>
        <w:rPr>
          <w:spacing w:val="-2"/>
        </w:rPr>
        <w:t> </w:t>
      </w:r>
      <w:r>
        <w:rPr/>
        <w:t>Social</w:t>
      </w:r>
      <w:r>
        <w:rPr>
          <w:spacing w:val="-1"/>
        </w:rPr>
        <w:t> </w:t>
      </w:r>
      <w:r>
        <w:rPr/>
        <w:t>de</w:t>
      </w:r>
      <w:r>
        <w:rPr>
          <w:spacing w:val="-2"/>
        </w:rPr>
        <w:t> Galifa.</w:t>
      </w:r>
    </w:p>
    <w:p>
      <w:pPr>
        <w:pStyle w:val="BodyText"/>
        <w:spacing w:before="275"/>
      </w:pPr>
    </w:p>
    <w:p>
      <w:pPr>
        <w:pStyle w:val="ListParagraph"/>
        <w:numPr>
          <w:ilvl w:val="0"/>
          <w:numId w:val="36"/>
        </w:numPr>
        <w:tabs>
          <w:tab w:pos="1428" w:val="left" w:leader="none"/>
        </w:tabs>
        <w:spacing w:line="360" w:lineRule="auto" w:before="1" w:after="0"/>
        <w:ind w:left="707" w:right="7667" w:firstLine="360"/>
        <w:jc w:val="left"/>
        <w:rPr>
          <w:sz w:val="24"/>
        </w:rPr>
      </w:pPr>
      <w:r>
        <w:rPr>
          <w:sz w:val="24"/>
        </w:rPr>
        <w:t>Jueves</w:t>
      </w:r>
      <w:r>
        <w:rPr>
          <w:spacing w:val="-15"/>
          <w:sz w:val="24"/>
        </w:rPr>
        <w:t> </w:t>
      </w:r>
      <w:r>
        <w:rPr>
          <w:sz w:val="24"/>
        </w:rPr>
        <w:t>29</w:t>
      </w:r>
      <w:r>
        <w:rPr>
          <w:spacing w:val="-15"/>
          <w:sz w:val="24"/>
        </w:rPr>
        <w:t> </w:t>
      </w:r>
      <w:r>
        <w:rPr>
          <w:sz w:val="24"/>
        </w:rPr>
        <w:t>diciembre Alumbres- 12,30h.</w:t>
      </w:r>
    </w:p>
    <w:p>
      <w:pPr>
        <w:pStyle w:val="BodyText"/>
        <w:ind w:left="707"/>
      </w:pPr>
      <w:r>
        <w:rPr/>
        <w:t>Lugar:</w:t>
      </w:r>
      <w:r>
        <w:rPr>
          <w:spacing w:val="-2"/>
        </w:rPr>
        <w:t> </w:t>
      </w:r>
      <w:r>
        <w:rPr/>
        <w:t>Local</w:t>
      </w:r>
      <w:r>
        <w:rPr>
          <w:spacing w:val="-3"/>
        </w:rPr>
        <w:t> </w:t>
      </w:r>
      <w:r>
        <w:rPr/>
        <w:t>Social</w:t>
      </w:r>
      <w:r>
        <w:rPr>
          <w:spacing w:val="-2"/>
        </w:rPr>
        <w:t> Alumbres</w:t>
      </w:r>
    </w:p>
    <w:p>
      <w:pPr>
        <w:pStyle w:val="BodyText"/>
        <w:spacing w:before="275"/>
      </w:pPr>
    </w:p>
    <w:p>
      <w:pPr>
        <w:pStyle w:val="ListParagraph"/>
        <w:numPr>
          <w:ilvl w:val="0"/>
          <w:numId w:val="36"/>
        </w:numPr>
        <w:tabs>
          <w:tab w:pos="1428" w:val="left" w:leader="none"/>
        </w:tabs>
        <w:spacing w:line="360" w:lineRule="auto" w:before="1" w:after="0"/>
        <w:ind w:left="707" w:right="7667" w:firstLine="360"/>
        <w:jc w:val="left"/>
        <w:rPr>
          <w:sz w:val="24"/>
        </w:rPr>
      </w:pPr>
      <w:r>
        <w:rPr>
          <w:sz w:val="24"/>
        </w:rPr>
        <w:t>Jueves</w:t>
      </w:r>
      <w:r>
        <w:rPr>
          <w:spacing w:val="-15"/>
          <w:sz w:val="24"/>
        </w:rPr>
        <w:t> </w:t>
      </w:r>
      <w:r>
        <w:rPr>
          <w:sz w:val="24"/>
        </w:rPr>
        <w:t>29</w:t>
      </w:r>
      <w:r>
        <w:rPr>
          <w:spacing w:val="-15"/>
          <w:sz w:val="24"/>
        </w:rPr>
        <w:t> </w:t>
      </w:r>
      <w:r>
        <w:rPr>
          <w:sz w:val="24"/>
        </w:rPr>
        <w:t>diciembre Galifa- 18,00 h.</w:t>
      </w:r>
    </w:p>
    <w:p>
      <w:pPr>
        <w:pStyle w:val="BodyText"/>
        <w:ind w:left="707"/>
      </w:pPr>
      <w:r>
        <w:rPr/>
        <w:t>Lugar:</w:t>
      </w:r>
      <w:r>
        <w:rPr>
          <w:spacing w:val="-1"/>
        </w:rPr>
        <w:t> </w:t>
      </w:r>
      <w:r>
        <w:rPr/>
        <w:t>Local</w:t>
      </w:r>
      <w:r>
        <w:rPr>
          <w:spacing w:val="-2"/>
        </w:rPr>
        <w:t> </w:t>
      </w:r>
      <w:r>
        <w:rPr/>
        <w:t>Social</w:t>
      </w:r>
      <w:r>
        <w:rPr>
          <w:spacing w:val="-1"/>
        </w:rPr>
        <w:t> </w:t>
      </w:r>
      <w:r>
        <w:rPr/>
        <w:t>de</w:t>
      </w:r>
      <w:r>
        <w:rPr>
          <w:spacing w:val="-2"/>
        </w:rPr>
        <w:t> Galifa</w:t>
      </w:r>
    </w:p>
    <w:p>
      <w:pPr>
        <w:pStyle w:val="BodyText"/>
      </w:pPr>
    </w:p>
    <w:p>
      <w:pPr>
        <w:pStyle w:val="BodyText"/>
      </w:pPr>
    </w:p>
    <w:p>
      <w:pPr>
        <w:pStyle w:val="ListParagraph"/>
        <w:numPr>
          <w:ilvl w:val="0"/>
          <w:numId w:val="36"/>
        </w:numPr>
        <w:tabs>
          <w:tab w:pos="1428" w:val="left" w:leader="none"/>
        </w:tabs>
        <w:spacing w:line="360" w:lineRule="auto" w:before="0" w:after="0"/>
        <w:ind w:left="707" w:right="7895" w:firstLine="360"/>
        <w:jc w:val="left"/>
        <w:rPr>
          <w:sz w:val="24"/>
        </w:rPr>
      </w:pPr>
      <w:r>
        <w:rPr>
          <w:sz w:val="24"/>
        </w:rPr>
        <w:t>Miércoles</w:t>
      </w:r>
      <w:r>
        <w:rPr>
          <w:spacing w:val="-15"/>
          <w:sz w:val="24"/>
        </w:rPr>
        <w:t> </w:t>
      </w:r>
      <w:r>
        <w:rPr>
          <w:sz w:val="24"/>
        </w:rPr>
        <w:t>4</w:t>
      </w:r>
      <w:r>
        <w:rPr>
          <w:spacing w:val="-15"/>
          <w:sz w:val="24"/>
        </w:rPr>
        <w:t> </w:t>
      </w:r>
      <w:r>
        <w:rPr>
          <w:sz w:val="24"/>
        </w:rPr>
        <w:t>enero Los Dolores- 17,00 h.</w:t>
      </w:r>
    </w:p>
    <w:p>
      <w:pPr>
        <w:pStyle w:val="BodyText"/>
        <w:ind w:left="707"/>
      </w:pPr>
      <w:r>
        <w:rPr/>
        <w:t>Lugar:</w:t>
      </w:r>
      <w:r>
        <w:rPr>
          <w:spacing w:val="-1"/>
        </w:rPr>
        <w:t> </w:t>
      </w:r>
      <w:r>
        <w:rPr/>
        <w:t>Local</w:t>
      </w:r>
      <w:r>
        <w:rPr>
          <w:spacing w:val="-2"/>
        </w:rPr>
        <w:t> </w:t>
      </w:r>
      <w:r>
        <w:rPr/>
        <w:t>Social</w:t>
      </w:r>
      <w:r>
        <w:rPr>
          <w:spacing w:val="-2"/>
        </w:rPr>
        <w:t> </w:t>
      </w:r>
      <w:r>
        <w:rPr/>
        <w:t>los </w:t>
      </w:r>
      <w:r>
        <w:rPr>
          <w:spacing w:val="-2"/>
        </w:rPr>
        <w:t>Dolores.</w:t>
      </w:r>
    </w:p>
    <w:p>
      <w:pPr>
        <w:pStyle w:val="BodyText"/>
      </w:pPr>
    </w:p>
    <w:p>
      <w:pPr>
        <w:pStyle w:val="BodyText"/>
      </w:pPr>
    </w:p>
    <w:p>
      <w:pPr>
        <w:pStyle w:val="ListParagraph"/>
        <w:numPr>
          <w:ilvl w:val="0"/>
          <w:numId w:val="36"/>
        </w:numPr>
        <w:tabs>
          <w:tab w:pos="1428" w:val="left" w:leader="none"/>
        </w:tabs>
        <w:spacing w:line="360" w:lineRule="auto" w:before="0" w:after="0"/>
        <w:ind w:left="707" w:right="7948" w:firstLine="360"/>
        <w:jc w:val="left"/>
        <w:rPr>
          <w:sz w:val="24"/>
        </w:rPr>
      </w:pPr>
      <w:r>
        <w:rPr>
          <w:sz w:val="24"/>
        </w:rPr>
        <w:t>Domingo</w:t>
      </w:r>
      <w:r>
        <w:rPr>
          <w:spacing w:val="-15"/>
          <w:sz w:val="24"/>
        </w:rPr>
        <w:t> </w:t>
      </w:r>
      <w:r>
        <w:rPr>
          <w:sz w:val="24"/>
        </w:rPr>
        <w:t>2</w:t>
      </w:r>
      <w:r>
        <w:rPr>
          <w:spacing w:val="-15"/>
          <w:sz w:val="24"/>
        </w:rPr>
        <w:t> </w:t>
      </w:r>
      <w:r>
        <w:rPr>
          <w:sz w:val="24"/>
        </w:rPr>
        <w:t>enero El Llano- 16,30 h.</w:t>
      </w:r>
    </w:p>
    <w:p>
      <w:pPr>
        <w:pStyle w:val="BodyText"/>
      </w:pPr>
    </w:p>
    <w:p>
      <w:pPr>
        <w:pStyle w:val="BodyText"/>
      </w:pPr>
    </w:p>
    <w:p>
      <w:pPr>
        <w:pStyle w:val="BodyText"/>
        <w:spacing w:before="1"/>
      </w:pPr>
    </w:p>
    <w:p>
      <w:pPr>
        <w:pStyle w:val="BodyText"/>
        <w:ind w:left="707"/>
      </w:pPr>
      <w:r>
        <w:rPr/>
        <w:t>Lugar:</w:t>
      </w:r>
      <w:r>
        <w:rPr>
          <w:spacing w:val="-4"/>
        </w:rPr>
        <w:t> </w:t>
      </w:r>
      <w:r>
        <w:rPr/>
        <w:t>Club</w:t>
      </w:r>
      <w:r>
        <w:rPr>
          <w:spacing w:val="-1"/>
        </w:rPr>
        <w:t> </w:t>
      </w:r>
      <w:r>
        <w:rPr/>
        <w:t>de</w:t>
      </w:r>
      <w:r>
        <w:rPr>
          <w:spacing w:val="-2"/>
        </w:rPr>
        <w:t> </w:t>
      </w:r>
      <w:r>
        <w:rPr/>
        <w:t>Mayores de</w:t>
      </w:r>
      <w:r>
        <w:rPr>
          <w:spacing w:val="-2"/>
        </w:rPr>
        <w:t> </w:t>
      </w:r>
      <w:r>
        <w:rPr/>
        <w:t>la</w:t>
      </w:r>
      <w:r>
        <w:rPr>
          <w:spacing w:val="-1"/>
        </w:rPr>
        <w:t> </w:t>
      </w:r>
      <w:r>
        <w:rPr/>
        <w:t>tercera</w:t>
      </w:r>
      <w:r>
        <w:rPr>
          <w:spacing w:val="-3"/>
        </w:rPr>
        <w:t> </w:t>
      </w:r>
      <w:r>
        <w:rPr/>
        <w:t>edad</w:t>
      </w:r>
      <w:r>
        <w:rPr>
          <w:spacing w:val="1"/>
        </w:rPr>
        <w:t> </w:t>
      </w:r>
      <w:r>
        <w:rPr/>
        <w:t>Llano</w:t>
      </w:r>
      <w:r>
        <w:rPr>
          <w:spacing w:val="1"/>
        </w:rPr>
        <w:t> </w:t>
      </w:r>
      <w:r>
        <w:rPr/>
        <w:t>del</w:t>
      </w:r>
      <w:r>
        <w:rPr>
          <w:spacing w:val="-1"/>
        </w:rPr>
        <w:t> </w:t>
      </w:r>
      <w:r>
        <w:rPr>
          <w:spacing w:val="-4"/>
        </w:rPr>
        <w:t>Beal</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ListParagraph"/>
        <w:numPr>
          <w:ilvl w:val="0"/>
          <w:numId w:val="36"/>
        </w:numPr>
        <w:tabs>
          <w:tab w:pos="1428" w:val="left" w:leader="none"/>
        </w:tabs>
        <w:spacing w:line="360" w:lineRule="auto" w:before="0" w:after="0"/>
        <w:ind w:left="707" w:right="7948" w:firstLine="360"/>
        <w:jc w:val="left"/>
        <w:rPr>
          <w:sz w:val="24"/>
        </w:rPr>
      </w:pPr>
      <w:r>
        <w:rPr>
          <w:sz w:val="24"/>
        </w:rPr>
        <w:t>Domingo</w:t>
      </w:r>
      <w:r>
        <w:rPr>
          <w:spacing w:val="-15"/>
          <w:sz w:val="24"/>
        </w:rPr>
        <w:t> </w:t>
      </w:r>
      <w:r>
        <w:rPr>
          <w:sz w:val="24"/>
        </w:rPr>
        <w:t>8</w:t>
      </w:r>
      <w:r>
        <w:rPr>
          <w:spacing w:val="-15"/>
          <w:sz w:val="24"/>
        </w:rPr>
        <w:t> </w:t>
      </w:r>
      <w:r>
        <w:rPr>
          <w:sz w:val="24"/>
        </w:rPr>
        <w:t>enero San Antón- 12,30 h.</w:t>
      </w:r>
    </w:p>
    <w:p>
      <w:pPr>
        <w:pStyle w:val="BodyText"/>
        <w:ind w:left="707"/>
      </w:pPr>
      <w:r>
        <w:rPr/>
        <w:t>Lugar:</w:t>
      </w:r>
      <w:r>
        <w:rPr>
          <w:spacing w:val="-2"/>
        </w:rPr>
        <w:t> </w:t>
      </w:r>
      <w:r>
        <w:rPr/>
        <w:t>Huerto</w:t>
      </w:r>
      <w:r>
        <w:rPr>
          <w:spacing w:val="-1"/>
        </w:rPr>
        <w:t> </w:t>
      </w:r>
      <w:r>
        <w:rPr/>
        <w:t>de</w:t>
      </w:r>
      <w:r>
        <w:rPr>
          <w:spacing w:val="-2"/>
        </w:rPr>
        <w:t> </w:t>
      </w:r>
      <w:r>
        <w:rPr/>
        <w:t>San</w:t>
      </w:r>
      <w:r>
        <w:rPr>
          <w:spacing w:val="-1"/>
        </w:rPr>
        <w:t> </w:t>
      </w:r>
      <w:r>
        <w:rPr>
          <w:spacing w:val="-2"/>
        </w:rPr>
        <w:t>Antón.</w:t>
      </w:r>
    </w:p>
    <w:p>
      <w:pPr>
        <w:pStyle w:val="BodyText"/>
      </w:pPr>
    </w:p>
    <w:p>
      <w:pPr>
        <w:pStyle w:val="BodyText"/>
        <w:spacing w:before="98"/>
      </w:pPr>
    </w:p>
    <w:p>
      <w:pPr>
        <w:pStyle w:val="BodyText"/>
        <w:spacing w:before="1"/>
        <w:ind w:left="707"/>
      </w:pPr>
      <w:r>
        <w:rPr/>
        <w:t>-Pleno</w:t>
      </w:r>
      <w:r>
        <w:rPr>
          <w:spacing w:val="-2"/>
        </w:rPr>
        <w:t> </w:t>
      </w:r>
      <w:r>
        <w:rPr/>
        <w:t>Infancia</w:t>
      </w:r>
      <w:r>
        <w:rPr>
          <w:spacing w:val="1"/>
        </w:rPr>
        <w:t> </w:t>
      </w:r>
      <w:r>
        <w:rPr/>
        <w:t>y</w:t>
      </w:r>
      <w:r>
        <w:rPr>
          <w:spacing w:val="-6"/>
        </w:rPr>
        <w:t> </w:t>
      </w:r>
      <w:r>
        <w:rPr>
          <w:spacing w:val="-2"/>
        </w:rPr>
        <w:t>Adolescencia</w:t>
      </w:r>
    </w:p>
    <w:p>
      <w:pPr>
        <w:pStyle w:val="BodyText"/>
        <w:spacing w:before="139"/>
        <w:ind w:left="707"/>
      </w:pPr>
      <w:r>
        <w:rPr/>
        <w:t>-Actividades</w:t>
      </w:r>
      <w:r>
        <w:rPr>
          <w:spacing w:val="-3"/>
        </w:rPr>
        <w:t> </w:t>
      </w:r>
      <w:r>
        <w:rPr/>
        <w:t>programadas para</w:t>
      </w:r>
      <w:r>
        <w:rPr>
          <w:spacing w:val="-2"/>
        </w:rPr>
        <w:t> </w:t>
      </w:r>
      <w:r>
        <w:rPr/>
        <w:t>el día</w:t>
      </w:r>
      <w:r>
        <w:rPr>
          <w:spacing w:val="-1"/>
        </w:rPr>
        <w:t> </w:t>
      </w:r>
      <w:r>
        <w:rPr/>
        <w:t>de</w:t>
      </w:r>
      <w:r>
        <w:rPr>
          <w:spacing w:val="-2"/>
        </w:rPr>
        <w:t> </w:t>
      </w:r>
      <w:r>
        <w:rPr/>
        <w:t>los derechos</w:t>
      </w:r>
      <w:r>
        <w:rPr>
          <w:spacing w:val="-1"/>
        </w:rPr>
        <w:t> </w:t>
      </w:r>
      <w:r>
        <w:rPr/>
        <w:t>de</w:t>
      </w:r>
      <w:r>
        <w:rPr>
          <w:spacing w:val="-1"/>
        </w:rPr>
        <w:t> </w:t>
      </w:r>
      <w:r>
        <w:rPr/>
        <w:t>la </w:t>
      </w:r>
      <w:r>
        <w:rPr>
          <w:spacing w:val="-2"/>
        </w:rPr>
        <w:t>infancia</w:t>
      </w:r>
    </w:p>
    <w:p>
      <w:pPr>
        <w:pStyle w:val="BodyText"/>
        <w:spacing w:line="360" w:lineRule="auto" w:before="137"/>
        <w:ind w:left="707" w:right="8040"/>
      </w:pPr>
      <w:r>
        <w:rPr/>
        <w:t>-Lectura</w:t>
      </w:r>
      <w:r>
        <w:rPr>
          <w:spacing w:val="-15"/>
        </w:rPr>
        <w:t> </w:t>
      </w:r>
      <w:r>
        <w:rPr/>
        <w:t>de</w:t>
      </w:r>
      <w:r>
        <w:rPr>
          <w:spacing w:val="-15"/>
        </w:rPr>
        <w:t> </w:t>
      </w:r>
      <w:r>
        <w:rPr/>
        <w:t>manifiesto Palacio Consistorial </w:t>
      </w:r>
      <w:r>
        <w:rPr>
          <w:spacing w:val="-2"/>
        </w:rPr>
        <w:t>10,00h.</w:t>
      </w:r>
    </w:p>
    <w:p>
      <w:pPr>
        <w:pStyle w:val="BodyText"/>
        <w:spacing w:before="138"/>
      </w:pPr>
    </w:p>
    <w:p>
      <w:pPr>
        <w:pStyle w:val="BodyText"/>
        <w:ind w:left="707"/>
      </w:pPr>
      <w:r>
        <w:rPr/>
        <w:t>-Elección</w:t>
      </w:r>
      <w:r>
        <w:rPr>
          <w:spacing w:val="-4"/>
        </w:rPr>
        <w:t> </w:t>
      </w:r>
      <w:r>
        <w:rPr/>
        <w:t>PREMIOS</w:t>
      </w:r>
      <w:r>
        <w:rPr>
          <w:spacing w:val="-2"/>
        </w:rPr>
        <w:t> </w:t>
      </w:r>
      <w:r>
        <w:rPr/>
        <w:t>XIV</w:t>
      </w:r>
      <w:r>
        <w:rPr>
          <w:spacing w:val="-3"/>
        </w:rPr>
        <w:t> </w:t>
      </w:r>
      <w:r>
        <w:rPr/>
        <w:t>EDICIÓN</w:t>
      </w:r>
      <w:r>
        <w:rPr>
          <w:spacing w:val="-3"/>
        </w:rPr>
        <w:t> </w:t>
      </w:r>
      <w:r>
        <w:rPr/>
        <w:t>PREMIO</w:t>
      </w:r>
      <w:r>
        <w:rPr>
          <w:spacing w:val="-1"/>
        </w:rPr>
        <w:t> </w:t>
      </w:r>
      <w:r>
        <w:rPr/>
        <w:t>AL</w:t>
      </w:r>
      <w:r>
        <w:rPr>
          <w:spacing w:val="-5"/>
        </w:rPr>
        <w:t> </w:t>
      </w:r>
      <w:r>
        <w:rPr/>
        <w:t>COMPROMISO</w:t>
      </w:r>
      <w:r>
        <w:rPr>
          <w:spacing w:val="-1"/>
        </w:rPr>
        <w:t> </w:t>
      </w:r>
      <w:r>
        <w:rPr>
          <w:spacing w:val="-2"/>
        </w:rPr>
        <w:t>VOLUNTARIO.</w:t>
      </w:r>
    </w:p>
    <w:p>
      <w:pPr>
        <w:pStyle w:val="BodyText"/>
      </w:pPr>
    </w:p>
    <w:p>
      <w:pPr>
        <w:pStyle w:val="BodyText"/>
      </w:pPr>
    </w:p>
    <w:p>
      <w:pPr>
        <w:pStyle w:val="BodyText"/>
        <w:spacing w:line="360" w:lineRule="auto" w:before="1"/>
        <w:ind w:left="707"/>
      </w:pPr>
      <w:r>
        <w:rPr/>
        <w:t>Alberto</w:t>
      </w:r>
      <w:r>
        <w:rPr>
          <w:spacing w:val="40"/>
        </w:rPr>
        <w:t> </w:t>
      </w:r>
      <w:r>
        <w:rPr/>
        <w:t>Nadal</w:t>
      </w:r>
      <w:r>
        <w:rPr>
          <w:spacing w:val="40"/>
        </w:rPr>
        <w:t> </w:t>
      </w:r>
      <w:r>
        <w:rPr/>
        <w:t>y</w:t>
      </w:r>
      <w:r>
        <w:rPr>
          <w:spacing w:val="40"/>
        </w:rPr>
        <w:t> </w:t>
      </w:r>
      <w:r>
        <w:rPr/>
        <w:t>el</w:t>
      </w:r>
      <w:r>
        <w:rPr>
          <w:spacing w:val="40"/>
        </w:rPr>
        <w:t> </w:t>
      </w:r>
      <w:r>
        <w:rPr/>
        <w:t>grupo</w:t>
      </w:r>
      <w:r>
        <w:rPr>
          <w:spacing w:val="40"/>
        </w:rPr>
        <w:t> </w:t>
      </w:r>
      <w:r>
        <w:rPr/>
        <w:t>Casa</w:t>
      </w:r>
      <w:r>
        <w:rPr>
          <w:spacing w:val="40"/>
        </w:rPr>
        <w:t> </w:t>
      </w:r>
      <w:r>
        <w:rPr/>
        <w:t>del</w:t>
      </w:r>
      <w:r>
        <w:rPr>
          <w:spacing w:val="40"/>
        </w:rPr>
        <w:t> </w:t>
      </w:r>
      <w:r>
        <w:rPr/>
        <w:t>Niño</w:t>
      </w:r>
      <w:r>
        <w:rPr>
          <w:spacing w:val="40"/>
        </w:rPr>
        <w:t> </w:t>
      </w:r>
      <w:r>
        <w:rPr/>
        <w:t>de</w:t>
      </w:r>
      <w:r>
        <w:rPr>
          <w:spacing w:val="40"/>
        </w:rPr>
        <w:t> </w:t>
      </w:r>
      <w:r>
        <w:rPr/>
        <w:t>San</w:t>
      </w:r>
      <w:r>
        <w:rPr>
          <w:spacing w:val="40"/>
        </w:rPr>
        <w:t> </w:t>
      </w:r>
      <w:r>
        <w:rPr/>
        <w:t>Vicente</w:t>
      </w:r>
      <w:r>
        <w:rPr>
          <w:spacing w:val="40"/>
        </w:rPr>
        <w:t> </w:t>
      </w:r>
      <w:r>
        <w:rPr/>
        <w:t>de</w:t>
      </w:r>
      <w:r>
        <w:rPr>
          <w:spacing w:val="40"/>
        </w:rPr>
        <w:t> </w:t>
      </w:r>
      <w:r>
        <w:rPr/>
        <w:t>Paúl,</w:t>
      </w:r>
      <w:r>
        <w:rPr>
          <w:spacing w:val="40"/>
        </w:rPr>
        <w:t> </w:t>
      </w:r>
      <w:r>
        <w:rPr/>
        <w:t>distinguidos</w:t>
      </w:r>
      <w:r>
        <w:rPr>
          <w:spacing w:val="40"/>
        </w:rPr>
        <w:t> </w:t>
      </w:r>
      <w:r>
        <w:rPr/>
        <w:t>con</w:t>
      </w:r>
      <w:r>
        <w:rPr>
          <w:spacing w:val="40"/>
        </w:rPr>
        <w:t> </w:t>
      </w:r>
      <w:r>
        <w:rPr/>
        <w:t>el</w:t>
      </w:r>
      <w:r>
        <w:rPr>
          <w:spacing w:val="40"/>
        </w:rPr>
        <w:t> </w:t>
      </w:r>
      <w:r>
        <w:rPr/>
        <w:t>Premio Compromiso Voluntario que organiza la Concejalía de Servicios Sociales en su XIV edición.</w:t>
      </w:r>
    </w:p>
    <w:p>
      <w:pPr>
        <w:pStyle w:val="BodyText"/>
        <w:spacing w:line="362" w:lineRule="auto"/>
        <w:ind w:left="707" w:right="772"/>
      </w:pPr>
      <w:r>
        <w:rPr/>
        <w:t>Los miembros del jurado decidimos por unanimidad otorgar el galardón en la modalidad individual a ALBERTO NADAL GALÁN por su labor como voluntario de ÁPICES salud mental Cartagena.</w:t>
      </w:r>
    </w:p>
    <w:p>
      <w:pPr>
        <w:pStyle w:val="BodyText"/>
        <w:spacing w:before="134"/>
      </w:pPr>
    </w:p>
    <w:p>
      <w:pPr>
        <w:pStyle w:val="BodyText"/>
        <w:spacing w:line="360" w:lineRule="auto"/>
        <w:ind w:left="707" w:right="706"/>
        <w:jc w:val="both"/>
      </w:pPr>
      <w:r>
        <w:rPr/>
        <w:t>Ha</w:t>
      </w:r>
      <w:r>
        <w:rPr>
          <w:spacing w:val="-5"/>
        </w:rPr>
        <w:t> </w:t>
      </w:r>
      <w:r>
        <w:rPr/>
        <w:t>puesto</w:t>
      </w:r>
      <w:r>
        <w:rPr>
          <w:spacing w:val="-3"/>
        </w:rPr>
        <w:t> </w:t>
      </w:r>
      <w:r>
        <w:rPr/>
        <w:t>sus</w:t>
      </w:r>
      <w:r>
        <w:rPr>
          <w:spacing w:val="-3"/>
        </w:rPr>
        <w:t> </w:t>
      </w:r>
      <w:r>
        <w:rPr/>
        <w:t>conocimientos</w:t>
      </w:r>
      <w:r>
        <w:rPr>
          <w:spacing w:val="-3"/>
        </w:rPr>
        <w:t> </w:t>
      </w:r>
      <w:r>
        <w:rPr/>
        <w:t>como</w:t>
      </w:r>
      <w:r>
        <w:rPr>
          <w:spacing w:val="-3"/>
        </w:rPr>
        <w:t> </w:t>
      </w:r>
      <w:r>
        <w:rPr/>
        <w:t>experto</w:t>
      </w:r>
      <w:r>
        <w:rPr>
          <w:spacing w:val="-3"/>
        </w:rPr>
        <w:t> </w:t>
      </w:r>
      <w:r>
        <w:rPr/>
        <w:t>senderista</w:t>
      </w:r>
      <w:r>
        <w:rPr>
          <w:spacing w:val="-3"/>
        </w:rPr>
        <w:t> </w:t>
      </w:r>
      <w:r>
        <w:rPr/>
        <w:t>disposición</w:t>
      </w:r>
      <w:r>
        <w:rPr>
          <w:spacing w:val="-3"/>
        </w:rPr>
        <w:t> </w:t>
      </w:r>
      <w:r>
        <w:rPr/>
        <w:t>de</w:t>
      </w:r>
      <w:r>
        <w:rPr>
          <w:spacing w:val="-3"/>
        </w:rPr>
        <w:t> </w:t>
      </w:r>
      <w:r>
        <w:rPr/>
        <w:t>la</w:t>
      </w:r>
      <w:r>
        <w:rPr>
          <w:spacing w:val="-4"/>
        </w:rPr>
        <w:t> </w:t>
      </w:r>
      <w:r>
        <w:rPr/>
        <w:t>entidad,</w:t>
      </w:r>
      <w:r>
        <w:rPr>
          <w:spacing w:val="-3"/>
        </w:rPr>
        <w:t> </w:t>
      </w:r>
      <w:r>
        <w:rPr/>
        <w:t>organizando</w:t>
      </w:r>
      <w:r>
        <w:rPr>
          <w:spacing w:val="-3"/>
        </w:rPr>
        <w:t> </w:t>
      </w:r>
      <w:r>
        <w:rPr/>
        <w:t>rutas y actividades con la totalidad de los usuarios de la entidad, favoreciendo así la rehabilitación de las personas con problemas de salud mental.</w:t>
      </w:r>
    </w:p>
    <w:p>
      <w:pPr>
        <w:pStyle w:val="BodyText"/>
        <w:spacing w:line="360" w:lineRule="auto"/>
        <w:ind w:left="707" w:right="705"/>
        <w:jc w:val="both"/>
      </w:pPr>
      <w:r>
        <w:rPr/>
        <w:t>La modalidad colectiva el premio ha sido para la Asociación de Caridad San Vicente de Paúl-</w:t>
      </w:r>
      <w:r>
        <w:rPr>
          <w:spacing w:val="40"/>
        </w:rPr>
        <w:t> </w:t>
      </w:r>
      <w:r>
        <w:rPr/>
        <w:t>Grupo Casa de Niño, formando únicamente por personas voluntarias. Esta asociación puso en marcha el Proyecto de Lactancia hace 25 años a más de 2.500 bebés y sus familias durante los primeros 20 meses de vida de los niños y niñas, favoreciendo su alimentación y</w:t>
      </w:r>
      <w:r>
        <w:rPr>
          <w:spacing w:val="-2"/>
        </w:rPr>
        <w:t> </w:t>
      </w:r>
      <w:r>
        <w:rPr/>
        <w:t>dando apoyo social y educaciones en habilidades a familias.</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3443"/>
      </w:pPr>
      <w:r>
        <w:rPr/>
        <w:t>-Organización</w:t>
      </w:r>
      <w:r>
        <w:rPr>
          <w:spacing w:val="-6"/>
        </w:rPr>
        <w:t> </w:t>
      </w:r>
      <w:r>
        <w:rPr/>
        <w:t>campaña</w:t>
      </w:r>
      <w:r>
        <w:rPr>
          <w:spacing w:val="-6"/>
        </w:rPr>
        <w:t> </w:t>
      </w:r>
      <w:r>
        <w:rPr/>
        <w:t>POR</w:t>
      </w:r>
      <w:r>
        <w:rPr>
          <w:spacing w:val="-6"/>
        </w:rPr>
        <w:t> </w:t>
      </w:r>
      <w:r>
        <w:rPr/>
        <w:t>UNOS</w:t>
      </w:r>
      <w:r>
        <w:rPr>
          <w:spacing w:val="-6"/>
        </w:rPr>
        <w:t> </w:t>
      </w:r>
      <w:r>
        <w:rPr/>
        <w:t>JUGUETES</w:t>
      </w:r>
      <w:r>
        <w:rPr>
          <w:spacing w:val="-8"/>
        </w:rPr>
        <w:t> </w:t>
      </w:r>
      <w:r>
        <w:rPr/>
        <w:t>NO</w:t>
      </w:r>
      <w:r>
        <w:rPr>
          <w:spacing w:val="-7"/>
        </w:rPr>
        <w:t> </w:t>
      </w:r>
      <w:r>
        <w:rPr/>
        <w:t>SEXISTAS. Mupis 29- 150 carteles</w:t>
      </w:r>
    </w:p>
    <w:p>
      <w:pPr>
        <w:pStyle w:val="BodyText"/>
        <w:spacing w:line="360" w:lineRule="auto"/>
        <w:ind w:left="707"/>
      </w:pPr>
      <w:r>
        <w:rPr/>
        <w:t>Protocolo</w:t>
      </w:r>
      <w:r>
        <w:rPr>
          <w:spacing w:val="-4"/>
        </w:rPr>
        <w:t> </w:t>
      </w:r>
      <w:r>
        <w:rPr/>
        <w:t>de</w:t>
      </w:r>
      <w:r>
        <w:rPr>
          <w:spacing w:val="-4"/>
        </w:rPr>
        <w:t> </w:t>
      </w:r>
      <w:r>
        <w:rPr/>
        <w:t>reparto</w:t>
      </w:r>
      <w:r>
        <w:rPr>
          <w:spacing w:val="-4"/>
        </w:rPr>
        <w:t> </w:t>
      </w:r>
      <w:r>
        <w:rPr/>
        <w:t>de</w:t>
      </w:r>
      <w:r>
        <w:rPr>
          <w:spacing w:val="-5"/>
        </w:rPr>
        <w:t> </w:t>
      </w:r>
      <w:r>
        <w:rPr/>
        <w:t>cartelería,</w:t>
      </w:r>
      <w:r>
        <w:rPr>
          <w:spacing w:val="-4"/>
        </w:rPr>
        <w:t> </w:t>
      </w:r>
      <w:r>
        <w:rPr/>
        <w:t>CEIP,</w:t>
      </w:r>
      <w:r>
        <w:rPr>
          <w:spacing w:val="-4"/>
        </w:rPr>
        <w:t> </w:t>
      </w:r>
      <w:r>
        <w:rPr/>
        <w:t>jugueterías,</w:t>
      </w:r>
      <w:r>
        <w:rPr>
          <w:spacing w:val="-4"/>
        </w:rPr>
        <w:t> </w:t>
      </w:r>
      <w:r>
        <w:rPr/>
        <w:t>Centros</w:t>
      </w:r>
      <w:r>
        <w:rPr>
          <w:spacing w:val="-4"/>
        </w:rPr>
        <w:t> </w:t>
      </w:r>
      <w:r>
        <w:rPr/>
        <w:t>de</w:t>
      </w:r>
      <w:r>
        <w:rPr>
          <w:spacing w:val="-4"/>
        </w:rPr>
        <w:t> </w:t>
      </w:r>
      <w:r>
        <w:rPr/>
        <w:t>Salud,</w:t>
      </w:r>
      <w:r>
        <w:rPr>
          <w:spacing w:val="-4"/>
        </w:rPr>
        <w:t> </w:t>
      </w:r>
      <w:r>
        <w:rPr/>
        <w:t>bibliotecas</w:t>
      </w:r>
      <w:r>
        <w:rPr>
          <w:spacing w:val="-4"/>
        </w:rPr>
        <w:t> </w:t>
      </w:r>
      <w:r>
        <w:rPr/>
        <w:t>municipales,</w:t>
      </w:r>
      <w:r>
        <w:rPr>
          <w:spacing w:val="-4"/>
        </w:rPr>
        <w:t> </w:t>
      </w:r>
      <w:r>
        <w:rPr/>
        <w:t>etc. Divulgación de la campaña en Facebook, Instagram, web municipal…</w:t>
      </w:r>
    </w:p>
    <w:p>
      <w:pPr>
        <w:pStyle w:val="BodyText"/>
        <w:spacing w:before="137"/>
      </w:pPr>
    </w:p>
    <w:p>
      <w:pPr>
        <w:pStyle w:val="Heading3"/>
        <w:numPr>
          <w:ilvl w:val="0"/>
          <w:numId w:val="37"/>
        </w:numPr>
        <w:tabs>
          <w:tab w:pos="1427" w:val="left" w:leader="none"/>
        </w:tabs>
        <w:spacing w:line="240" w:lineRule="auto" w:before="0" w:after="0"/>
        <w:ind w:left="1427" w:right="0" w:hanging="359"/>
        <w:jc w:val="left"/>
      </w:pPr>
      <w:r>
        <w:rPr/>
        <w:t>NOTA</w:t>
      </w:r>
      <w:r>
        <w:rPr>
          <w:spacing w:val="-2"/>
        </w:rPr>
        <w:t> </w:t>
      </w:r>
      <w:r>
        <w:rPr/>
        <w:t>DE</w:t>
      </w:r>
      <w:r>
        <w:rPr>
          <w:spacing w:val="-2"/>
        </w:rPr>
        <w:t> PRENSA</w:t>
      </w:r>
    </w:p>
    <w:p>
      <w:pPr>
        <w:pStyle w:val="BodyText"/>
      </w:pPr>
    </w:p>
    <w:p>
      <w:pPr>
        <w:pStyle w:val="BodyText"/>
        <w:spacing w:before="1"/>
      </w:pPr>
    </w:p>
    <w:p>
      <w:pPr>
        <w:pStyle w:val="BodyText"/>
        <w:spacing w:line="360" w:lineRule="auto"/>
        <w:ind w:left="707" w:right="706" w:firstLine="720"/>
        <w:jc w:val="both"/>
      </w:pPr>
      <w:r>
        <w:rPr/>
        <w:t>Otro año más la Concejalía de Igualdad lanza la campaña “ POR UNOS JUGUETES NO SEXISTAS” como objetivo de sensibilizar a la infancia, al profesorado, a las familias y a la población en general sobre la importancia que tiene hacer una buena elección de los juguetes y</w:t>
      </w:r>
    </w:p>
    <w:p>
      <w:pPr>
        <w:pStyle w:val="BodyText"/>
        <w:spacing w:before="138"/>
      </w:pPr>
    </w:p>
    <w:p>
      <w:pPr>
        <w:pStyle w:val="BodyText"/>
        <w:ind w:left="1428"/>
      </w:pPr>
      <w:r>
        <w:rPr/>
        <w:t>los</w:t>
      </w:r>
      <w:r>
        <w:rPr>
          <w:spacing w:val="-1"/>
        </w:rPr>
        <w:t> </w:t>
      </w:r>
      <w:r>
        <w:rPr/>
        <w:t>juegos,</w:t>
      </w:r>
      <w:r>
        <w:rPr>
          <w:spacing w:val="-1"/>
        </w:rPr>
        <w:t> </w:t>
      </w:r>
      <w:r>
        <w:rPr/>
        <w:t>así como</w:t>
      </w:r>
      <w:r>
        <w:rPr>
          <w:spacing w:val="-1"/>
        </w:rPr>
        <w:t> </w:t>
      </w:r>
      <w:r>
        <w:rPr/>
        <w:t>de</w:t>
      </w:r>
      <w:r>
        <w:rPr>
          <w:spacing w:val="1"/>
        </w:rPr>
        <w:t> </w:t>
      </w:r>
      <w:r>
        <w:rPr/>
        <w:t>romper</w:t>
      </w:r>
      <w:r>
        <w:rPr>
          <w:spacing w:val="-1"/>
        </w:rPr>
        <w:t> </w:t>
      </w:r>
      <w:r>
        <w:rPr/>
        <w:t>estereotipos</w:t>
      </w:r>
      <w:r>
        <w:rPr>
          <w:spacing w:val="-1"/>
        </w:rPr>
        <w:t> </w:t>
      </w:r>
      <w:r>
        <w:rPr/>
        <w:t>en</w:t>
      </w:r>
      <w:r>
        <w:rPr>
          <w:spacing w:val="-1"/>
        </w:rPr>
        <w:t> </w:t>
      </w:r>
      <w:r>
        <w:rPr/>
        <w:t>la</w:t>
      </w:r>
      <w:r>
        <w:rPr>
          <w:spacing w:val="1"/>
        </w:rPr>
        <w:t> </w:t>
      </w:r>
      <w:r>
        <w:rPr/>
        <w:t>elección de</w:t>
      </w:r>
      <w:r>
        <w:rPr>
          <w:spacing w:val="-2"/>
        </w:rPr>
        <w:t> </w:t>
      </w:r>
      <w:r>
        <w:rPr/>
        <w:t>los </w:t>
      </w:r>
      <w:r>
        <w:rPr>
          <w:spacing w:val="-2"/>
        </w:rPr>
        <w:t>mismos.</w:t>
      </w:r>
    </w:p>
    <w:p>
      <w:pPr>
        <w:pStyle w:val="BodyText"/>
      </w:pPr>
    </w:p>
    <w:p>
      <w:pPr>
        <w:pStyle w:val="BodyText"/>
      </w:pPr>
    </w:p>
    <w:p>
      <w:pPr>
        <w:pStyle w:val="BodyText"/>
        <w:spacing w:line="360" w:lineRule="auto"/>
        <w:ind w:left="707" w:right="704" w:firstLine="720"/>
        <w:jc w:val="both"/>
      </w:pPr>
      <w:r>
        <w:rPr/>
        <w:t>También queremos hacer una llamada a la concienciación de la industria competente para que contribuya a la eliminación del contenido sexista y</w:t>
      </w:r>
      <w:r>
        <w:rPr>
          <w:spacing w:val="-5"/>
        </w:rPr>
        <w:t> </w:t>
      </w:r>
      <w:r>
        <w:rPr/>
        <w:t>violento de los juegos y</w:t>
      </w:r>
      <w:r>
        <w:rPr>
          <w:spacing w:val="-5"/>
        </w:rPr>
        <w:t> </w:t>
      </w:r>
      <w:r>
        <w:rPr/>
        <w:t>juguetes que lanzan al mercado.</w:t>
      </w:r>
    </w:p>
    <w:p>
      <w:pPr>
        <w:pStyle w:val="BodyText"/>
        <w:spacing w:before="138"/>
      </w:pPr>
    </w:p>
    <w:p>
      <w:pPr>
        <w:pStyle w:val="BodyText"/>
        <w:spacing w:line="360" w:lineRule="auto"/>
        <w:ind w:left="707" w:right="703" w:firstLine="720"/>
        <w:jc w:val="both"/>
      </w:pPr>
      <w:r>
        <w:rPr/>
        <w:t>Durante la infancia los juguetes y los juegos son una forma de expresión y aprendizaje para los niños y niñas, donde reflejan las experiencias más próximas, aprenden comportamientos y actitudes que conforman su personalidad futura, pero no todos los juguetes y juegos reflejan un mundo basado en relaciones de igualdad, respeto y solidaridad sino que aparecen cargados de valores sexistas, comportamientos agresivos, competitivos y la publicidad de los mismos contribuyen a la transmisión de valores, estereotipos y concepciones sobre el mundo que conlleva los mensajes publicitarios.</w:t>
      </w:r>
    </w:p>
    <w:p>
      <w:pPr>
        <w:pStyle w:val="BodyText"/>
        <w:spacing w:before="139"/>
      </w:pPr>
    </w:p>
    <w:p>
      <w:pPr>
        <w:pStyle w:val="BodyText"/>
        <w:spacing w:line="360" w:lineRule="auto"/>
        <w:ind w:left="707" w:right="706" w:firstLine="720"/>
        <w:jc w:val="both"/>
      </w:pPr>
      <w:r>
        <w:rPr/>
        <w:t>Si desde la escuela, la familia, la publicidad, se potencia que niñas y</w:t>
      </w:r>
      <w:r>
        <w:rPr>
          <w:spacing w:val="-2"/>
        </w:rPr>
        <w:t> </w:t>
      </w:r>
      <w:r>
        <w:rPr/>
        <w:t>niños jueguen con todo tipo de juguetes sin tener en cuenta las diferencias de género, estaremos facilitando la adquisición</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firstLine="720"/>
      </w:pPr>
      <w:r>
        <w:rPr/>
        <w:t>de</w:t>
      </w:r>
      <w:r>
        <w:rPr>
          <w:spacing w:val="40"/>
        </w:rPr>
        <w:t> </w:t>
      </w:r>
      <w:r>
        <w:rPr/>
        <w:t>habilidades,</w:t>
      </w:r>
      <w:r>
        <w:rPr>
          <w:spacing w:val="40"/>
        </w:rPr>
        <w:t> </w:t>
      </w:r>
      <w:r>
        <w:rPr/>
        <w:t>comportamientos,</w:t>
      </w:r>
      <w:r>
        <w:rPr>
          <w:spacing w:val="40"/>
        </w:rPr>
        <w:t> </w:t>
      </w:r>
      <w:r>
        <w:rPr/>
        <w:t>actitudes</w:t>
      </w:r>
      <w:r>
        <w:rPr>
          <w:spacing w:val="40"/>
        </w:rPr>
        <w:t> </w:t>
      </w:r>
      <w:r>
        <w:rPr/>
        <w:t>y</w:t>
      </w:r>
      <w:r>
        <w:rPr>
          <w:spacing w:val="40"/>
        </w:rPr>
        <w:t> </w:t>
      </w:r>
      <w:r>
        <w:rPr/>
        <w:t>valores</w:t>
      </w:r>
      <w:r>
        <w:rPr>
          <w:spacing w:val="40"/>
        </w:rPr>
        <w:t> </w:t>
      </w:r>
      <w:r>
        <w:rPr/>
        <w:t>para</w:t>
      </w:r>
      <w:r>
        <w:rPr>
          <w:spacing w:val="40"/>
        </w:rPr>
        <w:t> </w:t>
      </w:r>
      <w:r>
        <w:rPr/>
        <w:t>conseguir</w:t>
      </w:r>
      <w:r>
        <w:rPr>
          <w:spacing w:val="40"/>
        </w:rPr>
        <w:t> </w:t>
      </w:r>
      <w:r>
        <w:rPr/>
        <w:t>una</w:t>
      </w:r>
      <w:r>
        <w:rPr>
          <w:spacing w:val="40"/>
        </w:rPr>
        <w:t> </w:t>
      </w:r>
      <w:r>
        <w:rPr/>
        <w:t>sociedad</w:t>
      </w:r>
      <w:r>
        <w:rPr>
          <w:spacing w:val="40"/>
        </w:rPr>
        <w:t> </w:t>
      </w:r>
      <w:r>
        <w:rPr/>
        <w:t>más igualitaria, equitativa y solidaria, con menos etiquetas y más creatividad.</w:t>
      </w:r>
    </w:p>
    <w:p>
      <w:pPr>
        <w:pStyle w:val="BodyText"/>
        <w:spacing w:before="137"/>
      </w:pPr>
    </w:p>
    <w:p>
      <w:pPr>
        <w:pStyle w:val="BodyText"/>
        <w:spacing w:line="360" w:lineRule="auto"/>
        <w:ind w:left="707" w:firstLine="720"/>
      </w:pPr>
      <w:r>
        <w:rPr/>
        <w:t>No</w:t>
      </w:r>
      <w:r>
        <w:rPr>
          <w:spacing w:val="61"/>
        </w:rPr>
        <w:t> </w:t>
      </w:r>
      <w:r>
        <w:rPr/>
        <w:t>se</w:t>
      </w:r>
      <w:r>
        <w:rPr>
          <w:spacing w:val="40"/>
        </w:rPr>
        <w:t> </w:t>
      </w:r>
      <w:r>
        <w:rPr/>
        <w:t>trata</w:t>
      </w:r>
      <w:r>
        <w:rPr>
          <w:spacing w:val="61"/>
        </w:rPr>
        <w:t> </w:t>
      </w:r>
      <w:r>
        <w:rPr/>
        <w:t>de</w:t>
      </w:r>
      <w:r>
        <w:rPr>
          <w:spacing w:val="63"/>
        </w:rPr>
        <w:t> </w:t>
      </w:r>
      <w:r>
        <w:rPr/>
        <w:t>cambiar</w:t>
      </w:r>
      <w:r>
        <w:rPr>
          <w:spacing w:val="64"/>
        </w:rPr>
        <w:t> </w:t>
      </w:r>
      <w:r>
        <w:rPr/>
        <w:t>los</w:t>
      </w:r>
      <w:r>
        <w:rPr>
          <w:spacing w:val="62"/>
        </w:rPr>
        <w:t> </w:t>
      </w:r>
      <w:r>
        <w:rPr/>
        <w:t>juguetes,</w:t>
      </w:r>
      <w:r>
        <w:rPr>
          <w:spacing w:val="64"/>
        </w:rPr>
        <w:t> </w:t>
      </w:r>
      <w:r>
        <w:rPr/>
        <w:t>sino</w:t>
      </w:r>
      <w:r>
        <w:rPr>
          <w:spacing w:val="62"/>
        </w:rPr>
        <w:t> </w:t>
      </w:r>
      <w:r>
        <w:rPr/>
        <w:t>los</w:t>
      </w:r>
      <w:r>
        <w:rPr>
          <w:spacing w:val="62"/>
        </w:rPr>
        <w:t> </w:t>
      </w:r>
      <w:r>
        <w:rPr/>
        <w:t>mensajes</w:t>
      </w:r>
      <w:r>
        <w:rPr>
          <w:spacing w:val="61"/>
        </w:rPr>
        <w:t> </w:t>
      </w:r>
      <w:r>
        <w:rPr/>
        <w:t>estereotipados</w:t>
      </w:r>
      <w:r>
        <w:rPr>
          <w:spacing w:val="65"/>
        </w:rPr>
        <w:t> </w:t>
      </w:r>
      <w:r>
        <w:rPr/>
        <w:t>con</w:t>
      </w:r>
      <w:r>
        <w:rPr>
          <w:spacing w:val="62"/>
        </w:rPr>
        <w:t> </w:t>
      </w:r>
      <w:r>
        <w:rPr/>
        <w:t>los</w:t>
      </w:r>
      <w:r>
        <w:rPr>
          <w:spacing w:val="62"/>
        </w:rPr>
        <w:t> </w:t>
      </w:r>
      <w:r>
        <w:rPr/>
        <w:t>que</w:t>
      </w:r>
      <w:r>
        <w:rPr>
          <w:spacing w:val="40"/>
        </w:rPr>
        <w:t> </w:t>
      </w:r>
      <w:r>
        <w:rPr/>
        <w:t>se relaciona a niñas y niños.</w:t>
      </w:r>
    </w:p>
    <w:p>
      <w:pPr>
        <w:pStyle w:val="BodyText"/>
        <w:spacing w:before="137"/>
      </w:pPr>
    </w:p>
    <w:p>
      <w:pPr>
        <w:pStyle w:val="BodyText"/>
        <w:spacing w:before="1"/>
        <w:ind w:left="707"/>
      </w:pPr>
      <w:r>
        <w:rPr>
          <w:spacing w:val="-2"/>
        </w:rPr>
        <w:t>Diciembre</w:t>
      </w:r>
    </w:p>
    <w:p>
      <w:pPr>
        <w:pStyle w:val="BodyText"/>
        <w:spacing w:line="360" w:lineRule="auto" w:before="139"/>
        <w:ind w:left="707" w:right="992"/>
      </w:pPr>
      <w:r>
        <w:rPr/>
        <w:t>-III</w:t>
      </w:r>
      <w:r>
        <w:rPr>
          <w:spacing w:val="-7"/>
        </w:rPr>
        <w:t> </w:t>
      </w:r>
      <w:r>
        <w:rPr/>
        <w:t>Congreso</w:t>
      </w:r>
      <w:r>
        <w:rPr>
          <w:spacing w:val="-1"/>
        </w:rPr>
        <w:t> </w:t>
      </w:r>
      <w:r>
        <w:rPr/>
        <w:t>Internacional</w:t>
      </w:r>
      <w:r>
        <w:rPr>
          <w:spacing w:val="-3"/>
        </w:rPr>
        <w:t> </w:t>
      </w:r>
      <w:r>
        <w:rPr/>
        <w:t>40</w:t>
      </w:r>
      <w:r>
        <w:rPr>
          <w:spacing w:val="-3"/>
        </w:rPr>
        <w:t> </w:t>
      </w:r>
      <w:r>
        <w:rPr/>
        <w:t>años</w:t>
      </w:r>
      <w:r>
        <w:rPr>
          <w:spacing w:val="-3"/>
        </w:rPr>
        <w:t> </w:t>
      </w:r>
      <w:r>
        <w:rPr/>
        <w:t>conquistando</w:t>
      </w:r>
      <w:r>
        <w:rPr>
          <w:spacing w:val="-2"/>
        </w:rPr>
        <w:t> </w:t>
      </w:r>
      <w:r>
        <w:rPr/>
        <w:t>el</w:t>
      </w:r>
      <w:r>
        <w:rPr>
          <w:spacing w:val="-3"/>
        </w:rPr>
        <w:t> </w:t>
      </w:r>
      <w:r>
        <w:rPr/>
        <w:t>futuro</w:t>
      </w:r>
      <w:r>
        <w:rPr>
          <w:spacing w:val="-3"/>
        </w:rPr>
        <w:t> </w:t>
      </w:r>
      <w:r>
        <w:rPr/>
        <w:t>en</w:t>
      </w:r>
      <w:r>
        <w:rPr>
          <w:spacing w:val="-3"/>
        </w:rPr>
        <w:t> </w:t>
      </w:r>
      <w:r>
        <w:rPr/>
        <w:t>la</w:t>
      </w:r>
      <w:r>
        <w:rPr>
          <w:spacing w:val="-3"/>
        </w:rPr>
        <w:t> </w:t>
      </w:r>
      <w:r>
        <w:rPr/>
        <w:t>igualdad</w:t>
      </w:r>
      <w:r>
        <w:rPr>
          <w:spacing w:val="-3"/>
        </w:rPr>
        <w:t> </w:t>
      </w:r>
      <w:r>
        <w:rPr/>
        <w:t>de</w:t>
      </w:r>
      <w:r>
        <w:rPr>
          <w:spacing w:val="-4"/>
        </w:rPr>
        <w:t> </w:t>
      </w:r>
      <w:r>
        <w:rPr/>
        <w:t>las</w:t>
      </w:r>
      <w:r>
        <w:rPr>
          <w:spacing w:val="-3"/>
        </w:rPr>
        <w:t> </w:t>
      </w:r>
      <w:r>
        <w:rPr/>
        <w:t>mujeres</w:t>
      </w:r>
      <w:r>
        <w:rPr>
          <w:spacing w:val="-3"/>
        </w:rPr>
        <w:t> </w:t>
      </w:r>
      <w:r>
        <w:rPr/>
        <w:t>rurales. 13 y 14.</w:t>
      </w:r>
    </w:p>
    <w:p>
      <w:pPr>
        <w:pStyle w:val="BodyText"/>
        <w:spacing w:line="360" w:lineRule="auto"/>
        <w:ind w:left="707" w:right="712"/>
        <w:jc w:val="both"/>
      </w:pPr>
      <w:r>
        <w:rPr/>
        <w:t>Foro en el que participaron ponentes a nivel nacional e internacional, en el que se puso en valor los avances alcanzados en estos 40 años de historia de la asociación y los desafíos y retos que hay que afrontar</w:t>
      </w:r>
      <w:r>
        <w:rPr>
          <w:spacing w:val="-3"/>
        </w:rPr>
        <w:t> </w:t>
      </w:r>
      <w:r>
        <w:rPr/>
        <w:t>para</w:t>
      </w:r>
      <w:r>
        <w:rPr>
          <w:spacing w:val="-3"/>
        </w:rPr>
        <w:t> </w:t>
      </w:r>
      <w:r>
        <w:rPr/>
        <w:t>alcanzar</w:t>
      </w:r>
      <w:r>
        <w:rPr>
          <w:spacing w:val="-2"/>
        </w:rPr>
        <w:t> </w:t>
      </w:r>
      <w:r>
        <w:rPr/>
        <w:t>un</w:t>
      </w:r>
      <w:r>
        <w:rPr>
          <w:spacing w:val="-1"/>
        </w:rPr>
        <w:t> </w:t>
      </w:r>
      <w:r>
        <w:rPr/>
        <w:t>mayor</w:t>
      </w:r>
      <w:r>
        <w:rPr>
          <w:spacing w:val="-2"/>
        </w:rPr>
        <w:t> </w:t>
      </w:r>
      <w:r>
        <w:rPr/>
        <w:t>relieve</w:t>
      </w:r>
      <w:r>
        <w:rPr>
          <w:spacing w:val="-2"/>
        </w:rPr>
        <w:t> </w:t>
      </w:r>
      <w:r>
        <w:rPr/>
        <w:t>entre</w:t>
      </w:r>
      <w:r>
        <w:rPr>
          <w:spacing w:val="-3"/>
        </w:rPr>
        <w:t> </w:t>
      </w:r>
      <w:r>
        <w:rPr/>
        <w:t>las</w:t>
      </w:r>
      <w:r>
        <w:rPr>
          <w:spacing w:val="-2"/>
        </w:rPr>
        <w:t> </w:t>
      </w:r>
      <w:r>
        <w:rPr/>
        <w:t>oportunidades</w:t>
      </w:r>
      <w:r>
        <w:rPr>
          <w:spacing w:val="-1"/>
        </w:rPr>
        <w:t> </w:t>
      </w:r>
      <w:r>
        <w:rPr/>
        <w:t>del</w:t>
      </w:r>
      <w:r>
        <w:rPr>
          <w:spacing w:val="-1"/>
        </w:rPr>
        <w:t> </w:t>
      </w:r>
      <w:r>
        <w:rPr/>
        <w:t>medio</w:t>
      </w:r>
      <w:r>
        <w:rPr>
          <w:spacing w:val="-1"/>
        </w:rPr>
        <w:t> </w:t>
      </w:r>
      <w:r>
        <w:rPr/>
        <w:t>rural</w:t>
      </w:r>
      <w:r>
        <w:rPr>
          <w:spacing w:val="-1"/>
        </w:rPr>
        <w:t> </w:t>
      </w:r>
      <w:r>
        <w:rPr/>
        <w:t>para</w:t>
      </w:r>
      <w:r>
        <w:rPr>
          <w:spacing w:val="-3"/>
        </w:rPr>
        <w:t> </w:t>
      </w:r>
      <w:r>
        <w:rPr/>
        <w:t>que</w:t>
      </w:r>
      <w:r>
        <w:rPr>
          <w:spacing w:val="-2"/>
        </w:rPr>
        <w:t> </w:t>
      </w:r>
      <w:r>
        <w:rPr/>
        <w:t>los</w:t>
      </w:r>
      <w:r>
        <w:rPr>
          <w:spacing w:val="-1"/>
        </w:rPr>
        <w:t> </w:t>
      </w:r>
      <w:r>
        <w:rPr/>
        <w:t>pueblos se desarrollen en igualdad, defendiendo los derechos de las mujeres rurales y poniendo voz a sus </w:t>
      </w:r>
      <w:r>
        <w:rPr>
          <w:spacing w:val="-2"/>
        </w:rPr>
        <w:t>problemas.</w:t>
      </w:r>
    </w:p>
    <w:p>
      <w:pPr>
        <w:pStyle w:val="BodyText"/>
        <w:spacing w:before="138"/>
      </w:pPr>
    </w:p>
    <w:p>
      <w:pPr>
        <w:pStyle w:val="BodyText"/>
        <w:ind w:left="707"/>
        <w:jc w:val="both"/>
      </w:pPr>
      <w:r>
        <w:rPr/>
        <w:t>-Gestiones</w:t>
      </w:r>
      <w:r>
        <w:rPr>
          <w:spacing w:val="-4"/>
        </w:rPr>
        <w:t> </w:t>
      </w:r>
      <w:r>
        <w:rPr/>
        <w:t>VIVERO</w:t>
      </w:r>
      <w:r>
        <w:rPr>
          <w:spacing w:val="-2"/>
        </w:rPr>
        <w:t> </w:t>
      </w:r>
      <w:r>
        <w:rPr/>
        <w:t>DE</w:t>
      </w:r>
      <w:r>
        <w:rPr>
          <w:spacing w:val="-1"/>
        </w:rPr>
        <w:t> </w:t>
      </w:r>
      <w:r>
        <w:rPr/>
        <w:t>EMPRESAS</w:t>
      </w:r>
      <w:r>
        <w:rPr>
          <w:spacing w:val="-2"/>
        </w:rPr>
        <w:t> </w:t>
      </w:r>
      <w:r>
        <w:rPr/>
        <w:t>PARA</w:t>
      </w:r>
      <w:r>
        <w:rPr>
          <w:spacing w:val="-1"/>
        </w:rPr>
        <w:t> </w:t>
      </w:r>
      <w:r>
        <w:rPr>
          <w:spacing w:val="-2"/>
        </w:rPr>
        <w:t>MUJERES.</w:t>
      </w:r>
    </w:p>
    <w:p>
      <w:pPr>
        <w:pStyle w:val="BodyText"/>
        <w:spacing w:before="137"/>
        <w:ind w:left="707"/>
      </w:pPr>
      <w:r>
        <w:rPr/>
        <w:t>-Calendarización</w:t>
      </w:r>
      <w:r>
        <w:rPr>
          <w:spacing w:val="4"/>
        </w:rPr>
        <w:t> </w:t>
      </w:r>
      <w:r>
        <w:rPr/>
        <w:t>y</w:t>
      </w:r>
      <w:r>
        <w:rPr>
          <w:spacing w:val="-6"/>
        </w:rPr>
        <w:t> </w:t>
      </w:r>
      <w:r>
        <w:rPr/>
        <w:t>horarios</w:t>
      </w:r>
      <w:r>
        <w:rPr>
          <w:spacing w:val="-1"/>
        </w:rPr>
        <w:t> </w:t>
      </w:r>
      <w:r>
        <w:rPr/>
        <w:t>de</w:t>
      </w:r>
      <w:r>
        <w:rPr>
          <w:spacing w:val="-2"/>
        </w:rPr>
        <w:t> </w:t>
      </w:r>
      <w:r>
        <w:rPr/>
        <w:t>las</w:t>
      </w:r>
      <w:r>
        <w:rPr>
          <w:spacing w:val="-1"/>
        </w:rPr>
        <w:t> </w:t>
      </w:r>
      <w:r>
        <w:rPr/>
        <w:t>entidades</w:t>
      </w:r>
      <w:r>
        <w:rPr>
          <w:spacing w:val="3"/>
        </w:rPr>
        <w:t> </w:t>
      </w:r>
      <w:r>
        <w:rPr/>
        <w:t>y</w:t>
      </w:r>
      <w:r>
        <w:rPr>
          <w:spacing w:val="-6"/>
        </w:rPr>
        <w:t> </w:t>
      </w:r>
      <w:r>
        <w:rPr/>
        <w:t>empresas</w:t>
      </w:r>
      <w:r>
        <w:rPr>
          <w:spacing w:val="-1"/>
        </w:rPr>
        <w:t> </w:t>
      </w:r>
      <w:r>
        <w:rPr/>
        <w:t>que</w:t>
      </w:r>
      <w:r>
        <w:rPr>
          <w:spacing w:val="-2"/>
        </w:rPr>
        <w:t> </w:t>
      </w:r>
      <w:r>
        <w:rPr/>
        <w:t>ocupan</w:t>
      </w:r>
      <w:r>
        <w:rPr>
          <w:spacing w:val="-1"/>
        </w:rPr>
        <w:t> </w:t>
      </w:r>
      <w:r>
        <w:rPr/>
        <w:t>los</w:t>
      </w:r>
      <w:r>
        <w:rPr>
          <w:spacing w:val="-1"/>
        </w:rPr>
        <w:t> </w:t>
      </w:r>
      <w:r>
        <w:rPr/>
        <w:t>espacios</w:t>
      </w:r>
      <w:r>
        <w:rPr>
          <w:spacing w:val="-1"/>
        </w:rPr>
        <w:t> </w:t>
      </w:r>
      <w:r>
        <w:rPr/>
        <w:t>del </w:t>
      </w:r>
      <w:r>
        <w:rPr>
          <w:spacing w:val="-2"/>
        </w:rPr>
        <w:t>Vivero.</w:t>
      </w:r>
    </w:p>
    <w:p>
      <w:pPr>
        <w:pStyle w:val="BodyText"/>
      </w:pPr>
    </w:p>
    <w:p>
      <w:pPr>
        <w:pStyle w:val="BodyText"/>
      </w:pPr>
    </w:p>
    <w:p>
      <w:pPr>
        <w:pStyle w:val="BodyText"/>
        <w:spacing w:before="143"/>
      </w:pPr>
    </w:p>
    <w:p>
      <w:pPr>
        <w:pStyle w:val="Heading1"/>
        <w:rPr>
          <w:u w:val="none"/>
        </w:rPr>
      </w:pPr>
      <w:r>
        <w:rPr>
          <w:u w:val="single"/>
        </w:rPr>
        <w:t>3.2.2.</w:t>
      </w:r>
      <w:r>
        <w:rPr>
          <w:spacing w:val="61"/>
          <w:u w:val="single"/>
        </w:rPr>
        <w:t> </w:t>
      </w:r>
      <w:r>
        <w:rPr>
          <w:u w:val="single"/>
        </w:rPr>
        <w:t>AREA</w:t>
      </w:r>
      <w:r>
        <w:rPr>
          <w:spacing w:val="-3"/>
          <w:u w:val="single"/>
        </w:rPr>
        <w:t> </w:t>
      </w:r>
      <w:r>
        <w:rPr>
          <w:u w:val="single"/>
        </w:rPr>
        <w:t>DE</w:t>
      </w:r>
      <w:r>
        <w:rPr>
          <w:spacing w:val="-3"/>
          <w:u w:val="single"/>
        </w:rPr>
        <w:t> </w:t>
      </w:r>
      <w:r>
        <w:rPr>
          <w:u w:val="single"/>
        </w:rPr>
        <w:t>PREVENCIÓN</w:t>
      </w:r>
      <w:r>
        <w:rPr>
          <w:spacing w:val="-3"/>
          <w:u w:val="single"/>
        </w:rPr>
        <w:t> </w:t>
      </w:r>
      <w:r>
        <w:rPr>
          <w:u w:val="single"/>
        </w:rPr>
        <w:t>Y</w:t>
      </w:r>
      <w:r>
        <w:rPr>
          <w:spacing w:val="-3"/>
          <w:u w:val="single"/>
        </w:rPr>
        <w:t> </w:t>
      </w:r>
      <w:r>
        <w:rPr>
          <w:spacing w:val="-2"/>
          <w:u w:val="single"/>
        </w:rPr>
        <w:t>SENSIBILIZACIÓN</w:t>
      </w:r>
    </w:p>
    <w:p>
      <w:pPr>
        <w:pStyle w:val="BodyText"/>
        <w:rPr>
          <w:b/>
        </w:rPr>
      </w:pPr>
    </w:p>
    <w:p>
      <w:pPr>
        <w:pStyle w:val="BodyText"/>
        <w:spacing w:before="20"/>
        <w:rPr>
          <w:b/>
        </w:rPr>
      </w:pPr>
    </w:p>
    <w:p>
      <w:pPr>
        <w:pStyle w:val="Heading3"/>
      </w:pPr>
      <w:r>
        <w:rPr/>
        <w:t>PROGRAMAS</w:t>
      </w:r>
      <w:r>
        <w:rPr>
          <w:spacing w:val="-2"/>
        </w:rPr>
        <w:t> EDUCATIVOS</w:t>
      </w:r>
    </w:p>
    <w:p>
      <w:pPr>
        <w:pStyle w:val="BodyText"/>
        <w:spacing w:before="274"/>
      </w:pPr>
    </w:p>
    <w:p>
      <w:pPr>
        <w:pStyle w:val="BodyText"/>
        <w:ind w:left="707"/>
      </w:pPr>
      <w:r>
        <w:rPr>
          <w:u w:val="single"/>
        </w:rPr>
        <w:t>PROGRAMAS</w:t>
      </w:r>
      <w:r>
        <w:rPr>
          <w:spacing w:val="-6"/>
          <w:u w:val="single"/>
        </w:rPr>
        <w:t> </w:t>
      </w:r>
      <w:r>
        <w:rPr>
          <w:u w:val="single"/>
        </w:rPr>
        <w:t>EDUCATIVOS</w:t>
      </w:r>
      <w:r>
        <w:rPr>
          <w:spacing w:val="50"/>
          <w:u w:val="single"/>
        </w:rPr>
        <w:t> </w:t>
      </w:r>
      <w:r>
        <w:rPr>
          <w:u w:val="single"/>
        </w:rPr>
        <w:t>primer</w:t>
      </w:r>
      <w:r>
        <w:rPr>
          <w:spacing w:val="-5"/>
          <w:u w:val="single"/>
        </w:rPr>
        <w:t> </w:t>
      </w:r>
      <w:r>
        <w:rPr>
          <w:u w:val="single"/>
        </w:rPr>
        <w:t>semestre</w:t>
      </w:r>
      <w:r>
        <w:rPr>
          <w:spacing w:val="-5"/>
          <w:u w:val="single"/>
        </w:rPr>
        <w:t> </w:t>
      </w:r>
      <w:r>
        <w:rPr>
          <w:u w:val="single"/>
        </w:rPr>
        <w:t>(corresponden</w:t>
      </w:r>
      <w:r>
        <w:rPr>
          <w:spacing w:val="-2"/>
          <w:u w:val="single"/>
        </w:rPr>
        <w:t> </w:t>
      </w:r>
      <w:r>
        <w:rPr>
          <w:u w:val="single"/>
        </w:rPr>
        <w:t>a</w:t>
      </w:r>
      <w:r>
        <w:rPr>
          <w:spacing w:val="-4"/>
          <w:u w:val="single"/>
        </w:rPr>
        <w:t> </w:t>
      </w:r>
      <w:r>
        <w:rPr>
          <w:u w:val="single"/>
        </w:rPr>
        <w:t>curso</w:t>
      </w:r>
      <w:r>
        <w:rPr>
          <w:spacing w:val="-5"/>
          <w:u w:val="single"/>
        </w:rPr>
        <w:t> </w:t>
      </w:r>
      <w:r>
        <w:rPr>
          <w:u w:val="single"/>
        </w:rPr>
        <w:t>2021-</w:t>
      </w:r>
      <w:r>
        <w:rPr>
          <w:spacing w:val="-2"/>
          <w:u w:val="single"/>
        </w:rPr>
        <w:t>2022)</w:t>
      </w:r>
    </w:p>
    <w:p>
      <w:pPr>
        <w:pStyle w:val="BodyText"/>
      </w:pPr>
    </w:p>
    <w:p>
      <w:pPr>
        <w:pStyle w:val="BodyText"/>
      </w:pPr>
    </w:p>
    <w:p>
      <w:pPr>
        <w:spacing w:before="1"/>
        <w:ind w:left="707" w:right="0" w:firstLine="0"/>
        <w:jc w:val="left"/>
        <w:rPr>
          <w:sz w:val="24"/>
        </w:rPr>
      </w:pPr>
      <w:r>
        <w:rPr>
          <w:spacing w:val="-2"/>
          <w:sz w:val="24"/>
        </w:rPr>
        <w:t>EDUCACIÓN</w:t>
      </w:r>
      <w:r>
        <w:rPr>
          <w:spacing w:val="5"/>
          <w:sz w:val="24"/>
        </w:rPr>
        <w:t> </w:t>
      </w:r>
      <w:r>
        <w:rPr>
          <w:spacing w:val="-2"/>
          <w:sz w:val="24"/>
        </w:rPr>
        <w:t>INFANTIL</w:t>
      </w:r>
      <w:r>
        <w:rPr>
          <w:spacing w:val="-19"/>
          <w:sz w:val="24"/>
        </w:rPr>
        <w:t> </w:t>
      </w:r>
      <w:r>
        <w:rPr>
          <w:spacing w:val="-2"/>
          <w:sz w:val="24"/>
        </w:rPr>
        <w:t>Y</w:t>
      </w:r>
      <w:r>
        <w:rPr>
          <w:spacing w:val="-7"/>
          <w:sz w:val="24"/>
        </w:rPr>
        <w:t> </w:t>
      </w:r>
      <w:r>
        <w:rPr>
          <w:spacing w:val="-2"/>
          <w:sz w:val="24"/>
        </w:rPr>
        <w:t>PRIMARIA</w:t>
      </w:r>
    </w:p>
    <w:p>
      <w:pPr>
        <w:spacing w:after="0"/>
        <w:jc w:val="left"/>
        <w:rPr>
          <w:sz w:val="24"/>
        </w:rPr>
        <w:sectPr>
          <w:pgSz w:w="11910" w:h="16840"/>
          <w:pgMar w:header="455" w:footer="1860" w:top="2400" w:bottom="2500" w:left="425" w:right="425"/>
        </w:sectPr>
      </w:pPr>
    </w:p>
    <w:p>
      <w:pPr>
        <w:pStyle w:val="BodyText"/>
      </w:pPr>
    </w:p>
    <w:p>
      <w:pPr>
        <w:pStyle w:val="BodyText"/>
        <w:spacing w:before="145"/>
      </w:pPr>
    </w:p>
    <w:p>
      <w:pPr>
        <w:spacing w:line="360" w:lineRule="auto" w:before="0"/>
        <w:ind w:left="707" w:right="0" w:firstLine="0"/>
        <w:jc w:val="left"/>
        <w:rPr>
          <w:sz w:val="24"/>
        </w:rPr>
      </w:pPr>
      <w:r>
        <w:rPr>
          <w:sz w:val="24"/>
        </w:rPr>
        <w:t>PROGRAMAS</w:t>
      </w:r>
      <w:r>
        <w:rPr>
          <w:spacing w:val="26"/>
          <w:sz w:val="24"/>
        </w:rPr>
        <w:t> </w:t>
      </w:r>
      <w:r>
        <w:rPr>
          <w:sz w:val="24"/>
        </w:rPr>
        <w:t>EDUCATIVOS</w:t>
      </w:r>
      <w:r>
        <w:rPr>
          <w:spacing w:val="26"/>
          <w:sz w:val="24"/>
        </w:rPr>
        <w:t> </w:t>
      </w:r>
      <w:r>
        <w:rPr>
          <w:sz w:val="24"/>
        </w:rPr>
        <w:t>PARA EL FOMENTO</w:t>
      </w:r>
      <w:r>
        <w:rPr>
          <w:spacing w:val="25"/>
          <w:sz w:val="24"/>
        </w:rPr>
        <w:t> </w:t>
      </w:r>
      <w:r>
        <w:rPr>
          <w:sz w:val="24"/>
        </w:rPr>
        <w:t>DE</w:t>
      </w:r>
      <w:r>
        <w:rPr>
          <w:spacing w:val="27"/>
          <w:sz w:val="24"/>
        </w:rPr>
        <w:t> </w:t>
      </w:r>
      <w:r>
        <w:rPr>
          <w:sz w:val="24"/>
        </w:rPr>
        <w:t>LA IGUALDAD</w:t>
      </w:r>
      <w:r>
        <w:rPr>
          <w:spacing w:val="25"/>
          <w:sz w:val="24"/>
        </w:rPr>
        <w:t> </w:t>
      </w:r>
      <w:r>
        <w:rPr>
          <w:sz w:val="24"/>
        </w:rPr>
        <w:t>EN</w:t>
      </w:r>
      <w:r>
        <w:rPr>
          <w:spacing w:val="25"/>
          <w:sz w:val="24"/>
        </w:rPr>
        <w:t> </w:t>
      </w:r>
      <w:r>
        <w:rPr>
          <w:sz w:val="24"/>
        </w:rPr>
        <w:t>EL ENTORNO ESCOLAR EN INFANTIL Y PRIMARIA.</w:t>
      </w:r>
    </w:p>
    <w:p>
      <w:pPr>
        <w:spacing w:line="360" w:lineRule="auto" w:before="0"/>
        <w:ind w:left="707" w:right="0" w:firstLine="0"/>
        <w:jc w:val="left"/>
        <w:rPr>
          <w:sz w:val="24"/>
        </w:rPr>
      </w:pPr>
      <w:r>
        <w:rPr>
          <w:sz w:val="24"/>
        </w:rPr>
        <w:t>PROGRAMA</w:t>
      </w:r>
      <w:r>
        <w:rPr>
          <w:spacing w:val="39"/>
          <w:sz w:val="24"/>
        </w:rPr>
        <w:t> </w:t>
      </w:r>
      <w:r>
        <w:rPr>
          <w:sz w:val="24"/>
        </w:rPr>
        <w:t>EDUCATIVO</w:t>
      </w:r>
      <w:r>
        <w:rPr>
          <w:spacing w:val="40"/>
          <w:sz w:val="24"/>
        </w:rPr>
        <w:t> </w:t>
      </w:r>
      <w:r>
        <w:rPr>
          <w:sz w:val="24"/>
        </w:rPr>
        <w:t>PARA</w:t>
      </w:r>
      <w:r>
        <w:rPr>
          <w:spacing w:val="40"/>
          <w:sz w:val="24"/>
        </w:rPr>
        <w:t> </w:t>
      </w:r>
      <w:r>
        <w:rPr>
          <w:sz w:val="24"/>
        </w:rPr>
        <w:t>EL</w:t>
      </w:r>
      <w:r>
        <w:rPr>
          <w:spacing w:val="40"/>
          <w:sz w:val="24"/>
        </w:rPr>
        <w:t> </w:t>
      </w:r>
      <w:r>
        <w:rPr>
          <w:sz w:val="24"/>
        </w:rPr>
        <w:t>FOMENTO</w:t>
      </w:r>
      <w:r>
        <w:rPr>
          <w:spacing w:val="40"/>
          <w:sz w:val="24"/>
        </w:rPr>
        <w:t> </w:t>
      </w:r>
      <w:r>
        <w:rPr>
          <w:sz w:val="24"/>
        </w:rPr>
        <w:t>DE</w:t>
      </w:r>
      <w:r>
        <w:rPr>
          <w:spacing w:val="40"/>
          <w:sz w:val="24"/>
        </w:rPr>
        <w:t> </w:t>
      </w:r>
      <w:r>
        <w:rPr>
          <w:sz w:val="24"/>
        </w:rPr>
        <w:t>LA</w:t>
      </w:r>
      <w:r>
        <w:rPr>
          <w:spacing w:val="40"/>
          <w:sz w:val="24"/>
        </w:rPr>
        <w:t> </w:t>
      </w:r>
      <w:r>
        <w:rPr>
          <w:sz w:val="24"/>
        </w:rPr>
        <w:t>IGUALDAD</w:t>
      </w:r>
      <w:r>
        <w:rPr>
          <w:spacing w:val="40"/>
          <w:sz w:val="24"/>
        </w:rPr>
        <w:t> </w:t>
      </w:r>
      <w:r>
        <w:rPr>
          <w:sz w:val="24"/>
        </w:rPr>
        <w:t>EN</w:t>
      </w:r>
      <w:r>
        <w:rPr>
          <w:spacing w:val="40"/>
          <w:sz w:val="24"/>
        </w:rPr>
        <w:t> </w:t>
      </w:r>
      <w:r>
        <w:rPr>
          <w:sz w:val="24"/>
        </w:rPr>
        <w:t>EL</w:t>
      </w:r>
      <w:r>
        <w:rPr>
          <w:spacing w:val="40"/>
          <w:sz w:val="24"/>
        </w:rPr>
        <w:t> </w:t>
      </w:r>
      <w:r>
        <w:rPr>
          <w:sz w:val="24"/>
        </w:rPr>
        <w:t>ENTORNO ESCOLAR CURSO 2021/2022</w:t>
      </w:r>
    </w:p>
    <w:p>
      <w:pPr>
        <w:pStyle w:val="BodyText"/>
        <w:spacing w:line="360" w:lineRule="auto"/>
        <w:ind w:left="707" w:right="714"/>
        <w:jc w:val="both"/>
      </w:pPr>
      <w:r>
        <w:rPr/>
        <w:t>La educación en igualdad es la herramienta prioritaria para conseguir que niñas y niños sean</w:t>
      </w:r>
      <w:r>
        <w:rPr>
          <w:spacing w:val="40"/>
        </w:rPr>
        <w:t> </w:t>
      </w:r>
      <w:r>
        <w:rPr/>
        <w:t>capaces de identificarse con roles, sentimientos y emociones que potencien su desarrollo integral, sin el condicionante de las ideas sexistas preconcebidas y de los estereotipos de género.</w:t>
      </w:r>
    </w:p>
    <w:p>
      <w:pPr>
        <w:pStyle w:val="Heading3"/>
        <w:spacing w:line="275" w:lineRule="exact"/>
      </w:pPr>
      <w:r>
        <w:rPr/>
        <w:t>EL</w:t>
      </w:r>
      <w:r>
        <w:rPr>
          <w:spacing w:val="5"/>
        </w:rPr>
        <w:t> </w:t>
      </w:r>
      <w:r>
        <w:rPr/>
        <w:t>PROGRAMA</w:t>
      </w:r>
      <w:r>
        <w:rPr>
          <w:spacing w:val="6"/>
        </w:rPr>
        <w:t> </w:t>
      </w:r>
      <w:r>
        <w:rPr/>
        <w:t>EDUCATIVO</w:t>
      </w:r>
      <w:r>
        <w:rPr>
          <w:spacing w:val="19"/>
        </w:rPr>
        <w:t> </w:t>
      </w:r>
      <w:r>
        <w:rPr/>
        <w:t>PARA</w:t>
      </w:r>
      <w:r>
        <w:rPr>
          <w:spacing w:val="6"/>
        </w:rPr>
        <w:t> </w:t>
      </w:r>
      <w:r>
        <w:rPr/>
        <w:t>EL</w:t>
      </w:r>
      <w:r>
        <w:rPr>
          <w:spacing w:val="10"/>
        </w:rPr>
        <w:t> </w:t>
      </w:r>
      <w:r>
        <w:rPr/>
        <w:t>FOMENTO</w:t>
      </w:r>
      <w:r>
        <w:rPr>
          <w:spacing w:val="19"/>
        </w:rPr>
        <w:t> </w:t>
      </w:r>
      <w:r>
        <w:rPr/>
        <w:t>DE</w:t>
      </w:r>
      <w:r>
        <w:rPr>
          <w:spacing w:val="21"/>
        </w:rPr>
        <w:t> </w:t>
      </w:r>
      <w:r>
        <w:rPr/>
        <w:t>LA</w:t>
      </w:r>
      <w:r>
        <w:rPr>
          <w:spacing w:val="10"/>
        </w:rPr>
        <w:t> </w:t>
      </w:r>
      <w:r>
        <w:rPr/>
        <w:t>IGUALDAD</w:t>
      </w:r>
      <w:r>
        <w:rPr>
          <w:spacing w:val="19"/>
        </w:rPr>
        <w:t> </w:t>
      </w:r>
      <w:r>
        <w:rPr/>
        <w:t>EN</w:t>
      </w:r>
      <w:r>
        <w:rPr>
          <w:spacing w:val="19"/>
        </w:rPr>
        <w:t> </w:t>
      </w:r>
      <w:r>
        <w:rPr/>
        <w:t>EL</w:t>
      </w:r>
      <w:r>
        <w:rPr>
          <w:spacing w:val="8"/>
        </w:rPr>
        <w:t> </w:t>
      </w:r>
      <w:r>
        <w:rPr>
          <w:spacing w:val="-2"/>
        </w:rPr>
        <w:t>ENTORNO</w:t>
      </w:r>
    </w:p>
    <w:p>
      <w:pPr>
        <w:pStyle w:val="BodyText"/>
        <w:spacing w:line="360" w:lineRule="auto" w:before="137"/>
        <w:ind w:left="707" w:right="713"/>
        <w:jc w:val="both"/>
      </w:pPr>
      <w:r>
        <w:rPr/>
        <w:t>ESCOLAR que se propone desde la Concejalía de Igualdad del Excmo. Ayuntamiento de Cartagena, desarrolla una serie de actuaciones educativas para promover cambios en las relaciones de género que permitan corregir esos estereotipos y las conductas discriminatorias de todo tipo que dificultan el que se pueda avanzar en la construcción de una sociedad más igualitaria.</w:t>
      </w:r>
    </w:p>
    <w:p>
      <w:pPr>
        <w:pStyle w:val="BodyText"/>
        <w:spacing w:line="360" w:lineRule="auto"/>
        <w:ind w:left="707" w:right="708"/>
        <w:jc w:val="both"/>
      </w:pPr>
      <w:r>
        <w:rPr/>
        <w:t>Está dirigido al alumnado de 1º, 2º y 3º de Educación Infantil y 1º y 2º Tramos de Educación Primaria de los Centros Educativos del municipio de Cartagena, así como a diferentes entidades dedicadas a la educación de personas adultas o personas con necesidades educativas especiales.</w:t>
      </w:r>
    </w:p>
    <w:p>
      <w:pPr>
        <w:pStyle w:val="BodyText"/>
        <w:spacing w:before="2"/>
        <w:ind w:left="707"/>
        <w:jc w:val="both"/>
      </w:pPr>
      <w:r>
        <w:rPr/>
        <w:t>Las</w:t>
      </w:r>
      <w:r>
        <w:rPr>
          <w:spacing w:val="-4"/>
        </w:rPr>
        <w:t> </w:t>
      </w:r>
      <w:r>
        <w:rPr/>
        <w:t>intervenciones</w:t>
      </w:r>
      <w:r>
        <w:rPr>
          <w:spacing w:val="-1"/>
        </w:rPr>
        <w:t> </w:t>
      </w:r>
      <w:r>
        <w:rPr/>
        <w:t>previstas</w:t>
      </w:r>
      <w:r>
        <w:rPr>
          <w:spacing w:val="-1"/>
        </w:rPr>
        <w:t> </w:t>
      </w:r>
      <w:r>
        <w:rPr/>
        <w:t>para</w:t>
      </w:r>
      <w:r>
        <w:rPr>
          <w:spacing w:val="-1"/>
        </w:rPr>
        <w:t> </w:t>
      </w:r>
      <w:r>
        <w:rPr/>
        <w:t>este</w:t>
      </w:r>
      <w:r>
        <w:rPr>
          <w:spacing w:val="-1"/>
        </w:rPr>
        <w:t> </w:t>
      </w:r>
      <w:r>
        <w:rPr/>
        <w:t>curso</w:t>
      </w:r>
      <w:r>
        <w:rPr>
          <w:spacing w:val="1"/>
        </w:rPr>
        <w:t> </w:t>
      </w:r>
      <w:r>
        <w:rPr/>
        <w:t>escolar</w:t>
      </w:r>
      <w:r>
        <w:rPr>
          <w:spacing w:val="-1"/>
        </w:rPr>
        <w:t> </w:t>
      </w:r>
      <w:r>
        <w:rPr/>
        <w:t>son</w:t>
      </w:r>
      <w:r>
        <w:rPr>
          <w:spacing w:val="-1"/>
        </w:rPr>
        <w:t> </w:t>
      </w:r>
      <w:r>
        <w:rPr/>
        <w:t>las</w:t>
      </w:r>
      <w:r>
        <w:rPr>
          <w:spacing w:val="-1"/>
        </w:rPr>
        <w:t> </w:t>
      </w:r>
      <w:r>
        <w:rPr>
          <w:spacing w:val="-2"/>
        </w:rPr>
        <w:t>siguientes:</w:t>
      </w:r>
    </w:p>
    <w:p>
      <w:pPr>
        <w:pStyle w:val="BodyText"/>
        <w:spacing w:before="241"/>
      </w:pPr>
    </w:p>
    <w:p>
      <w:pPr>
        <w:pStyle w:val="ListParagraph"/>
        <w:numPr>
          <w:ilvl w:val="0"/>
          <w:numId w:val="38"/>
        </w:numPr>
        <w:tabs>
          <w:tab w:pos="1428" w:val="left" w:leader="none"/>
        </w:tabs>
        <w:spacing w:line="336" w:lineRule="auto" w:before="0" w:after="0"/>
        <w:ind w:left="707" w:right="715" w:firstLine="0"/>
        <w:jc w:val="left"/>
        <w:rPr>
          <w:sz w:val="24"/>
        </w:rPr>
      </w:pPr>
      <w:r>
        <w:rPr>
          <w:sz w:val="24"/>
        </w:rPr>
        <w:t>“PROGRAMA IGUALES”: diseñado para educación infantil y realizado por profesionales del ámbito pedagógico y sociocultural.</w:t>
      </w:r>
    </w:p>
    <w:p>
      <w:pPr>
        <w:pStyle w:val="BodyText"/>
        <w:spacing w:before="131"/>
      </w:pPr>
    </w:p>
    <w:p>
      <w:pPr>
        <w:pStyle w:val="ListParagraph"/>
        <w:numPr>
          <w:ilvl w:val="0"/>
          <w:numId w:val="38"/>
        </w:numPr>
        <w:tabs>
          <w:tab w:pos="1428" w:val="left" w:leader="none"/>
        </w:tabs>
        <w:spacing w:line="240" w:lineRule="auto" w:before="1" w:after="0"/>
        <w:ind w:left="1428" w:right="0" w:hanging="721"/>
        <w:jc w:val="left"/>
        <w:rPr>
          <w:sz w:val="24"/>
        </w:rPr>
      </w:pPr>
      <w:r>
        <w:rPr>
          <w:sz w:val="24"/>
        </w:rPr>
        <w:t>TALLER</w:t>
      </w:r>
      <w:r>
        <w:rPr>
          <w:spacing w:val="-14"/>
          <w:sz w:val="24"/>
        </w:rPr>
        <w:t> </w:t>
      </w:r>
      <w:r>
        <w:rPr>
          <w:sz w:val="24"/>
        </w:rPr>
        <w:t>EDUCANDO</w:t>
      </w:r>
      <w:r>
        <w:rPr>
          <w:spacing w:val="-11"/>
          <w:sz w:val="24"/>
        </w:rPr>
        <w:t> </w:t>
      </w:r>
      <w:r>
        <w:rPr>
          <w:sz w:val="24"/>
        </w:rPr>
        <w:t>EN</w:t>
      </w:r>
      <w:r>
        <w:rPr>
          <w:spacing w:val="-15"/>
          <w:sz w:val="24"/>
        </w:rPr>
        <w:t> </w:t>
      </w:r>
      <w:r>
        <w:rPr>
          <w:sz w:val="24"/>
        </w:rPr>
        <w:t>VALORES</w:t>
      </w:r>
      <w:r>
        <w:rPr>
          <w:spacing w:val="-12"/>
          <w:sz w:val="24"/>
        </w:rPr>
        <w:t> </w:t>
      </w:r>
      <w:r>
        <w:rPr>
          <w:sz w:val="24"/>
        </w:rPr>
        <w:t>DE</w:t>
      </w:r>
      <w:r>
        <w:rPr>
          <w:spacing w:val="-11"/>
          <w:sz w:val="24"/>
        </w:rPr>
        <w:t> </w:t>
      </w:r>
      <w:r>
        <w:rPr>
          <w:spacing w:val="-2"/>
          <w:sz w:val="24"/>
        </w:rPr>
        <w:t>IGUALDAD</w:t>
      </w:r>
    </w:p>
    <w:p>
      <w:pPr>
        <w:pStyle w:val="BodyText"/>
        <w:spacing w:before="232"/>
      </w:pPr>
    </w:p>
    <w:p>
      <w:pPr>
        <w:pStyle w:val="ListParagraph"/>
        <w:numPr>
          <w:ilvl w:val="0"/>
          <w:numId w:val="38"/>
        </w:numPr>
        <w:tabs>
          <w:tab w:pos="1428" w:val="left" w:leader="none"/>
        </w:tabs>
        <w:spacing w:line="240" w:lineRule="auto" w:before="0" w:after="0"/>
        <w:ind w:left="1428" w:right="0" w:hanging="721"/>
        <w:jc w:val="left"/>
        <w:rPr>
          <w:sz w:val="24"/>
        </w:rPr>
      </w:pPr>
      <w:r>
        <w:rPr>
          <w:sz w:val="24"/>
        </w:rPr>
        <w:t>TALLER</w:t>
      </w:r>
      <w:r>
        <w:rPr>
          <w:spacing w:val="-14"/>
          <w:sz w:val="24"/>
        </w:rPr>
        <w:t> </w:t>
      </w:r>
      <w:r>
        <w:rPr>
          <w:sz w:val="24"/>
        </w:rPr>
        <w:t>ECOLOGÍA</w:t>
      </w:r>
      <w:r>
        <w:rPr>
          <w:spacing w:val="-15"/>
          <w:sz w:val="24"/>
        </w:rPr>
        <w:t> </w:t>
      </w:r>
      <w:r>
        <w:rPr>
          <w:sz w:val="24"/>
        </w:rPr>
        <w:t>DE</w:t>
      </w:r>
      <w:r>
        <w:rPr>
          <w:spacing w:val="-9"/>
          <w:sz w:val="24"/>
        </w:rPr>
        <w:t> </w:t>
      </w:r>
      <w:r>
        <w:rPr>
          <w:sz w:val="24"/>
        </w:rPr>
        <w:t>LAS</w:t>
      </w:r>
      <w:r>
        <w:rPr>
          <w:spacing w:val="-8"/>
          <w:sz w:val="24"/>
        </w:rPr>
        <w:t> </w:t>
      </w:r>
      <w:r>
        <w:rPr>
          <w:spacing w:val="-2"/>
          <w:sz w:val="24"/>
        </w:rPr>
        <w:t>EMOCIONES</w:t>
      </w:r>
    </w:p>
    <w:p>
      <w:pPr>
        <w:pStyle w:val="BodyText"/>
        <w:spacing w:before="234"/>
      </w:pPr>
    </w:p>
    <w:p>
      <w:pPr>
        <w:pStyle w:val="ListParagraph"/>
        <w:numPr>
          <w:ilvl w:val="0"/>
          <w:numId w:val="38"/>
        </w:numPr>
        <w:tabs>
          <w:tab w:pos="1428" w:val="left" w:leader="none"/>
        </w:tabs>
        <w:spacing w:line="240" w:lineRule="auto" w:before="0" w:after="0"/>
        <w:ind w:left="1428" w:right="0" w:hanging="721"/>
        <w:jc w:val="left"/>
        <w:rPr>
          <w:sz w:val="24"/>
        </w:rPr>
      </w:pPr>
      <w:r>
        <w:rPr>
          <w:spacing w:val="-2"/>
          <w:sz w:val="24"/>
        </w:rPr>
        <w:t>TALLER</w:t>
      </w:r>
      <w:r>
        <w:rPr>
          <w:spacing w:val="-13"/>
          <w:sz w:val="24"/>
        </w:rPr>
        <w:t> </w:t>
      </w:r>
      <w:r>
        <w:rPr>
          <w:spacing w:val="-2"/>
          <w:sz w:val="24"/>
        </w:rPr>
        <w:t>CORRESPONSABILIDAD</w:t>
      </w:r>
    </w:p>
    <w:p>
      <w:pPr>
        <w:pStyle w:val="BodyText"/>
        <w:spacing w:before="232"/>
      </w:pPr>
    </w:p>
    <w:p>
      <w:pPr>
        <w:pStyle w:val="ListParagraph"/>
        <w:numPr>
          <w:ilvl w:val="0"/>
          <w:numId w:val="38"/>
        </w:numPr>
        <w:tabs>
          <w:tab w:pos="1428" w:val="left" w:leader="none"/>
        </w:tabs>
        <w:spacing w:line="240" w:lineRule="auto" w:before="1" w:after="0"/>
        <w:ind w:left="1428" w:right="0" w:hanging="721"/>
        <w:jc w:val="left"/>
        <w:rPr>
          <w:sz w:val="24"/>
        </w:rPr>
      </w:pPr>
      <w:r>
        <w:rPr>
          <w:sz w:val="24"/>
        </w:rPr>
        <w:t>TALLER</w:t>
      </w:r>
      <w:r>
        <w:rPr>
          <w:spacing w:val="-9"/>
          <w:sz w:val="24"/>
        </w:rPr>
        <w:t> </w:t>
      </w:r>
      <w:r>
        <w:rPr>
          <w:sz w:val="24"/>
        </w:rPr>
        <w:t>CAJÓN</w:t>
      </w:r>
      <w:r>
        <w:rPr>
          <w:spacing w:val="-10"/>
          <w:sz w:val="24"/>
        </w:rPr>
        <w:t> </w:t>
      </w:r>
      <w:r>
        <w:rPr>
          <w:sz w:val="24"/>
        </w:rPr>
        <w:t>DIVERSO</w:t>
      </w:r>
      <w:r>
        <w:rPr>
          <w:spacing w:val="-8"/>
          <w:sz w:val="24"/>
        </w:rPr>
        <w:t> </w:t>
      </w:r>
      <w:r>
        <w:rPr>
          <w:spacing w:val="-2"/>
          <w:sz w:val="24"/>
        </w:rPr>
        <w:t>FLAMENCO</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10"/>
      </w:pPr>
    </w:p>
    <w:p>
      <w:pPr>
        <w:pStyle w:val="ListParagraph"/>
        <w:numPr>
          <w:ilvl w:val="0"/>
          <w:numId w:val="38"/>
        </w:numPr>
        <w:tabs>
          <w:tab w:pos="1428" w:val="left" w:leader="none"/>
        </w:tabs>
        <w:spacing w:line="240" w:lineRule="auto" w:before="0" w:after="0"/>
        <w:ind w:left="1428" w:right="0" w:hanging="721"/>
        <w:jc w:val="left"/>
        <w:rPr>
          <w:sz w:val="24"/>
        </w:rPr>
      </w:pPr>
      <w:r>
        <w:rPr>
          <w:sz w:val="24"/>
        </w:rPr>
        <w:t>TALLER</w:t>
      </w:r>
      <w:r>
        <w:rPr>
          <w:spacing w:val="-15"/>
          <w:sz w:val="24"/>
        </w:rPr>
        <w:t> </w:t>
      </w:r>
      <w:r>
        <w:rPr>
          <w:sz w:val="24"/>
        </w:rPr>
        <w:t>¿QUÉ</w:t>
      </w:r>
      <w:r>
        <w:rPr>
          <w:spacing w:val="-10"/>
          <w:sz w:val="24"/>
        </w:rPr>
        <w:t> </w:t>
      </w:r>
      <w:r>
        <w:rPr>
          <w:sz w:val="24"/>
        </w:rPr>
        <w:t>MUSICA</w:t>
      </w:r>
      <w:r>
        <w:rPr>
          <w:spacing w:val="-15"/>
          <w:sz w:val="24"/>
        </w:rPr>
        <w:t> </w:t>
      </w:r>
      <w:r>
        <w:rPr>
          <w:spacing w:val="-2"/>
          <w:sz w:val="24"/>
        </w:rPr>
        <w:t>ESCUCHAMOS?</w:t>
      </w:r>
    </w:p>
    <w:p>
      <w:pPr>
        <w:pStyle w:val="BodyText"/>
        <w:spacing w:before="268"/>
      </w:pPr>
    </w:p>
    <w:p>
      <w:pPr>
        <w:pStyle w:val="BodyText"/>
        <w:spacing w:line="720" w:lineRule="auto"/>
        <w:ind w:left="707" w:right="2391"/>
      </w:pPr>
      <w:r>
        <w:rPr/>
        <w:t>Impartidos</w:t>
      </w:r>
      <w:r>
        <w:rPr>
          <w:spacing w:val="40"/>
        </w:rPr>
        <w:t> </w:t>
      </w:r>
      <w:r>
        <w:rPr/>
        <w:t>por</w:t>
      </w:r>
      <w:r>
        <w:rPr>
          <w:spacing w:val="-5"/>
        </w:rPr>
        <w:t> </w:t>
      </w:r>
      <w:r>
        <w:rPr/>
        <w:t>profesionales</w:t>
      </w:r>
      <w:r>
        <w:rPr>
          <w:spacing w:val="40"/>
        </w:rPr>
        <w:t> </w:t>
      </w:r>
      <w:r>
        <w:rPr/>
        <w:t>especialistas</w:t>
      </w:r>
      <w:r>
        <w:rPr>
          <w:spacing w:val="-5"/>
        </w:rPr>
        <w:t> </w:t>
      </w:r>
      <w:r>
        <w:rPr/>
        <w:t>en</w:t>
      </w:r>
      <w:r>
        <w:rPr>
          <w:spacing w:val="-4"/>
        </w:rPr>
        <w:t> </w:t>
      </w:r>
      <w:r>
        <w:rPr/>
        <w:t>Igualdad</w:t>
      </w:r>
      <w:r>
        <w:rPr>
          <w:spacing w:val="-5"/>
        </w:rPr>
        <w:t> </w:t>
      </w:r>
      <w:r>
        <w:rPr/>
        <w:t>de</w:t>
      </w:r>
      <w:r>
        <w:rPr>
          <w:spacing w:val="-7"/>
        </w:rPr>
        <w:t> </w:t>
      </w:r>
      <w:r>
        <w:rPr/>
        <w:t>Oportunidades. MEMORIA DE LOS TALLERES</w:t>
      </w:r>
    </w:p>
    <w:p>
      <w:pPr>
        <w:pStyle w:val="Heading3"/>
        <w:spacing w:before="27"/>
      </w:pPr>
      <w:r>
        <w:rPr>
          <w:spacing w:val="-2"/>
        </w:rPr>
        <w:t>PROGRAMA</w:t>
      </w:r>
      <w:r>
        <w:rPr>
          <w:spacing w:val="-18"/>
        </w:rPr>
        <w:t> </w:t>
      </w:r>
      <w:r>
        <w:rPr>
          <w:spacing w:val="-2"/>
        </w:rPr>
        <w:t>“IGUALES”</w:t>
      </w:r>
      <w:r>
        <w:rPr>
          <w:spacing w:val="-5"/>
        </w:rPr>
        <w:t> </w:t>
      </w:r>
      <w:r>
        <w:rPr>
          <w:spacing w:val="-2"/>
        </w:rPr>
        <w:t>PARA</w:t>
      </w:r>
      <w:r>
        <w:rPr>
          <w:spacing w:val="-18"/>
        </w:rPr>
        <w:t> </w:t>
      </w:r>
      <w:r>
        <w:rPr>
          <w:spacing w:val="-2"/>
        </w:rPr>
        <w:t>EDUCACIÓN</w:t>
      </w:r>
      <w:r>
        <w:rPr>
          <w:spacing w:val="-1"/>
        </w:rPr>
        <w:t> </w:t>
      </w:r>
      <w:r>
        <w:rPr>
          <w:spacing w:val="-2"/>
        </w:rPr>
        <w:t>INFANTIL</w:t>
      </w:r>
    </w:p>
    <w:p>
      <w:pPr>
        <w:pStyle w:val="BodyText"/>
      </w:pPr>
    </w:p>
    <w:p>
      <w:pPr>
        <w:pStyle w:val="BodyText"/>
        <w:spacing w:before="60"/>
      </w:pPr>
    </w:p>
    <w:p>
      <w:pPr>
        <w:pStyle w:val="BodyText"/>
        <w:ind w:left="1169"/>
        <w:jc w:val="both"/>
      </w:pPr>
      <w:r>
        <w:rPr/>
        <w:t>La</w:t>
      </w:r>
      <w:r>
        <w:rPr>
          <w:spacing w:val="-8"/>
        </w:rPr>
        <w:t> </w:t>
      </w:r>
      <w:r>
        <w:rPr/>
        <w:t>Bruja</w:t>
      </w:r>
      <w:r>
        <w:rPr>
          <w:spacing w:val="-5"/>
        </w:rPr>
        <w:t> </w:t>
      </w:r>
      <w:r>
        <w:rPr>
          <w:spacing w:val="-4"/>
        </w:rPr>
        <w:t>Lita</w:t>
      </w:r>
    </w:p>
    <w:p>
      <w:pPr>
        <w:pStyle w:val="BodyText"/>
        <w:spacing w:line="360" w:lineRule="auto" w:before="137"/>
        <w:ind w:left="707" w:right="711"/>
        <w:jc w:val="both"/>
      </w:pPr>
      <w:r>
        <w:rPr/>
        <w:t>Esta simpática bruja llamada Igualita “Lita” para sus amigos, visitará a los más pequeños en el centro escolar.</w:t>
      </w:r>
    </w:p>
    <w:p>
      <w:pPr>
        <w:pStyle w:val="BodyText"/>
        <w:spacing w:line="360" w:lineRule="auto"/>
        <w:ind w:left="707" w:right="709"/>
        <w:jc w:val="both"/>
      </w:pPr>
      <w:r>
        <w:rPr/>
        <w:t>Ella, lleva estudiando los comportamientos de los niños y niñas humanas y hay ciertas cosas que le asustan, desigualdades entre unos y otras, estereotipos, la no corresponsabilidad, no respeto a la diversidad social, etc.</w:t>
      </w:r>
    </w:p>
    <w:p>
      <w:pPr>
        <w:pStyle w:val="BodyText"/>
        <w:spacing w:line="360" w:lineRule="auto" w:before="1"/>
        <w:ind w:left="707" w:right="718"/>
        <w:jc w:val="both"/>
      </w:pPr>
      <w:r>
        <w:rPr/>
        <w:t>Convencerá a los más pequeños para que les ayude a preparar un conjuro contra todo eso y poder realizar la pócima de la igualdad.</w:t>
      </w:r>
    </w:p>
    <w:p>
      <w:pPr>
        <w:pStyle w:val="BodyText"/>
        <w:spacing w:line="360" w:lineRule="auto" w:before="30"/>
        <w:ind w:left="1049" w:right="703"/>
        <w:jc w:val="both"/>
      </w:pPr>
      <w:r>
        <w:rPr/>
        <w:t>Taller a realizar para las edades de entre 4 y 6 años, duración unos 40 min, participativo e interactivo con las niñas y niños.</w:t>
      </w:r>
    </w:p>
    <w:p>
      <w:pPr>
        <w:pStyle w:val="BodyText"/>
        <w:spacing w:before="165"/>
      </w:pPr>
    </w:p>
    <w:p>
      <w:pPr>
        <w:pStyle w:val="Heading3"/>
        <w:ind w:left="767"/>
      </w:pPr>
      <w:r>
        <w:rPr>
          <w:spacing w:val="-2"/>
        </w:rPr>
        <w:t>OBJETIVOS</w:t>
      </w:r>
    </w:p>
    <w:p>
      <w:pPr>
        <w:pStyle w:val="BodyText"/>
        <w:spacing w:line="360" w:lineRule="auto" w:before="140"/>
        <w:ind w:left="707" w:right="718"/>
        <w:jc w:val="both"/>
      </w:pPr>
      <w:r>
        <w:rPr/>
        <w:t>Facilitar la comprensión de los roles de género desde la primera infancia, a través de imágenes, disfaces. Favorecer el análisis crítico de la asignación de los roles de género.</w:t>
      </w:r>
    </w:p>
    <w:p>
      <w:pPr>
        <w:pStyle w:val="BodyText"/>
        <w:spacing w:before="136"/>
      </w:pPr>
    </w:p>
    <w:p>
      <w:pPr>
        <w:pStyle w:val="Heading3"/>
        <w:ind w:left="767"/>
      </w:pPr>
      <w:r>
        <w:rPr>
          <w:spacing w:val="-2"/>
        </w:rPr>
        <w:t>CONTENIDOS/METODOLOGÍA</w:t>
      </w:r>
    </w:p>
    <w:p>
      <w:pPr>
        <w:pStyle w:val="BodyText"/>
        <w:spacing w:line="360" w:lineRule="auto" w:before="140"/>
        <w:ind w:left="707" w:right="718"/>
        <w:jc w:val="both"/>
      </w:pPr>
      <w:r>
        <w:rPr/>
        <w:t>Estos talleres se han realizado satisfactoriamente, dónde la participación de niños y niñas ha sido parte fundamental del desarrollo del taller.</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ind w:left="707"/>
        <w:jc w:val="both"/>
      </w:pPr>
      <w:r>
        <w:rPr/>
        <w:t>El</w:t>
      </w:r>
      <w:r>
        <w:rPr>
          <w:spacing w:val="-2"/>
        </w:rPr>
        <w:t> </w:t>
      </w:r>
      <w:r>
        <w:rPr/>
        <w:t>taller</w:t>
      </w:r>
      <w:r>
        <w:rPr>
          <w:spacing w:val="-1"/>
        </w:rPr>
        <w:t> </w:t>
      </w:r>
      <w:r>
        <w:rPr/>
        <w:t>se</w:t>
      </w:r>
      <w:r>
        <w:rPr>
          <w:spacing w:val="-3"/>
        </w:rPr>
        <w:t> </w:t>
      </w:r>
      <w:r>
        <w:rPr/>
        <w:t>divide</w:t>
      </w:r>
      <w:r>
        <w:rPr>
          <w:spacing w:val="-2"/>
        </w:rPr>
        <w:t> </w:t>
      </w:r>
      <w:r>
        <w:rPr/>
        <w:t>en</w:t>
      </w:r>
      <w:r>
        <w:rPr>
          <w:spacing w:val="-1"/>
        </w:rPr>
        <w:t> </w:t>
      </w:r>
      <w:r>
        <w:rPr/>
        <w:t>tres</w:t>
      </w:r>
      <w:r>
        <w:rPr>
          <w:spacing w:val="1"/>
        </w:rPr>
        <w:t> </w:t>
      </w:r>
      <w:r>
        <w:rPr/>
        <w:t>partes</w:t>
      </w:r>
      <w:r>
        <w:rPr>
          <w:spacing w:val="-1"/>
        </w:rPr>
        <w:t> </w:t>
      </w:r>
      <w:r>
        <w:rPr>
          <w:spacing w:val="-2"/>
        </w:rPr>
        <w:t>fundamentales:</w:t>
      </w:r>
    </w:p>
    <w:p>
      <w:pPr>
        <w:pStyle w:val="ListParagraph"/>
        <w:numPr>
          <w:ilvl w:val="0"/>
          <w:numId w:val="39"/>
        </w:numPr>
        <w:tabs>
          <w:tab w:pos="949" w:val="left" w:leader="none"/>
        </w:tabs>
        <w:spacing w:line="360" w:lineRule="auto" w:before="137" w:after="0"/>
        <w:ind w:left="707" w:right="708" w:firstLine="0"/>
        <w:jc w:val="both"/>
        <w:rPr>
          <w:sz w:val="24"/>
        </w:rPr>
      </w:pPr>
      <w:r>
        <w:rPr>
          <w:sz w:val="24"/>
        </w:rPr>
        <w:t>Juguetes no sexistas. Los niños/as señalan y eligen qué juguetes les gusta, sin señalar los marcados supuestamente para niños y los de niña. También hablamos de los colores de niños y </w:t>
      </w:r>
      <w:r>
        <w:rPr>
          <w:spacing w:val="-2"/>
          <w:sz w:val="24"/>
        </w:rPr>
        <w:t>niñas.</w:t>
      </w:r>
    </w:p>
    <w:p>
      <w:pPr>
        <w:pStyle w:val="BodyText"/>
        <w:spacing w:line="360" w:lineRule="auto" w:before="1"/>
        <w:ind w:left="707" w:right="1319"/>
      </w:pPr>
      <w:r>
        <w:rPr/>
        <w:t>“No hay juguetes de niños o niñas, hay juguetes para todos y cada uno elige el que quiera” “No</w:t>
      </w:r>
      <w:r>
        <w:rPr>
          <w:spacing w:val="-3"/>
        </w:rPr>
        <w:t> </w:t>
      </w:r>
      <w:r>
        <w:rPr/>
        <w:t>hay</w:t>
      </w:r>
      <w:r>
        <w:rPr>
          <w:spacing w:val="-5"/>
        </w:rPr>
        <w:t> </w:t>
      </w:r>
      <w:r>
        <w:rPr/>
        <w:t>colores</w:t>
      </w:r>
      <w:r>
        <w:rPr>
          <w:spacing w:val="-2"/>
        </w:rPr>
        <w:t> </w:t>
      </w:r>
      <w:r>
        <w:rPr/>
        <w:t>de niños</w:t>
      </w:r>
      <w:r>
        <w:rPr>
          <w:spacing w:val="4"/>
        </w:rPr>
        <w:t> </w:t>
      </w:r>
      <w:r>
        <w:rPr/>
        <w:t>o</w:t>
      </w:r>
      <w:r>
        <w:rPr>
          <w:spacing w:val="-1"/>
        </w:rPr>
        <w:t> </w:t>
      </w:r>
      <w:r>
        <w:rPr/>
        <w:t>de</w:t>
      </w:r>
      <w:r>
        <w:rPr>
          <w:spacing w:val="-1"/>
        </w:rPr>
        <w:t> </w:t>
      </w:r>
      <w:r>
        <w:rPr/>
        <w:t>niñas, hay</w:t>
      </w:r>
      <w:r>
        <w:rPr>
          <w:spacing w:val="-6"/>
        </w:rPr>
        <w:t> </w:t>
      </w:r>
      <w:r>
        <w:rPr/>
        <w:t>colores</w:t>
      </w:r>
      <w:r>
        <w:rPr>
          <w:spacing w:val="2"/>
        </w:rPr>
        <w:t> </w:t>
      </w:r>
      <w:r>
        <w:rPr/>
        <w:t>muy</w:t>
      </w:r>
      <w:r>
        <w:rPr>
          <w:spacing w:val="-5"/>
        </w:rPr>
        <w:t> </w:t>
      </w:r>
      <w:r>
        <w:rPr/>
        <w:t>bonitos</w:t>
      </w:r>
      <w:r>
        <w:rPr>
          <w:spacing w:val="1"/>
        </w:rPr>
        <w:t> </w:t>
      </w:r>
      <w:r>
        <w:rPr/>
        <w:t>y</w:t>
      </w:r>
      <w:r>
        <w:rPr>
          <w:spacing w:val="-3"/>
        </w:rPr>
        <w:t> </w:t>
      </w:r>
      <w:r>
        <w:rPr/>
        <w:t>cada</w:t>
      </w:r>
      <w:r>
        <w:rPr>
          <w:spacing w:val="-1"/>
        </w:rPr>
        <w:t> </w:t>
      </w:r>
      <w:r>
        <w:rPr/>
        <w:t>uno</w:t>
      </w:r>
      <w:r>
        <w:rPr>
          <w:spacing w:val="1"/>
        </w:rPr>
        <w:t> </w:t>
      </w:r>
      <w:r>
        <w:rPr/>
        <w:t>elige</w:t>
      </w:r>
      <w:r>
        <w:rPr>
          <w:spacing w:val="-1"/>
        </w:rPr>
        <w:t> </w:t>
      </w:r>
      <w:r>
        <w:rPr/>
        <w:t>su </w:t>
      </w:r>
      <w:r>
        <w:rPr>
          <w:spacing w:val="-2"/>
        </w:rPr>
        <w:t>preferido”</w:t>
      </w:r>
    </w:p>
    <w:p>
      <w:pPr>
        <w:pStyle w:val="ListParagraph"/>
        <w:numPr>
          <w:ilvl w:val="0"/>
          <w:numId w:val="39"/>
        </w:numPr>
        <w:tabs>
          <w:tab w:pos="903" w:val="left" w:leader="none"/>
        </w:tabs>
        <w:spacing w:line="360" w:lineRule="auto" w:before="0" w:after="0"/>
        <w:ind w:left="707" w:right="715" w:firstLine="0"/>
        <w:jc w:val="left"/>
        <w:rPr>
          <w:sz w:val="24"/>
        </w:rPr>
      </w:pPr>
      <w:r>
        <w:rPr>
          <w:sz w:val="24"/>
        </w:rPr>
        <w:t>Profesiones. En el panel marcamos los ejemplos de las profesiones de astronauta y de maestra/o de infantil. Profundizamos las características que tienen que tener cada una de las profesiones: Fuerte, valiente e inteligente en el caso del astronauta y que esas habilidades las pueden desarrollar tanto niños y niñas.</w:t>
      </w:r>
    </w:p>
    <w:p>
      <w:pPr>
        <w:pStyle w:val="BodyText"/>
        <w:spacing w:line="360" w:lineRule="auto"/>
        <w:ind w:left="707" w:right="709"/>
      </w:pPr>
      <w:r>
        <w:rPr/>
        <w:t>Ordenado/a,</w:t>
      </w:r>
      <w:r>
        <w:rPr>
          <w:spacing w:val="37"/>
        </w:rPr>
        <w:t> </w:t>
      </w:r>
      <w:r>
        <w:rPr/>
        <w:t>Creativo/a</w:t>
      </w:r>
      <w:r>
        <w:rPr>
          <w:spacing w:val="38"/>
        </w:rPr>
        <w:t> </w:t>
      </w:r>
      <w:r>
        <w:rPr/>
        <w:t>y</w:t>
      </w:r>
      <w:r>
        <w:rPr>
          <w:spacing w:val="33"/>
        </w:rPr>
        <w:t> </w:t>
      </w:r>
      <w:r>
        <w:rPr/>
        <w:t>paciente</w:t>
      </w:r>
      <w:r>
        <w:rPr>
          <w:spacing w:val="37"/>
        </w:rPr>
        <w:t> </w:t>
      </w:r>
      <w:r>
        <w:rPr/>
        <w:t>en</w:t>
      </w:r>
      <w:r>
        <w:rPr>
          <w:spacing w:val="38"/>
        </w:rPr>
        <w:t> </w:t>
      </w:r>
      <w:r>
        <w:rPr/>
        <w:t>el</w:t>
      </w:r>
      <w:r>
        <w:rPr>
          <w:spacing w:val="36"/>
        </w:rPr>
        <w:t> </w:t>
      </w:r>
      <w:r>
        <w:rPr/>
        <w:t>caso</w:t>
      </w:r>
      <w:r>
        <w:rPr>
          <w:spacing w:val="36"/>
        </w:rPr>
        <w:t> </w:t>
      </w:r>
      <w:r>
        <w:rPr/>
        <w:t>de</w:t>
      </w:r>
      <w:r>
        <w:rPr>
          <w:spacing w:val="35"/>
        </w:rPr>
        <w:t> </w:t>
      </w:r>
      <w:r>
        <w:rPr/>
        <w:t>maestro/a</w:t>
      </w:r>
      <w:r>
        <w:rPr>
          <w:spacing w:val="37"/>
        </w:rPr>
        <w:t> </w:t>
      </w:r>
      <w:r>
        <w:rPr/>
        <w:t>de</w:t>
      </w:r>
      <w:r>
        <w:rPr>
          <w:spacing w:val="37"/>
        </w:rPr>
        <w:t> </w:t>
      </w:r>
      <w:r>
        <w:rPr/>
        <w:t>infantil</w:t>
      </w:r>
      <w:r>
        <w:rPr>
          <w:spacing w:val="39"/>
        </w:rPr>
        <w:t> </w:t>
      </w:r>
      <w:r>
        <w:rPr/>
        <w:t>y</w:t>
      </w:r>
      <w:r>
        <w:rPr>
          <w:spacing w:val="33"/>
        </w:rPr>
        <w:t> </w:t>
      </w:r>
      <w:r>
        <w:rPr/>
        <w:t>que</w:t>
      </w:r>
      <w:r>
        <w:rPr>
          <w:spacing w:val="35"/>
        </w:rPr>
        <w:t> </w:t>
      </w:r>
      <w:r>
        <w:rPr/>
        <w:t>esas</w:t>
      </w:r>
      <w:r>
        <w:rPr>
          <w:spacing w:val="36"/>
        </w:rPr>
        <w:t> </w:t>
      </w:r>
      <w:r>
        <w:rPr/>
        <w:t>cualidades</w:t>
      </w:r>
      <w:r>
        <w:rPr>
          <w:spacing w:val="36"/>
        </w:rPr>
        <w:t> </w:t>
      </w:r>
      <w:r>
        <w:rPr/>
        <w:t>las pueden desarrollar tanto niños y niñas.</w:t>
      </w:r>
    </w:p>
    <w:p>
      <w:pPr>
        <w:pStyle w:val="BodyText"/>
        <w:ind w:left="707"/>
      </w:pPr>
      <w:r>
        <w:rPr/>
        <w:t>“No</w:t>
      </w:r>
      <w:r>
        <w:rPr>
          <w:spacing w:val="-3"/>
        </w:rPr>
        <w:t> </w:t>
      </w:r>
      <w:r>
        <w:rPr/>
        <w:t>existen</w:t>
      </w:r>
      <w:r>
        <w:rPr>
          <w:spacing w:val="-2"/>
        </w:rPr>
        <w:t> </w:t>
      </w:r>
      <w:r>
        <w:rPr/>
        <w:t>profesiones de</w:t>
      </w:r>
      <w:r>
        <w:rPr>
          <w:spacing w:val="-3"/>
        </w:rPr>
        <w:t> </w:t>
      </w:r>
      <w:r>
        <w:rPr/>
        <w:t>niños</w:t>
      </w:r>
      <w:r>
        <w:rPr>
          <w:spacing w:val="-2"/>
        </w:rPr>
        <w:t> </w:t>
      </w:r>
      <w:r>
        <w:rPr/>
        <w:t>o</w:t>
      </w:r>
      <w:r>
        <w:rPr>
          <w:spacing w:val="-2"/>
        </w:rPr>
        <w:t> niñas”</w:t>
      </w:r>
    </w:p>
    <w:p>
      <w:pPr>
        <w:pStyle w:val="ListParagraph"/>
        <w:numPr>
          <w:ilvl w:val="0"/>
          <w:numId w:val="39"/>
        </w:numPr>
        <w:tabs>
          <w:tab w:pos="934" w:val="left" w:leader="none"/>
        </w:tabs>
        <w:spacing w:line="360" w:lineRule="auto" w:before="138" w:after="0"/>
        <w:ind w:left="707" w:right="704" w:firstLine="0"/>
        <w:jc w:val="both"/>
        <w:rPr>
          <w:sz w:val="24"/>
        </w:rPr>
      </w:pPr>
      <w:r>
        <w:rPr>
          <w:sz w:val="24"/>
        </w:rPr>
        <w:t>Corresponsabilidad. Nos vamos a casa y hablamos de quién realiza las tareas domésticas. Y entendemos que todos debemos colaborar dentro de nuestras posibilidades en mantener y limpiar nuestra casa.</w:t>
      </w:r>
    </w:p>
    <w:p>
      <w:pPr>
        <w:pStyle w:val="BodyText"/>
        <w:spacing w:line="720" w:lineRule="auto"/>
        <w:ind w:left="767" w:right="6459" w:hanging="60"/>
        <w:jc w:val="both"/>
      </w:pPr>
      <w:r>
        <w:rPr/>
        <w:t>“Si</w:t>
      </w:r>
      <w:r>
        <w:rPr>
          <w:spacing w:val="-8"/>
        </w:rPr>
        <w:t> </w:t>
      </w:r>
      <w:r>
        <w:rPr/>
        <w:t>todos</w:t>
      </w:r>
      <w:r>
        <w:rPr>
          <w:spacing w:val="-9"/>
        </w:rPr>
        <w:t> </w:t>
      </w:r>
      <w:r>
        <w:rPr/>
        <w:t>ensuciamos,</w:t>
      </w:r>
      <w:r>
        <w:rPr>
          <w:spacing w:val="-9"/>
        </w:rPr>
        <w:t> </w:t>
      </w:r>
      <w:r>
        <w:rPr/>
        <w:t>todos</w:t>
      </w:r>
      <w:r>
        <w:rPr>
          <w:spacing w:val="-9"/>
        </w:rPr>
        <w:t> </w:t>
      </w:r>
      <w:r>
        <w:rPr/>
        <w:t>limpiamos” </w:t>
      </w:r>
      <w:r>
        <w:rPr>
          <w:spacing w:val="-2"/>
        </w:rPr>
        <w:t>CALENDARIZACIÓN</w:t>
      </w:r>
    </w:p>
    <w:p>
      <w:pPr>
        <w:pStyle w:val="BodyText"/>
        <w:ind w:left="707"/>
      </w:pPr>
      <w:r>
        <w:rPr/>
        <w:t>Alumbres-</w:t>
      </w:r>
      <w:r>
        <w:rPr>
          <w:spacing w:val="-4"/>
        </w:rPr>
        <w:t> </w:t>
      </w:r>
      <w:r>
        <w:rPr/>
        <w:t>24 diciembre-2021-</w:t>
      </w:r>
      <w:r>
        <w:rPr>
          <w:spacing w:val="-2"/>
        </w:rPr>
        <w:t> </w:t>
      </w:r>
      <w:r>
        <w:rPr/>
        <w:t>1 </w:t>
      </w:r>
      <w:r>
        <w:rPr>
          <w:spacing w:val="-2"/>
        </w:rPr>
        <w:t>sesión</w:t>
      </w:r>
    </w:p>
    <w:p>
      <w:pPr>
        <w:pStyle w:val="BodyText"/>
        <w:spacing w:line="360" w:lineRule="auto" w:before="139"/>
        <w:ind w:left="707" w:right="6560"/>
      </w:pPr>
      <w:r>
        <w:rPr/>
        <w:t>Pozo</w:t>
      </w:r>
      <w:r>
        <w:rPr>
          <w:spacing w:val="-6"/>
        </w:rPr>
        <w:t> </w:t>
      </w:r>
      <w:r>
        <w:rPr/>
        <w:t>Estrecho-</w:t>
      </w:r>
      <w:r>
        <w:rPr>
          <w:spacing w:val="-7"/>
        </w:rPr>
        <w:t> </w:t>
      </w:r>
      <w:r>
        <w:rPr/>
        <w:t>2</w:t>
      </w:r>
      <w:r>
        <w:rPr>
          <w:spacing w:val="-6"/>
        </w:rPr>
        <w:t> </w:t>
      </w:r>
      <w:r>
        <w:rPr/>
        <w:t>enero-2022-</w:t>
      </w:r>
      <w:r>
        <w:rPr>
          <w:spacing w:val="-7"/>
        </w:rPr>
        <w:t> </w:t>
      </w:r>
      <w:r>
        <w:rPr/>
        <w:t>1</w:t>
      </w:r>
      <w:r>
        <w:rPr>
          <w:spacing w:val="-6"/>
        </w:rPr>
        <w:t> </w:t>
      </w:r>
      <w:r>
        <w:rPr/>
        <w:t>sesión San Antón – 3 enero-2022- 1 sesión Los Dolores- 4 enero-2021- 1 sesión</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BodyText"/>
        <w:ind w:left="707"/>
      </w:pPr>
      <w:r>
        <w:rPr/>
        <w:t>Centros</w:t>
      </w:r>
      <w:r>
        <w:rPr>
          <w:spacing w:val="-1"/>
        </w:rPr>
        <w:t> </w:t>
      </w:r>
      <w:r>
        <w:rPr>
          <w:spacing w:val="-2"/>
        </w:rPr>
        <w:t>educativos:</w:t>
      </w:r>
    </w:p>
    <w:p>
      <w:pPr>
        <w:pStyle w:val="BodyText"/>
      </w:pPr>
    </w:p>
    <w:p>
      <w:pPr>
        <w:pStyle w:val="BodyText"/>
      </w:pPr>
    </w:p>
    <w:p>
      <w:pPr>
        <w:pStyle w:val="ListParagraph"/>
        <w:numPr>
          <w:ilvl w:val="0"/>
          <w:numId w:val="39"/>
        </w:numPr>
        <w:tabs>
          <w:tab w:pos="887" w:val="left" w:leader="none"/>
        </w:tabs>
        <w:spacing w:line="240" w:lineRule="auto" w:before="0" w:after="0"/>
        <w:ind w:left="887" w:right="0" w:hanging="180"/>
        <w:jc w:val="left"/>
        <w:rPr>
          <w:sz w:val="24"/>
        </w:rPr>
      </w:pPr>
      <w:r>
        <w:rPr>
          <w:sz w:val="24"/>
        </w:rPr>
        <w:t>CEI</w:t>
      </w:r>
      <w:r>
        <w:rPr>
          <w:spacing w:val="-6"/>
          <w:sz w:val="24"/>
        </w:rPr>
        <w:t> </w:t>
      </w:r>
      <w:r>
        <w:rPr>
          <w:sz w:val="24"/>
        </w:rPr>
        <w:t>Piripipao-</w:t>
      </w:r>
      <w:r>
        <w:rPr>
          <w:spacing w:val="-1"/>
          <w:sz w:val="24"/>
        </w:rPr>
        <w:t> </w:t>
      </w:r>
      <w:r>
        <w:rPr>
          <w:sz w:val="24"/>
        </w:rPr>
        <w:t>1</w:t>
      </w:r>
      <w:r>
        <w:rPr>
          <w:spacing w:val="1"/>
          <w:sz w:val="24"/>
        </w:rPr>
        <w:t> </w:t>
      </w:r>
      <w:r>
        <w:rPr>
          <w:sz w:val="24"/>
        </w:rPr>
        <w:t>marzo-2022-</w:t>
      </w:r>
      <w:r>
        <w:rPr>
          <w:spacing w:val="-1"/>
          <w:sz w:val="24"/>
        </w:rPr>
        <w:t> </w:t>
      </w:r>
      <w:r>
        <w:rPr>
          <w:sz w:val="24"/>
        </w:rPr>
        <w:t>2</w:t>
      </w:r>
      <w:r>
        <w:rPr>
          <w:spacing w:val="1"/>
          <w:sz w:val="24"/>
        </w:rPr>
        <w:t> </w:t>
      </w:r>
      <w:r>
        <w:rPr>
          <w:spacing w:val="-2"/>
          <w:sz w:val="24"/>
        </w:rPr>
        <w:t>sesiones</w:t>
      </w:r>
    </w:p>
    <w:p>
      <w:pPr>
        <w:pStyle w:val="ListParagraph"/>
        <w:numPr>
          <w:ilvl w:val="0"/>
          <w:numId w:val="39"/>
        </w:numPr>
        <w:tabs>
          <w:tab w:pos="887" w:val="left" w:leader="none"/>
        </w:tabs>
        <w:spacing w:line="240" w:lineRule="auto" w:before="137" w:after="0"/>
        <w:ind w:left="887" w:right="0" w:hanging="180"/>
        <w:jc w:val="left"/>
        <w:rPr>
          <w:sz w:val="24"/>
        </w:rPr>
      </w:pPr>
      <w:r>
        <w:rPr>
          <w:sz w:val="24"/>
        </w:rPr>
        <w:t>CEIP</w:t>
      </w:r>
      <w:r>
        <w:rPr>
          <w:spacing w:val="-15"/>
          <w:sz w:val="24"/>
        </w:rPr>
        <w:t> </w:t>
      </w:r>
      <w:r>
        <w:rPr>
          <w:sz w:val="24"/>
        </w:rPr>
        <w:t>Vicente</w:t>
      </w:r>
      <w:r>
        <w:rPr>
          <w:spacing w:val="-4"/>
          <w:sz w:val="24"/>
        </w:rPr>
        <w:t> </w:t>
      </w:r>
      <w:r>
        <w:rPr>
          <w:sz w:val="24"/>
        </w:rPr>
        <w:t>Medina</w:t>
      </w:r>
      <w:r>
        <w:rPr>
          <w:spacing w:val="-4"/>
          <w:sz w:val="24"/>
        </w:rPr>
        <w:t> </w:t>
      </w:r>
      <w:r>
        <w:rPr>
          <w:sz w:val="24"/>
        </w:rPr>
        <w:t>10</w:t>
      </w:r>
      <w:r>
        <w:rPr>
          <w:spacing w:val="-2"/>
          <w:sz w:val="24"/>
        </w:rPr>
        <w:t> </w:t>
      </w:r>
      <w:r>
        <w:rPr>
          <w:sz w:val="24"/>
        </w:rPr>
        <w:t>marzo</w:t>
      </w:r>
      <w:r>
        <w:rPr>
          <w:spacing w:val="-1"/>
          <w:sz w:val="24"/>
        </w:rPr>
        <w:t> </w:t>
      </w:r>
      <w:r>
        <w:rPr>
          <w:sz w:val="24"/>
        </w:rPr>
        <w:t>-</w:t>
      </w:r>
      <w:r>
        <w:rPr>
          <w:spacing w:val="-4"/>
          <w:sz w:val="24"/>
        </w:rPr>
        <w:t> </w:t>
      </w:r>
      <w:r>
        <w:rPr>
          <w:sz w:val="24"/>
        </w:rPr>
        <w:t>2</w:t>
      </w:r>
      <w:r>
        <w:rPr>
          <w:spacing w:val="-2"/>
          <w:sz w:val="24"/>
        </w:rPr>
        <w:t> sesiones</w:t>
      </w:r>
    </w:p>
    <w:p>
      <w:pPr>
        <w:pStyle w:val="ListParagraph"/>
        <w:numPr>
          <w:ilvl w:val="0"/>
          <w:numId w:val="39"/>
        </w:numPr>
        <w:tabs>
          <w:tab w:pos="887" w:val="left" w:leader="none"/>
        </w:tabs>
        <w:spacing w:line="240" w:lineRule="auto" w:before="139" w:after="0"/>
        <w:ind w:left="887" w:right="0" w:hanging="180"/>
        <w:jc w:val="left"/>
        <w:rPr>
          <w:sz w:val="24"/>
        </w:rPr>
      </w:pPr>
      <w:r>
        <w:rPr>
          <w:sz w:val="24"/>
        </w:rPr>
        <w:t>Huerto</w:t>
      </w:r>
      <w:r>
        <w:rPr>
          <w:spacing w:val="-3"/>
          <w:sz w:val="24"/>
        </w:rPr>
        <w:t> </w:t>
      </w:r>
      <w:r>
        <w:rPr>
          <w:sz w:val="24"/>
        </w:rPr>
        <w:t>de</w:t>
      </w:r>
      <w:r>
        <w:rPr>
          <w:spacing w:val="-3"/>
          <w:sz w:val="24"/>
        </w:rPr>
        <w:t> </w:t>
      </w:r>
      <w:r>
        <w:rPr>
          <w:sz w:val="24"/>
        </w:rPr>
        <w:t>San</w:t>
      </w:r>
      <w:r>
        <w:rPr>
          <w:spacing w:val="-14"/>
          <w:sz w:val="24"/>
        </w:rPr>
        <w:t> </w:t>
      </w:r>
      <w:r>
        <w:rPr>
          <w:sz w:val="24"/>
        </w:rPr>
        <w:t>Antón-</w:t>
      </w:r>
      <w:r>
        <w:rPr>
          <w:spacing w:val="1"/>
          <w:sz w:val="24"/>
        </w:rPr>
        <w:t> </w:t>
      </w:r>
      <w:r>
        <w:rPr>
          <w:sz w:val="24"/>
        </w:rPr>
        <w:t>1</w:t>
      </w:r>
      <w:r>
        <w:rPr>
          <w:spacing w:val="-1"/>
          <w:sz w:val="24"/>
        </w:rPr>
        <w:t> </w:t>
      </w:r>
      <w:r>
        <w:rPr>
          <w:sz w:val="24"/>
        </w:rPr>
        <w:t>abril-2022-</w:t>
      </w:r>
      <w:r>
        <w:rPr>
          <w:spacing w:val="-2"/>
          <w:sz w:val="24"/>
        </w:rPr>
        <w:t> </w:t>
      </w:r>
      <w:r>
        <w:rPr>
          <w:sz w:val="24"/>
        </w:rPr>
        <w:t>1 </w:t>
      </w:r>
      <w:r>
        <w:rPr>
          <w:spacing w:val="-2"/>
          <w:sz w:val="24"/>
        </w:rPr>
        <w:t>sesión</w:t>
      </w:r>
    </w:p>
    <w:p>
      <w:pPr>
        <w:pStyle w:val="ListParagraph"/>
        <w:numPr>
          <w:ilvl w:val="0"/>
          <w:numId w:val="39"/>
        </w:numPr>
        <w:tabs>
          <w:tab w:pos="887" w:val="left" w:leader="none"/>
        </w:tabs>
        <w:spacing w:line="240" w:lineRule="auto" w:before="137" w:after="0"/>
        <w:ind w:left="887" w:right="0" w:hanging="180"/>
        <w:jc w:val="left"/>
        <w:rPr>
          <w:sz w:val="24"/>
        </w:rPr>
      </w:pPr>
      <w:r>
        <w:rPr>
          <w:sz w:val="24"/>
        </w:rPr>
        <w:t>CEIP</w:t>
      </w:r>
      <w:r>
        <w:rPr>
          <w:spacing w:val="-15"/>
          <w:sz w:val="24"/>
        </w:rPr>
        <w:t> </w:t>
      </w:r>
      <w:r>
        <w:rPr>
          <w:sz w:val="24"/>
        </w:rPr>
        <w:t>Virginia</w:t>
      </w:r>
      <w:r>
        <w:rPr>
          <w:spacing w:val="-7"/>
          <w:sz w:val="24"/>
        </w:rPr>
        <w:t> </w:t>
      </w:r>
      <w:r>
        <w:rPr>
          <w:sz w:val="24"/>
        </w:rPr>
        <w:t>Pérez-</w:t>
      </w:r>
      <w:r>
        <w:rPr>
          <w:spacing w:val="-5"/>
          <w:sz w:val="24"/>
        </w:rPr>
        <w:t> </w:t>
      </w:r>
      <w:r>
        <w:rPr>
          <w:sz w:val="24"/>
        </w:rPr>
        <w:t>5</w:t>
      </w:r>
      <w:r>
        <w:rPr>
          <w:spacing w:val="-2"/>
          <w:sz w:val="24"/>
        </w:rPr>
        <w:t> </w:t>
      </w:r>
      <w:r>
        <w:rPr>
          <w:sz w:val="24"/>
        </w:rPr>
        <w:t>abril</w:t>
      </w:r>
      <w:r>
        <w:rPr>
          <w:spacing w:val="-4"/>
          <w:sz w:val="24"/>
        </w:rPr>
        <w:t> </w:t>
      </w:r>
      <w:r>
        <w:rPr>
          <w:sz w:val="24"/>
        </w:rPr>
        <w:t>2022-</w:t>
      </w:r>
      <w:r>
        <w:rPr>
          <w:spacing w:val="-5"/>
          <w:sz w:val="24"/>
        </w:rPr>
        <w:t> </w:t>
      </w:r>
      <w:r>
        <w:rPr>
          <w:sz w:val="24"/>
        </w:rPr>
        <w:t>2</w:t>
      </w:r>
      <w:r>
        <w:rPr>
          <w:spacing w:val="-3"/>
          <w:sz w:val="24"/>
        </w:rPr>
        <w:t> </w:t>
      </w:r>
      <w:r>
        <w:rPr>
          <w:spacing w:val="-2"/>
          <w:sz w:val="24"/>
        </w:rPr>
        <w:t>sesiones.</w:t>
      </w:r>
    </w:p>
    <w:p>
      <w:pPr>
        <w:pStyle w:val="ListParagraph"/>
        <w:numPr>
          <w:ilvl w:val="0"/>
          <w:numId w:val="39"/>
        </w:numPr>
        <w:tabs>
          <w:tab w:pos="887" w:val="left" w:leader="none"/>
        </w:tabs>
        <w:spacing w:line="240" w:lineRule="auto" w:before="137" w:after="0"/>
        <w:ind w:left="887" w:right="0" w:hanging="180"/>
        <w:jc w:val="left"/>
        <w:rPr>
          <w:sz w:val="24"/>
        </w:rPr>
      </w:pPr>
      <w:r>
        <w:rPr>
          <w:sz w:val="24"/>
        </w:rPr>
        <w:t>CEIP</w:t>
      </w:r>
      <w:r>
        <w:rPr>
          <w:spacing w:val="-11"/>
          <w:sz w:val="24"/>
        </w:rPr>
        <w:t> </w:t>
      </w:r>
      <w:r>
        <w:rPr>
          <w:sz w:val="24"/>
        </w:rPr>
        <w:t>San</w:t>
      </w:r>
      <w:r>
        <w:rPr>
          <w:spacing w:val="1"/>
          <w:sz w:val="24"/>
        </w:rPr>
        <w:t> </w:t>
      </w:r>
      <w:r>
        <w:rPr>
          <w:sz w:val="24"/>
        </w:rPr>
        <w:t>Isidoro-</w:t>
      </w:r>
      <w:r>
        <w:rPr>
          <w:spacing w:val="-3"/>
          <w:sz w:val="24"/>
        </w:rPr>
        <w:t> </w:t>
      </w:r>
      <w:r>
        <w:rPr>
          <w:sz w:val="24"/>
        </w:rPr>
        <w:t>10</w:t>
      </w:r>
      <w:r>
        <w:rPr>
          <w:spacing w:val="1"/>
          <w:sz w:val="24"/>
        </w:rPr>
        <w:t> </w:t>
      </w:r>
      <w:r>
        <w:rPr>
          <w:sz w:val="24"/>
        </w:rPr>
        <w:t>mayo-2022-</w:t>
      </w:r>
      <w:r>
        <w:rPr>
          <w:spacing w:val="-3"/>
          <w:sz w:val="24"/>
        </w:rPr>
        <w:t> </w:t>
      </w:r>
      <w:r>
        <w:rPr>
          <w:sz w:val="24"/>
        </w:rPr>
        <w:t>2</w:t>
      </w:r>
      <w:r>
        <w:rPr>
          <w:spacing w:val="-1"/>
          <w:sz w:val="24"/>
        </w:rPr>
        <w:t> </w:t>
      </w:r>
      <w:r>
        <w:rPr>
          <w:spacing w:val="-2"/>
          <w:sz w:val="24"/>
        </w:rPr>
        <w:t>sesiones.</w:t>
      </w:r>
    </w:p>
    <w:p>
      <w:pPr>
        <w:pStyle w:val="BodyText"/>
      </w:pPr>
    </w:p>
    <w:p>
      <w:pPr>
        <w:pStyle w:val="BodyText"/>
      </w:pPr>
    </w:p>
    <w:p>
      <w:pPr>
        <w:pStyle w:val="BodyText"/>
        <w:spacing w:line="360" w:lineRule="auto" w:before="1"/>
        <w:ind w:left="707" w:right="8786"/>
        <w:jc w:val="both"/>
      </w:pPr>
      <w:r>
        <w:rPr/>
        <w:t>Alumnado:</w:t>
      </w:r>
      <w:r>
        <w:rPr>
          <w:spacing w:val="-15"/>
        </w:rPr>
        <w:t> </w:t>
      </w:r>
      <w:r>
        <w:rPr/>
        <w:t>280. </w:t>
      </w:r>
      <w:r>
        <w:rPr>
          <w:spacing w:val="-2"/>
        </w:rPr>
        <w:t>Evaluación:</w:t>
      </w:r>
    </w:p>
    <w:p>
      <w:pPr>
        <w:spacing w:line="362" w:lineRule="auto" w:before="0"/>
        <w:ind w:left="1428" w:right="710" w:firstLine="0"/>
        <w:jc w:val="both"/>
        <w:rPr>
          <w:sz w:val="22"/>
        </w:rPr>
      </w:pPr>
      <w:r>
        <w:rPr>
          <w:sz w:val="22"/>
        </w:rPr>
        <w:t>Estos talleres se han realizado satisfactoriamente, dónde la participación de niños y niñas ha sido parte fundamental del desarrollo del taller.</w:t>
      </w:r>
    </w:p>
    <w:p>
      <w:pPr>
        <w:spacing w:line="360" w:lineRule="auto" w:before="0"/>
        <w:ind w:left="1428" w:right="715" w:firstLine="0"/>
        <w:jc w:val="both"/>
        <w:rPr>
          <w:sz w:val="22"/>
        </w:rPr>
      </w:pPr>
      <w:r>
        <w:rPr>
          <w:sz w:val="22"/>
        </w:rPr>
        <w:t>Dirigido a niños y niñas entre 4 y 5 años que entienden, participan y están comenzando a formar ideas y conceptos generales para comenzar a ser parte de una sociedad.</w:t>
      </w:r>
    </w:p>
    <w:p>
      <w:pPr>
        <w:spacing w:line="360" w:lineRule="auto" w:before="0"/>
        <w:ind w:left="1428" w:right="713" w:firstLine="0"/>
        <w:jc w:val="both"/>
        <w:rPr>
          <w:sz w:val="22"/>
        </w:rPr>
      </w:pPr>
      <w:r>
        <w:rPr>
          <w:sz w:val="22"/>
        </w:rPr>
        <w:t>En todos los centros públicos visitados es notorio el trabajo y la involucración por parte del profesorado en la educación de sus alumnos/as en la igualdad de género.</w:t>
      </w:r>
    </w:p>
    <w:p>
      <w:pPr>
        <w:spacing w:line="360" w:lineRule="auto" w:before="0"/>
        <w:ind w:left="1428" w:right="706" w:firstLine="0"/>
        <w:jc w:val="both"/>
        <w:rPr>
          <w:sz w:val="22"/>
        </w:rPr>
      </w:pPr>
      <w:r>
        <w:rPr>
          <w:sz w:val="22"/>
        </w:rPr>
        <w:t>En todos los contenidos desarrollados (juguetes no sexistas/ colores/profesiones y corresponsabilidad) se refuerzan todos los días en el aula.</w:t>
      </w:r>
      <w:r>
        <w:rPr>
          <w:spacing w:val="-4"/>
          <w:sz w:val="22"/>
        </w:rPr>
        <w:t> </w:t>
      </w:r>
      <w:r>
        <w:rPr>
          <w:sz w:val="22"/>
        </w:rPr>
        <w:t>Y</w:t>
      </w:r>
      <w:r>
        <w:rPr>
          <w:spacing w:val="-6"/>
          <w:sz w:val="22"/>
        </w:rPr>
        <w:t> </w:t>
      </w:r>
      <w:r>
        <w:rPr>
          <w:sz w:val="22"/>
        </w:rPr>
        <w:t>llevan un seguimiento del alumnado, de cuantos y quienes tienen más dificultad en adquirir estos conceptos por el contacto directo con las </w:t>
      </w:r>
      <w:r>
        <w:rPr>
          <w:spacing w:val="-2"/>
          <w:sz w:val="22"/>
        </w:rPr>
        <w:t>familias.</w:t>
      </w:r>
    </w:p>
    <w:p>
      <w:pPr>
        <w:spacing w:line="360" w:lineRule="auto" w:before="0"/>
        <w:ind w:left="1428" w:right="712" w:firstLine="0"/>
        <w:jc w:val="both"/>
        <w:rPr>
          <w:sz w:val="22"/>
        </w:rPr>
      </w:pPr>
      <w:r>
        <w:rPr>
          <w:sz w:val="22"/>
        </w:rPr>
        <w:t>Aunque no siempre el profesorado está volcado con este tipo de educación en ciertos detalles más </w:t>
      </w:r>
      <w:r>
        <w:rPr>
          <w:spacing w:val="-2"/>
          <w:sz w:val="22"/>
        </w:rPr>
        <w:t>profundos.</w:t>
      </w:r>
    </w:p>
    <w:p>
      <w:pPr>
        <w:spacing w:line="360" w:lineRule="auto" w:before="0"/>
        <w:ind w:left="1428" w:right="706" w:firstLine="0"/>
        <w:jc w:val="both"/>
        <w:rPr>
          <w:sz w:val="22"/>
        </w:rPr>
      </w:pPr>
      <w:r>
        <w:rPr>
          <w:sz w:val="22"/>
        </w:rPr>
        <w:t>En el momento que vamos a realizar el taller, vemos diferentes tipos de grupos en el momento de contestar a las preguntas. Dentro de los grupos activos, con más confianza en sí mismos, responden de una manera clara y contundente. Es aquí donde se puede evaluar el trabajo o los conceptos que se enseñan en el hogar y la familia:</w:t>
      </w:r>
    </w:p>
    <w:p>
      <w:pPr>
        <w:pStyle w:val="ListParagraph"/>
        <w:numPr>
          <w:ilvl w:val="0"/>
          <w:numId w:val="40"/>
        </w:numPr>
        <w:tabs>
          <w:tab w:pos="1564" w:val="left" w:leader="none"/>
        </w:tabs>
        <w:spacing w:line="360" w:lineRule="auto" w:before="0" w:after="0"/>
        <w:ind w:left="1428" w:right="713" w:firstLine="0"/>
        <w:jc w:val="both"/>
        <w:rPr>
          <w:sz w:val="22"/>
        </w:rPr>
      </w:pPr>
      <w:r>
        <w:rPr>
          <w:sz w:val="22"/>
        </w:rPr>
        <w:t>Reforzados en el SÍ: igualdad de género y oportunidades entre hermanos y hermanas, compañeros</w:t>
      </w:r>
      <w:r>
        <w:rPr>
          <w:spacing w:val="40"/>
          <w:sz w:val="22"/>
        </w:rPr>
        <w:t> </w:t>
      </w:r>
      <w:r>
        <w:rPr>
          <w:sz w:val="22"/>
        </w:rPr>
        <w:t>y compañeras.</w:t>
      </w:r>
    </w:p>
    <w:p>
      <w:pPr>
        <w:pStyle w:val="ListParagraph"/>
        <w:spacing w:after="0" w:line="360" w:lineRule="auto"/>
        <w:jc w:val="both"/>
        <w:rPr>
          <w:sz w:val="22"/>
        </w:rPr>
        <w:sectPr>
          <w:pgSz w:w="11910" w:h="16840"/>
          <w:pgMar w:header="455" w:footer="1860" w:top="2400" w:bottom="2500" w:left="425" w:right="425"/>
        </w:sectPr>
      </w:pPr>
    </w:p>
    <w:p>
      <w:pPr>
        <w:pStyle w:val="BodyText"/>
        <w:rPr>
          <w:sz w:val="22"/>
        </w:rPr>
      </w:pPr>
    </w:p>
    <w:p>
      <w:pPr>
        <w:pStyle w:val="BodyText"/>
        <w:spacing w:before="190"/>
        <w:rPr>
          <w:sz w:val="22"/>
        </w:rPr>
      </w:pPr>
    </w:p>
    <w:p>
      <w:pPr>
        <w:spacing w:line="360" w:lineRule="auto" w:before="1"/>
        <w:ind w:left="1428" w:right="714" w:firstLine="0"/>
        <w:jc w:val="both"/>
        <w:rPr>
          <w:sz w:val="22"/>
        </w:rPr>
      </w:pPr>
      <w:r>
        <w:rPr>
          <w:sz w:val="22"/>
        </w:rPr>
        <w:t>Que no ven diferencias, ni clasifican al otro género ni por el juego con el que se divierten, ni por los colores favoritos, ni por otras etiquetas marcadas a ciertos géneros.</w:t>
      </w:r>
    </w:p>
    <w:p>
      <w:pPr>
        <w:pStyle w:val="ListParagraph"/>
        <w:numPr>
          <w:ilvl w:val="0"/>
          <w:numId w:val="40"/>
        </w:numPr>
        <w:tabs>
          <w:tab w:pos="1569" w:val="left" w:leader="none"/>
        </w:tabs>
        <w:spacing w:line="360" w:lineRule="auto" w:before="0" w:after="0"/>
        <w:ind w:left="1428" w:right="707" w:firstLine="0"/>
        <w:jc w:val="both"/>
        <w:rPr>
          <w:sz w:val="22"/>
        </w:rPr>
      </w:pPr>
      <w:r>
        <w:rPr>
          <w:sz w:val="22"/>
        </w:rPr>
        <w:t>Reforzados en el NO: dónde se les educa fuera del centro escolar en la diferencia de los distintos roles y qué juegos, colores y profesiones son para niños y cuáles deben ser para niñas. Aquí intervenimos intentando que reflexione con nuestro trabajo y se cuestionen realmente su respuesta. Los hacemos participar y le dejamos que tengan su tiempo para explicarse.</w:t>
      </w:r>
    </w:p>
    <w:p>
      <w:pPr>
        <w:spacing w:line="252" w:lineRule="exact" w:before="0"/>
        <w:ind w:left="1428" w:right="0" w:firstLine="0"/>
        <w:jc w:val="both"/>
        <w:rPr>
          <w:sz w:val="22"/>
        </w:rPr>
      </w:pPr>
      <w:r>
        <w:rPr>
          <w:sz w:val="22"/>
        </w:rPr>
        <w:t>Las</w:t>
      </w:r>
      <w:r>
        <w:rPr>
          <w:spacing w:val="-6"/>
          <w:sz w:val="22"/>
        </w:rPr>
        <w:t> </w:t>
      </w:r>
      <w:r>
        <w:rPr>
          <w:sz w:val="22"/>
        </w:rPr>
        <w:t>sesiones</w:t>
      </w:r>
      <w:r>
        <w:rPr>
          <w:spacing w:val="-5"/>
          <w:sz w:val="22"/>
        </w:rPr>
        <w:t> </w:t>
      </w:r>
      <w:r>
        <w:rPr>
          <w:sz w:val="22"/>
        </w:rPr>
        <w:t>terminan</w:t>
      </w:r>
      <w:r>
        <w:rPr>
          <w:spacing w:val="-3"/>
          <w:sz w:val="22"/>
        </w:rPr>
        <w:t> </w:t>
      </w:r>
      <w:r>
        <w:rPr>
          <w:sz w:val="22"/>
        </w:rPr>
        <w:t>de</w:t>
      </w:r>
      <w:r>
        <w:rPr>
          <w:spacing w:val="-3"/>
          <w:sz w:val="22"/>
        </w:rPr>
        <w:t> </w:t>
      </w:r>
      <w:r>
        <w:rPr>
          <w:sz w:val="22"/>
        </w:rPr>
        <w:t>una</w:t>
      </w:r>
      <w:r>
        <w:rPr>
          <w:spacing w:val="-3"/>
          <w:sz w:val="22"/>
        </w:rPr>
        <w:t> </w:t>
      </w:r>
      <w:r>
        <w:rPr>
          <w:sz w:val="22"/>
        </w:rPr>
        <w:t>manera</w:t>
      </w:r>
      <w:r>
        <w:rPr>
          <w:spacing w:val="-4"/>
          <w:sz w:val="22"/>
        </w:rPr>
        <w:t> </w:t>
      </w:r>
      <w:r>
        <w:rPr>
          <w:sz w:val="22"/>
        </w:rPr>
        <w:t>positiva,</w:t>
      </w:r>
      <w:r>
        <w:rPr>
          <w:spacing w:val="-3"/>
          <w:sz w:val="22"/>
        </w:rPr>
        <w:t> </w:t>
      </w:r>
      <w:r>
        <w:rPr>
          <w:sz w:val="22"/>
        </w:rPr>
        <w:t>divertida</w:t>
      </w:r>
      <w:r>
        <w:rPr>
          <w:spacing w:val="-3"/>
          <w:sz w:val="22"/>
        </w:rPr>
        <w:t> </w:t>
      </w:r>
      <w:r>
        <w:rPr>
          <w:sz w:val="22"/>
        </w:rPr>
        <w:t>y</w:t>
      </w:r>
      <w:r>
        <w:rPr>
          <w:spacing w:val="-5"/>
          <w:sz w:val="22"/>
        </w:rPr>
        <w:t> </w:t>
      </w:r>
      <w:r>
        <w:rPr>
          <w:sz w:val="22"/>
        </w:rPr>
        <w:t>empática</w:t>
      </w:r>
      <w:r>
        <w:rPr>
          <w:spacing w:val="-3"/>
          <w:sz w:val="22"/>
        </w:rPr>
        <w:t> </w:t>
      </w:r>
      <w:r>
        <w:rPr>
          <w:sz w:val="22"/>
        </w:rPr>
        <w:t>entre</w:t>
      </w:r>
      <w:r>
        <w:rPr>
          <w:spacing w:val="-3"/>
          <w:sz w:val="22"/>
        </w:rPr>
        <w:t> </w:t>
      </w:r>
      <w:r>
        <w:rPr>
          <w:sz w:val="22"/>
        </w:rPr>
        <w:t>todos</w:t>
      </w:r>
      <w:r>
        <w:rPr>
          <w:spacing w:val="-5"/>
          <w:sz w:val="22"/>
        </w:rPr>
        <w:t> </w:t>
      </w:r>
      <w:r>
        <w:rPr>
          <w:sz w:val="22"/>
        </w:rPr>
        <w:t>los</w:t>
      </w:r>
      <w:r>
        <w:rPr>
          <w:spacing w:val="-5"/>
          <w:sz w:val="22"/>
        </w:rPr>
        <w:t> </w:t>
      </w:r>
      <w:r>
        <w:rPr>
          <w:spacing w:val="-2"/>
          <w:sz w:val="22"/>
        </w:rPr>
        <w:t>grupos.</w:t>
      </w:r>
    </w:p>
    <w:p>
      <w:pPr>
        <w:pStyle w:val="BodyText"/>
        <w:rPr>
          <w:sz w:val="22"/>
        </w:rPr>
      </w:pPr>
    </w:p>
    <w:p>
      <w:pPr>
        <w:pStyle w:val="BodyText"/>
        <w:spacing w:before="93"/>
        <w:rPr>
          <w:sz w:val="22"/>
        </w:rPr>
      </w:pPr>
    </w:p>
    <w:p>
      <w:pPr>
        <w:pStyle w:val="Heading3"/>
        <w:ind w:left="765"/>
      </w:pPr>
      <w:r>
        <w:rPr/>
        <w:t>TALLER</w:t>
      </w:r>
      <w:r>
        <w:rPr>
          <w:spacing w:val="-9"/>
        </w:rPr>
        <w:t> </w:t>
      </w:r>
      <w:r>
        <w:rPr/>
        <w:t>“EDUCANDO</w:t>
      </w:r>
      <w:r>
        <w:rPr>
          <w:spacing w:val="-10"/>
        </w:rPr>
        <w:t> </w:t>
      </w:r>
      <w:r>
        <w:rPr/>
        <w:t>EN</w:t>
      </w:r>
      <w:r>
        <w:rPr>
          <w:spacing w:val="-9"/>
        </w:rPr>
        <w:t> </w:t>
      </w:r>
      <w:r>
        <w:rPr>
          <w:spacing w:val="-2"/>
        </w:rPr>
        <w:t>IGUALDAD”</w:t>
      </w:r>
    </w:p>
    <w:p>
      <w:pPr>
        <w:pStyle w:val="BodyText"/>
        <w:spacing w:line="360" w:lineRule="auto" w:before="139"/>
        <w:ind w:left="707" w:right="705" w:firstLine="720"/>
        <w:jc w:val="both"/>
      </w:pPr>
      <w:r>
        <w:rPr/>
        <w:t>Se trata de un taller que surge de la necesidad detectada a través de la praxis educativa de acercar a los alumnos en torno a los 6/7 años una serie de conceptos y contenidos relativos a la igualdad, tratando de que los interioricen y normalicen.</w:t>
      </w:r>
    </w:p>
    <w:p>
      <w:pPr>
        <w:pStyle w:val="BodyText"/>
        <w:spacing w:line="360" w:lineRule="auto"/>
        <w:ind w:left="707" w:right="713" w:firstLine="720"/>
        <w:jc w:val="both"/>
      </w:pPr>
      <w:r>
        <w:rPr/>
        <w:t>Diferentes estudios avalan el hecho de introducir esta intencionalidad de corte igualitario de un modo transversal, con el objetivo de que los niños y niñas crezcan viendo con absoluta naturalidad la igualdad entre géneros, practicando la tolerancia</w:t>
      </w:r>
      <w:r>
        <w:rPr>
          <w:spacing w:val="40"/>
        </w:rPr>
        <w:t> </w:t>
      </w:r>
      <w:r>
        <w:rPr/>
        <w:t>a lo diferente, la inclusividad y la corresponsabilidad entre otras cuestiones.</w:t>
      </w:r>
    </w:p>
    <w:p>
      <w:pPr>
        <w:pStyle w:val="BodyText"/>
        <w:spacing w:before="137"/>
      </w:pPr>
    </w:p>
    <w:p>
      <w:pPr>
        <w:pStyle w:val="Heading3"/>
      </w:pPr>
      <w:r>
        <w:rPr>
          <w:spacing w:val="-2"/>
        </w:rPr>
        <w:t>OBJETIVO:</w:t>
      </w:r>
    </w:p>
    <w:p>
      <w:pPr>
        <w:pStyle w:val="BodyText"/>
        <w:spacing w:before="241"/>
      </w:pPr>
    </w:p>
    <w:p>
      <w:pPr>
        <w:pStyle w:val="ListParagraph"/>
        <w:numPr>
          <w:ilvl w:val="0"/>
          <w:numId w:val="38"/>
        </w:numPr>
        <w:tabs>
          <w:tab w:pos="1428" w:val="left" w:leader="none"/>
        </w:tabs>
        <w:spacing w:line="338" w:lineRule="auto" w:before="0" w:after="0"/>
        <w:ind w:left="707" w:right="711" w:firstLine="0"/>
        <w:jc w:val="left"/>
        <w:rPr>
          <w:sz w:val="24"/>
        </w:rPr>
      </w:pPr>
      <w:r>
        <w:rPr>
          <w:sz w:val="24"/>
        </w:rPr>
        <w:t>Transmitir</w:t>
      </w:r>
      <w:r>
        <w:rPr>
          <w:spacing w:val="27"/>
          <w:sz w:val="24"/>
        </w:rPr>
        <w:t> </w:t>
      </w:r>
      <w:r>
        <w:rPr>
          <w:sz w:val="24"/>
        </w:rPr>
        <w:t>al</w:t>
      </w:r>
      <w:r>
        <w:rPr>
          <w:spacing w:val="27"/>
          <w:sz w:val="24"/>
        </w:rPr>
        <w:t> </w:t>
      </w:r>
      <w:r>
        <w:rPr>
          <w:sz w:val="24"/>
        </w:rPr>
        <w:t>alumnado</w:t>
      </w:r>
      <w:r>
        <w:rPr>
          <w:spacing w:val="29"/>
          <w:sz w:val="24"/>
        </w:rPr>
        <w:t> </w:t>
      </w:r>
      <w:r>
        <w:rPr>
          <w:sz w:val="24"/>
        </w:rPr>
        <w:t>conceptos</w:t>
      </w:r>
      <w:r>
        <w:rPr>
          <w:spacing w:val="31"/>
          <w:sz w:val="24"/>
        </w:rPr>
        <w:t> </w:t>
      </w:r>
      <w:r>
        <w:rPr>
          <w:sz w:val="24"/>
        </w:rPr>
        <w:t>y contenidos</w:t>
      </w:r>
      <w:r>
        <w:rPr>
          <w:spacing w:val="29"/>
          <w:sz w:val="24"/>
        </w:rPr>
        <w:t> </w:t>
      </w:r>
      <w:r>
        <w:rPr>
          <w:sz w:val="24"/>
        </w:rPr>
        <w:t>igualitarios</w:t>
      </w:r>
      <w:r>
        <w:rPr>
          <w:spacing w:val="27"/>
          <w:sz w:val="24"/>
        </w:rPr>
        <w:t> </w:t>
      </w:r>
      <w:r>
        <w:rPr>
          <w:sz w:val="24"/>
        </w:rPr>
        <w:t>para</w:t>
      </w:r>
      <w:r>
        <w:rPr>
          <w:spacing w:val="26"/>
          <w:sz w:val="24"/>
        </w:rPr>
        <w:t> </w:t>
      </w:r>
      <w:r>
        <w:rPr>
          <w:sz w:val="24"/>
        </w:rPr>
        <w:t>que</w:t>
      </w:r>
      <w:r>
        <w:rPr>
          <w:spacing w:val="26"/>
          <w:sz w:val="24"/>
        </w:rPr>
        <w:t> </w:t>
      </w:r>
      <w:r>
        <w:rPr>
          <w:sz w:val="24"/>
        </w:rPr>
        <w:t>formen</w:t>
      </w:r>
      <w:r>
        <w:rPr>
          <w:spacing w:val="26"/>
          <w:sz w:val="24"/>
        </w:rPr>
        <w:t> </w:t>
      </w:r>
      <w:r>
        <w:rPr>
          <w:sz w:val="24"/>
        </w:rPr>
        <w:t>parte</w:t>
      </w:r>
      <w:r>
        <w:rPr>
          <w:spacing w:val="25"/>
          <w:sz w:val="24"/>
        </w:rPr>
        <w:t> </w:t>
      </w:r>
      <w:r>
        <w:rPr>
          <w:sz w:val="24"/>
        </w:rPr>
        <w:t>de</w:t>
      </w:r>
      <w:r>
        <w:rPr>
          <w:spacing w:val="26"/>
          <w:sz w:val="24"/>
        </w:rPr>
        <w:t> </w:t>
      </w:r>
      <w:r>
        <w:rPr>
          <w:sz w:val="24"/>
        </w:rPr>
        <w:t>una educación más integral en valores.</w:t>
      </w:r>
    </w:p>
    <w:p>
      <w:pPr>
        <w:pStyle w:val="BodyText"/>
        <w:spacing w:before="163"/>
      </w:pPr>
    </w:p>
    <w:p>
      <w:pPr>
        <w:pStyle w:val="Heading3"/>
      </w:pPr>
      <w:r>
        <w:rPr>
          <w:spacing w:val="-2"/>
        </w:rPr>
        <w:t>CONTENIDOS:</w:t>
      </w:r>
    </w:p>
    <w:p>
      <w:pPr>
        <w:pStyle w:val="BodyText"/>
      </w:pPr>
    </w:p>
    <w:p>
      <w:pPr>
        <w:pStyle w:val="BodyText"/>
      </w:pPr>
    </w:p>
    <w:p>
      <w:pPr>
        <w:pStyle w:val="BodyText"/>
        <w:spacing w:line="360" w:lineRule="auto"/>
        <w:ind w:left="1428" w:right="5254"/>
      </w:pPr>
      <w:r>
        <w:rPr/>
        <w:t>juguetes</w:t>
      </w:r>
      <w:r>
        <w:rPr>
          <w:spacing w:val="-2"/>
        </w:rPr>
        <w:t> </w:t>
      </w:r>
      <w:r>
        <w:rPr/>
        <w:t>y</w:t>
      </w:r>
      <w:r>
        <w:rPr>
          <w:spacing w:val="-10"/>
        </w:rPr>
        <w:t> </w:t>
      </w:r>
      <w:r>
        <w:rPr/>
        <w:t>juegos</w:t>
      </w:r>
      <w:r>
        <w:rPr>
          <w:spacing w:val="-6"/>
        </w:rPr>
        <w:t> </w:t>
      </w:r>
      <w:r>
        <w:rPr/>
        <w:t>no</w:t>
      </w:r>
      <w:r>
        <w:rPr>
          <w:spacing w:val="-6"/>
        </w:rPr>
        <w:t> </w:t>
      </w:r>
      <w:r>
        <w:rPr/>
        <w:t>sexistas</w:t>
      </w:r>
      <w:r>
        <w:rPr>
          <w:spacing w:val="-4"/>
        </w:rPr>
        <w:t> </w:t>
      </w:r>
      <w:r>
        <w:rPr/>
        <w:t>y</w:t>
      </w:r>
      <w:r>
        <w:rPr>
          <w:spacing w:val="-10"/>
        </w:rPr>
        <w:t> </w:t>
      </w:r>
      <w:r>
        <w:rPr/>
        <w:t>no</w:t>
      </w:r>
      <w:r>
        <w:rPr>
          <w:spacing w:val="-6"/>
        </w:rPr>
        <w:t> </w:t>
      </w:r>
      <w:r>
        <w:rPr/>
        <w:t>violentos corresponsabilidad en el hogar</w:t>
      </w:r>
    </w:p>
    <w:p>
      <w:pPr>
        <w:pStyle w:val="BodyText"/>
        <w:spacing w:line="360" w:lineRule="auto"/>
        <w:ind w:left="1428" w:right="7154"/>
      </w:pPr>
      <w:r>
        <w:rPr/>
        <w:t>lenguaje inclusivo diversidad</w:t>
      </w:r>
      <w:r>
        <w:rPr>
          <w:spacing w:val="-15"/>
        </w:rPr>
        <w:t> </w:t>
      </w:r>
      <w:r>
        <w:rPr/>
        <w:t>como</w:t>
      </w:r>
      <w:r>
        <w:rPr>
          <w:spacing w:val="-15"/>
        </w:rPr>
        <w:t> </w:t>
      </w:r>
      <w:r>
        <w:rPr/>
        <w:t>valor</w:t>
      </w:r>
    </w:p>
    <w:p>
      <w:pPr>
        <w:pStyle w:val="BodyText"/>
        <w:spacing w:after="0" w:line="360" w:lineRule="auto"/>
        <w:sectPr>
          <w:pgSz w:w="11910" w:h="16840"/>
          <w:pgMar w:header="455" w:footer="1860" w:top="2400" w:bottom="2360" w:left="425" w:right="425"/>
        </w:sectPr>
      </w:pPr>
    </w:p>
    <w:p>
      <w:pPr>
        <w:pStyle w:val="BodyText"/>
      </w:pPr>
    </w:p>
    <w:p>
      <w:pPr>
        <w:pStyle w:val="BodyText"/>
        <w:spacing w:before="145"/>
      </w:pPr>
    </w:p>
    <w:p>
      <w:pPr>
        <w:pStyle w:val="Heading3"/>
      </w:pPr>
      <w:r>
        <w:rPr>
          <w:spacing w:val="-2"/>
        </w:rPr>
        <w:t>DESTINATARIOS:</w:t>
      </w:r>
    </w:p>
    <w:p>
      <w:pPr>
        <w:pStyle w:val="BodyText"/>
      </w:pPr>
    </w:p>
    <w:p>
      <w:pPr>
        <w:pStyle w:val="BodyText"/>
      </w:pPr>
    </w:p>
    <w:p>
      <w:pPr>
        <w:pStyle w:val="BodyText"/>
        <w:spacing w:line="720" w:lineRule="auto"/>
        <w:ind w:left="707" w:right="5914"/>
      </w:pPr>
      <w:r>
        <w:rPr/>
        <w:t>Alumnado</w:t>
      </w:r>
      <w:r>
        <w:rPr>
          <w:spacing w:val="-8"/>
        </w:rPr>
        <w:t> </w:t>
      </w:r>
      <w:r>
        <w:rPr/>
        <w:t>de</w:t>
      </w:r>
      <w:r>
        <w:rPr>
          <w:spacing w:val="-10"/>
        </w:rPr>
        <w:t> </w:t>
      </w:r>
      <w:r>
        <w:rPr/>
        <w:t>1º</w:t>
      </w:r>
      <w:r>
        <w:rPr>
          <w:spacing w:val="-8"/>
        </w:rPr>
        <w:t> </w:t>
      </w:r>
      <w:r>
        <w:rPr/>
        <w:t>de</w:t>
      </w:r>
      <w:r>
        <w:rPr>
          <w:spacing w:val="-9"/>
        </w:rPr>
        <w:t> </w:t>
      </w:r>
      <w:r>
        <w:rPr/>
        <w:t>Primaria </w:t>
      </w:r>
      <w:r>
        <w:rPr>
          <w:spacing w:val="-2"/>
        </w:rPr>
        <w:t>METODOLOGIA:</w:t>
      </w:r>
    </w:p>
    <w:p>
      <w:pPr>
        <w:pStyle w:val="BodyText"/>
        <w:spacing w:line="360" w:lineRule="auto"/>
        <w:ind w:left="707" w:right="714" w:firstLine="720"/>
        <w:jc w:val="both"/>
      </w:pPr>
      <w:r>
        <w:rPr/>
        <w:t>El taller estará compuesto por dos sesiones de 1 hora de duración que se impartirán en el aula en horario lectivo.</w:t>
      </w:r>
    </w:p>
    <w:p>
      <w:pPr>
        <w:pStyle w:val="BodyText"/>
        <w:spacing w:line="360" w:lineRule="auto"/>
        <w:ind w:left="707" w:right="706"/>
        <w:jc w:val="both"/>
      </w:pPr>
      <w:r>
        <w:rPr/>
        <w:t>Se</w:t>
      </w:r>
      <w:r>
        <w:rPr>
          <w:spacing w:val="-4"/>
        </w:rPr>
        <w:t> </w:t>
      </w:r>
      <w:r>
        <w:rPr/>
        <w:t>combinará</w:t>
      </w:r>
      <w:r>
        <w:rPr>
          <w:spacing w:val="-4"/>
        </w:rPr>
        <w:t> </w:t>
      </w:r>
      <w:r>
        <w:rPr/>
        <w:t>una</w:t>
      </w:r>
      <w:r>
        <w:rPr>
          <w:spacing w:val="-4"/>
        </w:rPr>
        <w:t> </w:t>
      </w:r>
      <w:r>
        <w:rPr/>
        <w:t>pequeña</w:t>
      </w:r>
      <w:r>
        <w:rPr>
          <w:spacing w:val="-4"/>
        </w:rPr>
        <w:t> </w:t>
      </w:r>
      <w:r>
        <w:rPr/>
        <w:t>introducción</w:t>
      </w:r>
      <w:r>
        <w:rPr>
          <w:spacing w:val="-1"/>
        </w:rPr>
        <w:t> </w:t>
      </w:r>
      <w:r>
        <w:rPr/>
        <w:t>con</w:t>
      </w:r>
      <w:r>
        <w:rPr>
          <w:spacing w:val="-5"/>
        </w:rPr>
        <w:t> </w:t>
      </w:r>
      <w:r>
        <w:rPr/>
        <w:t>los</w:t>
      </w:r>
      <w:r>
        <w:rPr>
          <w:spacing w:val="-2"/>
        </w:rPr>
        <w:t> </w:t>
      </w:r>
      <w:r>
        <w:rPr/>
        <w:t>conceptos</w:t>
      </w:r>
      <w:r>
        <w:rPr>
          <w:spacing w:val="-3"/>
        </w:rPr>
        <w:t> </w:t>
      </w:r>
      <w:r>
        <w:rPr/>
        <w:t>básicos</w:t>
      </w:r>
      <w:r>
        <w:rPr>
          <w:spacing w:val="-3"/>
        </w:rPr>
        <w:t> </w:t>
      </w:r>
      <w:r>
        <w:rPr/>
        <w:t>relativos a</w:t>
      </w:r>
      <w:r>
        <w:rPr>
          <w:spacing w:val="-6"/>
        </w:rPr>
        <w:t> </w:t>
      </w:r>
      <w:r>
        <w:rPr/>
        <w:t>los</w:t>
      </w:r>
      <w:r>
        <w:rPr>
          <w:spacing w:val="-2"/>
        </w:rPr>
        <w:t> </w:t>
      </w:r>
      <w:r>
        <w:rPr/>
        <w:t>contenidos,</w:t>
      </w:r>
      <w:r>
        <w:rPr>
          <w:spacing w:val="-3"/>
        </w:rPr>
        <w:t> </w:t>
      </w:r>
      <w:r>
        <w:rPr/>
        <w:t>con</w:t>
      </w:r>
      <w:r>
        <w:rPr>
          <w:spacing w:val="-3"/>
        </w:rPr>
        <w:t> </w:t>
      </w:r>
      <w:r>
        <w:rPr/>
        <w:t>un desarrollo práctico en el cual a través de juegos y dinámicas basadas en la participación grupal aplicaremos todo lo que necesitamos aprender e interiorizar, creando una situación propicia para el aprendizaje, divertida y participativa.</w:t>
      </w:r>
    </w:p>
    <w:p>
      <w:pPr>
        <w:pStyle w:val="Heading3"/>
        <w:spacing w:before="200"/>
      </w:pPr>
      <w:r>
        <w:rPr>
          <w:spacing w:val="-2"/>
        </w:rPr>
        <w:t>CALENDARIZACIÓN</w:t>
      </w:r>
      <w:r>
        <w:rPr>
          <w:spacing w:val="-4"/>
        </w:rPr>
        <w:t> </w:t>
      </w:r>
      <w:r>
        <w:rPr>
          <w:spacing w:val="-2"/>
        </w:rPr>
        <w:t>Y</w:t>
      </w:r>
      <w:r>
        <w:rPr>
          <w:spacing w:val="-3"/>
        </w:rPr>
        <w:t> </w:t>
      </w:r>
      <w:r>
        <w:rPr>
          <w:spacing w:val="-2"/>
        </w:rPr>
        <w:t>EVALUACIÓN</w:t>
      </w:r>
    </w:p>
    <w:p>
      <w:pPr>
        <w:pStyle w:val="BodyText"/>
        <w:spacing w:before="63"/>
      </w:pPr>
    </w:p>
    <w:p>
      <w:pPr>
        <w:spacing w:before="0"/>
        <w:ind w:left="1428" w:right="0" w:firstLine="0"/>
        <w:jc w:val="left"/>
        <w:rPr>
          <w:sz w:val="24"/>
        </w:rPr>
      </w:pPr>
      <w:r>
        <w:rPr>
          <w:sz w:val="24"/>
        </w:rPr>
        <w:t>20</w:t>
      </w:r>
      <w:r>
        <w:rPr>
          <w:spacing w:val="-5"/>
          <w:sz w:val="24"/>
        </w:rPr>
        <w:t> </w:t>
      </w:r>
      <w:r>
        <w:rPr>
          <w:sz w:val="24"/>
        </w:rPr>
        <w:t>ENERO.</w:t>
      </w:r>
      <w:r>
        <w:rPr>
          <w:spacing w:val="-2"/>
          <w:sz w:val="24"/>
        </w:rPr>
        <w:t> </w:t>
      </w:r>
      <w:r>
        <w:rPr>
          <w:sz w:val="24"/>
        </w:rPr>
        <w:t>CEIP</w:t>
      </w:r>
      <w:r>
        <w:rPr>
          <w:spacing w:val="-9"/>
          <w:sz w:val="24"/>
        </w:rPr>
        <w:t> </w:t>
      </w:r>
      <w:r>
        <w:rPr>
          <w:sz w:val="24"/>
        </w:rPr>
        <w:t>LA</w:t>
      </w:r>
      <w:r>
        <w:rPr>
          <w:spacing w:val="-25"/>
          <w:sz w:val="24"/>
        </w:rPr>
        <w:t> </w:t>
      </w:r>
      <w:r>
        <w:rPr>
          <w:spacing w:val="-2"/>
          <w:sz w:val="24"/>
        </w:rPr>
        <w:t>ALJORRA.</w:t>
      </w:r>
    </w:p>
    <w:p>
      <w:pPr>
        <w:pStyle w:val="BodyText"/>
        <w:spacing w:before="137"/>
        <w:ind w:left="1416"/>
      </w:pPr>
      <w:r>
        <w:rPr/>
        <w:t>2</w:t>
      </w:r>
      <w:r>
        <w:rPr>
          <w:spacing w:val="-2"/>
        </w:rPr>
        <w:t> </w:t>
      </w:r>
      <w:r>
        <w:rPr/>
        <w:t>CLASES</w:t>
      </w:r>
      <w:r>
        <w:rPr>
          <w:spacing w:val="-1"/>
        </w:rPr>
        <w:t> </w:t>
      </w:r>
      <w:r>
        <w:rPr/>
        <w:t>DE</w:t>
      </w:r>
      <w:r>
        <w:rPr>
          <w:spacing w:val="-1"/>
        </w:rPr>
        <w:t> </w:t>
      </w:r>
      <w:r>
        <w:rPr>
          <w:spacing w:val="-5"/>
        </w:rPr>
        <w:t>2º</w:t>
      </w:r>
    </w:p>
    <w:p>
      <w:pPr>
        <w:pStyle w:val="BodyText"/>
      </w:pPr>
    </w:p>
    <w:p>
      <w:pPr>
        <w:pStyle w:val="BodyText"/>
      </w:pPr>
    </w:p>
    <w:p>
      <w:pPr>
        <w:pStyle w:val="Heading3"/>
        <w:ind w:left="1428"/>
      </w:pPr>
      <w:r>
        <w:rPr/>
        <w:t>27</w:t>
      </w:r>
      <w:r>
        <w:rPr>
          <w:spacing w:val="-15"/>
        </w:rPr>
        <w:t> </w:t>
      </w:r>
      <w:r>
        <w:rPr/>
        <w:t>ENERO.</w:t>
      </w:r>
      <w:r>
        <w:rPr>
          <w:spacing w:val="-9"/>
        </w:rPr>
        <w:t> </w:t>
      </w:r>
      <w:r>
        <w:rPr/>
        <w:t>CEIP.</w:t>
      </w:r>
      <w:r>
        <w:rPr>
          <w:spacing w:val="-9"/>
        </w:rPr>
        <w:t> </w:t>
      </w:r>
      <w:r>
        <w:rPr/>
        <w:t>SANTIAGO</w:t>
      </w:r>
      <w:r>
        <w:rPr>
          <w:spacing w:val="-15"/>
        </w:rPr>
        <w:t> </w:t>
      </w:r>
      <w:r>
        <w:rPr>
          <w:spacing w:val="-2"/>
        </w:rPr>
        <w:t>APOSTOL.</w:t>
      </w:r>
    </w:p>
    <w:p>
      <w:pPr>
        <w:pStyle w:val="BodyText"/>
        <w:spacing w:before="139"/>
        <w:ind w:left="1416"/>
      </w:pPr>
      <w:r>
        <w:rPr/>
        <w:t>1</w:t>
      </w:r>
      <w:r>
        <w:rPr>
          <w:spacing w:val="-3"/>
        </w:rPr>
        <w:t> </w:t>
      </w:r>
      <w:r>
        <w:rPr/>
        <w:t>CLASE</w:t>
      </w:r>
      <w:r>
        <w:rPr>
          <w:spacing w:val="-1"/>
        </w:rPr>
        <w:t> </w:t>
      </w:r>
      <w:r>
        <w:rPr/>
        <w:t>4º</w:t>
      </w:r>
      <w:r>
        <w:rPr>
          <w:spacing w:val="-8"/>
        </w:rPr>
        <w:t> </w:t>
      </w:r>
      <w:r>
        <w:rPr/>
        <w:t>Y</w:t>
      </w:r>
      <w:r>
        <w:rPr>
          <w:spacing w:val="-12"/>
        </w:rPr>
        <w:t> </w:t>
      </w:r>
      <w:r>
        <w:rPr/>
        <w:t>1</w:t>
      </w:r>
      <w:r>
        <w:rPr>
          <w:spacing w:val="-1"/>
        </w:rPr>
        <w:t> </w:t>
      </w:r>
      <w:r>
        <w:rPr/>
        <w:t>CLASE </w:t>
      </w:r>
      <w:r>
        <w:rPr>
          <w:spacing w:val="-5"/>
        </w:rPr>
        <w:t>6º.</w:t>
      </w:r>
    </w:p>
    <w:p>
      <w:pPr>
        <w:pStyle w:val="BodyText"/>
        <w:spacing w:before="274"/>
      </w:pPr>
    </w:p>
    <w:p>
      <w:pPr>
        <w:pStyle w:val="Heading3"/>
        <w:ind w:left="1428"/>
      </w:pPr>
      <w:r>
        <w:rPr/>
        <w:t>1</w:t>
      </w:r>
      <w:r>
        <w:rPr>
          <w:spacing w:val="-5"/>
        </w:rPr>
        <w:t> </w:t>
      </w:r>
      <w:r>
        <w:rPr/>
        <w:t>FEBRERO.</w:t>
      </w:r>
      <w:r>
        <w:rPr>
          <w:spacing w:val="-3"/>
        </w:rPr>
        <w:t> </w:t>
      </w:r>
      <w:r>
        <w:rPr/>
        <w:t>CEIP</w:t>
      </w:r>
      <w:r>
        <w:rPr>
          <w:spacing w:val="-9"/>
        </w:rPr>
        <w:t> </w:t>
      </w:r>
      <w:r>
        <w:rPr/>
        <w:t>LA</w:t>
      </w:r>
      <w:r>
        <w:rPr>
          <w:spacing w:val="-25"/>
        </w:rPr>
        <w:t> </w:t>
      </w:r>
      <w:r>
        <w:rPr>
          <w:spacing w:val="-2"/>
        </w:rPr>
        <w:t>ALJORRA.</w:t>
      </w:r>
    </w:p>
    <w:p>
      <w:pPr>
        <w:pStyle w:val="BodyText"/>
        <w:spacing w:before="139"/>
        <w:ind w:left="1416"/>
      </w:pPr>
      <w:r>
        <w:rPr/>
        <w:t>2</w:t>
      </w:r>
      <w:r>
        <w:rPr>
          <w:spacing w:val="-2"/>
        </w:rPr>
        <w:t> </w:t>
      </w:r>
      <w:r>
        <w:rPr/>
        <w:t>CLASES</w:t>
      </w:r>
      <w:r>
        <w:rPr>
          <w:spacing w:val="-1"/>
        </w:rPr>
        <w:t> </w:t>
      </w:r>
      <w:r>
        <w:rPr/>
        <w:t>DE</w:t>
      </w:r>
      <w:r>
        <w:rPr>
          <w:spacing w:val="-1"/>
        </w:rPr>
        <w:t> </w:t>
      </w:r>
      <w:r>
        <w:rPr>
          <w:spacing w:val="-5"/>
        </w:rPr>
        <w:t>2º</w:t>
      </w:r>
    </w:p>
    <w:p>
      <w:pPr>
        <w:pStyle w:val="BodyText"/>
      </w:pPr>
    </w:p>
    <w:p>
      <w:pPr>
        <w:pStyle w:val="BodyText"/>
      </w:pPr>
    </w:p>
    <w:p>
      <w:pPr>
        <w:pStyle w:val="Heading3"/>
        <w:ind w:left="1428"/>
      </w:pPr>
      <w:r>
        <w:rPr/>
        <w:t>8</w:t>
      </w:r>
      <w:r>
        <w:rPr>
          <w:spacing w:val="-3"/>
        </w:rPr>
        <w:t> </w:t>
      </w:r>
      <w:r>
        <w:rPr/>
        <w:t>FEBRERO.</w:t>
      </w:r>
      <w:r>
        <w:rPr>
          <w:spacing w:val="-3"/>
        </w:rPr>
        <w:t> </w:t>
      </w:r>
      <w:r>
        <w:rPr/>
        <w:t>CEIP</w:t>
      </w:r>
      <w:r>
        <w:rPr>
          <w:spacing w:val="-11"/>
        </w:rPr>
        <w:t> </w:t>
      </w:r>
      <w:r>
        <w:rPr/>
        <w:t>SAN</w:t>
      </w:r>
      <w:r>
        <w:rPr>
          <w:spacing w:val="-2"/>
        </w:rPr>
        <w:t> </w:t>
      </w:r>
      <w:r>
        <w:rPr/>
        <w:t>FULGENCIO.</w:t>
      </w:r>
      <w:r>
        <w:rPr>
          <w:spacing w:val="-3"/>
        </w:rPr>
        <w:t> </w:t>
      </w:r>
      <w:r>
        <w:rPr/>
        <w:t>POZO</w:t>
      </w:r>
      <w:r>
        <w:rPr>
          <w:spacing w:val="-2"/>
        </w:rPr>
        <w:t> ESTRECHO.</w:t>
      </w:r>
    </w:p>
    <w:p>
      <w:pPr>
        <w:pStyle w:val="BodyText"/>
        <w:spacing w:before="138"/>
        <w:ind w:left="1416"/>
      </w:pPr>
      <w:r>
        <w:rPr/>
        <w:t>2</w:t>
      </w:r>
      <w:r>
        <w:rPr>
          <w:spacing w:val="-2"/>
        </w:rPr>
        <w:t> </w:t>
      </w:r>
      <w:r>
        <w:rPr/>
        <w:t>CLASES</w:t>
      </w:r>
      <w:r>
        <w:rPr>
          <w:spacing w:val="-1"/>
        </w:rPr>
        <w:t> </w:t>
      </w:r>
      <w:r>
        <w:rPr/>
        <w:t>DE</w:t>
      </w:r>
      <w:r>
        <w:rPr>
          <w:spacing w:val="-1"/>
        </w:rPr>
        <w:t> </w:t>
      </w:r>
      <w:r>
        <w:rPr>
          <w:spacing w:val="-5"/>
        </w:rPr>
        <w:t>6º.</w:t>
      </w:r>
    </w:p>
    <w:p>
      <w:pPr>
        <w:pStyle w:val="BodyText"/>
      </w:pPr>
    </w:p>
    <w:p>
      <w:pPr>
        <w:pStyle w:val="BodyText"/>
      </w:pPr>
    </w:p>
    <w:p>
      <w:pPr>
        <w:pStyle w:val="Heading3"/>
        <w:ind w:left="1428"/>
      </w:pPr>
      <w:r>
        <w:rPr/>
        <w:t>10</w:t>
      </w:r>
      <w:r>
        <w:rPr>
          <w:spacing w:val="-3"/>
        </w:rPr>
        <w:t> </w:t>
      </w:r>
      <w:r>
        <w:rPr/>
        <w:t>FEBRERO.</w:t>
      </w:r>
      <w:r>
        <w:rPr>
          <w:spacing w:val="-2"/>
        </w:rPr>
        <w:t> </w:t>
      </w:r>
      <w:r>
        <w:rPr/>
        <w:t>CEIP</w:t>
      </w:r>
      <w:r>
        <w:rPr>
          <w:spacing w:val="-10"/>
        </w:rPr>
        <w:t> </w:t>
      </w:r>
      <w:r>
        <w:rPr/>
        <w:t>SAN</w:t>
      </w:r>
      <w:r>
        <w:rPr>
          <w:spacing w:val="-2"/>
        </w:rPr>
        <w:t> </w:t>
      </w:r>
      <w:r>
        <w:rPr/>
        <w:t>FULGENCIO.</w:t>
      </w:r>
      <w:r>
        <w:rPr>
          <w:spacing w:val="-2"/>
        </w:rPr>
        <w:t> </w:t>
      </w:r>
      <w:r>
        <w:rPr/>
        <w:t>POZO</w:t>
      </w:r>
      <w:r>
        <w:rPr>
          <w:spacing w:val="-1"/>
        </w:rPr>
        <w:t> </w:t>
      </w:r>
      <w:r>
        <w:rPr>
          <w:spacing w:val="-2"/>
        </w:rPr>
        <w:t>ESTRECHO.</w:t>
      </w:r>
    </w:p>
    <w:p>
      <w:pPr>
        <w:pStyle w:val="BodyText"/>
        <w:spacing w:before="139"/>
        <w:ind w:left="1416"/>
      </w:pPr>
      <w:r>
        <w:rPr/>
        <w:t>3</w:t>
      </w:r>
      <w:r>
        <w:rPr>
          <w:spacing w:val="-2"/>
        </w:rPr>
        <w:t> </w:t>
      </w:r>
      <w:r>
        <w:rPr/>
        <w:t>CLASES</w:t>
      </w:r>
      <w:r>
        <w:rPr>
          <w:spacing w:val="-1"/>
        </w:rPr>
        <w:t> </w:t>
      </w:r>
      <w:r>
        <w:rPr/>
        <w:t>DE</w:t>
      </w:r>
      <w:r>
        <w:rPr>
          <w:spacing w:val="-1"/>
        </w:rPr>
        <w:t> </w:t>
      </w:r>
      <w:r>
        <w:rPr>
          <w:spacing w:val="-5"/>
        </w:rPr>
        <w:t>4º.</w:t>
      </w:r>
    </w:p>
    <w:p>
      <w:pPr>
        <w:pStyle w:val="BodyText"/>
        <w:spacing w:after="0"/>
        <w:sectPr>
          <w:pgSz w:w="11910" w:h="16840"/>
          <w:pgMar w:header="455" w:footer="1860" w:top="2400" w:bottom="2200" w:left="425" w:right="425"/>
        </w:sectPr>
      </w:pPr>
    </w:p>
    <w:p>
      <w:pPr>
        <w:pStyle w:val="BodyText"/>
      </w:pPr>
    </w:p>
    <w:p>
      <w:pPr>
        <w:pStyle w:val="BodyText"/>
      </w:pPr>
    </w:p>
    <w:p>
      <w:pPr>
        <w:pStyle w:val="BodyText"/>
      </w:pPr>
    </w:p>
    <w:p>
      <w:pPr>
        <w:pStyle w:val="BodyText"/>
        <w:spacing w:before="6"/>
      </w:pPr>
    </w:p>
    <w:p>
      <w:pPr>
        <w:pStyle w:val="Heading3"/>
        <w:ind w:left="1428"/>
      </w:pPr>
      <w:r>
        <w:rPr/>
        <w:t>15</w:t>
      </w:r>
      <w:r>
        <w:rPr>
          <w:spacing w:val="-3"/>
        </w:rPr>
        <w:t> </w:t>
      </w:r>
      <w:r>
        <w:rPr/>
        <w:t>FEBRERO.</w:t>
      </w:r>
      <w:r>
        <w:rPr>
          <w:spacing w:val="-2"/>
        </w:rPr>
        <w:t> </w:t>
      </w:r>
      <w:r>
        <w:rPr/>
        <w:t>CEIP</w:t>
      </w:r>
      <w:r>
        <w:rPr>
          <w:spacing w:val="-10"/>
        </w:rPr>
        <w:t> </w:t>
      </w:r>
      <w:r>
        <w:rPr/>
        <w:t>SAN</w:t>
      </w:r>
      <w:r>
        <w:rPr>
          <w:spacing w:val="-2"/>
        </w:rPr>
        <w:t> </w:t>
      </w:r>
      <w:r>
        <w:rPr/>
        <w:t>FULGENCIO.</w:t>
      </w:r>
      <w:r>
        <w:rPr>
          <w:spacing w:val="-2"/>
        </w:rPr>
        <w:t> </w:t>
      </w:r>
      <w:r>
        <w:rPr/>
        <w:t>POZO</w:t>
      </w:r>
      <w:r>
        <w:rPr>
          <w:spacing w:val="-1"/>
        </w:rPr>
        <w:t> </w:t>
      </w:r>
      <w:r>
        <w:rPr>
          <w:spacing w:val="-2"/>
        </w:rPr>
        <w:t>ESTRECHO.</w:t>
      </w:r>
    </w:p>
    <w:p>
      <w:pPr>
        <w:pStyle w:val="BodyText"/>
        <w:spacing w:before="139"/>
        <w:ind w:left="1416"/>
      </w:pPr>
      <w:r>
        <w:rPr/>
        <w:t>2</w:t>
      </w:r>
      <w:r>
        <w:rPr>
          <w:spacing w:val="-2"/>
        </w:rPr>
        <w:t> </w:t>
      </w:r>
      <w:r>
        <w:rPr/>
        <w:t>CLASES</w:t>
      </w:r>
      <w:r>
        <w:rPr>
          <w:spacing w:val="-1"/>
        </w:rPr>
        <w:t> </w:t>
      </w:r>
      <w:r>
        <w:rPr/>
        <w:t>DE</w:t>
      </w:r>
      <w:r>
        <w:rPr>
          <w:spacing w:val="-1"/>
        </w:rPr>
        <w:t> </w:t>
      </w:r>
      <w:r>
        <w:rPr>
          <w:spacing w:val="-5"/>
        </w:rPr>
        <w:t>6º.</w:t>
      </w:r>
    </w:p>
    <w:p>
      <w:pPr>
        <w:pStyle w:val="BodyText"/>
      </w:pPr>
    </w:p>
    <w:p>
      <w:pPr>
        <w:pStyle w:val="BodyText"/>
      </w:pPr>
    </w:p>
    <w:p>
      <w:pPr>
        <w:pStyle w:val="Heading3"/>
        <w:ind w:left="1428"/>
      </w:pPr>
      <w:r>
        <w:rPr/>
        <w:t>24</w:t>
      </w:r>
      <w:r>
        <w:rPr>
          <w:spacing w:val="-3"/>
        </w:rPr>
        <w:t> </w:t>
      </w:r>
      <w:r>
        <w:rPr/>
        <w:t>FEBRERO.</w:t>
      </w:r>
      <w:r>
        <w:rPr>
          <w:spacing w:val="-2"/>
        </w:rPr>
        <w:t> </w:t>
      </w:r>
      <w:r>
        <w:rPr/>
        <w:t>CEIP</w:t>
      </w:r>
      <w:r>
        <w:rPr>
          <w:spacing w:val="-9"/>
        </w:rPr>
        <w:t> </w:t>
      </w:r>
      <w:r>
        <w:rPr>
          <w:spacing w:val="-2"/>
        </w:rPr>
        <w:t>BETHOVEN.</w:t>
      </w:r>
    </w:p>
    <w:p>
      <w:pPr>
        <w:pStyle w:val="BodyText"/>
        <w:spacing w:before="137"/>
        <w:ind w:left="1416"/>
      </w:pPr>
      <w:r>
        <w:rPr/>
        <w:t>2</w:t>
      </w:r>
      <w:r>
        <w:rPr>
          <w:spacing w:val="-3"/>
        </w:rPr>
        <w:t> </w:t>
      </w:r>
      <w:r>
        <w:rPr/>
        <w:t>CLASES</w:t>
      </w:r>
      <w:r>
        <w:rPr>
          <w:spacing w:val="-1"/>
        </w:rPr>
        <w:t> </w:t>
      </w:r>
      <w:r>
        <w:rPr/>
        <w:t>6º</w:t>
      </w:r>
      <w:r>
        <w:rPr>
          <w:spacing w:val="-10"/>
        </w:rPr>
        <w:t> </w:t>
      </w:r>
      <w:r>
        <w:rPr/>
        <w:t>Y</w:t>
      </w:r>
      <w:r>
        <w:rPr>
          <w:spacing w:val="-11"/>
        </w:rPr>
        <w:t> </w:t>
      </w:r>
      <w:r>
        <w:rPr/>
        <w:t>1</w:t>
      </w:r>
      <w:r>
        <w:rPr>
          <w:spacing w:val="-1"/>
        </w:rPr>
        <w:t> </w:t>
      </w:r>
      <w:r>
        <w:rPr/>
        <w:t>CLASE </w:t>
      </w:r>
      <w:r>
        <w:rPr>
          <w:spacing w:val="-5"/>
        </w:rPr>
        <w:t>4º.</w:t>
      </w:r>
    </w:p>
    <w:p>
      <w:pPr>
        <w:pStyle w:val="BodyText"/>
      </w:pPr>
    </w:p>
    <w:p>
      <w:pPr>
        <w:pStyle w:val="BodyText"/>
        <w:spacing w:before="1"/>
      </w:pPr>
    </w:p>
    <w:p>
      <w:pPr>
        <w:pStyle w:val="Heading3"/>
        <w:ind w:left="1428"/>
      </w:pPr>
      <w:r>
        <w:rPr/>
        <w:t>3</w:t>
      </w:r>
      <w:r>
        <w:rPr>
          <w:spacing w:val="-14"/>
        </w:rPr>
        <w:t> </w:t>
      </w:r>
      <w:r>
        <w:rPr/>
        <w:t>MARZO.</w:t>
      </w:r>
      <w:r>
        <w:rPr>
          <w:spacing w:val="-9"/>
        </w:rPr>
        <w:t> </w:t>
      </w:r>
      <w:r>
        <w:rPr/>
        <w:t>CEIP.</w:t>
      </w:r>
      <w:r>
        <w:rPr>
          <w:spacing w:val="-8"/>
        </w:rPr>
        <w:t> </w:t>
      </w:r>
      <w:r>
        <w:rPr/>
        <w:t>STELLA</w:t>
      </w:r>
      <w:r>
        <w:rPr>
          <w:spacing w:val="-15"/>
        </w:rPr>
        <w:t> </w:t>
      </w:r>
      <w:r>
        <w:rPr>
          <w:spacing w:val="-2"/>
        </w:rPr>
        <w:t>MARIS.</w:t>
      </w:r>
    </w:p>
    <w:p>
      <w:pPr>
        <w:pStyle w:val="BodyText"/>
        <w:spacing w:before="137"/>
        <w:ind w:left="1416"/>
      </w:pPr>
      <w:r>
        <w:rPr/>
        <w:t>3</w:t>
      </w:r>
      <w:r>
        <w:rPr>
          <w:spacing w:val="-2"/>
        </w:rPr>
        <w:t> </w:t>
      </w:r>
      <w:r>
        <w:rPr/>
        <w:t>CLASES</w:t>
      </w:r>
      <w:r>
        <w:rPr>
          <w:spacing w:val="-1"/>
        </w:rPr>
        <w:t> </w:t>
      </w:r>
      <w:r>
        <w:rPr/>
        <w:t>DE</w:t>
      </w:r>
      <w:r>
        <w:rPr>
          <w:spacing w:val="-1"/>
        </w:rPr>
        <w:t> </w:t>
      </w:r>
      <w:r>
        <w:rPr>
          <w:spacing w:val="-5"/>
        </w:rPr>
        <w:t>6º.</w:t>
      </w:r>
    </w:p>
    <w:p>
      <w:pPr>
        <w:pStyle w:val="BodyText"/>
        <w:spacing w:before="275"/>
      </w:pPr>
    </w:p>
    <w:p>
      <w:pPr>
        <w:pStyle w:val="Heading3"/>
        <w:spacing w:before="1"/>
        <w:ind w:left="1428"/>
      </w:pPr>
      <w:r>
        <w:rPr/>
        <w:t>10</w:t>
      </w:r>
      <w:r>
        <w:rPr>
          <w:spacing w:val="-8"/>
        </w:rPr>
        <w:t> </w:t>
      </w:r>
      <w:r>
        <w:rPr/>
        <w:t>MARZO.</w:t>
      </w:r>
      <w:r>
        <w:rPr>
          <w:spacing w:val="-8"/>
        </w:rPr>
        <w:t> </w:t>
      </w:r>
      <w:r>
        <w:rPr/>
        <w:t>CEIP.</w:t>
      </w:r>
      <w:r>
        <w:rPr>
          <w:spacing w:val="-8"/>
        </w:rPr>
        <w:t> </w:t>
      </w:r>
      <w:r>
        <w:rPr/>
        <w:t>SAN</w:t>
      </w:r>
      <w:r>
        <w:rPr>
          <w:spacing w:val="-6"/>
        </w:rPr>
        <w:t> </w:t>
      </w:r>
      <w:r>
        <w:rPr>
          <w:spacing w:val="-2"/>
        </w:rPr>
        <w:t>CRISTOBAL.</w:t>
      </w:r>
    </w:p>
    <w:p>
      <w:pPr>
        <w:pStyle w:val="BodyText"/>
        <w:spacing w:before="139"/>
        <w:ind w:left="1416"/>
      </w:pPr>
      <w:r>
        <w:rPr/>
        <w:t>3</w:t>
      </w:r>
      <w:r>
        <w:rPr>
          <w:spacing w:val="-2"/>
        </w:rPr>
        <w:t> </w:t>
      </w:r>
      <w:r>
        <w:rPr/>
        <w:t>CLASES</w:t>
      </w:r>
      <w:r>
        <w:rPr>
          <w:spacing w:val="-1"/>
        </w:rPr>
        <w:t> </w:t>
      </w:r>
      <w:r>
        <w:rPr/>
        <w:t>DE</w:t>
      </w:r>
      <w:r>
        <w:rPr>
          <w:spacing w:val="-1"/>
        </w:rPr>
        <w:t> </w:t>
      </w:r>
      <w:r>
        <w:rPr>
          <w:spacing w:val="-5"/>
        </w:rPr>
        <w:t>4º.</w:t>
      </w:r>
    </w:p>
    <w:p>
      <w:pPr>
        <w:pStyle w:val="BodyText"/>
      </w:pPr>
    </w:p>
    <w:p>
      <w:pPr>
        <w:pStyle w:val="BodyText"/>
      </w:pPr>
    </w:p>
    <w:p>
      <w:pPr>
        <w:spacing w:before="0"/>
        <w:ind w:left="1428" w:right="0" w:firstLine="0"/>
        <w:jc w:val="left"/>
        <w:rPr>
          <w:sz w:val="24"/>
        </w:rPr>
      </w:pPr>
      <w:r>
        <w:rPr>
          <w:sz w:val="24"/>
        </w:rPr>
        <w:t>17</w:t>
      </w:r>
      <w:r>
        <w:rPr>
          <w:spacing w:val="-15"/>
          <w:sz w:val="24"/>
        </w:rPr>
        <w:t> </w:t>
      </w:r>
      <w:r>
        <w:rPr>
          <w:sz w:val="24"/>
        </w:rPr>
        <w:t>MARZO.</w:t>
      </w:r>
      <w:r>
        <w:rPr>
          <w:spacing w:val="-7"/>
          <w:sz w:val="24"/>
        </w:rPr>
        <w:t> </w:t>
      </w:r>
      <w:r>
        <w:rPr>
          <w:sz w:val="24"/>
        </w:rPr>
        <w:t>CEIP</w:t>
      </w:r>
      <w:r>
        <w:rPr>
          <w:spacing w:val="-14"/>
          <w:sz w:val="24"/>
        </w:rPr>
        <w:t> </w:t>
      </w:r>
      <w:r>
        <w:rPr>
          <w:sz w:val="24"/>
        </w:rPr>
        <w:t>SANTA</w:t>
      </w:r>
      <w:r>
        <w:rPr>
          <w:spacing w:val="-15"/>
          <w:sz w:val="24"/>
        </w:rPr>
        <w:t> </w:t>
      </w:r>
      <w:r>
        <w:rPr>
          <w:sz w:val="24"/>
        </w:rPr>
        <w:t>FLORENTINA.</w:t>
      </w:r>
      <w:r>
        <w:rPr>
          <w:spacing w:val="-4"/>
          <w:sz w:val="24"/>
        </w:rPr>
        <w:t> </w:t>
      </w:r>
      <w:r>
        <w:rPr>
          <w:sz w:val="24"/>
        </w:rPr>
        <w:t>LA</w:t>
      </w:r>
      <w:r>
        <w:rPr>
          <w:spacing w:val="-15"/>
          <w:sz w:val="24"/>
        </w:rPr>
        <w:t> </w:t>
      </w:r>
      <w:r>
        <w:rPr>
          <w:spacing w:val="-2"/>
          <w:sz w:val="24"/>
        </w:rPr>
        <w:t>PALMA.</w:t>
      </w:r>
    </w:p>
    <w:p>
      <w:pPr>
        <w:spacing w:before="137"/>
        <w:ind w:left="1428" w:right="0" w:firstLine="0"/>
        <w:jc w:val="left"/>
        <w:rPr>
          <w:sz w:val="24"/>
        </w:rPr>
      </w:pPr>
      <w:r>
        <w:rPr>
          <w:sz w:val="24"/>
        </w:rPr>
        <w:t>24 </w:t>
      </w:r>
      <w:r>
        <w:rPr>
          <w:spacing w:val="-2"/>
          <w:sz w:val="24"/>
        </w:rPr>
        <w:t>MARZO.IDEM</w:t>
      </w:r>
    </w:p>
    <w:p>
      <w:pPr>
        <w:spacing w:before="139"/>
        <w:ind w:left="1428" w:right="0" w:firstLine="0"/>
        <w:jc w:val="left"/>
        <w:rPr>
          <w:sz w:val="24"/>
        </w:rPr>
      </w:pPr>
      <w:r>
        <w:rPr>
          <w:sz w:val="24"/>
        </w:rPr>
        <w:t>21</w:t>
      </w:r>
      <w:r>
        <w:rPr>
          <w:spacing w:val="-15"/>
          <w:sz w:val="24"/>
        </w:rPr>
        <w:t> </w:t>
      </w:r>
      <w:r>
        <w:rPr>
          <w:sz w:val="24"/>
        </w:rPr>
        <w:t>ABRIL</w:t>
      </w:r>
      <w:r>
        <w:rPr>
          <w:spacing w:val="-15"/>
          <w:sz w:val="24"/>
        </w:rPr>
        <w:t> </w:t>
      </w:r>
      <w:r>
        <w:rPr>
          <w:sz w:val="24"/>
        </w:rPr>
        <w:t>CEIP</w:t>
      </w:r>
      <w:r>
        <w:rPr>
          <w:spacing w:val="-10"/>
          <w:sz w:val="24"/>
        </w:rPr>
        <w:t> </w:t>
      </w:r>
      <w:r>
        <w:rPr>
          <w:sz w:val="24"/>
        </w:rPr>
        <w:t>SAN</w:t>
      </w:r>
      <w:r>
        <w:rPr>
          <w:spacing w:val="-3"/>
          <w:sz w:val="24"/>
        </w:rPr>
        <w:t> </w:t>
      </w:r>
      <w:r>
        <w:rPr>
          <w:sz w:val="24"/>
        </w:rPr>
        <w:t>FULGENCIO</w:t>
      </w:r>
      <w:r>
        <w:rPr>
          <w:spacing w:val="-2"/>
          <w:sz w:val="24"/>
        </w:rPr>
        <w:t> </w:t>
      </w:r>
      <w:r>
        <w:rPr>
          <w:sz w:val="24"/>
        </w:rPr>
        <w:t>POZO</w:t>
      </w:r>
      <w:r>
        <w:rPr>
          <w:spacing w:val="-2"/>
          <w:sz w:val="24"/>
        </w:rPr>
        <w:t> ESTRECHO</w:t>
      </w:r>
    </w:p>
    <w:p>
      <w:pPr>
        <w:spacing w:before="137"/>
        <w:ind w:left="1428" w:right="0" w:firstLine="0"/>
        <w:jc w:val="left"/>
        <w:rPr>
          <w:sz w:val="24"/>
        </w:rPr>
      </w:pPr>
      <w:r>
        <w:rPr>
          <w:sz w:val="24"/>
        </w:rPr>
        <w:t>19 </w:t>
      </w:r>
      <w:r>
        <w:rPr>
          <w:spacing w:val="-4"/>
          <w:sz w:val="24"/>
        </w:rPr>
        <w:t>MAYO</w:t>
      </w:r>
    </w:p>
    <w:p>
      <w:pPr>
        <w:pStyle w:val="BodyText"/>
      </w:pPr>
    </w:p>
    <w:p>
      <w:pPr>
        <w:pStyle w:val="BodyText"/>
      </w:pPr>
    </w:p>
    <w:p>
      <w:pPr>
        <w:pStyle w:val="BodyText"/>
        <w:spacing w:before="139"/>
      </w:pPr>
    </w:p>
    <w:p>
      <w:pPr>
        <w:spacing w:before="0"/>
        <w:ind w:left="1416" w:right="0" w:firstLine="0"/>
        <w:jc w:val="left"/>
        <w:rPr>
          <w:sz w:val="24"/>
        </w:rPr>
      </w:pPr>
      <w:r>
        <w:rPr>
          <w:spacing w:val="-2"/>
          <w:sz w:val="24"/>
        </w:rPr>
        <w:t>TOTAL</w:t>
      </w:r>
      <w:r>
        <w:rPr>
          <w:spacing w:val="-25"/>
          <w:sz w:val="24"/>
        </w:rPr>
        <w:t> </w:t>
      </w:r>
      <w:r>
        <w:rPr>
          <w:spacing w:val="-2"/>
          <w:sz w:val="24"/>
        </w:rPr>
        <w:t>ALUMNADO:</w:t>
      </w:r>
      <w:r>
        <w:rPr>
          <w:spacing w:val="1"/>
          <w:sz w:val="24"/>
        </w:rPr>
        <w:t> </w:t>
      </w:r>
      <w:r>
        <w:rPr>
          <w:spacing w:val="-5"/>
          <w:sz w:val="24"/>
        </w:rPr>
        <w:t>110</w:t>
      </w:r>
    </w:p>
    <w:p>
      <w:pPr>
        <w:spacing w:before="137"/>
        <w:ind w:left="707" w:right="0" w:firstLine="0"/>
        <w:jc w:val="left"/>
        <w:rPr>
          <w:sz w:val="22"/>
        </w:rPr>
      </w:pPr>
      <w:r>
        <w:rPr>
          <w:spacing w:val="-2"/>
          <w:sz w:val="22"/>
        </w:rPr>
        <w:t>Evaluación:</w:t>
      </w:r>
    </w:p>
    <w:p>
      <w:pPr>
        <w:spacing w:line="360" w:lineRule="auto" w:before="126"/>
        <w:ind w:left="707" w:right="711" w:firstLine="0"/>
        <w:jc w:val="both"/>
        <w:rPr>
          <w:sz w:val="22"/>
        </w:rPr>
      </w:pPr>
      <w:r>
        <w:rPr>
          <w:sz w:val="22"/>
        </w:rPr>
        <w:t>La realización y el desempeño de los Talleres se han desarrollado de forma totalmente satisfactoria,</w:t>
      </w:r>
      <w:r>
        <w:rPr>
          <w:spacing w:val="40"/>
          <w:sz w:val="22"/>
        </w:rPr>
        <w:t> </w:t>
      </w:r>
      <w:r>
        <w:rPr>
          <w:sz w:val="22"/>
        </w:rPr>
        <w:t>y cabe mencionar que es el</w:t>
      </w:r>
      <w:r>
        <w:rPr>
          <w:spacing w:val="80"/>
          <w:sz w:val="22"/>
        </w:rPr>
        <w:t> </w:t>
      </w:r>
      <w:r>
        <w:rPr>
          <w:sz w:val="22"/>
        </w:rPr>
        <w:t>primer curso postcovid</w:t>
      </w:r>
      <w:r>
        <w:rPr>
          <w:spacing w:val="80"/>
          <w:sz w:val="22"/>
        </w:rPr>
        <w:t> </w:t>
      </w:r>
      <w:r>
        <w:rPr>
          <w:sz w:val="22"/>
        </w:rPr>
        <w:t>con lo que las actividades se han impartido con toda normalidad. Esto quizás ha supuesto un mayor número de peticiones por parte de los centros.</w:t>
      </w:r>
    </w:p>
    <w:p>
      <w:pPr>
        <w:pStyle w:val="BodyText"/>
        <w:spacing w:line="360" w:lineRule="auto" w:before="2"/>
        <w:ind w:left="707" w:right="709"/>
        <w:jc w:val="both"/>
      </w:pPr>
      <w:r>
        <w:rPr/>
        <w:t>La coordinación previa a la puesta en marcha de las sesiones, con los responsables de los Centros para la calendarización de los mismos, ha sido dinámica, fluida y no se ha registrado ningún </w:t>
      </w:r>
      <w:r>
        <w:rPr>
          <w:spacing w:val="-2"/>
        </w:rPr>
        <w:t>inconveniente.</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ind w:left="770"/>
      </w:pPr>
      <w:r>
        <w:rPr/>
        <w:t>La</w:t>
      </w:r>
      <w:r>
        <w:rPr>
          <w:spacing w:val="-4"/>
        </w:rPr>
        <w:t> </w:t>
      </w:r>
      <w:r>
        <w:rPr/>
        <w:t>participación del</w:t>
      </w:r>
      <w:r>
        <w:rPr>
          <w:spacing w:val="-1"/>
        </w:rPr>
        <w:t> </w:t>
      </w:r>
      <w:r>
        <w:rPr/>
        <w:t>alumnado ha</w:t>
      </w:r>
      <w:r>
        <w:rPr>
          <w:spacing w:val="-2"/>
        </w:rPr>
        <w:t> </w:t>
      </w:r>
      <w:r>
        <w:rPr/>
        <w:t>sido</w:t>
      </w:r>
      <w:r>
        <w:rPr>
          <w:spacing w:val="-1"/>
        </w:rPr>
        <w:t> </w:t>
      </w:r>
      <w:r>
        <w:rPr/>
        <w:t>muy</w:t>
      </w:r>
      <w:r>
        <w:rPr>
          <w:spacing w:val="-5"/>
        </w:rPr>
        <w:t> </w:t>
      </w:r>
      <w:r>
        <w:rPr/>
        <w:t>activa</w:t>
      </w:r>
      <w:r>
        <w:rPr>
          <w:spacing w:val="1"/>
        </w:rPr>
        <w:t> </w:t>
      </w:r>
      <w:r>
        <w:rPr/>
        <w:t>y</w:t>
      </w:r>
      <w:r>
        <w:rPr>
          <w:spacing w:val="-5"/>
        </w:rPr>
        <w:t> </w:t>
      </w:r>
      <w:r>
        <w:rPr>
          <w:spacing w:val="-2"/>
        </w:rPr>
        <w:t>satisfactoria.</w:t>
      </w:r>
    </w:p>
    <w:p>
      <w:pPr>
        <w:pStyle w:val="BodyText"/>
      </w:pPr>
    </w:p>
    <w:p>
      <w:pPr>
        <w:pStyle w:val="BodyText"/>
      </w:pPr>
    </w:p>
    <w:p>
      <w:pPr>
        <w:pStyle w:val="BodyText"/>
        <w:spacing w:before="163"/>
      </w:pPr>
    </w:p>
    <w:p>
      <w:pPr>
        <w:pStyle w:val="Heading3"/>
        <w:ind w:left="1049"/>
      </w:pPr>
      <w:r>
        <w:rPr/>
        <w:t>TALLER</w:t>
      </w:r>
      <w:r>
        <w:rPr>
          <w:spacing w:val="-15"/>
        </w:rPr>
        <w:t> </w:t>
      </w:r>
      <w:r>
        <w:rPr/>
        <w:t>“ECOLOGÍA</w:t>
      </w:r>
      <w:r>
        <w:rPr>
          <w:spacing w:val="-15"/>
        </w:rPr>
        <w:t> </w:t>
      </w:r>
      <w:r>
        <w:rPr/>
        <w:t>DE</w:t>
      </w:r>
      <w:r>
        <w:rPr>
          <w:spacing w:val="-8"/>
        </w:rPr>
        <w:t> </w:t>
      </w:r>
      <w:r>
        <w:rPr/>
        <w:t>LAS</w:t>
      </w:r>
      <w:r>
        <w:rPr>
          <w:spacing w:val="-10"/>
        </w:rPr>
        <w:t> </w:t>
      </w:r>
      <w:r>
        <w:rPr>
          <w:spacing w:val="-2"/>
        </w:rPr>
        <w:t>EMOCIONES”</w:t>
      </w:r>
    </w:p>
    <w:p>
      <w:pPr>
        <w:pStyle w:val="BodyText"/>
        <w:spacing w:line="360" w:lineRule="auto" w:before="180"/>
        <w:ind w:left="1049" w:right="710" w:firstLine="379"/>
        <w:jc w:val="both"/>
      </w:pPr>
      <w:r>
        <w:rPr/>
        <w:t>Es innegable a</w:t>
      </w:r>
      <w:r>
        <w:rPr>
          <w:spacing w:val="-1"/>
        </w:rPr>
        <w:t> </w:t>
      </w:r>
      <w:r>
        <w:rPr/>
        <w:t>día</w:t>
      </w:r>
      <w:r>
        <w:rPr>
          <w:spacing w:val="-1"/>
        </w:rPr>
        <w:t> </w:t>
      </w:r>
      <w:r>
        <w:rPr/>
        <w:t>de hoy y en el contexto que</w:t>
      </w:r>
      <w:r>
        <w:rPr>
          <w:spacing w:val="-1"/>
        </w:rPr>
        <w:t> </w:t>
      </w:r>
      <w:r>
        <w:rPr/>
        <w:t>estamos viviendo se</w:t>
      </w:r>
      <w:r>
        <w:rPr>
          <w:spacing w:val="-1"/>
        </w:rPr>
        <w:t> </w:t>
      </w:r>
      <w:r>
        <w:rPr/>
        <w:t>percibe</w:t>
      </w:r>
      <w:r>
        <w:rPr>
          <w:spacing w:val="-1"/>
        </w:rPr>
        <w:t> </w:t>
      </w:r>
      <w:r>
        <w:rPr/>
        <w:t>especialmente la importancia de dotar a niños y</w:t>
      </w:r>
      <w:r>
        <w:rPr>
          <w:spacing w:val="-3"/>
        </w:rPr>
        <w:t> </w:t>
      </w:r>
      <w:r>
        <w:rPr/>
        <w:t>niñas de herramientas que les permitan hacer una reflexión sobre sus propias emociones. A partir de ello podrán desarrollar una mejora en su autoconocimiento, estimular formas de comunicación y relación dotadas de una verdadera calidad afectiva y </w:t>
      </w:r>
      <w:r>
        <w:rPr>
          <w:spacing w:val="-2"/>
        </w:rPr>
        <w:t>emocional.</w:t>
      </w:r>
    </w:p>
    <w:p>
      <w:pPr>
        <w:pStyle w:val="BodyText"/>
        <w:spacing w:before="221"/>
      </w:pPr>
    </w:p>
    <w:p>
      <w:pPr>
        <w:pStyle w:val="Heading3"/>
        <w:ind w:left="1049"/>
      </w:pPr>
      <w:r>
        <w:rPr>
          <w:spacing w:val="-2"/>
        </w:rPr>
        <w:t>OBJETIVOS:</w:t>
      </w:r>
    </w:p>
    <w:p>
      <w:pPr>
        <w:pStyle w:val="ListParagraph"/>
        <w:numPr>
          <w:ilvl w:val="0"/>
          <w:numId w:val="41"/>
        </w:numPr>
        <w:tabs>
          <w:tab w:pos="1428" w:val="left" w:leader="none"/>
        </w:tabs>
        <w:spacing w:line="240" w:lineRule="auto" w:before="143" w:after="0"/>
        <w:ind w:left="1428" w:right="0" w:hanging="721"/>
        <w:jc w:val="left"/>
        <w:rPr>
          <w:sz w:val="24"/>
        </w:rPr>
      </w:pPr>
      <w:r>
        <w:rPr>
          <w:sz w:val="24"/>
        </w:rPr>
        <w:t>Reconocer</w:t>
      </w:r>
      <w:r>
        <w:rPr>
          <w:spacing w:val="-1"/>
          <w:sz w:val="24"/>
        </w:rPr>
        <w:t> </w:t>
      </w:r>
      <w:r>
        <w:rPr>
          <w:sz w:val="24"/>
        </w:rPr>
        <w:t>e</w:t>
      </w:r>
      <w:r>
        <w:rPr>
          <w:spacing w:val="-3"/>
          <w:sz w:val="24"/>
        </w:rPr>
        <w:t> </w:t>
      </w:r>
      <w:r>
        <w:rPr>
          <w:sz w:val="24"/>
        </w:rPr>
        <w:t>integrar el</w:t>
      </w:r>
      <w:r>
        <w:rPr>
          <w:spacing w:val="-1"/>
          <w:sz w:val="24"/>
        </w:rPr>
        <w:t> </w:t>
      </w:r>
      <w:r>
        <w:rPr>
          <w:sz w:val="24"/>
        </w:rPr>
        <w:t>propio</w:t>
      </w:r>
      <w:r>
        <w:rPr>
          <w:spacing w:val="-1"/>
          <w:sz w:val="24"/>
        </w:rPr>
        <w:t> </w:t>
      </w:r>
      <w:r>
        <w:rPr>
          <w:sz w:val="24"/>
        </w:rPr>
        <w:t>mundo </w:t>
      </w:r>
      <w:r>
        <w:rPr>
          <w:spacing w:val="-2"/>
          <w:sz w:val="24"/>
        </w:rPr>
        <w:t>emocional</w:t>
      </w:r>
    </w:p>
    <w:p>
      <w:pPr>
        <w:pStyle w:val="ListParagraph"/>
        <w:numPr>
          <w:ilvl w:val="0"/>
          <w:numId w:val="41"/>
        </w:numPr>
        <w:tabs>
          <w:tab w:pos="1428" w:val="left" w:leader="none"/>
        </w:tabs>
        <w:spacing w:line="240" w:lineRule="auto" w:before="136" w:after="0"/>
        <w:ind w:left="1428" w:right="0" w:hanging="721"/>
        <w:jc w:val="left"/>
        <w:rPr>
          <w:sz w:val="24"/>
        </w:rPr>
      </w:pPr>
      <w:r>
        <w:rPr>
          <w:sz w:val="24"/>
        </w:rPr>
        <w:t>Aprender</w:t>
      </w:r>
      <w:r>
        <w:rPr>
          <w:spacing w:val="-3"/>
          <w:sz w:val="24"/>
        </w:rPr>
        <w:t> </w:t>
      </w:r>
      <w:r>
        <w:rPr>
          <w:sz w:val="24"/>
        </w:rPr>
        <w:t>a</w:t>
      </w:r>
      <w:r>
        <w:rPr>
          <w:spacing w:val="-3"/>
          <w:sz w:val="24"/>
        </w:rPr>
        <w:t> </w:t>
      </w:r>
      <w:r>
        <w:rPr>
          <w:sz w:val="24"/>
        </w:rPr>
        <w:t>expresar</w:t>
      </w:r>
      <w:r>
        <w:rPr>
          <w:spacing w:val="-1"/>
          <w:sz w:val="24"/>
        </w:rPr>
        <w:t> </w:t>
      </w:r>
      <w:r>
        <w:rPr>
          <w:sz w:val="24"/>
        </w:rPr>
        <w:t>emociones y</w:t>
      </w:r>
      <w:r>
        <w:rPr>
          <w:spacing w:val="-4"/>
          <w:sz w:val="24"/>
        </w:rPr>
        <w:t> </w:t>
      </w:r>
      <w:r>
        <w:rPr>
          <w:sz w:val="24"/>
        </w:rPr>
        <w:t>escuchar</w:t>
      </w:r>
      <w:r>
        <w:rPr>
          <w:spacing w:val="-1"/>
          <w:sz w:val="24"/>
        </w:rPr>
        <w:t> </w:t>
      </w:r>
      <w:r>
        <w:rPr>
          <w:sz w:val="24"/>
        </w:rPr>
        <w:t>las</w:t>
      </w:r>
      <w:r>
        <w:rPr>
          <w:spacing w:val="1"/>
          <w:sz w:val="24"/>
        </w:rPr>
        <w:t> </w:t>
      </w:r>
      <w:r>
        <w:rPr>
          <w:sz w:val="24"/>
        </w:rPr>
        <w:t>emociones </w:t>
      </w:r>
      <w:r>
        <w:rPr>
          <w:spacing w:val="-2"/>
          <w:sz w:val="24"/>
        </w:rPr>
        <w:t>ajenas.</w:t>
      </w:r>
    </w:p>
    <w:p>
      <w:pPr>
        <w:pStyle w:val="ListParagraph"/>
        <w:numPr>
          <w:ilvl w:val="0"/>
          <w:numId w:val="41"/>
        </w:numPr>
        <w:tabs>
          <w:tab w:pos="1428" w:val="left" w:leader="none"/>
        </w:tabs>
        <w:spacing w:line="240" w:lineRule="auto" w:before="137" w:after="0"/>
        <w:ind w:left="1428" w:right="0" w:hanging="721"/>
        <w:jc w:val="left"/>
        <w:rPr>
          <w:sz w:val="24"/>
        </w:rPr>
      </w:pPr>
      <w:r>
        <w:rPr>
          <w:sz w:val="24"/>
        </w:rPr>
        <w:t>Desarrollar</w:t>
      </w:r>
      <w:r>
        <w:rPr>
          <w:spacing w:val="-4"/>
          <w:sz w:val="24"/>
        </w:rPr>
        <w:t> </w:t>
      </w:r>
      <w:r>
        <w:rPr>
          <w:sz w:val="24"/>
        </w:rPr>
        <w:t>relaciones</w:t>
      </w:r>
      <w:r>
        <w:rPr>
          <w:spacing w:val="-2"/>
          <w:sz w:val="24"/>
        </w:rPr>
        <w:t> </w:t>
      </w:r>
      <w:r>
        <w:rPr>
          <w:sz w:val="24"/>
        </w:rPr>
        <w:t>afectivas</w:t>
      </w:r>
      <w:r>
        <w:rPr>
          <w:spacing w:val="-1"/>
          <w:sz w:val="24"/>
        </w:rPr>
        <w:t> </w:t>
      </w:r>
      <w:r>
        <w:rPr>
          <w:sz w:val="24"/>
        </w:rPr>
        <w:t>más</w:t>
      </w:r>
      <w:r>
        <w:rPr>
          <w:spacing w:val="-1"/>
          <w:sz w:val="24"/>
        </w:rPr>
        <w:t> </w:t>
      </w:r>
      <w:r>
        <w:rPr>
          <w:sz w:val="24"/>
        </w:rPr>
        <w:t>satisfactorias</w:t>
      </w:r>
      <w:r>
        <w:rPr>
          <w:spacing w:val="2"/>
          <w:sz w:val="24"/>
        </w:rPr>
        <w:t> </w:t>
      </w:r>
      <w:r>
        <w:rPr>
          <w:sz w:val="24"/>
        </w:rPr>
        <w:t>y</w:t>
      </w:r>
      <w:r>
        <w:rPr>
          <w:spacing w:val="-6"/>
          <w:sz w:val="24"/>
        </w:rPr>
        <w:t> </w:t>
      </w:r>
      <w:r>
        <w:rPr>
          <w:spacing w:val="-2"/>
          <w:sz w:val="24"/>
        </w:rPr>
        <w:t>enriquecedoras.</w:t>
      </w:r>
    </w:p>
    <w:p>
      <w:pPr>
        <w:pStyle w:val="BodyText"/>
      </w:pPr>
    </w:p>
    <w:p>
      <w:pPr>
        <w:pStyle w:val="BodyText"/>
        <w:spacing w:before="74"/>
      </w:pPr>
    </w:p>
    <w:p>
      <w:pPr>
        <w:pStyle w:val="Heading3"/>
        <w:ind w:left="1049"/>
      </w:pPr>
      <w:r>
        <w:rPr>
          <w:spacing w:val="-2"/>
        </w:rPr>
        <w:t>CONTENIDOS:</w:t>
      </w:r>
    </w:p>
    <w:p>
      <w:pPr>
        <w:pStyle w:val="ListParagraph"/>
        <w:numPr>
          <w:ilvl w:val="0"/>
          <w:numId w:val="41"/>
        </w:numPr>
        <w:tabs>
          <w:tab w:pos="1428" w:val="left" w:leader="none"/>
        </w:tabs>
        <w:spacing w:line="240" w:lineRule="auto" w:before="143" w:after="0"/>
        <w:ind w:left="1428" w:right="0" w:hanging="721"/>
        <w:jc w:val="left"/>
        <w:rPr>
          <w:sz w:val="24"/>
        </w:rPr>
      </w:pPr>
      <w:r>
        <w:rPr>
          <w:sz w:val="24"/>
        </w:rPr>
        <w:t>Conocimiento</w:t>
      </w:r>
      <w:r>
        <w:rPr>
          <w:spacing w:val="-1"/>
          <w:sz w:val="24"/>
        </w:rPr>
        <w:t> </w:t>
      </w:r>
      <w:r>
        <w:rPr>
          <w:sz w:val="24"/>
        </w:rPr>
        <w:t>de</w:t>
      </w:r>
      <w:r>
        <w:rPr>
          <w:spacing w:val="-2"/>
          <w:sz w:val="24"/>
        </w:rPr>
        <w:t> </w:t>
      </w:r>
      <w:r>
        <w:rPr>
          <w:sz w:val="24"/>
        </w:rPr>
        <w:t>las</w:t>
      </w:r>
      <w:r>
        <w:rPr>
          <w:spacing w:val="-1"/>
          <w:sz w:val="24"/>
        </w:rPr>
        <w:t> </w:t>
      </w:r>
      <w:r>
        <w:rPr>
          <w:sz w:val="24"/>
        </w:rPr>
        <w:t>emociones</w:t>
      </w:r>
      <w:r>
        <w:rPr>
          <w:spacing w:val="-1"/>
          <w:sz w:val="24"/>
        </w:rPr>
        <w:t> </w:t>
      </w:r>
      <w:r>
        <w:rPr>
          <w:spacing w:val="-2"/>
          <w:sz w:val="24"/>
        </w:rPr>
        <w:t>básicas</w:t>
      </w:r>
    </w:p>
    <w:p>
      <w:pPr>
        <w:pStyle w:val="ListParagraph"/>
        <w:numPr>
          <w:ilvl w:val="0"/>
          <w:numId w:val="41"/>
        </w:numPr>
        <w:tabs>
          <w:tab w:pos="1428" w:val="left" w:leader="none"/>
        </w:tabs>
        <w:spacing w:line="240" w:lineRule="auto" w:before="136" w:after="0"/>
        <w:ind w:left="1428" w:right="0" w:hanging="721"/>
        <w:jc w:val="left"/>
        <w:rPr>
          <w:sz w:val="24"/>
        </w:rPr>
      </w:pPr>
      <w:r>
        <w:rPr>
          <w:sz w:val="24"/>
        </w:rPr>
        <w:t>Reconocimento</w:t>
      </w:r>
      <w:r>
        <w:rPr>
          <w:spacing w:val="-1"/>
          <w:sz w:val="24"/>
        </w:rPr>
        <w:t> </w:t>
      </w:r>
      <w:r>
        <w:rPr>
          <w:sz w:val="24"/>
        </w:rPr>
        <w:t>de</w:t>
      </w:r>
      <w:r>
        <w:rPr>
          <w:spacing w:val="-1"/>
          <w:sz w:val="24"/>
        </w:rPr>
        <w:t> </w:t>
      </w:r>
      <w:r>
        <w:rPr>
          <w:sz w:val="24"/>
        </w:rPr>
        <w:t>estados</w:t>
      </w:r>
      <w:r>
        <w:rPr>
          <w:spacing w:val="-1"/>
          <w:sz w:val="24"/>
        </w:rPr>
        <w:t> </w:t>
      </w:r>
      <w:r>
        <w:rPr>
          <w:sz w:val="24"/>
        </w:rPr>
        <w:t>emocionales</w:t>
      </w:r>
      <w:r>
        <w:rPr>
          <w:spacing w:val="-1"/>
          <w:sz w:val="24"/>
        </w:rPr>
        <w:t> </w:t>
      </w:r>
      <w:r>
        <w:rPr>
          <w:sz w:val="24"/>
        </w:rPr>
        <w:t>propios</w:t>
      </w:r>
      <w:r>
        <w:rPr>
          <w:spacing w:val="2"/>
          <w:sz w:val="24"/>
        </w:rPr>
        <w:t> </w:t>
      </w:r>
      <w:r>
        <w:rPr>
          <w:sz w:val="24"/>
        </w:rPr>
        <w:t>y</w:t>
      </w:r>
      <w:r>
        <w:rPr>
          <w:spacing w:val="-3"/>
          <w:sz w:val="24"/>
        </w:rPr>
        <w:t> </w:t>
      </w:r>
      <w:r>
        <w:rPr>
          <w:spacing w:val="-2"/>
          <w:sz w:val="24"/>
        </w:rPr>
        <w:t>ajenos</w:t>
      </w:r>
    </w:p>
    <w:p>
      <w:pPr>
        <w:pStyle w:val="ListParagraph"/>
        <w:numPr>
          <w:ilvl w:val="0"/>
          <w:numId w:val="41"/>
        </w:numPr>
        <w:tabs>
          <w:tab w:pos="1428" w:val="left" w:leader="none"/>
        </w:tabs>
        <w:spacing w:line="240" w:lineRule="auto" w:before="135" w:after="0"/>
        <w:ind w:left="1428" w:right="0" w:hanging="721"/>
        <w:jc w:val="left"/>
        <w:rPr>
          <w:sz w:val="24"/>
        </w:rPr>
      </w:pPr>
      <w:r>
        <w:rPr>
          <w:sz w:val="24"/>
        </w:rPr>
        <w:t>Relacionarse</w:t>
      </w:r>
      <w:r>
        <w:rPr>
          <w:spacing w:val="-3"/>
          <w:sz w:val="24"/>
        </w:rPr>
        <w:t> </w:t>
      </w:r>
      <w:r>
        <w:rPr>
          <w:sz w:val="24"/>
        </w:rPr>
        <w:t>entre</w:t>
      </w:r>
      <w:r>
        <w:rPr>
          <w:spacing w:val="-3"/>
          <w:sz w:val="24"/>
        </w:rPr>
        <w:t> </w:t>
      </w:r>
      <w:r>
        <w:rPr>
          <w:sz w:val="24"/>
        </w:rPr>
        <w:t>iguales</w:t>
      </w:r>
      <w:r>
        <w:rPr>
          <w:spacing w:val="-1"/>
          <w:sz w:val="24"/>
        </w:rPr>
        <w:t> </w:t>
      </w:r>
      <w:r>
        <w:rPr>
          <w:sz w:val="24"/>
        </w:rPr>
        <w:t>desde</w:t>
      </w:r>
      <w:r>
        <w:rPr>
          <w:spacing w:val="-3"/>
          <w:sz w:val="24"/>
        </w:rPr>
        <w:t> </w:t>
      </w:r>
      <w:r>
        <w:rPr>
          <w:sz w:val="24"/>
        </w:rPr>
        <w:t>una</w:t>
      </w:r>
      <w:r>
        <w:rPr>
          <w:spacing w:val="-2"/>
          <w:sz w:val="24"/>
        </w:rPr>
        <w:t> </w:t>
      </w:r>
      <w:r>
        <w:rPr>
          <w:sz w:val="24"/>
        </w:rPr>
        <w:t>perspectiva </w:t>
      </w:r>
      <w:r>
        <w:rPr>
          <w:spacing w:val="-2"/>
          <w:sz w:val="24"/>
        </w:rPr>
        <w:t>emocional</w:t>
      </w:r>
    </w:p>
    <w:p>
      <w:pPr>
        <w:pStyle w:val="BodyText"/>
      </w:pPr>
    </w:p>
    <w:p>
      <w:pPr>
        <w:pStyle w:val="BodyText"/>
        <w:spacing w:before="75"/>
      </w:pPr>
    </w:p>
    <w:p>
      <w:pPr>
        <w:pStyle w:val="Heading3"/>
        <w:ind w:left="1049"/>
      </w:pPr>
      <w:r>
        <w:rPr>
          <w:spacing w:val="-2"/>
        </w:rPr>
        <w:t>DESTINATARIOS/AS</w:t>
      </w:r>
    </w:p>
    <w:p>
      <w:pPr>
        <w:pStyle w:val="BodyText"/>
        <w:spacing w:before="178"/>
        <w:ind w:left="1049"/>
      </w:pPr>
      <w:r>
        <w:rPr/>
        <w:t>Alumnado de</w:t>
      </w:r>
      <w:r>
        <w:rPr>
          <w:spacing w:val="-2"/>
        </w:rPr>
        <w:t> </w:t>
      </w:r>
      <w:r>
        <w:rPr/>
        <w:t>3º de</w:t>
      </w:r>
      <w:r>
        <w:rPr>
          <w:spacing w:val="-1"/>
        </w:rPr>
        <w:t> </w:t>
      </w:r>
      <w:r>
        <w:rPr>
          <w:spacing w:val="-2"/>
        </w:rPr>
        <w:t>Primaria</w:t>
      </w:r>
    </w:p>
    <w:p>
      <w:pPr>
        <w:pStyle w:val="BodyText"/>
      </w:pPr>
    </w:p>
    <w:p>
      <w:pPr>
        <w:pStyle w:val="BodyText"/>
        <w:spacing w:before="82"/>
      </w:pPr>
    </w:p>
    <w:p>
      <w:pPr>
        <w:pStyle w:val="Heading3"/>
        <w:ind w:left="1049"/>
      </w:pPr>
      <w:r>
        <w:rPr>
          <w:spacing w:val="-2"/>
        </w:rPr>
        <w:t>TEMPORALIZACIÓN</w:t>
      </w:r>
    </w:p>
    <w:p>
      <w:pPr>
        <w:pStyle w:val="BodyText"/>
        <w:spacing w:before="180"/>
        <w:ind w:left="1049"/>
      </w:pPr>
      <w:r>
        <w:rPr/>
        <w:t>Dos</w:t>
      </w:r>
      <w:r>
        <w:rPr>
          <w:spacing w:val="-3"/>
        </w:rPr>
        <w:t> </w:t>
      </w:r>
      <w:r>
        <w:rPr/>
        <w:t>sesiones de</w:t>
      </w:r>
      <w:r>
        <w:rPr>
          <w:spacing w:val="-1"/>
        </w:rPr>
        <w:t> </w:t>
      </w:r>
      <w:r>
        <w:rPr/>
        <w:t>una</w:t>
      </w:r>
      <w:r>
        <w:rPr>
          <w:spacing w:val="-1"/>
        </w:rPr>
        <w:t> </w:t>
      </w:r>
      <w:r>
        <w:rPr>
          <w:spacing w:val="-4"/>
        </w:rPr>
        <w:t>hora</w:t>
      </w:r>
    </w:p>
    <w:p>
      <w:pPr>
        <w:pStyle w:val="BodyText"/>
        <w:spacing w:after="0"/>
        <w:sectPr>
          <w:pgSz w:w="11910" w:h="16840"/>
          <w:pgMar w:header="455" w:footer="1860" w:top="2400" w:bottom="2500" w:left="425" w:right="425"/>
        </w:sectPr>
      </w:pPr>
    </w:p>
    <w:p>
      <w:pPr>
        <w:pStyle w:val="BodyText"/>
      </w:pPr>
    </w:p>
    <w:p>
      <w:pPr>
        <w:pStyle w:val="BodyText"/>
        <w:spacing w:before="143"/>
      </w:pPr>
    </w:p>
    <w:p>
      <w:pPr>
        <w:pStyle w:val="Heading3"/>
        <w:ind w:left="1049"/>
      </w:pPr>
      <w:r>
        <w:rPr>
          <w:spacing w:val="-2"/>
        </w:rPr>
        <w:t>RECURSOS</w:t>
      </w:r>
    </w:p>
    <w:p>
      <w:pPr>
        <w:pStyle w:val="BodyText"/>
      </w:pPr>
    </w:p>
    <w:p>
      <w:pPr>
        <w:pStyle w:val="BodyText"/>
        <w:spacing w:before="84"/>
      </w:pPr>
    </w:p>
    <w:p>
      <w:pPr>
        <w:pStyle w:val="BodyText"/>
        <w:spacing w:line="360" w:lineRule="auto"/>
        <w:ind w:left="1049" w:right="714"/>
        <w:jc w:val="both"/>
      </w:pPr>
      <w:r>
        <w:rPr/>
        <w:t>Fichas, recursos audiovisuales y lo necesario para el desarrollo de una metodología activa</w:t>
      </w:r>
      <w:r>
        <w:rPr>
          <w:spacing w:val="40"/>
        </w:rPr>
        <w:t> </w:t>
      </w:r>
      <w:r>
        <w:rPr/>
        <w:t>basada en el enfoque de investigación-acción. Conexión a internet.</w:t>
      </w:r>
    </w:p>
    <w:p>
      <w:pPr>
        <w:pStyle w:val="BodyText"/>
        <w:spacing w:before="218"/>
      </w:pPr>
    </w:p>
    <w:p>
      <w:pPr>
        <w:pStyle w:val="Heading3"/>
        <w:ind w:left="1049"/>
      </w:pPr>
      <w:r>
        <w:rPr/>
        <w:t>CALENDARIO</w:t>
      </w:r>
      <w:r>
        <w:rPr>
          <w:spacing w:val="-12"/>
        </w:rPr>
        <w:t> </w:t>
      </w:r>
      <w:r>
        <w:rPr/>
        <w:t>Y</w:t>
      </w:r>
      <w:r>
        <w:rPr>
          <w:spacing w:val="-14"/>
        </w:rPr>
        <w:t> </w:t>
      </w:r>
      <w:r>
        <w:rPr>
          <w:spacing w:val="-2"/>
        </w:rPr>
        <w:t>EVALUACION</w:t>
      </w:r>
    </w:p>
    <w:p>
      <w:pPr>
        <w:pStyle w:val="BodyText"/>
        <w:spacing w:before="181"/>
        <w:ind w:left="1049"/>
      </w:pPr>
      <w:r>
        <w:rPr/>
        <w:t>CEIP</w:t>
      </w:r>
      <w:r>
        <w:rPr>
          <w:spacing w:val="-15"/>
        </w:rPr>
        <w:t> </w:t>
      </w:r>
      <w:r>
        <w:rPr/>
        <w:t>VIRGINIA</w:t>
      </w:r>
      <w:r>
        <w:rPr>
          <w:spacing w:val="-15"/>
        </w:rPr>
        <w:t> </w:t>
      </w:r>
      <w:r>
        <w:rPr/>
        <w:t>PEREZ</w:t>
      </w:r>
      <w:r>
        <w:rPr>
          <w:spacing w:val="-1"/>
        </w:rPr>
        <w:t> </w:t>
      </w:r>
      <w:r>
        <w:rPr/>
        <w:t>14,</w:t>
      </w:r>
      <w:r>
        <w:rPr>
          <w:spacing w:val="-1"/>
        </w:rPr>
        <w:t> </w:t>
      </w:r>
      <w:r>
        <w:rPr/>
        <w:t>18</w:t>
      </w:r>
      <w:r>
        <w:rPr>
          <w:spacing w:val="-1"/>
        </w:rPr>
        <w:t> </w:t>
      </w:r>
      <w:r>
        <w:rPr/>
        <w:t>y</w:t>
      </w:r>
      <w:r>
        <w:rPr>
          <w:spacing w:val="-6"/>
        </w:rPr>
        <w:t> </w:t>
      </w:r>
      <w:r>
        <w:rPr/>
        <w:t>25</w:t>
      </w:r>
      <w:r>
        <w:rPr>
          <w:spacing w:val="-1"/>
        </w:rPr>
        <w:t> </w:t>
      </w:r>
      <w:r>
        <w:rPr>
          <w:spacing w:val="-2"/>
        </w:rPr>
        <w:t>Marzo</w:t>
      </w:r>
    </w:p>
    <w:p>
      <w:pPr>
        <w:pStyle w:val="BodyText"/>
        <w:spacing w:before="178"/>
        <w:ind w:left="1049"/>
      </w:pPr>
      <w:r>
        <w:rPr/>
        <w:t>CEIP</w:t>
      </w:r>
      <w:r>
        <w:rPr>
          <w:spacing w:val="-15"/>
        </w:rPr>
        <w:t> </w:t>
      </w:r>
      <w:r>
        <w:rPr/>
        <w:t>SAN</w:t>
      </w:r>
      <w:r>
        <w:rPr>
          <w:spacing w:val="-1"/>
        </w:rPr>
        <w:t> </w:t>
      </w:r>
      <w:r>
        <w:rPr/>
        <w:t>ISIDORO</w:t>
      </w:r>
      <w:r>
        <w:rPr>
          <w:spacing w:val="-2"/>
        </w:rPr>
        <w:t> </w:t>
      </w:r>
      <w:r>
        <w:rPr/>
        <w:t>26 28</w:t>
      </w:r>
      <w:r>
        <w:rPr>
          <w:spacing w:val="-15"/>
        </w:rPr>
        <w:t> </w:t>
      </w:r>
      <w:r>
        <w:rPr>
          <w:spacing w:val="-4"/>
        </w:rPr>
        <w:t>Abril</w:t>
      </w:r>
    </w:p>
    <w:p>
      <w:pPr>
        <w:pStyle w:val="BodyText"/>
      </w:pPr>
    </w:p>
    <w:p>
      <w:pPr>
        <w:pStyle w:val="BodyText"/>
        <w:spacing w:before="83"/>
      </w:pPr>
    </w:p>
    <w:p>
      <w:pPr>
        <w:pStyle w:val="Heading3"/>
        <w:spacing w:before="1"/>
        <w:ind w:left="1049"/>
      </w:pPr>
      <w:r>
        <w:rPr>
          <w:spacing w:val="-2"/>
        </w:rPr>
        <w:t>TOTAL:</w:t>
      </w:r>
      <w:r>
        <w:rPr>
          <w:spacing w:val="-14"/>
        </w:rPr>
        <w:t> </w:t>
      </w:r>
      <w:r>
        <w:rPr>
          <w:spacing w:val="-2"/>
        </w:rPr>
        <w:t>ALUMNADO</w:t>
      </w:r>
      <w:r>
        <w:rPr/>
        <w:t> </w:t>
      </w:r>
      <w:r>
        <w:rPr>
          <w:spacing w:val="-5"/>
        </w:rPr>
        <w:t>104</w:t>
      </w:r>
    </w:p>
    <w:p>
      <w:pPr>
        <w:pStyle w:val="BodyText"/>
        <w:spacing w:before="177"/>
        <w:ind w:left="1049"/>
      </w:pPr>
      <w:r>
        <w:rPr>
          <w:spacing w:val="-2"/>
        </w:rPr>
        <w:t>Evaluación:</w:t>
      </w:r>
    </w:p>
    <w:p>
      <w:pPr>
        <w:pStyle w:val="BodyText"/>
        <w:spacing w:line="360" w:lineRule="auto" w:before="180"/>
        <w:ind w:left="1049" w:right="712"/>
        <w:jc w:val="both"/>
      </w:pPr>
      <w:r>
        <w:rPr/>
        <w:t>La implementación de este taller ha sido muy satisfactoria, tanto para alumnado como para profesorado, expresando estos últimos su deseo de repetir, y su alto grado de necesidad de recursos para trabajar con los niños y niñas enel aula los temas realcionados con su bienestar emocional y sus relaciones afectivas.</w:t>
      </w:r>
    </w:p>
    <w:p>
      <w:pPr>
        <w:pStyle w:val="BodyText"/>
        <w:spacing w:before="195"/>
      </w:pPr>
    </w:p>
    <w:p>
      <w:pPr>
        <w:pStyle w:val="Heading3"/>
        <w:ind w:left="1049"/>
      </w:pPr>
      <w:r>
        <w:rPr/>
        <w:t>TALLER</w:t>
      </w:r>
      <w:r>
        <w:rPr>
          <w:spacing w:val="-15"/>
        </w:rPr>
        <w:t> </w:t>
      </w:r>
      <w:r>
        <w:rPr/>
        <w:t>DE</w:t>
      </w:r>
      <w:r>
        <w:rPr>
          <w:spacing w:val="-15"/>
        </w:rPr>
        <w:t> </w:t>
      </w:r>
      <w:r>
        <w:rPr>
          <w:spacing w:val="-2"/>
        </w:rPr>
        <w:t>CORRESPONSABILIDAD</w:t>
      </w:r>
    </w:p>
    <w:p>
      <w:pPr>
        <w:pStyle w:val="BodyText"/>
      </w:pPr>
    </w:p>
    <w:p>
      <w:pPr>
        <w:pStyle w:val="BodyText"/>
        <w:spacing w:before="58"/>
      </w:pPr>
    </w:p>
    <w:p>
      <w:pPr>
        <w:pStyle w:val="BodyText"/>
        <w:spacing w:line="360" w:lineRule="auto"/>
        <w:ind w:left="1044" w:right="774" w:firstLine="719"/>
        <w:jc w:val="both"/>
      </w:pPr>
      <w:r>
        <w:rPr/>
        <w:t>Educar en corresponsabilidad es un pilar clave en el avance y consecución de la</w:t>
      </w:r>
      <w:r>
        <w:rPr>
          <w:spacing w:val="40"/>
        </w:rPr>
        <w:t> </w:t>
      </w:r>
      <w:r>
        <w:rPr/>
        <w:t>igualdad entre mujeres y hombres en nuestra sociedad. Este taller tiene la finalidad de concienciar al alumnado sobre la necesidad y el beneficio que supone aplicar la corresponsabilidad en el ámbito familiar y escolar.</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Heading3"/>
        <w:ind w:left="1044"/>
      </w:pPr>
      <w:r>
        <w:rPr>
          <w:spacing w:val="-2"/>
        </w:rPr>
        <w:t>OBJETIVOS:</w:t>
      </w:r>
    </w:p>
    <w:p>
      <w:pPr>
        <w:pStyle w:val="BodyText"/>
      </w:pPr>
    </w:p>
    <w:p>
      <w:pPr>
        <w:pStyle w:val="BodyText"/>
      </w:pPr>
    </w:p>
    <w:p>
      <w:pPr>
        <w:pStyle w:val="BodyText"/>
        <w:spacing w:before="138"/>
      </w:pPr>
    </w:p>
    <w:p>
      <w:pPr>
        <w:pStyle w:val="ListParagraph"/>
        <w:numPr>
          <w:ilvl w:val="0"/>
          <w:numId w:val="41"/>
        </w:numPr>
        <w:tabs>
          <w:tab w:pos="1426" w:val="left" w:leader="none"/>
        </w:tabs>
        <w:spacing w:line="355" w:lineRule="auto" w:before="0" w:after="0"/>
        <w:ind w:left="707" w:right="704" w:firstLine="0"/>
        <w:jc w:val="both"/>
        <w:rPr>
          <w:sz w:val="24"/>
        </w:rPr>
      </w:pPr>
      <w:r>
        <w:rPr>
          <w:sz w:val="24"/>
        </w:rPr>
        <w:t>Reflexionar sobre el significado de corresponsabilidad de las tareas domésticas entre los miembros de la familia, rompiendo estereotipos sociales basados en las desigualdades de género, analizando la importancia de la gestión del tiempo para llegar a desarrollar una verdadera responsabilidad</w:t>
      </w:r>
      <w:r>
        <w:rPr>
          <w:spacing w:val="40"/>
          <w:sz w:val="24"/>
        </w:rPr>
        <w:t> </w:t>
      </w:r>
      <w:r>
        <w:rPr>
          <w:sz w:val="24"/>
        </w:rPr>
        <w:t>compartida</w:t>
      </w:r>
      <w:r>
        <w:rPr>
          <w:spacing w:val="40"/>
          <w:sz w:val="24"/>
        </w:rPr>
        <w:t> </w:t>
      </w:r>
      <w:r>
        <w:rPr>
          <w:sz w:val="24"/>
        </w:rPr>
        <w:t>y</w:t>
      </w:r>
      <w:r>
        <w:rPr>
          <w:spacing w:val="40"/>
          <w:sz w:val="24"/>
        </w:rPr>
        <w:t> </w:t>
      </w:r>
      <w:r>
        <w:rPr>
          <w:sz w:val="24"/>
        </w:rPr>
        <w:t>respeto</w:t>
      </w:r>
      <w:r>
        <w:rPr>
          <w:spacing w:val="40"/>
          <w:sz w:val="24"/>
        </w:rPr>
        <w:t> </w:t>
      </w:r>
      <w:r>
        <w:rPr>
          <w:sz w:val="24"/>
        </w:rPr>
        <w:t>por</w:t>
      </w:r>
      <w:r>
        <w:rPr>
          <w:spacing w:val="40"/>
          <w:sz w:val="24"/>
        </w:rPr>
        <w:t> </w:t>
      </w:r>
      <w:r>
        <w:rPr>
          <w:sz w:val="24"/>
        </w:rPr>
        <w:t>una</w:t>
      </w:r>
      <w:r>
        <w:rPr>
          <w:spacing w:val="40"/>
          <w:sz w:val="24"/>
        </w:rPr>
        <w:t> </w:t>
      </w:r>
      <w:r>
        <w:rPr>
          <w:sz w:val="24"/>
        </w:rPr>
        <w:t>convivencia</w:t>
      </w:r>
      <w:r>
        <w:rPr>
          <w:spacing w:val="40"/>
          <w:sz w:val="24"/>
        </w:rPr>
        <w:t> </w:t>
      </w:r>
      <w:r>
        <w:rPr>
          <w:sz w:val="24"/>
        </w:rPr>
        <w:t>justa</w:t>
      </w:r>
      <w:r>
        <w:rPr>
          <w:spacing w:val="40"/>
          <w:sz w:val="24"/>
        </w:rPr>
        <w:t> </w:t>
      </w:r>
      <w:r>
        <w:rPr>
          <w:sz w:val="24"/>
        </w:rPr>
        <w:t>e</w:t>
      </w:r>
      <w:r>
        <w:rPr>
          <w:spacing w:val="40"/>
          <w:sz w:val="24"/>
        </w:rPr>
        <w:t> </w:t>
      </w:r>
      <w:r>
        <w:rPr>
          <w:sz w:val="24"/>
        </w:rPr>
        <w:t>igualitaria</w:t>
      </w:r>
      <w:r>
        <w:rPr>
          <w:spacing w:val="40"/>
          <w:sz w:val="24"/>
        </w:rPr>
        <w:t> </w:t>
      </w:r>
      <w:r>
        <w:rPr>
          <w:sz w:val="24"/>
        </w:rPr>
        <w:t>entre</w:t>
      </w:r>
      <w:r>
        <w:rPr>
          <w:spacing w:val="40"/>
          <w:sz w:val="24"/>
        </w:rPr>
        <w:t> </w:t>
      </w:r>
      <w:r>
        <w:rPr>
          <w:sz w:val="24"/>
        </w:rPr>
        <w:t>los</w:t>
      </w:r>
      <w:r>
        <w:rPr>
          <w:spacing w:val="40"/>
          <w:sz w:val="24"/>
        </w:rPr>
        <w:t> </w:t>
      </w:r>
      <w:r>
        <w:rPr>
          <w:spacing w:val="-2"/>
          <w:sz w:val="24"/>
        </w:rPr>
        <w:t>miembros.</w:t>
      </w:r>
    </w:p>
    <w:p>
      <w:pPr>
        <w:pStyle w:val="ListParagraph"/>
        <w:numPr>
          <w:ilvl w:val="0"/>
          <w:numId w:val="41"/>
        </w:numPr>
        <w:tabs>
          <w:tab w:pos="792" w:val="left" w:leader="none"/>
        </w:tabs>
        <w:spacing w:line="290" w:lineRule="exact" w:before="0" w:after="0"/>
        <w:ind w:left="792" w:right="0" w:hanging="85"/>
        <w:jc w:val="left"/>
        <w:rPr>
          <w:rFonts w:ascii="Segoe UI Symbol" w:hAnsi="Segoe UI Symbol"/>
          <w:sz w:val="24"/>
        </w:rPr>
      </w:pPr>
    </w:p>
    <w:p>
      <w:pPr>
        <w:pStyle w:val="BodyText"/>
        <w:spacing w:before="189"/>
        <w:rPr>
          <w:rFonts w:ascii="Segoe UI Symbol"/>
        </w:rPr>
      </w:pPr>
    </w:p>
    <w:p>
      <w:pPr>
        <w:pStyle w:val="ListParagraph"/>
        <w:numPr>
          <w:ilvl w:val="0"/>
          <w:numId w:val="41"/>
        </w:numPr>
        <w:tabs>
          <w:tab w:pos="1426" w:val="left" w:leader="none"/>
        </w:tabs>
        <w:spacing w:line="240" w:lineRule="auto" w:before="1" w:after="0"/>
        <w:ind w:left="1426" w:right="0" w:hanging="719"/>
        <w:jc w:val="both"/>
        <w:rPr>
          <w:sz w:val="24"/>
        </w:rPr>
      </w:pPr>
      <w:r>
        <w:rPr>
          <w:sz w:val="24"/>
        </w:rPr>
        <w:t>Modificar</w:t>
      </w:r>
      <w:r>
        <w:rPr>
          <w:spacing w:val="-3"/>
          <w:sz w:val="24"/>
        </w:rPr>
        <w:t> </w:t>
      </w:r>
      <w:r>
        <w:rPr>
          <w:sz w:val="24"/>
        </w:rPr>
        <w:t>estereotipos</w:t>
      </w:r>
      <w:r>
        <w:rPr>
          <w:spacing w:val="-2"/>
          <w:sz w:val="24"/>
        </w:rPr>
        <w:t> </w:t>
      </w:r>
      <w:r>
        <w:rPr>
          <w:sz w:val="24"/>
        </w:rPr>
        <w:t>considerados</w:t>
      </w:r>
      <w:r>
        <w:rPr>
          <w:spacing w:val="-4"/>
          <w:sz w:val="24"/>
        </w:rPr>
        <w:t> </w:t>
      </w:r>
      <w:r>
        <w:rPr>
          <w:sz w:val="24"/>
        </w:rPr>
        <w:t>masculinos y</w:t>
      </w:r>
      <w:r>
        <w:rPr>
          <w:spacing w:val="-6"/>
          <w:sz w:val="24"/>
        </w:rPr>
        <w:t> </w:t>
      </w:r>
      <w:r>
        <w:rPr>
          <w:spacing w:val="-2"/>
          <w:sz w:val="24"/>
        </w:rPr>
        <w:t>femeninos.</w:t>
      </w:r>
    </w:p>
    <w:p>
      <w:pPr>
        <w:pStyle w:val="BodyText"/>
        <w:spacing w:before="267"/>
      </w:pPr>
    </w:p>
    <w:p>
      <w:pPr>
        <w:pStyle w:val="Heading3"/>
        <w:ind w:left="1044"/>
      </w:pPr>
      <w:r>
        <w:rPr>
          <w:spacing w:val="-2"/>
        </w:rPr>
        <w:t>CONTENIDOS:</w:t>
      </w:r>
    </w:p>
    <w:p>
      <w:pPr>
        <w:pStyle w:val="BodyText"/>
        <w:spacing w:before="241"/>
      </w:pPr>
    </w:p>
    <w:p>
      <w:pPr>
        <w:pStyle w:val="ListParagraph"/>
        <w:numPr>
          <w:ilvl w:val="0"/>
          <w:numId w:val="41"/>
        </w:numPr>
        <w:tabs>
          <w:tab w:pos="1426" w:val="left" w:leader="none"/>
        </w:tabs>
        <w:spacing w:line="240" w:lineRule="auto" w:before="1" w:after="0"/>
        <w:ind w:left="1426" w:right="0" w:hanging="719"/>
        <w:jc w:val="both"/>
        <w:rPr>
          <w:sz w:val="24"/>
        </w:rPr>
      </w:pPr>
      <w:r>
        <w:rPr>
          <w:sz w:val="24"/>
        </w:rPr>
        <w:t>La</w:t>
      </w:r>
      <w:r>
        <w:rPr>
          <w:spacing w:val="-1"/>
          <w:sz w:val="24"/>
        </w:rPr>
        <w:t> </w:t>
      </w:r>
      <w:r>
        <w:rPr>
          <w:sz w:val="24"/>
        </w:rPr>
        <w:t>corresponsabilidad</w:t>
      </w:r>
      <w:r>
        <w:rPr>
          <w:spacing w:val="-1"/>
          <w:sz w:val="24"/>
        </w:rPr>
        <w:t> </w:t>
      </w:r>
      <w:r>
        <w:rPr>
          <w:sz w:val="24"/>
        </w:rPr>
        <w:t>en</w:t>
      </w:r>
      <w:r>
        <w:rPr>
          <w:spacing w:val="1"/>
          <w:sz w:val="24"/>
        </w:rPr>
        <w:t> </w:t>
      </w:r>
      <w:r>
        <w:rPr>
          <w:sz w:val="24"/>
        </w:rPr>
        <w:t>las</w:t>
      </w:r>
      <w:r>
        <w:rPr>
          <w:spacing w:val="-1"/>
          <w:sz w:val="24"/>
        </w:rPr>
        <w:t> </w:t>
      </w:r>
      <w:r>
        <w:rPr>
          <w:sz w:val="24"/>
        </w:rPr>
        <w:t>diferentes</w:t>
      </w:r>
      <w:r>
        <w:rPr>
          <w:spacing w:val="-1"/>
          <w:sz w:val="24"/>
        </w:rPr>
        <w:t> </w:t>
      </w:r>
      <w:r>
        <w:rPr>
          <w:sz w:val="24"/>
        </w:rPr>
        <w:t>tareas</w:t>
      </w:r>
      <w:r>
        <w:rPr>
          <w:spacing w:val="-1"/>
          <w:sz w:val="24"/>
        </w:rPr>
        <w:t> </w:t>
      </w:r>
      <w:r>
        <w:rPr>
          <w:sz w:val="24"/>
        </w:rPr>
        <w:t>de</w:t>
      </w:r>
      <w:r>
        <w:rPr>
          <w:spacing w:val="-1"/>
          <w:sz w:val="24"/>
        </w:rPr>
        <w:t> </w:t>
      </w:r>
      <w:r>
        <w:rPr>
          <w:sz w:val="24"/>
        </w:rPr>
        <w:t>la</w:t>
      </w:r>
      <w:r>
        <w:rPr>
          <w:spacing w:val="-2"/>
          <w:sz w:val="24"/>
        </w:rPr>
        <w:t> </w:t>
      </w:r>
      <w:r>
        <w:rPr>
          <w:sz w:val="24"/>
        </w:rPr>
        <w:t>vida</w:t>
      </w:r>
      <w:r>
        <w:rPr>
          <w:spacing w:val="-1"/>
          <w:sz w:val="24"/>
        </w:rPr>
        <w:t> </w:t>
      </w:r>
      <w:r>
        <w:rPr>
          <w:spacing w:val="-2"/>
          <w:sz w:val="24"/>
        </w:rPr>
        <w:t>cotidiana.</w:t>
      </w:r>
    </w:p>
    <w:p>
      <w:pPr>
        <w:pStyle w:val="BodyText"/>
        <w:spacing w:before="233"/>
      </w:pPr>
    </w:p>
    <w:p>
      <w:pPr>
        <w:pStyle w:val="ListParagraph"/>
        <w:numPr>
          <w:ilvl w:val="0"/>
          <w:numId w:val="41"/>
        </w:numPr>
        <w:tabs>
          <w:tab w:pos="1044" w:val="left" w:leader="none"/>
          <w:tab w:pos="1428" w:val="left" w:leader="none"/>
        </w:tabs>
        <w:spacing w:line="648" w:lineRule="auto" w:before="0" w:after="0"/>
        <w:ind w:left="1044" w:right="5026" w:hanging="337"/>
        <w:jc w:val="left"/>
        <w:rPr>
          <w:sz w:val="24"/>
        </w:rPr>
      </w:pPr>
      <w:r>
        <w:rPr>
          <w:rFonts w:ascii="Segoe UI Symbol" w:hAnsi="Segoe UI Symbol"/>
          <w:sz w:val="24"/>
        </w:rPr>
        <w:tab/>
      </w:r>
      <w:r>
        <w:rPr>
          <w:sz w:val="24"/>
        </w:rPr>
        <w:t>Igualdad</w:t>
      </w:r>
      <w:r>
        <w:rPr>
          <w:spacing w:val="-5"/>
          <w:sz w:val="24"/>
        </w:rPr>
        <w:t> </w:t>
      </w:r>
      <w:r>
        <w:rPr>
          <w:sz w:val="24"/>
        </w:rPr>
        <w:t>en</w:t>
      </w:r>
      <w:r>
        <w:rPr>
          <w:spacing w:val="-3"/>
          <w:sz w:val="24"/>
        </w:rPr>
        <w:t> </w:t>
      </w:r>
      <w:r>
        <w:rPr>
          <w:sz w:val="24"/>
        </w:rPr>
        <w:t>el</w:t>
      </w:r>
      <w:r>
        <w:rPr>
          <w:spacing w:val="-5"/>
          <w:sz w:val="24"/>
        </w:rPr>
        <w:t> </w:t>
      </w:r>
      <w:r>
        <w:rPr>
          <w:sz w:val="24"/>
        </w:rPr>
        <w:t>hogar</w:t>
      </w:r>
      <w:r>
        <w:rPr>
          <w:spacing w:val="-2"/>
          <w:sz w:val="24"/>
        </w:rPr>
        <w:t> </w:t>
      </w:r>
      <w:r>
        <w:rPr>
          <w:sz w:val="24"/>
        </w:rPr>
        <w:t>y</w:t>
      </w:r>
      <w:r>
        <w:rPr>
          <w:spacing w:val="-8"/>
          <w:sz w:val="24"/>
        </w:rPr>
        <w:t> </w:t>
      </w:r>
      <w:r>
        <w:rPr>
          <w:sz w:val="24"/>
        </w:rPr>
        <w:t>en</w:t>
      </w:r>
      <w:r>
        <w:rPr>
          <w:spacing w:val="-3"/>
          <w:sz w:val="24"/>
        </w:rPr>
        <w:t> </w:t>
      </w:r>
      <w:r>
        <w:rPr>
          <w:sz w:val="24"/>
        </w:rPr>
        <w:t>entornos</w:t>
      </w:r>
      <w:r>
        <w:rPr>
          <w:spacing w:val="-5"/>
          <w:sz w:val="24"/>
        </w:rPr>
        <w:t> </w:t>
      </w:r>
      <w:r>
        <w:rPr>
          <w:sz w:val="24"/>
        </w:rPr>
        <w:t>de</w:t>
      </w:r>
      <w:r>
        <w:rPr>
          <w:spacing w:val="-7"/>
          <w:sz w:val="24"/>
        </w:rPr>
        <w:t> </w:t>
      </w:r>
      <w:r>
        <w:rPr>
          <w:sz w:val="24"/>
        </w:rPr>
        <w:t>confianza </w:t>
      </w:r>
      <w:r>
        <w:rPr>
          <w:spacing w:val="-2"/>
          <w:sz w:val="24"/>
        </w:rPr>
        <w:t>DESTINATARIOS/AS:</w:t>
      </w:r>
    </w:p>
    <w:p>
      <w:pPr>
        <w:pStyle w:val="BodyText"/>
        <w:spacing w:before="124"/>
        <w:ind w:left="1044"/>
      </w:pPr>
      <w:r>
        <w:rPr/>
        <w:t>Alumnado de</w:t>
      </w:r>
      <w:r>
        <w:rPr>
          <w:spacing w:val="-1"/>
        </w:rPr>
        <w:t> </w:t>
      </w:r>
      <w:r>
        <w:rPr/>
        <w:t>4º</w:t>
      </w:r>
      <w:r>
        <w:rPr>
          <w:spacing w:val="1"/>
        </w:rPr>
        <w:t> </w:t>
      </w:r>
      <w:r>
        <w:rPr/>
        <w:t>de</w:t>
      </w:r>
      <w:r>
        <w:rPr>
          <w:spacing w:val="-1"/>
        </w:rPr>
        <w:t> </w:t>
      </w:r>
      <w:r>
        <w:rPr/>
        <w:t>Educación</w:t>
      </w:r>
      <w:r>
        <w:rPr>
          <w:spacing w:val="-1"/>
        </w:rPr>
        <w:t> </w:t>
      </w:r>
      <w:r>
        <w:rPr>
          <w:spacing w:val="-2"/>
        </w:rPr>
        <w:t>Primaria</w:t>
      </w:r>
    </w:p>
    <w:p>
      <w:pPr>
        <w:pStyle w:val="BodyText"/>
      </w:pPr>
    </w:p>
    <w:p>
      <w:pPr>
        <w:pStyle w:val="BodyText"/>
        <w:spacing w:before="82"/>
      </w:pPr>
    </w:p>
    <w:p>
      <w:pPr>
        <w:pStyle w:val="Heading3"/>
        <w:ind w:left="1044"/>
      </w:pPr>
      <w:r>
        <w:rPr>
          <w:spacing w:val="-2"/>
        </w:rPr>
        <w:t>METODOLOGÍA</w:t>
      </w:r>
    </w:p>
    <w:p>
      <w:pPr>
        <w:pStyle w:val="BodyText"/>
      </w:pPr>
    </w:p>
    <w:p>
      <w:pPr>
        <w:pStyle w:val="BodyText"/>
        <w:spacing w:before="82"/>
      </w:pPr>
    </w:p>
    <w:p>
      <w:pPr>
        <w:pStyle w:val="BodyText"/>
        <w:ind w:left="1044"/>
      </w:pPr>
      <w:r>
        <w:rPr/>
        <w:t>Sesión</w:t>
      </w:r>
      <w:r>
        <w:rPr>
          <w:spacing w:val="-4"/>
        </w:rPr>
        <w:t> </w:t>
      </w:r>
      <w:r>
        <w:rPr/>
        <w:t>con</w:t>
      </w:r>
      <w:r>
        <w:rPr>
          <w:spacing w:val="-1"/>
        </w:rPr>
        <w:t> </w:t>
      </w:r>
      <w:r>
        <w:rPr/>
        <w:t>exposición</w:t>
      </w:r>
      <w:r>
        <w:rPr>
          <w:spacing w:val="1"/>
        </w:rPr>
        <w:t> </w:t>
      </w:r>
      <w:r>
        <w:rPr/>
        <w:t>y</w:t>
      </w:r>
      <w:r>
        <w:rPr>
          <w:spacing w:val="-7"/>
        </w:rPr>
        <w:t> </w:t>
      </w:r>
      <w:r>
        <w:rPr/>
        <w:t>actividad</w:t>
      </w:r>
      <w:r>
        <w:rPr>
          <w:spacing w:val="-1"/>
        </w:rPr>
        <w:t> </w:t>
      </w:r>
      <w:r>
        <w:rPr/>
        <w:t>práctica</w:t>
      </w:r>
      <w:r>
        <w:rPr>
          <w:spacing w:val="-2"/>
        </w:rPr>
        <w:t> interactiva</w:t>
      </w:r>
    </w:p>
    <w:p>
      <w:pPr>
        <w:pStyle w:val="BodyText"/>
      </w:pPr>
    </w:p>
    <w:p>
      <w:pPr>
        <w:pStyle w:val="BodyText"/>
        <w:spacing w:before="82"/>
      </w:pPr>
    </w:p>
    <w:p>
      <w:pPr>
        <w:pStyle w:val="Heading3"/>
        <w:ind w:left="1044"/>
      </w:pPr>
      <w:r>
        <w:rPr>
          <w:spacing w:val="-2"/>
        </w:rPr>
        <w:t>MATERIALES</w:t>
      </w:r>
    </w:p>
    <w:p>
      <w:pPr>
        <w:pStyle w:val="Heading3"/>
        <w:spacing w:after="0"/>
        <w:sectPr>
          <w:pgSz w:w="11910" w:h="16840"/>
          <w:pgMar w:header="455" w:footer="1860" w:top="2400" w:bottom="2260" w:left="425" w:right="425"/>
        </w:sectPr>
      </w:pPr>
    </w:p>
    <w:p>
      <w:pPr>
        <w:pStyle w:val="BodyText"/>
      </w:pPr>
    </w:p>
    <w:p>
      <w:pPr>
        <w:pStyle w:val="BodyText"/>
      </w:pPr>
    </w:p>
    <w:p>
      <w:pPr>
        <w:pStyle w:val="BodyText"/>
      </w:pPr>
    </w:p>
    <w:p>
      <w:pPr>
        <w:pStyle w:val="BodyText"/>
        <w:spacing w:before="47"/>
      </w:pPr>
    </w:p>
    <w:p>
      <w:pPr>
        <w:pStyle w:val="BodyText"/>
        <w:ind w:left="1044"/>
      </w:pPr>
      <w:r>
        <w:rPr/>
        <w:t>Material</w:t>
      </w:r>
      <w:r>
        <w:rPr>
          <w:spacing w:val="-6"/>
        </w:rPr>
        <w:t> </w:t>
      </w:r>
      <w:r>
        <w:rPr/>
        <w:t>fungible,</w:t>
      </w:r>
      <w:r>
        <w:rPr>
          <w:spacing w:val="-3"/>
        </w:rPr>
        <w:t> </w:t>
      </w:r>
      <w:r>
        <w:rPr/>
        <w:t>fichas</w:t>
      </w:r>
      <w:r>
        <w:rPr>
          <w:spacing w:val="-1"/>
        </w:rPr>
        <w:t> </w:t>
      </w:r>
      <w:r>
        <w:rPr/>
        <w:t>y</w:t>
      </w:r>
      <w:r>
        <w:rPr>
          <w:spacing w:val="-7"/>
        </w:rPr>
        <w:t> </w:t>
      </w:r>
      <w:r>
        <w:rPr/>
        <w:t>proyector.</w:t>
      </w:r>
      <w:r>
        <w:rPr>
          <w:spacing w:val="-3"/>
        </w:rPr>
        <w:t> </w:t>
      </w:r>
      <w:r>
        <w:rPr/>
        <w:t>Conexión</w:t>
      </w:r>
      <w:r>
        <w:rPr>
          <w:spacing w:val="-3"/>
        </w:rPr>
        <w:t> </w:t>
      </w:r>
      <w:r>
        <w:rPr/>
        <w:t>a</w:t>
      </w:r>
      <w:r>
        <w:rPr>
          <w:spacing w:val="-3"/>
        </w:rPr>
        <w:t> </w:t>
      </w:r>
      <w:r>
        <w:rPr>
          <w:spacing w:val="-2"/>
        </w:rPr>
        <w:t>internet.</w:t>
      </w:r>
    </w:p>
    <w:p>
      <w:pPr>
        <w:pStyle w:val="BodyText"/>
      </w:pPr>
    </w:p>
    <w:p>
      <w:pPr>
        <w:pStyle w:val="BodyText"/>
        <w:spacing w:before="81"/>
      </w:pPr>
    </w:p>
    <w:p>
      <w:pPr>
        <w:spacing w:before="0"/>
        <w:ind w:left="1044" w:right="0" w:firstLine="0"/>
        <w:jc w:val="left"/>
        <w:rPr>
          <w:sz w:val="24"/>
        </w:rPr>
      </w:pPr>
      <w:r>
        <w:rPr>
          <w:spacing w:val="-2"/>
          <w:sz w:val="24"/>
        </w:rPr>
        <w:t>DESARROLLO</w:t>
      </w:r>
    </w:p>
    <w:p>
      <w:pPr>
        <w:pStyle w:val="BodyText"/>
      </w:pPr>
    </w:p>
    <w:p>
      <w:pPr>
        <w:pStyle w:val="BodyText"/>
        <w:spacing w:before="82"/>
      </w:pPr>
    </w:p>
    <w:p>
      <w:pPr>
        <w:spacing w:line="396" w:lineRule="auto" w:before="0"/>
        <w:ind w:left="1044" w:right="5914" w:firstLine="0"/>
        <w:jc w:val="left"/>
        <w:rPr>
          <w:sz w:val="24"/>
        </w:rPr>
      </w:pPr>
      <w:r>
        <w:rPr>
          <w:sz w:val="24"/>
        </w:rPr>
        <w:t>CEIP</w:t>
      </w:r>
      <w:r>
        <w:rPr>
          <w:spacing w:val="-15"/>
          <w:sz w:val="24"/>
        </w:rPr>
        <w:t> </w:t>
      </w:r>
      <w:r>
        <w:rPr>
          <w:sz w:val="24"/>
        </w:rPr>
        <w:t>SAN</w:t>
      </w:r>
      <w:r>
        <w:rPr>
          <w:spacing w:val="-10"/>
          <w:sz w:val="24"/>
        </w:rPr>
        <w:t> </w:t>
      </w:r>
      <w:r>
        <w:rPr>
          <w:sz w:val="24"/>
        </w:rPr>
        <w:t>FULGENCIO.</w:t>
      </w:r>
      <w:r>
        <w:rPr>
          <w:spacing w:val="-9"/>
          <w:sz w:val="24"/>
        </w:rPr>
        <w:t> </w:t>
      </w:r>
      <w:r>
        <w:rPr>
          <w:sz w:val="24"/>
        </w:rPr>
        <w:t>10</w:t>
      </w:r>
      <w:r>
        <w:rPr>
          <w:spacing w:val="-9"/>
          <w:sz w:val="24"/>
        </w:rPr>
        <w:t> </w:t>
      </w:r>
      <w:r>
        <w:rPr>
          <w:sz w:val="24"/>
        </w:rPr>
        <w:t>FEBRERO CEIP BETHOVEN 24 FEBRERO</w:t>
      </w:r>
    </w:p>
    <w:p>
      <w:pPr>
        <w:spacing w:line="275" w:lineRule="exact" w:before="0"/>
        <w:ind w:left="1044" w:right="0" w:firstLine="0"/>
        <w:jc w:val="left"/>
        <w:rPr>
          <w:sz w:val="24"/>
        </w:rPr>
      </w:pPr>
      <w:r>
        <w:rPr>
          <w:sz w:val="24"/>
        </w:rPr>
        <w:t>CEIP</w:t>
      </w:r>
      <w:r>
        <w:rPr>
          <w:spacing w:val="-12"/>
          <w:sz w:val="24"/>
        </w:rPr>
        <w:t> </w:t>
      </w:r>
      <w:r>
        <w:rPr>
          <w:sz w:val="24"/>
        </w:rPr>
        <w:t>SAN</w:t>
      </w:r>
      <w:r>
        <w:rPr>
          <w:spacing w:val="-4"/>
          <w:sz w:val="24"/>
        </w:rPr>
        <w:t> </w:t>
      </w:r>
      <w:r>
        <w:rPr>
          <w:sz w:val="24"/>
        </w:rPr>
        <w:t>CRISTOBAL</w:t>
      </w:r>
      <w:r>
        <w:rPr>
          <w:spacing w:val="-13"/>
          <w:sz w:val="24"/>
        </w:rPr>
        <w:t> </w:t>
      </w:r>
      <w:r>
        <w:rPr>
          <w:sz w:val="24"/>
        </w:rPr>
        <w:t>10</w:t>
      </w:r>
      <w:r>
        <w:rPr>
          <w:spacing w:val="-3"/>
          <w:sz w:val="24"/>
        </w:rPr>
        <w:t> </w:t>
      </w:r>
      <w:r>
        <w:rPr>
          <w:spacing w:val="-2"/>
          <w:sz w:val="24"/>
        </w:rPr>
        <w:t>MARZO</w:t>
      </w:r>
    </w:p>
    <w:p>
      <w:pPr>
        <w:pStyle w:val="BodyText"/>
      </w:pPr>
    </w:p>
    <w:p>
      <w:pPr>
        <w:pStyle w:val="BodyText"/>
        <w:spacing w:before="84"/>
      </w:pPr>
    </w:p>
    <w:p>
      <w:pPr>
        <w:spacing w:line="393" w:lineRule="auto" w:before="0"/>
        <w:ind w:left="1044" w:right="5254" w:firstLine="0"/>
        <w:jc w:val="left"/>
        <w:rPr>
          <w:sz w:val="24"/>
        </w:rPr>
      </w:pPr>
      <w:r>
        <w:rPr>
          <w:sz w:val="24"/>
        </w:rPr>
        <w:t>CEIP</w:t>
      </w:r>
      <w:r>
        <w:rPr>
          <w:spacing w:val="-15"/>
          <w:sz w:val="24"/>
        </w:rPr>
        <w:t> </w:t>
      </w:r>
      <w:r>
        <w:rPr>
          <w:sz w:val="24"/>
        </w:rPr>
        <w:t>VIRGINIA</w:t>
      </w:r>
      <w:r>
        <w:rPr>
          <w:spacing w:val="-15"/>
          <w:sz w:val="24"/>
        </w:rPr>
        <w:t> </w:t>
      </w:r>
      <w:r>
        <w:rPr>
          <w:sz w:val="24"/>
        </w:rPr>
        <w:t>PEREZ</w:t>
      </w:r>
      <w:r>
        <w:rPr>
          <w:spacing w:val="-15"/>
          <w:sz w:val="24"/>
        </w:rPr>
        <w:t> </w:t>
      </w:r>
      <w:r>
        <w:rPr>
          <w:sz w:val="24"/>
        </w:rPr>
        <w:t>31</w:t>
      </w:r>
      <w:r>
        <w:rPr>
          <w:spacing w:val="-15"/>
          <w:sz w:val="24"/>
        </w:rPr>
        <w:t> </w:t>
      </w:r>
      <w:r>
        <w:rPr>
          <w:sz w:val="24"/>
        </w:rPr>
        <w:t>MARZO ALUMNADO 142</w:t>
      </w:r>
    </w:p>
    <w:p>
      <w:pPr>
        <w:pStyle w:val="BodyText"/>
      </w:pPr>
    </w:p>
    <w:p>
      <w:pPr>
        <w:pStyle w:val="BodyText"/>
      </w:pPr>
    </w:p>
    <w:p>
      <w:pPr>
        <w:pStyle w:val="BodyText"/>
        <w:spacing w:before="86"/>
      </w:pPr>
    </w:p>
    <w:p>
      <w:pPr>
        <w:pStyle w:val="BodyText"/>
        <w:ind w:left="1044"/>
      </w:pPr>
      <w:r>
        <w:rPr>
          <w:spacing w:val="-2"/>
        </w:rPr>
        <w:t>Evaluación</w:t>
      </w:r>
    </w:p>
    <w:p>
      <w:pPr>
        <w:spacing w:line="360" w:lineRule="auto" w:before="137"/>
        <w:ind w:left="707" w:right="709" w:firstLine="0"/>
        <w:jc w:val="both"/>
        <w:rPr>
          <w:sz w:val="22"/>
        </w:rPr>
      </w:pPr>
      <w:r>
        <w:rPr>
          <w:sz w:val="22"/>
        </w:rPr>
        <w:t>La realización y el desempeño de los Talleres se han desarrollado de forma totalmente satisfactoria,</w:t>
      </w:r>
      <w:r>
        <w:rPr>
          <w:spacing w:val="40"/>
          <w:sz w:val="22"/>
        </w:rPr>
        <w:t> </w:t>
      </w:r>
      <w:r>
        <w:rPr>
          <w:sz w:val="22"/>
        </w:rPr>
        <w:t>y cabe mencionar que es el</w:t>
      </w:r>
      <w:r>
        <w:rPr>
          <w:spacing w:val="80"/>
          <w:sz w:val="22"/>
        </w:rPr>
        <w:t> </w:t>
      </w:r>
      <w:r>
        <w:rPr>
          <w:sz w:val="22"/>
        </w:rPr>
        <w:t>primer curso postcovid</w:t>
      </w:r>
      <w:r>
        <w:rPr>
          <w:spacing w:val="80"/>
          <w:sz w:val="22"/>
        </w:rPr>
        <w:t> </w:t>
      </w:r>
      <w:r>
        <w:rPr>
          <w:sz w:val="22"/>
        </w:rPr>
        <w:t>con lo que las actividades se han impartido con toda normalidad. Esto quizás ha supuesto un mayor número de peticiones por parte de los centros.</w:t>
      </w:r>
    </w:p>
    <w:p>
      <w:pPr>
        <w:pStyle w:val="BodyText"/>
        <w:spacing w:line="360" w:lineRule="auto" w:before="43"/>
        <w:ind w:left="707" w:right="709"/>
        <w:jc w:val="both"/>
      </w:pPr>
      <w:r>
        <w:rPr/>
        <w:t>La coordinación previa a la puesta en marcha de las sesiones, con los responsables de los Centros para la calendarización de los mismos, ha sido dinámica, fluida y no se ha registrado ningún inconveniente. La participación ha sido muy activa y el alumnado se ha mostrado muy satisfecho e </w:t>
      </w:r>
      <w:r>
        <w:rPr>
          <w:spacing w:val="-2"/>
        </w:rPr>
        <w:t>interesado.</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spacing w:before="0"/>
        <w:ind w:left="707" w:right="0" w:firstLine="0"/>
        <w:jc w:val="left"/>
        <w:rPr>
          <w:i/>
          <w:sz w:val="24"/>
        </w:rPr>
      </w:pPr>
      <w:r>
        <w:rPr>
          <w:i/>
          <w:sz w:val="24"/>
          <w:u w:val="single"/>
        </w:rPr>
        <w:t>TALLER</w:t>
      </w:r>
      <w:r>
        <w:rPr>
          <w:i/>
          <w:spacing w:val="-9"/>
          <w:sz w:val="24"/>
          <w:u w:val="single"/>
        </w:rPr>
        <w:t> </w:t>
      </w:r>
      <w:r>
        <w:rPr>
          <w:i/>
          <w:sz w:val="24"/>
          <w:u w:val="single"/>
        </w:rPr>
        <w:t>Cajón</w:t>
      </w:r>
      <w:r>
        <w:rPr>
          <w:i/>
          <w:spacing w:val="-6"/>
          <w:sz w:val="24"/>
          <w:u w:val="single"/>
        </w:rPr>
        <w:t> </w:t>
      </w:r>
      <w:r>
        <w:rPr>
          <w:i/>
          <w:sz w:val="24"/>
          <w:u w:val="single"/>
        </w:rPr>
        <w:t>Divers@</w:t>
      </w:r>
      <w:r>
        <w:rPr>
          <w:i/>
          <w:spacing w:val="-5"/>
          <w:sz w:val="24"/>
          <w:u w:val="single"/>
        </w:rPr>
        <w:t> </w:t>
      </w:r>
      <w:r>
        <w:rPr>
          <w:i/>
          <w:spacing w:val="-2"/>
          <w:sz w:val="24"/>
          <w:u w:val="single"/>
        </w:rPr>
        <w:t>Flamenc@"</w:t>
      </w:r>
    </w:p>
    <w:p>
      <w:pPr>
        <w:pStyle w:val="BodyText"/>
        <w:rPr>
          <w:i/>
        </w:rPr>
      </w:pPr>
    </w:p>
    <w:p>
      <w:pPr>
        <w:pStyle w:val="BodyText"/>
        <w:rPr>
          <w:i/>
        </w:rPr>
      </w:pPr>
    </w:p>
    <w:p>
      <w:pPr>
        <w:pStyle w:val="BodyText"/>
        <w:ind w:left="707"/>
      </w:pPr>
      <w:r>
        <w:rPr>
          <w:spacing w:val="-2"/>
        </w:rPr>
        <w:t>Objetivos:</w:t>
      </w:r>
    </w:p>
    <w:p>
      <w:pPr>
        <w:pStyle w:val="BodyText"/>
      </w:pPr>
    </w:p>
    <w:p>
      <w:pPr>
        <w:pStyle w:val="BodyText"/>
      </w:pPr>
    </w:p>
    <w:p>
      <w:pPr>
        <w:pStyle w:val="BodyText"/>
        <w:ind w:left="1428"/>
      </w:pPr>
      <w:r>
        <w:rPr/>
        <w:t>Conocer</w:t>
      </w:r>
      <w:r>
        <w:rPr>
          <w:spacing w:val="-2"/>
        </w:rPr>
        <w:t> </w:t>
      </w:r>
      <w:r>
        <w:rPr/>
        <w:t>el</w:t>
      </w:r>
      <w:r>
        <w:rPr>
          <w:spacing w:val="-1"/>
        </w:rPr>
        <w:t> </w:t>
      </w:r>
      <w:r>
        <w:rPr/>
        <w:t>concepto</w:t>
      </w:r>
      <w:r>
        <w:rPr>
          <w:spacing w:val="-1"/>
        </w:rPr>
        <w:t> </w:t>
      </w:r>
      <w:r>
        <w:rPr/>
        <w:t>de</w:t>
      </w:r>
      <w:r>
        <w:rPr>
          <w:spacing w:val="-1"/>
        </w:rPr>
        <w:t> </w:t>
      </w:r>
      <w:r>
        <w:rPr>
          <w:spacing w:val="-2"/>
        </w:rPr>
        <w:t>diversidad.</w:t>
      </w:r>
    </w:p>
    <w:p>
      <w:pPr>
        <w:pStyle w:val="BodyText"/>
        <w:spacing w:before="137"/>
        <w:ind w:left="1428"/>
      </w:pPr>
      <w:r>
        <w:rPr/>
        <w:t>Visibilizar</w:t>
      </w:r>
      <w:r>
        <w:rPr>
          <w:spacing w:val="-4"/>
        </w:rPr>
        <w:t> </w:t>
      </w:r>
      <w:r>
        <w:rPr/>
        <w:t>y</w:t>
      </w:r>
      <w:r>
        <w:rPr>
          <w:spacing w:val="-7"/>
        </w:rPr>
        <w:t> </w:t>
      </w:r>
      <w:r>
        <w:rPr/>
        <w:t>reconocer</w:t>
      </w:r>
      <w:r>
        <w:rPr>
          <w:spacing w:val="-1"/>
        </w:rPr>
        <w:t> </w:t>
      </w:r>
      <w:r>
        <w:rPr/>
        <w:t>el capital</w:t>
      </w:r>
      <w:r>
        <w:rPr>
          <w:spacing w:val="-3"/>
        </w:rPr>
        <w:t> </w:t>
      </w:r>
      <w:r>
        <w:rPr/>
        <w:t>social</w:t>
      </w:r>
      <w:r>
        <w:rPr>
          <w:spacing w:val="-2"/>
        </w:rPr>
        <w:t> </w:t>
      </w:r>
      <w:r>
        <w:rPr/>
        <w:t>que</w:t>
      </w:r>
      <w:r>
        <w:rPr>
          <w:spacing w:val="-4"/>
        </w:rPr>
        <w:t> </w:t>
      </w:r>
      <w:r>
        <w:rPr/>
        <w:t>supone</w:t>
      </w:r>
      <w:r>
        <w:rPr>
          <w:spacing w:val="-3"/>
        </w:rPr>
        <w:t> </w:t>
      </w:r>
      <w:r>
        <w:rPr/>
        <w:t>la</w:t>
      </w:r>
      <w:r>
        <w:rPr>
          <w:spacing w:val="-2"/>
        </w:rPr>
        <w:t> diversidad.</w:t>
      </w:r>
    </w:p>
    <w:p>
      <w:pPr>
        <w:pStyle w:val="BodyText"/>
        <w:spacing w:line="360" w:lineRule="auto" w:before="138"/>
        <w:ind w:left="707" w:right="709" w:firstLine="720"/>
      </w:pPr>
      <w:r>
        <w:rPr/>
        <w:t>Conocer</w:t>
      </w:r>
      <w:r>
        <w:rPr>
          <w:spacing w:val="40"/>
        </w:rPr>
        <w:t> </w:t>
      </w:r>
      <w:r>
        <w:rPr/>
        <w:t>la</w:t>
      </w:r>
      <w:r>
        <w:rPr>
          <w:spacing w:val="40"/>
        </w:rPr>
        <w:t> </w:t>
      </w:r>
      <w:r>
        <w:rPr/>
        <w:t>trayectoria</w:t>
      </w:r>
      <w:r>
        <w:rPr>
          <w:spacing w:val="40"/>
        </w:rPr>
        <w:t> </w:t>
      </w:r>
      <w:r>
        <w:rPr/>
        <w:t>histórica</w:t>
      </w:r>
      <w:r>
        <w:rPr>
          <w:spacing w:val="40"/>
        </w:rPr>
        <w:t> </w:t>
      </w:r>
      <w:r>
        <w:rPr/>
        <w:t>del</w:t>
      </w:r>
      <w:r>
        <w:rPr>
          <w:spacing w:val="40"/>
        </w:rPr>
        <w:t> </w:t>
      </w:r>
      <w:r>
        <w:rPr/>
        <w:t>instrumento</w:t>
      </w:r>
      <w:r>
        <w:rPr>
          <w:spacing w:val="40"/>
        </w:rPr>
        <w:t> </w:t>
      </w:r>
      <w:r>
        <w:rPr/>
        <w:t>a</w:t>
      </w:r>
      <w:r>
        <w:rPr>
          <w:spacing w:val="40"/>
        </w:rPr>
        <w:t> </w:t>
      </w:r>
      <w:r>
        <w:rPr/>
        <w:t>través</w:t>
      </w:r>
      <w:r>
        <w:rPr>
          <w:spacing w:val="40"/>
        </w:rPr>
        <w:t> </w:t>
      </w:r>
      <w:r>
        <w:rPr/>
        <w:t>del</w:t>
      </w:r>
      <w:r>
        <w:rPr>
          <w:spacing w:val="40"/>
        </w:rPr>
        <w:t> </w:t>
      </w:r>
      <w:r>
        <w:rPr/>
        <w:t>acercamiento</w:t>
      </w:r>
      <w:r>
        <w:rPr>
          <w:spacing w:val="40"/>
        </w:rPr>
        <w:t> </w:t>
      </w:r>
      <w:r>
        <w:rPr/>
        <w:t>a</w:t>
      </w:r>
      <w:r>
        <w:rPr>
          <w:spacing w:val="40"/>
        </w:rPr>
        <w:t> </w:t>
      </w:r>
      <w:r>
        <w:rPr/>
        <w:t>diferentes pueblos</w:t>
      </w:r>
      <w:r>
        <w:rPr>
          <w:spacing w:val="40"/>
        </w:rPr>
        <w:t> </w:t>
      </w:r>
      <w:r>
        <w:rPr/>
        <w:t>y sus influencias musicales.</w:t>
      </w:r>
    </w:p>
    <w:p>
      <w:pPr>
        <w:pStyle w:val="BodyText"/>
        <w:spacing w:line="360" w:lineRule="auto"/>
        <w:ind w:left="1428" w:right="5254"/>
      </w:pPr>
      <w:r>
        <w:rPr/>
        <w:t>Conocer</w:t>
      </w:r>
      <w:r>
        <w:rPr>
          <w:spacing w:val="-7"/>
        </w:rPr>
        <w:t> </w:t>
      </w:r>
      <w:r>
        <w:rPr/>
        <w:t>el</w:t>
      </w:r>
      <w:r>
        <w:rPr>
          <w:spacing w:val="-7"/>
        </w:rPr>
        <w:t> </w:t>
      </w:r>
      <w:r>
        <w:rPr/>
        <w:t>instrumento</w:t>
      </w:r>
      <w:r>
        <w:rPr>
          <w:spacing w:val="40"/>
        </w:rPr>
        <w:t> </w:t>
      </w:r>
      <w:r>
        <w:rPr/>
        <w:t>el</w:t>
      </w:r>
      <w:r>
        <w:rPr>
          <w:spacing w:val="-7"/>
        </w:rPr>
        <w:t> </w:t>
      </w:r>
      <w:r>
        <w:rPr/>
        <w:t>cajón</w:t>
      </w:r>
      <w:r>
        <w:rPr>
          <w:spacing w:val="-5"/>
        </w:rPr>
        <w:t> </w:t>
      </w:r>
      <w:r>
        <w:rPr/>
        <w:t>flamenco. Nociones básicas de ritmos flamencos.</w:t>
      </w:r>
    </w:p>
    <w:p>
      <w:pPr>
        <w:pStyle w:val="BodyText"/>
        <w:spacing w:before="139"/>
      </w:pPr>
    </w:p>
    <w:p>
      <w:pPr>
        <w:pStyle w:val="BodyText"/>
        <w:ind w:left="707"/>
      </w:pPr>
      <w:r>
        <w:rPr>
          <w:spacing w:val="-2"/>
        </w:rPr>
        <w:t>Contenidos:</w:t>
      </w:r>
    </w:p>
    <w:p>
      <w:pPr>
        <w:pStyle w:val="BodyText"/>
      </w:pPr>
    </w:p>
    <w:p>
      <w:pPr>
        <w:pStyle w:val="BodyText"/>
      </w:pPr>
    </w:p>
    <w:p>
      <w:pPr>
        <w:pStyle w:val="ListParagraph"/>
        <w:numPr>
          <w:ilvl w:val="0"/>
          <w:numId w:val="42"/>
        </w:numPr>
        <w:tabs>
          <w:tab w:pos="1428" w:val="left" w:leader="none"/>
        </w:tabs>
        <w:spacing w:line="240" w:lineRule="auto" w:before="0" w:after="0"/>
        <w:ind w:left="1428" w:right="0" w:hanging="721"/>
        <w:jc w:val="left"/>
        <w:rPr>
          <w:sz w:val="24"/>
        </w:rPr>
      </w:pPr>
      <w:r>
        <w:rPr>
          <w:sz w:val="24"/>
        </w:rPr>
        <w:t>Que</w:t>
      </w:r>
      <w:r>
        <w:rPr>
          <w:spacing w:val="-3"/>
          <w:sz w:val="24"/>
        </w:rPr>
        <w:t> </w:t>
      </w:r>
      <w:r>
        <w:rPr>
          <w:sz w:val="24"/>
        </w:rPr>
        <w:t>significa</w:t>
      </w:r>
      <w:r>
        <w:rPr>
          <w:spacing w:val="-1"/>
          <w:sz w:val="24"/>
        </w:rPr>
        <w:t> </w:t>
      </w:r>
      <w:r>
        <w:rPr>
          <w:spacing w:val="-2"/>
          <w:sz w:val="24"/>
        </w:rPr>
        <w:t>Diversidad.</w:t>
      </w:r>
    </w:p>
    <w:p>
      <w:pPr>
        <w:pStyle w:val="ListParagraph"/>
        <w:numPr>
          <w:ilvl w:val="0"/>
          <w:numId w:val="42"/>
        </w:numPr>
        <w:tabs>
          <w:tab w:pos="1428" w:val="left" w:leader="none"/>
        </w:tabs>
        <w:spacing w:line="240" w:lineRule="auto" w:before="137" w:after="0"/>
        <w:ind w:left="1428" w:right="0" w:hanging="721"/>
        <w:jc w:val="left"/>
        <w:rPr>
          <w:sz w:val="24"/>
        </w:rPr>
      </w:pPr>
      <w:r>
        <w:rPr>
          <w:sz w:val="24"/>
        </w:rPr>
        <w:t>Diversidad</w:t>
      </w:r>
      <w:r>
        <w:rPr>
          <w:spacing w:val="-2"/>
          <w:sz w:val="24"/>
        </w:rPr>
        <w:t> </w:t>
      </w:r>
      <w:r>
        <w:rPr>
          <w:sz w:val="24"/>
        </w:rPr>
        <w:t>patrimonio</w:t>
      </w:r>
      <w:r>
        <w:rPr>
          <w:spacing w:val="-1"/>
          <w:sz w:val="24"/>
        </w:rPr>
        <w:t> </w:t>
      </w:r>
      <w:r>
        <w:rPr>
          <w:spacing w:val="-2"/>
          <w:sz w:val="24"/>
        </w:rPr>
        <w:t>Universal.</w:t>
      </w:r>
    </w:p>
    <w:p>
      <w:pPr>
        <w:pStyle w:val="ListParagraph"/>
        <w:numPr>
          <w:ilvl w:val="0"/>
          <w:numId w:val="42"/>
        </w:numPr>
        <w:tabs>
          <w:tab w:pos="1428" w:val="left" w:leader="none"/>
        </w:tabs>
        <w:spacing w:line="240" w:lineRule="auto" w:before="139" w:after="0"/>
        <w:ind w:left="1428" w:right="0" w:hanging="721"/>
        <w:jc w:val="left"/>
        <w:rPr>
          <w:sz w:val="24"/>
        </w:rPr>
      </w:pPr>
      <w:r>
        <w:rPr>
          <w:sz w:val="24"/>
        </w:rPr>
        <w:t>De</w:t>
      </w:r>
      <w:r>
        <w:rPr>
          <w:spacing w:val="-2"/>
          <w:sz w:val="24"/>
        </w:rPr>
        <w:t> </w:t>
      </w:r>
      <w:r>
        <w:rPr>
          <w:sz w:val="24"/>
        </w:rPr>
        <w:t>donde</w:t>
      </w:r>
      <w:r>
        <w:rPr>
          <w:spacing w:val="-1"/>
          <w:sz w:val="24"/>
        </w:rPr>
        <w:t> </w:t>
      </w:r>
      <w:r>
        <w:rPr>
          <w:sz w:val="24"/>
        </w:rPr>
        <w:t>viene</w:t>
      </w:r>
      <w:r>
        <w:rPr>
          <w:spacing w:val="-1"/>
          <w:sz w:val="24"/>
        </w:rPr>
        <w:t> </w:t>
      </w:r>
      <w:r>
        <w:rPr>
          <w:sz w:val="24"/>
        </w:rPr>
        <w:t>el cajón </w:t>
      </w:r>
      <w:r>
        <w:rPr>
          <w:spacing w:val="-2"/>
          <w:sz w:val="24"/>
        </w:rPr>
        <w:t>flamenco.</w:t>
      </w:r>
    </w:p>
    <w:p>
      <w:pPr>
        <w:pStyle w:val="ListParagraph"/>
        <w:numPr>
          <w:ilvl w:val="0"/>
          <w:numId w:val="42"/>
        </w:numPr>
        <w:tabs>
          <w:tab w:pos="1428" w:val="left" w:leader="none"/>
        </w:tabs>
        <w:spacing w:line="240" w:lineRule="auto" w:before="137" w:after="0"/>
        <w:ind w:left="1428" w:right="0" w:hanging="721"/>
        <w:jc w:val="left"/>
        <w:rPr>
          <w:sz w:val="24"/>
        </w:rPr>
      </w:pPr>
      <w:r>
        <w:rPr>
          <w:sz w:val="24"/>
        </w:rPr>
        <w:t>Nociones</w:t>
      </w:r>
      <w:r>
        <w:rPr>
          <w:spacing w:val="-1"/>
          <w:sz w:val="24"/>
        </w:rPr>
        <w:t> </w:t>
      </w:r>
      <w:r>
        <w:rPr>
          <w:sz w:val="24"/>
        </w:rPr>
        <w:t>básicas</w:t>
      </w:r>
      <w:r>
        <w:rPr>
          <w:spacing w:val="-1"/>
          <w:sz w:val="24"/>
        </w:rPr>
        <w:t> </w:t>
      </w:r>
      <w:r>
        <w:rPr>
          <w:sz w:val="24"/>
        </w:rPr>
        <w:t>de</w:t>
      </w:r>
      <w:r>
        <w:rPr>
          <w:spacing w:val="-1"/>
          <w:sz w:val="24"/>
        </w:rPr>
        <w:t> </w:t>
      </w:r>
      <w:r>
        <w:rPr>
          <w:sz w:val="24"/>
        </w:rPr>
        <w:t>ritmos</w:t>
      </w:r>
      <w:r>
        <w:rPr>
          <w:spacing w:val="-1"/>
          <w:sz w:val="24"/>
        </w:rPr>
        <w:t> </w:t>
      </w:r>
      <w:r>
        <w:rPr>
          <w:spacing w:val="-2"/>
          <w:sz w:val="24"/>
        </w:rPr>
        <w:t>flamencos.</w:t>
      </w:r>
    </w:p>
    <w:p>
      <w:pPr>
        <w:pStyle w:val="ListParagraph"/>
        <w:numPr>
          <w:ilvl w:val="0"/>
          <w:numId w:val="42"/>
        </w:numPr>
        <w:tabs>
          <w:tab w:pos="897" w:val="left" w:leader="none"/>
        </w:tabs>
        <w:spacing w:line="240" w:lineRule="auto" w:before="148" w:after="0"/>
        <w:ind w:left="897" w:right="0" w:hanging="190"/>
        <w:jc w:val="left"/>
        <w:rPr>
          <w:rFonts w:ascii="Wingdings" w:hAnsi="Wingdings"/>
          <w:sz w:val="24"/>
        </w:rPr>
      </w:pPr>
      <w:r>
        <w:rPr>
          <w:rFonts w:ascii="Wingdings" w:hAnsi="Wingdings"/>
          <w:sz w:val="24"/>
        </w:rPr>
        <w:t>​</w:t>
      </w:r>
    </w:p>
    <w:p>
      <w:pPr>
        <w:pStyle w:val="BodyText"/>
        <w:rPr>
          <w:rFonts w:ascii="Wingdings" w:hAnsi="Wingdings"/>
        </w:rPr>
      </w:pPr>
    </w:p>
    <w:p>
      <w:pPr>
        <w:pStyle w:val="BodyText"/>
        <w:spacing w:before="20"/>
        <w:rPr>
          <w:rFonts w:ascii="Wingdings" w:hAnsi="Wingdings"/>
        </w:rPr>
      </w:pPr>
    </w:p>
    <w:p>
      <w:pPr>
        <w:pStyle w:val="BodyText"/>
        <w:ind w:left="707"/>
      </w:pPr>
      <w:r>
        <w:rPr/>
        <w:t>Dirigido:</w:t>
      </w:r>
      <w:r>
        <w:rPr>
          <w:spacing w:val="-13"/>
        </w:rPr>
        <w:t> </w:t>
      </w:r>
      <w:r>
        <w:rPr/>
        <w:t>A</w:t>
      </w:r>
      <w:r>
        <w:rPr>
          <w:spacing w:val="-15"/>
        </w:rPr>
        <w:t> </w:t>
      </w:r>
      <w:r>
        <w:rPr/>
        <w:t>partir de</w:t>
      </w:r>
      <w:r>
        <w:rPr>
          <w:spacing w:val="-3"/>
        </w:rPr>
        <w:t> </w:t>
      </w:r>
      <w:r>
        <w:rPr/>
        <w:t>4 de</w:t>
      </w:r>
      <w:r>
        <w:rPr>
          <w:spacing w:val="1"/>
        </w:rPr>
        <w:t> </w:t>
      </w:r>
      <w:r>
        <w:rPr>
          <w:spacing w:val="-2"/>
        </w:rPr>
        <w:t>Primaria.</w:t>
      </w:r>
    </w:p>
    <w:p>
      <w:pPr>
        <w:pStyle w:val="BodyText"/>
      </w:pPr>
    </w:p>
    <w:p>
      <w:pPr>
        <w:pStyle w:val="BodyText"/>
      </w:pPr>
    </w:p>
    <w:p>
      <w:pPr>
        <w:pStyle w:val="BodyText"/>
        <w:ind w:left="707"/>
      </w:pPr>
      <w:r>
        <w:rPr/>
        <w:t>Duración:</w:t>
      </w:r>
      <w:r>
        <w:rPr>
          <w:spacing w:val="-3"/>
        </w:rPr>
        <w:t> </w:t>
      </w:r>
      <w:r>
        <w:rPr/>
        <w:t>Dos</w:t>
      </w:r>
      <w:r>
        <w:rPr>
          <w:spacing w:val="-1"/>
        </w:rPr>
        <w:t> </w:t>
      </w:r>
      <w:r>
        <w:rPr/>
        <w:t>sesiones</w:t>
      </w:r>
      <w:r>
        <w:rPr>
          <w:spacing w:val="62"/>
        </w:rPr>
        <w:t> </w:t>
      </w:r>
      <w:r>
        <w:rPr/>
        <w:t>cada</w:t>
      </w:r>
      <w:r>
        <w:rPr>
          <w:spacing w:val="58"/>
        </w:rPr>
        <w:t> </w:t>
      </w:r>
      <w:r>
        <w:rPr/>
        <w:t>sesión de</w:t>
      </w:r>
      <w:r>
        <w:rPr>
          <w:spacing w:val="-2"/>
        </w:rPr>
        <w:t> </w:t>
      </w:r>
      <w:r>
        <w:rPr/>
        <w:t>40 </w:t>
      </w:r>
      <w:r>
        <w:rPr>
          <w:spacing w:val="-2"/>
        </w:rPr>
        <w:t>minutos.</w:t>
      </w:r>
    </w:p>
    <w:p>
      <w:pPr>
        <w:pStyle w:val="BodyText"/>
      </w:pPr>
    </w:p>
    <w:p>
      <w:pPr>
        <w:pStyle w:val="BodyText"/>
        <w:spacing w:before="41"/>
      </w:pPr>
    </w:p>
    <w:p>
      <w:pPr>
        <w:pStyle w:val="BodyText"/>
        <w:ind w:left="707"/>
      </w:pPr>
      <w:r>
        <w:rPr/>
        <w:t>Necesidades</w:t>
      </w:r>
      <w:r>
        <w:rPr>
          <w:spacing w:val="-9"/>
        </w:rPr>
        <w:t> </w:t>
      </w:r>
      <w:r>
        <w:rPr/>
        <w:t>Técnicas:</w:t>
      </w:r>
      <w:r>
        <w:rPr>
          <w:spacing w:val="-2"/>
        </w:rPr>
        <w:t> </w:t>
      </w:r>
      <w:r>
        <w:rPr/>
        <w:t>Proyector</w:t>
      </w:r>
      <w:r>
        <w:rPr>
          <w:spacing w:val="-2"/>
        </w:rPr>
        <w:t> </w:t>
      </w:r>
      <w:r>
        <w:rPr/>
        <w:t>e</w:t>
      </w:r>
      <w:r>
        <w:rPr>
          <w:spacing w:val="-4"/>
        </w:rPr>
        <w:t> </w:t>
      </w:r>
      <w:r>
        <w:rPr>
          <w:spacing w:val="-2"/>
        </w:rPr>
        <w:t>internet</w:t>
      </w:r>
    </w:p>
    <w:p>
      <w:pPr>
        <w:pStyle w:val="BodyText"/>
        <w:spacing w:after="0"/>
        <w:sectPr>
          <w:pgSz w:w="11910" w:h="16840"/>
          <w:pgMar w:header="455" w:footer="1860" w:top="2400" w:bottom="2500" w:left="425" w:right="425"/>
        </w:sectPr>
      </w:pPr>
    </w:p>
    <w:p>
      <w:pPr>
        <w:pStyle w:val="BodyText"/>
      </w:pPr>
    </w:p>
    <w:p>
      <w:pPr>
        <w:pStyle w:val="BodyText"/>
        <w:spacing w:before="143"/>
      </w:pPr>
    </w:p>
    <w:p>
      <w:pPr>
        <w:pStyle w:val="Heading3"/>
        <w:spacing w:line="396" w:lineRule="auto"/>
        <w:ind w:right="7117"/>
      </w:pPr>
      <w:r>
        <w:rPr/>
        <w:t>CALENDARIO</w:t>
      </w:r>
      <w:r>
        <w:rPr>
          <w:spacing w:val="-15"/>
        </w:rPr>
        <w:t> </w:t>
      </w:r>
      <w:r>
        <w:rPr/>
        <w:t>Y</w:t>
      </w:r>
      <w:r>
        <w:rPr>
          <w:spacing w:val="-23"/>
        </w:rPr>
        <w:t> </w:t>
      </w:r>
      <w:r>
        <w:rPr/>
        <w:t>ALUMNADO </w:t>
      </w:r>
      <w:r>
        <w:rPr>
          <w:spacing w:val="-2"/>
        </w:rPr>
        <w:t>CENTROS</w:t>
      </w:r>
    </w:p>
    <w:tbl>
      <w:tblPr>
        <w:tblW w:w="0" w:type="auto"/>
        <w:jc w:val="left"/>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21"/>
      </w:tblGrid>
      <w:tr>
        <w:trPr>
          <w:trHeight w:val="412" w:hRule="atLeast"/>
        </w:trPr>
        <w:tc>
          <w:tcPr>
            <w:tcW w:w="8721" w:type="dxa"/>
          </w:tcPr>
          <w:p>
            <w:pPr>
              <w:pStyle w:val="TableParagraph"/>
              <w:spacing w:line="236" w:lineRule="exact"/>
              <w:ind w:left="107"/>
              <w:rPr>
                <w:sz w:val="24"/>
              </w:rPr>
            </w:pPr>
            <w:r>
              <w:rPr>
                <w:sz w:val="24"/>
              </w:rPr>
              <w:t>San</w:t>
            </w:r>
            <w:r>
              <w:rPr>
                <w:spacing w:val="59"/>
                <w:sz w:val="24"/>
              </w:rPr>
              <w:t> </w:t>
            </w:r>
            <w:r>
              <w:rPr>
                <w:spacing w:val="-2"/>
                <w:sz w:val="24"/>
              </w:rPr>
              <w:t>Fulgencio</w:t>
            </w:r>
          </w:p>
        </w:tc>
      </w:tr>
      <w:tr>
        <w:trPr>
          <w:trHeight w:val="414" w:hRule="atLeast"/>
        </w:trPr>
        <w:tc>
          <w:tcPr>
            <w:tcW w:w="8721" w:type="dxa"/>
          </w:tcPr>
          <w:p>
            <w:pPr>
              <w:pStyle w:val="TableParagraph"/>
              <w:spacing w:line="236" w:lineRule="exact"/>
              <w:ind w:left="107"/>
              <w:rPr>
                <w:sz w:val="24"/>
              </w:rPr>
            </w:pPr>
            <w:r>
              <w:rPr>
                <w:sz w:val="24"/>
              </w:rPr>
              <w:t>Santa</w:t>
            </w:r>
            <w:r>
              <w:rPr>
                <w:spacing w:val="-2"/>
                <w:sz w:val="24"/>
              </w:rPr>
              <w:t> </w:t>
            </w:r>
            <w:r>
              <w:rPr>
                <w:sz w:val="24"/>
              </w:rPr>
              <w:t>florentina</w:t>
            </w:r>
            <w:r>
              <w:rPr>
                <w:spacing w:val="-3"/>
                <w:sz w:val="24"/>
              </w:rPr>
              <w:t> </w:t>
            </w:r>
            <w:r>
              <w:rPr>
                <w:sz w:val="24"/>
              </w:rPr>
              <w:t>la</w:t>
            </w:r>
            <w:r>
              <w:rPr>
                <w:spacing w:val="-1"/>
                <w:sz w:val="24"/>
              </w:rPr>
              <w:t> </w:t>
            </w:r>
            <w:r>
              <w:rPr>
                <w:spacing w:val="-2"/>
                <w:sz w:val="24"/>
              </w:rPr>
              <w:t>Palma</w:t>
            </w:r>
          </w:p>
        </w:tc>
      </w:tr>
      <w:tr>
        <w:trPr>
          <w:trHeight w:val="414" w:hRule="atLeast"/>
        </w:trPr>
        <w:tc>
          <w:tcPr>
            <w:tcW w:w="8721" w:type="dxa"/>
          </w:tcPr>
          <w:p>
            <w:pPr>
              <w:pStyle w:val="TableParagraph"/>
              <w:spacing w:line="236" w:lineRule="exact"/>
              <w:ind w:left="107"/>
              <w:rPr>
                <w:sz w:val="24"/>
              </w:rPr>
            </w:pPr>
            <w:r>
              <w:rPr>
                <w:sz w:val="24"/>
              </w:rPr>
              <w:t>San</w:t>
            </w:r>
            <w:r>
              <w:rPr>
                <w:spacing w:val="-1"/>
                <w:sz w:val="24"/>
              </w:rPr>
              <w:t> </w:t>
            </w:r>
            <w:r>
              <w:rPr>
                <w:spacing w:val="-2"/>
                <w:sz w:val="24"/>
              </w:rPr>
              <w:t>Félix</w:t>
            </w:r>
          </w:p>
        </w:tc>
      </w:tr>
      <w:tr>
        <w:trPr>
          <w:trHeight w:val="413" w:hRule="atLeast"/>
        </w:trPr>
        <w:tc>
          <w:tcPr>
            <w:tcW w:w="8721" w:type="dxa"/>
          </w:tcPr>
          <w:p>
            <w:pPr>
              <w:pStyle w:val="TableParagraph"/>
              <w:spacing w:line="236" w:lineRule="exact"/>
              <w:ind w:left="107"/>
              <w:rPr>
                <w:sz w:val="24"/>
              </w:rPr>
            </w:pPr>
            <w:r>
              <w:rPr>
                <w:spacing w:val="-2"/>
                <w:sz w:val="24"/>
              </w:rPr>
              <w:t>Alumbres</w:t>
            </w:r>
          </w:p>
        </w:tc>
      </w:tr>
      <w:tr>
        <w:trPr>
          <w:trHeight w:val="414" w:hRule="atLeast"/>
        </w:trPr>
        <w:tc>
          <w:tcPr>
            <w:tcW w:w="8721" w:type="dxa"/>
          </w:tcPr>
          <w:p>
            <w:pPr>
              <w:pStyle w:val="TableParagraph"/>
              <w:spacing w:line="236" w:lineRule="exact"/>
              <w:ind w:left="107"/>
              <w:rPr>
                <w:sz w:val="24"/>
              </w:rPr>
            </w:pPr>
            <w:r>
              <w:rPr>
                <w:sz w:val="24"/>
              </w:rPr>
              <w:t>Santa</w:t>
            </w:r>
            <w:r>
              <w:rPr>
                <w:spacing w:val="-2"/>
                <w:sz w:val="24"/>
              </w:rPr>
              <w:t> </w:t>
            </w:r>
            <w:r>
              <w:rPr>
                <w:sz w:val="24"/>
              </w:rPr>
              <w:t>Florentina</w:t>
            </w:r>
            <w:r>
              <w:rPr>
                <w:spacing w:val="-3"/>
                <w:sz w:val="24"/>
              </w:rPr>
              <w:t> </w:t>
            </w:r>
            <w:r>
              <w:rPr>
                <w:sz w:val="24"/>
              </w:rPr>
              <w:t>la</w:t>
            </w:r>
            <w:r>
              <w:rPr>
                <w:spacing w:val="-1"/>
                <w:sz w:val="24"/>
              </w:rPr>
              <w:t> </w:t>
            </w:r>
            <w:r>
              <w:rPr>
                <w:spacing w:val="-4"/>
                <w:sz w:val="24"/>
              </w:rPr>
              <w:t>Palma</w:t>
            </w:r>
          </w:p>
        </w:tc>
      </w:tr>
      <w:tr>
        <w:trPr>
          <w:trHeight w:val="414" w:hRule="atLeast"/>
        </w:trPr>
        <w:tc>
          <w:tcPr>
            <w:tcW w:w="8721" w:type="dxa"/>
          </w:tcPr>
          <w:p>
            <w:pPr>
              <w:pStyle w:val="TableParagraph"/>
              <w:spacing w:line="236" w:lineRule="exact"/>
              <w:ind w:left="107"/>
              <w:rPr>
                <w:sz w:val="24"/>
              </w:rPr>
            </w:pPr>
            <w:r>
              <w:rPr>
                <w:spacing w:val="-2"/>
                <w:sz w:val="24"/>
              </w:rPr>
              <w:t>Vicente</w:t>
            </w:r>
            <w:r>
              <w:rPr>
                <w:spacing w:val="-3"/>
                <w:sz w:val="24"/>
              </w:rPr>
              <w:t> </w:t>
            </w:r>
            <w:r>
              <w:rPr>
                <w:spacing w:val="-2"/>
                <w:sz w:val="24"/>
              </w:rPr>
              <w:t>Medina</w:t>
            </w:r>
          </w:p>
        </w:tc>
      </w:tr>
      <w:tr>
        <w:trPr>
          <w:trHeight w:val="412" w:hRule="atLeast"/>
        </w:trPr>
        <w:tc>
          <w:tcPr>
            <w:tcW w:w="8721" w:type="dxa"/>
          </w:tcPr>
          <w:p>
            <w:pPr>
              <w:pStyle w:val="TableParagraph"/>
              <w:spacing w:line="236" w:lineRule="exact"/>
              <w:ind w:left="107"/>
              <w:rPr>
                <w:sz w:val="24"/>
              </w:rPr>
            </w:pPr>
            <w:r>
              <w:rPr>
                <w:sz w:val="24"/>
              </w:rPr>
              <w:t>Stella</w:t>
            </w:r>
            <w:r>
              <w:rPr>
                <w:spacing w:val="-4"/>
                <w:sz w:val="24"/>
              </w:rPr>
              <w:t> </w:t>
            </w:r>
            <w:r>
              <w:rPr>
                <w:spacing w:val="-2"/>
                <w:sz w:val="24"/>
              </w:rPr>
              <w:t>Maris</w:t>
            </w:r>
          </w:p>
        </w:tc>
      </w:tr>
      <w:tr>
        <w:trPr>
          <w:trHeight w:val="414" w:hRule="atLeast"/>
        </w:trPr>
        <w:tc>
          <w:tcPr>
            <w:tcW w:w="8721" w:type="dxa"/>
          </w:tcPr>
          <w:p>
            <w:pPr>
              <w:pStyle w:val="TableParagraph"/>
              <w:spacing w:line="236" w:lineRule="exact"/>
              <w:ind w:left="107"/>
              <w:rPr>
                <w:sz w:val="24"/>
              </w:rPr>
            </w:pPr>
            <w:r>
              <w:rPr>
                <w:spacing w:val="-2"/>
                <w:sz w:val="24"/>
              </w:rPr>
              <w:t>Beethoven.</w:t>
            </w:r>
          </w:p>
        </w:tc>
      </w:tr>
      <w:tr>
        <w:trPr>
          <w:trHeight w:val="414" w:hRule="atLeast"/>
        </w:trPr>
        <w:tc>
          <w:tcPr>
            <w:tcW w:w="8721" w:type="dxa"/>
          </w:tcPr>
          <w:p>
            <w:pPr>
              <w:pStyle w:val="TableParagraph"/>
              <w:spacing w:line="236" w:lineRule="exact"/>
              <w:ind w:left="107"/>
              <w:rPr>
                <w:sz w:val="24"/>
              </w:rPr>
            </w:pPr>
            <w:r>
              <w:rPr>
                <w:sz w:val="24"/>
              </w:rPr>
              <w:t>El</w:t>
            </w:r>
            <w:r>
              <w:rPr>
                <w:spacing w:val="-2"/>
                <w:sz w:val="24"/>
              </w:rPr>
              <w:t> </w:t>
            </w:r>
            <w:r>
              <w:rPr>
                <w:sz w:val="24"/>
              </w:rPr>
              <w:t>algar</w:t>
            </w:r>
            <w:r>
              <w:rPr>
                <w:spacing w:val="-1"/>
                <w:sz w:val="24"/>
              </w:rPr>
              <w:t> </w:t>
            </w:r>
            <w:r>
              <w:rPr>
                <w:sz w:val="24"/>
              </w:rPr>
              <w:t>san</w:t>
            </w:r>
            <w:r>
              <w:rPr>
                <w:spacing w:val="1"/>
                <w:sz w:val="24"/>
              </w:rPr>
              <w:t> </w:t>
            </w:r>
            <w:r>
              <w:rPr>
                <w:spacing w:val="-2"/>
                <w:sz w:val="24"/>
              </w:rPr>
              <w:t>Isidoro</w:t>
            </w:r>
          </w:p>
        </w:tc>
      </w:tr>
      <w:tr>
        <w:trPr>
          <w:trHeight w:val="412" w:hRule="atLeast"/>
        </w:trPr>
        <w:tc>
          <w:tcPr>
            <w:tcW w:w="8721" w:type="dxa"/>
          </w:tcPr>
          <w:p>
            <w:pPr>
              <w:pStyle w:val="TableParagraph"/>
              <w:spacing w:line="236" w:lineRule="exact"/>
              <w:ind w:left="107"/>
              <w:rPr>
                <w:sz w:val="24"/>
              </w:rPr>
            </w:pPr>
            <w:r>
              <w:rPr>
                <w:sz w:val="24"/>
              </w:rPr>
              <w:t>José María</w:t>
            </w:r>
            <w:r>
              <w:rPr>
                <w:spacing w:val="-2"/>
                <w:sz w:val="24"/>
              </w:rPr>
              <w:t> </w:t>
            </w:r>
            <w:r>
              <w:rPr>
                <w:sz w:val="24"/>
              </w:rPr>
              <w:t>la </w:t>
            </w:r>
            <w:r>
              <w:rPr>
                <w:spacing w:val="-2"/>
                <w:sz w:val="24"/>
              </w:rPr>
              <w:t>Puerta</w:t>
            </w:r>
          </w:p>
        </w:tc>
      </w:tr>
      <w:tr>
        <w:trPr>
          <w:trHeight w:val="414" w:hRule="atLeast"/>
        </w:trPr>
        <w:tc>
          <w:tcPr>
            <w:tcW w:w="8721" w:type="dxa"/>
          </w:tcPr>
          <w:p>
            <w:pPr>
              <w:pStyle w:val="TableParagraph"/>
              <w:spacing w:line="236" w:lineRule="exact"/>
              <w:ind w:left="107"/>
              <w:rPr>
                <w:sz w:val="24"/>
              </w:rPr>
            </w:pPr>
            <w:r>
              <w:rPr>
                <w:sz w:val="24"/>
              </w:rPr>
              <w:t>Santa</w:t>
            </w:r>
            <w:r>
              <w:rPr>
                <w:spacing w:val="-2"/>
                <w:sz w:val="24"/>
              </w:rPr>
              <w:t> </w:t>
            </w:r>
            <w:r>
              <w:rPr>
                <w:sz w:val="24"/>
              </w:rPr>
              <w:t>florentina</w:t>
            </w:r>
            <w:r>
              <w:rPr>
                <w:spacing w:val="1"/>
                <w:sz w:val="24"/>
              </w:rPr>
              <w:t> </w:t>
            </w:r>
            <w:r>
              <w:rPr>
                <w:sz w:val="24"/>
              </w:rPr>
              <w:t>y</w:t>
            </w:r>
            <w:r>
              <w:rPr>
                <w:spacing w:val="-6"/>
                <w:sz w:val="24"/>
              </w:rPr>
              <w:t> </w:t>
            </w:r>
            <w:r>
              <w:rPr>
                <w:sz w:val="24"/>
              </w:rPr>
              <w:t>San</w:t>
            </w:r>
            <w:r>
              <w:rPr>
                <w:spacing w:val="1"/>
                <w:sz w:val="24"/>
              </w:rPr>
              <w:t> </w:t>
            </w:r>
            <w:r>
              <w:rPr>
                <w:spacing w:val="-2"/>
                <w:sz w:val="24"/>
              </w:rPr>
              <w:t>Isidoro</w:t>
            </w:r>
          </w:p>
        </w:tc>
      </w:tr>
      <w:tr>
        <w:trPr>
          <w:trHeight w:val="414" w:hRule="atLeast"/>
        </w:trPr>
        <w:tc>
          <w:tcPr>
            <w:tcW w:w="8721" w:type="dxa"/>
          </w:tcPr>
          <w:p>
            <w:pPr>
              <w:pStyle w:val="TableParagraph"/>
              <w:spacing w:line="236" w:lineRule="exact"/>
              <w:ind w:left="107"/>
              <w:rPr>
                <w:sz w:val="24"/>
              </w:rPr>
            </w:pPr>
            <w:r>
              <w:rPr>
                <w:spacing w:val="-2"/>
                <w:sz w:val="24"/>
              </w:rPr>
              <w:t>Virginia</w:t>
            </w:r>
            <w:r>
              <w:rPr>
                <w:spacing w:val="-6"/>
                <w:sz w:val="24"/>
              </w:rPr>
              <w:t> </w:t>
            </w:r>
            <w:r>
              <w:rPr>
                <w:spacing w:val="-2"/>
                <w:sz w:val="24"/>
              </w:rPr>
              <w:t>Pérez</w:t>
            </w:r>
          </w:p>
        </w:tc>
      </w:tr>
    </w:tbl>
    <w:p>
      <w:pPr>
        <w:spacing w:before="0"/>
        <w:ind w:left="707" w:right="0" w:firstLine="0"/>
        <w:jc w:val="left"/>
        <w:rPr>
          <w:sz w:val="24"/>
        </w:rPr>
      </w:pPr>
      <w:r>
        <w:rPr>
          <w:spacing w:val="-4"/>
          <w:sz w:val="24"/>
        </w:rPr>
        <w:t>TOTAL: </w:t>
      </w:r>
      <w:r>
        <w:rPr>
          <w:spacing w:val="-5"/>
          <w:sz w:val="24"/>
        </w:rPr>
        <w:t>799</w:t>
      </w:r>
    </w:p>
    <w:p>
      <w:pPr>
        <w:pStyle w:val="BodyText"/>
        <w:spacing w:before="105"/>
        <w:ind w:left="707"/>
      </w:pPr>
      <w:r>
        <w:rPr>
          <w:spacing w:val="-2"/>
        </w:rPr>
        <w:t>Evaluación:</w:t>
      </w:r>
    </w:p>
    <w:p>
      <w:pPr>
        <w:pStyle w:val="BodyText"/>
        <w:spacing w:line="360" w:lineRule="auto" w:before="139"/>
        <w:ind w:left="707" w:right="714"/>
        <w:jc w:val="both"/>
      </w:pPr>
      <w:r>
        <w:rPr/>
        <w:t>La metodología utilizada ha sido flexible, adaptándose</w:t>
      </w:r>
      <w:r>
        <w:rPr>
          <w:spacing w:val="40"/>
        </w:rPr>
        <w:t> </w:t>
      </w:r>
      <w:r>
        <w:rPr/>
        <w:t>al perfil del</w:t>
      </w:r>
      <w:r>
        <w:rPr>
          <w:spacing w:val="40"/>
        </w:rPr>
        <w:t> </w:t>
      </w:r>
      <w:r>
        <w:rPr/>
        <w:t>alumnado del aula, a la disponibilidad de</w:t>
      </w:r>
      <w:r>
        <w:rPr>
          <w:spacing w:val="40"/>
        </w:rPr>
        <w:t> </w:t>
      </w:r>
      <w:r>
        <w:rPr/>
        <w:t>horario de la clase y a la coyuntura actual consecuencia de la pandemia.</w:t>
      </w:r>
    </w:p>
    <w:p>
      <w:pPr>
        <w:pStyle w:val="BodyText"/>
        <w:spacing w:line="360" w:lineRule="auto"/>
        <w:ind w:left="707" w:right="713"/>
        <w:jc w:val="both"/>
      </w:pPr>
      <w:r>
        <w:rPr/>
        <w:t>Potenciamos una comunicación totalmente asertiva donde las alumn@s puedan expresar, debatir con</w:t>
      </w:r>
      <w:r>
        <w:rPr>
          <w:spacing w:val="-2"/>
        </w:rPr>
        <w:t> </w:t>
      </w:r>
      <w:r>
        <w:rPr/>
        <w:t>el fin</w:t>
      </w:r>
      <w:r>
        <w:rPr>
          <w:spacing w:val="-2"/>
        </w:rPr>
        <w:t> </w:t>
      </w:r>
      <w:r>
        <w:rPr/>
        <w:t>de</w:t>
      </w:r>
      <w:r>
        <w:rPr>
          <w:spacing w:val="-3"/>
        </w:rPr>
        <w:t> </w:t>
      </w:r>
      <w:r>
        <w:rPr/>
        <w:t>llegar</w:t>
      </w:r>
      <w:r>
        <w:rPr>
          <w:spacing w:val="-1"/>
        </w:rPr>
        <w:t> </w:t>
      </w:r>
      <w:r>
        <w:rPr/>
        <w:t>a</w:t>
      </w:r>
      <w:r>
        <w:rPr>
          <w:spacing w:val="-3"/>
        </w:rPr>
        <w:t> </w:t>
      </w:r>
      <w:r>
        <w:rPr/>
        <w:t>los objetivos</w:t>
      </w:r>
      <w:r>
        <w:rPr>
          <w:spacing w:val="-2"/>
        </w:rPr>
        <w:t> </w:t>
      </w:r>
      <w:r>
        <w:rPr/>
        <w:t>planteados, esto</w:t>
      </w:r>
      <w:r>
        <w:rPr>
          <w:spacing w:val="-2"/>
        </w:rPr>
        <w:t> </w:t>
      </w:r>
      <w:r>
        <w:rPr/>
        <w:t>ha</w:t>
      </w:r>
      <w:r>
        <w:rPr>
          <w:spacing w:val="-2"/>
        </w:rPr>
        <w:t> </w:t>
      </w:r>
      <w:r>
        <w:rPr/>
        <w:t>supuesto</w:t>
      </w:r>
      <w:r>
        <w:rPr>
          <w:spacing w:val="40"/>
        </w:rPr>
        <w:t> </w:t>
      </w:r>
      <w:r>
        <w:rPr/>
        <w:t>adaptar</w:t>
      </w:r>
      <w:r>
        <w:rPr>
          <w:spacing w:val="-2"/>
        </w:rPr>
        <w:t> </w:t>
      </w:r>
      <w:r>
        <w:rPr/>
        <w:t>el contenido</w:t>
      </w:r>
      <w:r>
        <w:rPr>
          <w:spacing w:val="-2"/>
        </w:rPr>
        <w:t> </w:t>
      </w:r>
      <w:r>
        <w:rPr/>
        <w:t>del taller</w:t>
      </w:r>
      <w:r>
        <w:rPr>
          <w:spacing w:val="-4"/>
        </w:rPr>
        <w:t> </w:t>
      </w:r>
      <w:r>
        <w:rPr/>
        <w:t>según la espontaneidad de participación de la clase y</w:t>
      </w:r>
      <w:r>
        <w:rPr>
          <w:spacing w:val="40"/>
        </w:rPr>
        <w:t> </w:t>
      </w:r>
      <w:r>
        <w:rPr/>
        <w:t>la interacción con el alumnado.</w:t>
      </w:r>
    </w:p>
    <w:p>
      <w:pPr>
        <w:pStyle w:val="BodyText"/>
        <w:spacing w:line="360" w:lineRule="auto"/>
        <w:ind w:left="707" w:right="717"/>
        <w:jc w:val="both"/>
      </w:pPr>
      <w:r>
        <w:rPr/>
        <w:t>La evaluación del profesorado ha reforzado en un 99% la práctica, expresando su satisfacción y el sentido de continuidad de la misma.</w:t>
      </w:r>
    </w:p>
    <w:p>
      <w:pPr>
        <w:pStyle w:val="BodyText"/>
        <w:ind w:left="707"/>
      </w:pPr>
      <w:r>
        <w:rPr>
          <w:spacing w:val="-2"/>
          <w:u w:val="single"/>
        </w:rPr>
        <w:t>Temporalización</w:t>
      </w:r>
    </w:p>
    <w:p>
      <w:pPr>
        <w:pStyle w:val="BodyText"/>
        <w:spacing w:line="360" w:lineRule="auto" w:before="136"/>
        <w:ind w:left="707" w:right="709"/>
      </w:pPr>
      <w:r>
        <w:rPr/>
        <w:t>Se</w:t>
      </w:r>
      <w:r>
        <w:rPr>
          <w:spacing w:val="-4"/>
        </w:rPr>
        <w:t> </w:t>
      </w:r>
      <w:r>
        <w:rPr/>
        <w:t>realizan</w:t>
      </w:r>
      <w:r>
        <w:rPr>
          <w:spacing w:val="-3"/>
        </w:rPr>
        <w:t> </w:t>
      </w:r>
      <w:r>
        <w:rPr/>
        <w:t>durante</w:t>
      </w:r>
      <w:r>
        <w:rPr>
          <w:spacing w:val="-2"/>
        </w:rPr>
        <w:t> </w:t>
      </w:r>
      <w:r>
        <w:rPr/>
        <w:t>todo</w:t>
      </w:r>
      <w:r>
        <w:rPr>
          <w:spacing w:val="-1"/>
        </w:rPr>
        <w:t> </w:t>
      </w:r>
      <w:r>
        <w:rPr/>
        <w:t>el</w:t>
      </w:r>
      <w:r>
        <w:rPr>
          <w:spacing w:val="-3"/>
        </w:rPr>
        <w:t> </w:t>
      </w:r>
      <w:r>
        <w:rPr/>
        <w:t>curso</w:t>
      </w:r>
      <w:r>
        <w:rPr>
          <w:spacing w:val="-1"/>
        </w:rPr>
        <w:t> </w:t>
      </w:r>
      <w:r>
        <w:rPr/>
        <w:t>escolar,</w:t>
      </w:r>
      <w:r>
        <w:rPr>
          <w:spacing w:val="-1"/>
        </w:rPr>
        <w:t> </w:t>
      </w:r>
      <w:r>
        <w:rPr/>
        <w:t>adaptándose</w:t>
      </w:r>
      <w:r>
        <w:rPr>
          <w:spacing w:val="-4"/>
        </w:rPr>
        <w:t> </w:t>
      </w:r>
      <w:r>
        <w:rPr/>
        <w:t>a</w:t>
      </w:r>
      <w:r>
        <w:rPr>
          <w:spacing w:val="-2"/>
        </w:rPr>
        <w:t> </w:t>
      </w:r>
      <w:r>
        <w:rPr/>
        <w:t>la</w:t>
      </w:r>
      <w:r>
        <w:rPr>
          <w:spacing w:val="-3"/>
        </w:rPr>
        <w:t> </w:t>
      </w:r>
      <w:r>
        <w:rPr/>
        <w:t>disponibilidad</w:t>
      </w:r>
      <w:r>
        <w:rPr>
          <w:spacing w:val="-2"/>
        </w:rPr>
        <w:t> </w:t>
      </w:r>
      <w:r>
        <w:rPr/>
        <w:t>del</w:t>
      </w:r>
      <w:r>
        <w:rPr>
          <w:spacing w:val="-3"/>
        </w:rPr>
        <w:t> </w:t>
      </w:r>
      <w:r>
        <w:rPr/>
        <w:t>aula,</w:t>
      </w:r>
      <w:r>
        <w:rPr>
          <w:spacing w:val="-1"/>
        </w:rPr>
        <w:t> </w:t>
      </w:r>
      <w:r>
        <w:rPr/>
        <w:t>del</w:t>
      </w:r>
      <w:r>
        <w:rPr>
          <w:spacing w:val="-3"/>
        </w:rPr>
        <w:t> </w:t>
      </w:r>
      <w:r>
        <w:rPr/>
        <w:t>profesorado y del experto que imparte el taller.</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707" w:right="717" w:firstLine="120"/>
        <w:jc w:val="both"/>
      </w:pPr>
      <w:r>
        <w:rPr/>
        <w:t>Se han agendado y ejecutado haciendo coincidir horarios de tutorías</w:t>
      </w:r>
      <w:r>
        <w:rPr>
          <w:spacing w:val="80"/>
        </w:rPr>
        <w:t> </w:t>
      </w:r>
      <w:r>
        <w:rPr/>
        <w:t>en secundaria y en primaria en horario de música u otras clases.</w:t>
      </w:r>
    </w:p>
    <w:p>
      <w:pPr>
        <w:pStyle w:val="BodyText"/>
      </w:pPr>
    </w:p>
    <w:p>
      <w:pPr>
        <w:pStyle w:val="BodyText"/>
        <w:spacing w:before="60"/>
      </w:pPr>
    </w:p>
    <w:p>
      <w:pPr>
        <w:pStyle w:val="Heading3"/>
      </w:pPr>
      <w:r>
        <w:rPr/>
        <w:t>TALLER</w:t>
      </w:r>
      <w:r>
        <w:rPr>
          <w:spacing w:val="-15"/>
        </w:rPr>
        <w:t> </w:t>
      </w:r>
      <w:r>
        <w:rPr/>
        <w:t>“¿QUÉ</w:t>
      </w:r>
      <w:r>
        <w:rPr>
          <w:spacing w:val="-12"/>
        </w:rPr>
        <w:t> </w:t>
      </w:r>
      <w:r>
        <w:rPr/>
        <w:t>MÚSICA</w:t>
      </w:r>
      <w:r>
        <w:rPr>
          <w:spacing w:val="-15"/>
        </w:rPr>
        <w:t> </w:t>
      </w:r>
      <w:r>
        <w:rPr>
          <w:spacing w:val="-2"/>
        </w:rPr>
        <w:t>ESCUCHAMOS</w:t>
      </w:r>
    </w:p>
    <w:p>
      <w:pPr>
        <w:pStyle w:val="BodyText"/>
      </w:pPr>
    </w:p>
    <w:p>
      <w:pPr>
        <w:pStyle w:val="BodyText"/>
      </w:pPr>
    </w:p>
    <w:p>
      <w:pPr>
        <w:pStyle w:val="BodyText"/>
        <w:spacing w:line="360" w:lineRule="auto"/>
        <w:ind w:left="707" w:right="712"/>
        <w:jc w:val="both"/>
      </w:pPr>
      <w:r>
        <w:rPr/>
        <w:t>La música es una de las principales manifestaciones culturales, y resulta especialmente atractiva para los chicos y chicas preadolescentes, pues la consideran además un distintivo de pertenencia al grupo social, un vehículo de comunicación y</w:t>
      </w:r>
      <w:r>
        <w:rPr>
          <w:spacing w:val="-3"/>
        </w:rPr>
        <w:t> </w:t>
      </w:r>
      <w:r>
        <w:rPr/>
        <w:t>una seña de identidad. Por ello es de vital importancia que aprendan a desarrollar un espíritu crítico ante las letras que cantan y bailan, y sepan identificar cuando lo que transmiten no es saludabel sino que por el contrario acerca a la violencia o la </w:t>
      </w:r>
      <w:r>
        <w:rPr>
          <w:spacing w:val="-2"/>
        </w:rPr>
        <w:t>desigualdad.</w:t>
      </w:r>
    </w:p>
    <w:p>
      <w:pPr>
        <w:pStyle w:val="BodyText"/>
        <w:spacing w:before="140"/>
      </w:pPr>
    </w:p>
    <w:p>
      <w:pPr>
        <w:pStyle w:val="Heading3"/>
      </w:pPr>
      <w:r>
        <w:rPr>
          <w:spacing w:val="-2"/>
        </w:rPr>
        <w:t>OBJETIVOS</w:t>
      </w:r>
    </w:p>
    <w:p>
      <w:pPr>
        <w:pStyle w:val="BodyText"/>
        <w:spacing w:before="241"/>
      </w:pPr>
    </w:p>
    <w:p>
      <w:pPr>
        <w:pStyle w:val="ListParagraph"/>
        <w:numPr>
          <w:ilvl w:val="0"/>
          <w:numId w:val="43"/>
        </w:numPr>
        <w:tabs>
          <w:tab w:pos="3084" w:val="left" w:leader="none"/>
        </w:tabs>
        <w:spacing w:line="336" w:lineRule="auto" w:before="0" w:after="0"/>
        <w:ind w:left="707" w:right="707" w:firstLine="0"/>
        <w:jc w:val="left"/>
        <w:rPr>
          <w:sz w:val="24"/>
        </w:rPr>
      </w:pPr>
      <w:r>
        <w:rPr>
          <w:sz w:val="24"/>
        </w:rPr>
        <w:t>Analizar y tomar consciencia de la falta de neutralidad respecto al hombre</w:t>
      </w:r>
      <w:r>
        <w:rPr>
          <w:spacing w:val="40"/>
          <w:sz w:val="24"/>
        </w:rPr>
        <w:t> </w:t>
      </w:r>
      <w:r>
        <w:rPr>
          <w:sz w:val="24"/>
        </w:rPr>
        <w:t>y la mujer en algunas de las canciones actuales (por ej: reggaeton).</w:t>
      </w:r>
    </w:p>
    <w:p>
      <w:pPr>
        <w:pStyle w:val="BodyText"/>
        <w:spacing w:before="132"/>
      </w:pPr>
    </w:p>
    <w:p>
      <w:pPr>
        <w:pStyle w:val="ListParagraph"/>
        <w:numPr>
          <w:ilvl w:val="0"/>
          <w:numId w:val="43"/>
        </w:numPr>
        <w:tabs>
          <w:tab w:pos="3084" w:val="left" w:leader="none"/>
        </w:tabs>
        <w:spacing w:line="338" w:lineRule="auto" w:before="0" w:after="0"/>
        <w:ind w:left="707" w:right="706" w:firstLine="0"/>
        <w:jc w:val="left"/>
        <w:rPr>
          <w:sz w:val="24"/>
        </w:rPr>
      </w:pPr>
      <w:r>
        <w:rPr>
          <w:sz w:val="24"/>
        </w:rPr>
        <w:t>Dar</w:t>
      </w:r>
      <w:r>
        <w:rPr>
          <w:spacing w:val="76"/>
          <w:sz w:val="24"/>
        </w:rPr>
        <w:t> </w:t>
      </w:r>
      <w:r>
        <w:rPr>
          <w:sz w:val="24"/>
        </w:rPr>
        <w:t>recursos</w:t>
      </w:r>
      <w:r>
        <w:rPr>
          <w:spacing w:val="79"/>
          <w:sz w:val="24"/>
        </w:rPr>
        <w:t> </w:t>
      </w:r>
      <w:r>
        <w:rPr>
          <w:sz w:val="24"/>
        </w:rPr>
        <w:t>críticos</w:t>
      </w:r>
      <w:r>
        <w:rPr>
          <w:spacing w:val="76"/>
          <w:sz w:val="24"/>
        </w:rPr>
        <w:t> </w:t>
      </w:r>
      <w:r>
        <w:rPr>
          <w:sz w:val="24"/>
        </w:rPr>
        <w:t>a</w:t>
      </w:r>
      <w:r>
        <w:rPr>
          <w:spacing w:val="78"/>
          <w:sz w:val="24"/>
        </w:rPr>
        <w:t> </w:t>
      </w:r>
      <w:r>
        <w:rPr>
          <w:sz w:val="24"/>
        </w:rPr>
        <w:t>los</w:t>
      </w:r>
      <w:r>
        <w:rPr>
          <w:spacing w:val="76"/>
          <w:sz w:val="24"/>
        </w:rPr>
        <w:t> </w:t>
      </w:r>
      <w:r>
        <w:rPr>
          <w:sz w:val="24"/>
        </w:rPr>
        <w:t>niños</w:t>
      </w:r>
      <w:r>
        <w:rPr>
          <w:spacing w:val="76"/>
          <w:sz w:val="24"/>
        </w:rPr>
        <w:t> </w:t>
      </w:r>
      <w:r>
        <w:rPr>
          <w:sz w:val="24"/>
        </w:rPr>
        <w:t>para</w:t>
      </w:r>
      <w:r>
        <w:rPr>
          <w:spacing w:val="78"/>
          <w:sz w:val="24"/>
        </w:rPr>
        <w:t> </w:t>
      </w:r>
      <w:r>
        <w:rPr>
          <w:sz w:val="24"/>
        </w:rPr>
        <w:t>detectar</w:t>
      </w:r>
      <w:r>
        <w:rPr>
          <w:spacing w:val="76"/>
          <w:sz w:val="24"/>
        </w:rPr>
        <w:t> </w:t>
      </w:r>
      <w:r>
        <w:rPr>
          <w:sz w:val="24"/>
        </w:rPr>
        <w:t>contenidos</w:t>
      </w:r>
      <w:r>
        <w:rPr>
          <w:spacing w:val="76"/>
          <w:sz w:val="24"/>
        </w:rPr>
        <w:t> </w:t>
      </w:r>
      <w:r>
        <w:rPr>
          <w:sz w:val="24"/>
        </w:rPr>
        <w:t>sexistas</w:t>
      </w:r>
      <w:r>
        <w:rPr>
          <w:spacing w:val="79"/>
          <w:sz w:val="24"/>
        </w:rPr>
        <w:t> </w:t>
      </w:r>
      <w:r>
        <w:rPr>
          <w:sz w:val="24"/>
        </w:rPr>
        <w:t>y violentos en la música</w:t>
      </w:r>
      <w:r>
        <w:rPr>
          <w:spacing w:val="40"/>
          <w:sz w:val="24"/>
        </w:rPr>
        <w:t> </w:t>
      </w:r>
      <w:r>
        <w:rPr>
          <w:sz w:val="24"/>
        </w:rPr>
        <w:t>actual.</w:t>
      </w:r>
    </w:p>
    <w:p>
      <w:pPr>
        <w:pStyle w:val="ListParagraph"/>
        <w:numPr>
          <w:ilvl w:val="0"/>
          <w:numId w:val="43"/>
        </w:numPr>
        <w:tabs>
          <w:tab w:pos="1428" w:val="left" w:leader="none"/>
        </w:tabs>
        <w:spacing w:line="308" w:lineRule="exact" w:before="0" w:after="0"/>
        <w:ind w:left="1428" w:right="0" w:hanging="721"/>
        <w:jc w:val="left"/>
        <w:rPr>
          <w:sz w:val="24"/>
        </w:rPr>
      </w:pPr>
      <w:r>
        <w:rPr>
          <w:sz w:val="24"/>
        </w:rPr>
        <w:t>Al</w:t>
      </w:r>
      <w:r>
        <w:rPr>
          <w:spacing w:val="-3"/>
          <w:sz w:val="24"/>
        </w:rPr>
        <w:t> </w:t>
      </w:r>
      <w:r>
        <w:rPr>
          <w:sz w:val="24"/>
        </w:rPr>
        <w:t>hilo</w:t>
      </w:r>
      <w:r>
        <w:rPr>
          <w:spacing w:val="-1"/>
          <w:sz w:val="24"/>
        </w:rPr>
        <w:t> </w:t>
      </w:r>
      <w:r>
        <w:rPr>
          <w:sz w:val="24"/>
        </w:rPr>
        <w:t>de</w:t>
      </w:r>
      <w:r>
        <w:rPr>
          <w:spacing w:val="-2"/>
          <w:sz w:val="24"/>
        </w:rPr>
        <w:t> </w:t>
      </w:r>
      <w:r>
        <w:rPr>
          <w:sz w:val="24"/>
        </w:rPr>
        <w:t>lo</w:t>
      </w:r>
      <w:r>
        <w:rPr>
          <w:spacing w:val="-5"/>
          <w:sz w:val="24"/>
        </w:rPr>
        <w:t> </w:t>
      </w:r>
      <w:r>
        <w:rPr>
          <w:sz w:val="24"/>
        </w:rPr>
        <w:t>anterior,</w:t>
      </w:r>
      <w:r>
        <w:rPr>
          <w:spacing w:val="-3"/>
          <w:sz w:val="24"/>
        </w:rPr>
        <w:t> </w:t>
      </w:r>
      <w:r>
        <w:rPr>
          <w:sz w:val="24"/>
        </w:rPr>
        <w:t>valorar</w:t>
      </w:r>
      <w:r>
        <w:rPr>
          <w:spacing w:val="-1"/>
          <w:sz w:val="24"/>
        </w:rPr>
        <w:t> </w:t>
      </w:r>
      <w:r>
        <w:rPr>
          <w:sz w:val="24"/>
        </w:rPr>
        <w:t>con</w:t>
      </w:r>
      <w:r>
        <w:rPr>
          <w:spacing w:val="-3"/>
          <w:sz w:val="24"/>
        </w:rPr>
        <w:t> </w:t>
      </w:r>
      <w:r>
        <w:rPr>
          <w:sz w:val="24"/>
        </w:rPr>
        <w:t>detenimiento</w:t>
      </w:r>
      <w:r>
        <w:rPr>
          <w:spacing w:val="-1"/>
          <w:sz w:val="24"/>
        </w:rPr>
        <w:t> </w:t>
      </w:r>
      <w:r>
        <w:rPr>
          <w:sz w:val="24"/>
        </w:rPr>
        <w:t>la</w:t>
      </w:r>
      <w:r>
        <w:rPr>
          <w:spacing w:val="-1"/>
          <w:sz w:val="24"/>
        </w:rPr>
        <w:t> </w:t>
      </w:r>
      <w:r>
        <w:rPr>
          <w:spacing w:val="-2"/>
          <w:sz w:val="24"/>
        </w:rPr>
        <w:t>hipersexualización.</w:t>
      </w:r>
    </w:p>
    <w:p>
      <w:pPr>
        <w:pStyle w:val="BodyText"/>
        <w:spacing w:before="233"/>
      </w:pPr>
    </w:p>
    <w:p>
      <w:pPr>
        <w:pStyle w:val="ListParagraph"/>
        <w:numPr>
          <w:ilvl w:val="0"/>
          <w:numId w:val="43"/>
        </w:numPr>
        <w:tabs>
          <w:tab w:pos="1428" w:val="left" w:leader="none"/>
        </w:tabs>
        <w:spacing w:line="240" w:lineRule="auto" w:before="0" w:after="0"/>
        <w:ind w:left="1428" w:right="0" w:hanging="721"/>
        <w:jc w:val="left"/>
        <w:rPr>
          <w:sz w:val="24"/>
        </w:rPr>
      </w:pPr>
      <w:r>
        <w:rPr>
          <w:sz w:val="24"/>
        </w:rPr>
        <w:t>Alertar</w:t>
      </w:r>
      <w:r>
        <w:rPr>
          <w:spacing w:val="-1"/>
          <w:sz w:val="24"/>
        </w:rPr>
        <w:t> </w:t>
      </w:r>
      <w:r>
        <w:rPr>
          <w:sz w:val="24"/>
        </w:rPr>
        <w:t>sobre</w:t>
      </w:r>
      <w:r>
        <w:rPr>
          <w:spacing w:val="-2"/>
          <w:sz w:val="24"/>
        </w:rPr>
        <w:t> </w:t>
      </w:r>
      <w:r>
        <w:rPr>
          <w:sz w:val="24"/>
        </w:rPr>
        <w:t>el desarrollo</w:t>
      </w:r>
      <w:r>
        <w:rPr>
          <w:spacing w:val="1"/>
          <w:sz w:val="24"/>
        </w:rPr>
        <w:t> </w:t>
      </w:r>
      <w:r>
        <w:rPr>
          <w:sz w:val="24"/>
        </w:rPr>
        <w:t>precoz</w:t>
      </w:r>
      <w:r>
        <w:rPr>
          <w:spacing w:val="1"/>
          <w:sz w:val="24"/>
        </w:rPr>
        <w:t> </w:t>
      </w:r>
      <w:r>
        <w:rPr>
          <w:sz w:val="24"/>
        </w:rPr>
        <w:t>y</w:t>
      </w:r>
      <w:r>
        <w:rPr>
          <w:spacing w:val="-9"/>
          <w:sz w:val="24"/>
        </w:rPr>
        <w:t> </w:t>
      </w:r>
      <w:r>
        <w:rPr>
          <w:sz w:val="24"/>
        </w:rPr>
        <w:t>sus</w:t>
      </w:r>
      <w:r>
        <w:rPr>
          <w:spacing w:val="2"/>
          <w:sz w:val="24"/>
        </w:rPr>
        <w:t> </w:t>
      </w:r>
      <w:r>
        <w:rPr>
          <w:spacing w:val="-2"/>
          <w:sz w:val="24"/>
        </w:rPr>
        <w:t>consecuencias.</w:t>
      </w:r>
    </w:p>
    <w:p>
      <w:pPr>
        <w:pStyle w:val="BodyText"/>
        <w:spacing w:before="233"/>
      </w:pPr>
    </w:p>
    <w:p>
      <w:pPr>
        <w:pStyle w:val="ListParagraph"/>
        <w:numPr>
          <w:ilvl w:val="0"/>
          <w:numId w:val="43"/>
        </w:numPr>
        <w:tabs>
          <w:tab w:pos="1428" w:val="left" w:leader="none"/>
        </w:tabs>
        <w:spacing w:line="338" w:lineRule="auto" w:before="0" w:after="0"/>
        <w:ind w:left="707" w:right="707" w:firstLine="0"/>
        <w:jc w:val="left"/>
        <w:rPr>
          <w:sz w:val="24"/>
        </w:rPr>
      </w:pPr>
      <w:r>
        <w:rPr>
          <w:color w:val="393B3D"/>
          <w:sz w:val="24"/>
        </w:rPr>
        <w:t>Minimizar la angustia o baja autoestima que puede suponer a corta edad no estar a la altura de lo que “muestran y representan” algunos artistas de éxito.</w:t>
      </w:r>
    </w:p>
    <w:p>
      <w:pPr>
        <w:pStyle w:val="ListParagraph"/>
        <w:spacing w:after="0" w:line="338"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spacing w:before="6"/>
      </w:pPr>
    </w:p>
    <w:p>
      <w:pPr>
        <w:pStyle w:val="Heading3"/>
        <w:ind w:left="1044"/>
      </w:pPr>
      <w:r>
        <w:rPr>
          <w:spacing w:val="-2"/>
        </w:rPr>
        <w:t>CONTENIDOS:</w:t>
      </w:r>
    </w:p>
    <w:p>
      <w:pPr>
        <w:pStyle w:val="BodyText"/>
        <w:spacing w:before="248"/>
      </w:pPr>
    </w:p>
    <w:p>
      <w:pPr>
        <w:pStyle w:val="ListParagraph"/>
        <w:numPr>
          <w:ilvl w:val="0"/>
          <w:numId w:val="43"/>
        </w:numPr>
        <w:tabs>
          <w:tab w:pos="1428" w:val="left" w:leader="none"/>
        </w:tabs>
        <w:spacing w:line="240" w:lineRule="auto" w:before="0" w:after="0"/>
        <w:ind w:left="1428" w:right="0" w:hanging="721"/>
        <w:jc w:val="left"/>
        <w:rPr>
          <w:sz w:val="24"/>
        </w:rPr>
      </w:pPr>
      <w:r>
        <w:rPr>
          <w:color w:val="393B3D"/>
          <w:sz w:val="24"/>
        </w:rPr>
        <w:t>Estereotipos</w:t>
      </w:r>
      <w:r>
        <w:rPr>
          <w:color w:val="393B3D"/>
          <w:spacing w:val="-4"/>
          <w:sz w:val="24"/>
        </w:rPr>
        <w:t> </w:t>
      </w:r>
      <w:r>
        <w:rPr>
          <w:color w:val="393B3D"/>
          <w:sz w:val="24"/>
        </w:rPr>
        <w:t>de</w:t>
      </w:r>
      <w:r>
        <w:rPr>
          <w:color w:val="393B3D"/>
          <w:spacing w:val="1"/>
          <w:sz w:val="24"/>
        </w:rPr>
        <w:t> </w:t>
      </w:r>
      <w:r>
        <w:rPr>
          <w:color w:val="393B3D"/>
          <w:spacing w:val="-2"/>
          <w:sz w:val="24"/>
        </w:rPr>
        <w:t>género.</w:t>
      </w:r>
    </w:p>
    <w:p>
      <w:pPr>
        <w:pStyle w:val="ListParagraph"/>
        <w:numPr>
          <w:ilvl w:val="0"/>
          <w:numId w:val="43"/>
        </w:numPr>
        <w:tabs>
          <w:tab w:pos="1428" w:val="left" w:leader="none"/>
        </w:tabs>
        <w:spacing w:line="240" w:lineRule="auto" w:before="94" w:after="0"/>
        <w:ind w:left="1428" w:right="0" w:hanging="721"/>
        <w:jc w:val="left"/>
        <w:rPr>
          <w:sz w:val="24"/>
        </w:rPr>
      </w:pPr>
      <w:r>
        <w:rPr>
          <w:color w:val="393B3D"/>
          <w:spacing w:val="-2"/>
          <w:sz w:val="24"/>
        </w:rPr>
        <w:t>Sexismo.</w:t>
      </w:r>
    </w:p>
    <w:p>
      <w:pPr>
        <w:pStyle w:val="ListParagraph"/>
        <w:numPr>
          <w:ilvl w:val="0"/>
          <w:numId w:val="43"/>
        </w:numPr>
        <w:tabs>
          <w:tab w:pos="1428" w:val="left" w:leader="none"/>
        </w:tabs>
        <w:spacing w:line="240" w:lineRule="auto" w:before="96" w:after="0"/>
        <w:ind w:left="1428" w:right="0" w:hanging="721"/>
        <w:jc w:val="left"/>
        <w:rPr>
          <w:sz w:val="24"/>
        </w:rPr>
      </w:pPr>
      <w:r>
        <w:rPr>
          <w:color w:val="393B3D"/>
          <w:sz w:val="24"/>
        </w:rPr>
        <w:t>Violencia</w:t>
      </w:r>
      <w:r>
        <w:rPr>
          <w:color w:val="393B3D"/>
          <w:spacing w:val="-9"/>
          <w:sz w:val="24"/>
        </w:rPr>
        <w:t> </w:t>
      </w:r>
      <w:r>
        <w:rPr>
          <w:color w:val="393B3D"/>
          <w:sz w:val="24"/>
        </w:rPr>
        <w:t>de</w:t>
      </w:r>
      <w:r>
        <w:rPr>
          <w:color w:val="393B3D"/>
          <w:spacing w:val="-6"/>
          <w:sz w:val="24"/>
        </w:rPr>
        <w:t> </w:t>
      </w:r>
      <w:r>
        <w:rPr>
          <w:color w:val="393B3D"/>
          <w:spacing w:val="-2"/>
          <w:sz w:val="24"/>
        </w:rPr>
        <w:t>género.</w:t>
      </w:r>
    </w:p>
    <w:p>
      <w:pPr>
        <w:pStyle w:val="ListParagraph"/>
        <w:numPr>
          <w:ilvl w:val="0"/>
          <w:numId w:val="43"/>
        </w:numPr>
        <w:tabs>
          <w:tab w:pos="1044" w:val="left" w:leader="none"/>
          <w:tab w:pos="1428" w:val="left" w:leader="none"/>
        </w:tabs>
        <w:spacing w:line="655" w:lineRule="auto" w:before="94" w:after="0"/>
        <w:ind w:left="1044" w:right="7659" w:hanging="337"/>
        <w:jc w:val="left"/>
        <w:rPr>
          <w:sz w:val="24"/>
        </w:rPr>
      </w:pPr>
      <w:r>
        <w:rPr>
          <w:rFonts w:ascii="Segoe UI Symbol" w:hAnsi="Segoe UI Symbol"/>
          <w:sz w:val="24"/>
        </w:rPr>
        <w:tab/>
      </w:r>
      <w:r>
        <w:rPr>
          <w:color w:val="393B3D"/>
          <w:sz w:val="24"/>
        </w:rPr>
        <w:t>Relaciones</w:t>
      </w:r>
      <w:r>
        <w:rPr>
          <w:color w:val="393B3D"/>
          <w:spacing w:val="-15"/>
          <w:sz w:val="24"/>
        </w:rPr>
        <w:t> </w:t>
      </w:r>
      <w:r>
        <w:rPr>
          <w:color w:val="393B3D"/>
          <w:sz w:val="24"/>
        </w:rPr>
        <w:t>afectivas </w:t>
      </w:r>
      <w:r>
        <w:rPr>
          <w:spacing w:val="-2"/>
          <w:sz w:val="24"/>
        </w:rPr>
        <w:t>DESTINATARIOS/AS:</w:t>
      </w:r>
    </w:p>
    <w:p>
      <w:pPr>
        <w:pStyle w:val="BodyText"/>
        <w:spacing w:before="83"/>
        <w:ind w:left="1044"/>
      </w:pPr>
      <w:r>
        <w:rPr/>
        <w:t>Alumnado de</w:t>
      </w:r>
      <w:r>
        <w:rPr>
          <w:spacing w:val="-1"/>
        </w:rPr>
        <w:t> </w:t>
      </w:r>
      <w:r>
        <w:rPr/>
        <w:t>6º de</w:t>
      </w:r>
      <w:r>
        <w:rPr>
          <w:spacing w:val="-1"/>
        </w:rPr>
        <w:t> </w:t>
      </w:r>
      <w:r>
        <w:rPr/>
        <w:t>Educación</w:t>
      </w:r>
      <w:r>
        <w:rPr>
          <w:spacing w:val="-1"/>
        </w:rPr>
        <w:t> </w:t>
      </w:r>
      <w:r>
        <w:rPr>
          <w:spacing w:val="-2"/>
        </w:rPr>
        <w:t>Primaria</w:t>
      </w:r>
    </w:p>
    <w:p>
      <w:pPr>
        <w:pStyle w:val="BodyText"/>
      </w:pPr>
    </w:p>
    <w:p>
      <w:pPr>
        <w:pStyle w:val="BodyText"/>
      </w:pPr>
    </w:p>
    <w:p>
      <w:pPr>
        <w:pStyle w:val="BodyText"/>
        <w:spacing w:before="144"/>
      </w:pPr>
    </w:p>
    <w:p>
      <w:pPr>
        <w:pStyle w:val="Heading3"/>
        <w:ind w:left="1044"/>
      </w:pPr>
      <w:r>
        <w:rPr>
          <w:spacing w:val="-2"/>
        </w:rPr>
        <w:t>TEMPORALIZACIÓN:</w:t>
      </w:r>
    </w:p>
    <w:p>
      <w:pPr>
        <w:pStyle w:val="BodyText"/>
      </w:pPr>
    </w:p>
    <w:p>
      <w:pPr>
        <w:pStyle w:val="BodyText"/>
        <w:spacing w:before="10"/>
      </w:pPr>
    </w:p>
    <w:p>
      <w:pPr>
        <w:pStyle w:val="BodyText"/>
        <w:spacing w:line="360" w:lineRule="auto"/>
        <w:ind w:left="1109" w:right="7073" w:hanging="60"/>
      </w:pPr>
      <w:r>
        <w:rPr/>
        <w:t>1 sesión de 1 hora </w:t>
      </w:r>
      <w:r>
        <w:rPr>
          <w:spacing w:val="-2"/>
        </w:rPr>
        <w:t>RECURSOS</w:t>
      </w:r>
      <w:r>
        <w:rPr>
          <w:spacing w:val="-13"/>
        </w:rPr>
        <w:t> </w:t>
      </w:r>
      <w:r>
        <w:rPr>
          <w:spacing w:val="-2"/>
        </w:rPr>
        <w:t>MATERIALES:</w:t>
      </w:r>
    </w:p>
    <w:p>
      <w:pPr>
        <w:pStyle w:val="BodyText"/>
        <w:spacing w:line="364" w:lineRule="auto" w:before="5"/>
        <w:ind w:left="1044" w:right="2391"/>
      </w:pPr>
      <w:r>
        <w:rPr/>
        <w:t>Lápices,</w:t>
      </w:r>
      <w:r>
        <w:rPr>
          <w:spacing w:val="-7"/>
        </w:rPr>
        <w:t> </w:t>
      </w:r>
      <w:r>
        <w:rPr/>
        <w:t>fichas</w:t>
      </w:r>
      <w:r>
        <w:rPr>
          <w:spacing w:val="-11"/>
        </w:rPr>
        <w:t> </w:t>
      </w:r>
      <w:r>
        <w:rPr/>
        <w:t>impresas,</w:t>
      </w:r>
      <w:r>
        <w:rPr>
          <w:spacing w:val="-7"/>
        </w:rPr>
        <w:t> </w:t>
      </w:r>
      <w:r>
        <w:rPr/>
        <w:t>ordenador,</w:t>
      </w:r>
      <w:r>
        <w:rPr>
          <w:spacing w:val="-9"/>
        </w:rPr>
        <w:t> </w:t>
      </w:r>
      <w:r>
        <w:rPr/>
        <w:t>proyector,</w:t>
      </w:r>
      <w:r>
        <w:rPr>
          <w:spacing w:val="-7"/>
        </w:rPr>
        <w:t> </w:t>
      </w:r>
      <w:r>
        <w:rPr/>
        <w:t>conexión</w:t>
      </w:r>
      <w:r>
        <w:rPr>
          <w:spacing w:val="-7"/>
        </w:rPr>
        <w:t> </w:t>
      </w:r>
      <w:r>
        <w:rPr/>
        <w:t>a</w:t>
      </w:r>
      <w:r>
        <w:rPr>
          <w:spacing w:val="-8"/>
        </w:rPr>
        <w:t> </w:t>
      </w:r>
      <w:r>
        <w:rPr/>
        <w:t>internet. </w:t>
      </w:r>
      <w:r>
        <w:rPr>
          <w:spacing w:val="-2"/>
        </w:rPr>
        <w:t>DESARROLLO</w:t>
      </w:r>
    </w:p>
    <w:p>
      <w:pPr>
        <w:spacing w:line="364" w:lineRule="auto" w:before="0"/>
        <w:ind w:left="1044" w:right="5673" w:firstLine="0"/>
        <w:jc w:val="left"/>
        <w:rPr>
          <w:sz w:val="24"/>
        </w:rPr>
      </w:pPr>
      <w:r>
        <w:rPr>
          <w:sz w:val="24"/>
        </w:rPr>
        <w:t>CEIP SANTIAGO APOSTOL 27 ENERO CEIP</w:t>
      </w:r>
      <w:r>
        <w:rPr>
          <w:spacing w:val="-15"/>
          <w:sz w:val="24"/>
        </w:rPr>
        <w:t> </w:t>
      </w:r>
      <w:r>
        <w:rPr>
          <w:sz w:val="24"/>
        </w:rPr>
        <w:t>SAN</w:t>
      </w:r>
      <w:r>
        <w:rPr>
          <w:spacing w:val="-7"/>
          <w:sz w:val="24"/>
        </w:rPr>
        <w:t> </w:t>
      </w:r>
      <w:r>
        <w:rPr>
          <w:sz w:val="24"/>
        </w:rPr>
        <w:t>FULGENCIO</w:t>
      </w:r>
      <w:r>
        <w:rPr>
          <w:spacing w:val="-9"/>
          <w:sz w:val="24"/>
        </w:rPr>
        <w:t> </w:t>
      </w:r>
      <w:r>
        <w:rPr>
          <w:sz w:val="24"/>
        </w:rPr>
        <w:t>8</w:t>
      </w:r>
      <w:r>
        <w:rPr>
          <w:spacing w:val="-15"/>
          <w:sz w:val="24"/>
        </w:rPr>
        <w:t> </w:t>
      </w:r>
      <w:r>
        <w:rPr>
          <w:sz w:val="24"/>
        </w:rPr>
        <w:t>Y</w:t>
      </w:r>
      <w:r>
        <w:rPr>
          <w:spacing w:val="-15"/>
          <w:sz w:val="24"/>
        </w:rPr>
        <w:t> </w:t>
      </w:r>
      <w:r>
        <w:rPr>
          <w:sz w:val="24"/>
        </w:rPr>
        <w:t>15</w:t>
      </w:r>
      <w:r>
        <w:rPr>
          <w:spacing w:val="-5"/>
          <w:sz w:val="24"/>
        </w:rPr>
        <w:t> </w:t>
      </w:r>
      <w:r>
        <w:rPr>
          <w:sz w:val="24"/>
        </w:rPr>
        <w:t>FEBRERO CEIP BETHOVEN 24 FEBRERO</w:t>
      </w:r>
    </w:p>
    <w:p>
      <w:pPr>
        <w:spacing w:line="364" w:lineRule="auto" w:before="0"/>
        <w:ind w:left="1044" w:right="6115" w:firstLine="0"/>
        <w:jc w:val="left"/>
        <w:rPr>
          <w:sz w:val="24"/>
        </w:rPr>
      </w:pPr>
      <w:r>
        <w:rPr>
          <w:sz w:val="24"/>
        </w:rPr>
        <w:t>CEIP STELLA MARIS 3 MARZO CEIP</w:t>
      </w:r>
      <w:r>
        <w:rPr>
          <w:spacing w:val="-15"/>
          <w:sz w:val="24"/>
        </w:rPr>
        <w:t> </w:t>
      </w:r>
      <w:r>
        <w:rPr>
          <w:sz w:val="24"/>
        </w:rPr>
        <w:t>VIRGINIA</w:t>
      </w:r>
      <w:r>
        <w:rPr>
          <w:spacing w:val="-15"/>
          <w:sz w:val="24"/>
        </w:rPr>
        <w:t> </w:t>
      </w:r>
      <w:r>
        <w:rPr>
          <w:sz w:val="24"/>
        </w:rPr>
        <w:t>PEREZ</w:t>
      </w:r>
      <w:r>
        <w:rPr>
          <w:spacing w:val="-15"/>
          <w:sz w:val="24"/>
        </w:rPr>
        <w:t> </w:t>
      </w:r>
      <w:r>
        <w:rPr>
          <w:sz w:val="24"/>
        </w:rPr>
        <w:t>28</w:t>
      </w:r>
      <w:r>
        <w:rPr>
          <w:spacing w:val="-15"/>
          <w:sz w:val="24"/>
        </w:rPr>
        <w:t> </w:t>
      </w:r>
      <w:r>
        <w:rPr>
          <w:sz w:val="24"/>
        </w:rPr>
        <w:t>ABRIL CEIP SAN ISIDORO 12 MAYO ALUMNADO 316</w:t>
      </w:r>
    </w:p>
    <w:p>
      <w:pPr>
        <w:spacing w:after="0" w:line="364" w:lineRule="auto"/>
        <w:jc w:val="left"/>
        <w:rPr>
          <w:sz w:val="24"/>
        </w:rPr>
        <w:sectPr>
          <w:pgSz w:w="11910" w:h="16840"/>
          <w:pgMar w:header="455" w:footer="1860" w:top="2400" w:bottom="2500" w:left="425" w:right="425"/>
        </w:sectPr>
      </w:pPr>
    </w:p>
    <w:p>
      <w:pPr>
        <w:pStyle w:val="BodyText"/>
      </w:pPr>
    </w:p>
    <w:p>
      <w:pPr>
        <w:pStyle w:val="BodyText"/>
      </w:pPr>
    </w:p>
    <w:p>
      <w:pPr>
        <w:pStyle w:val="BodyText"/>
      </w:pPr>
    </w:p>
    <w:p>
      <w:pPr>
        <w:pStyle w:val="BodyText"/>
        <w:spacing w:before="11"/>
      </w:pPr>
    </w:p>
    <w:p>
      <w:pPr>
        <w:spacing w:before="0"/>
        <w:ind w:left="1044" w:right="0" w:firstLine="0"/>
        <w:jc w:val="left"/>
        <w:rPr>
          <w:sz w:val="24"/>
        </w:rPr>
      </w:pPr>
      <w:r>
        <w:rPr>
          <w:spacing w:val="-2"/>
          <w:sz w:val="24"/>
        </w:rPr>
        <w:t>EVALUACIÓN</w:t>
      </w:r>
    </w:p>
    <w:p>
      <w:pPr>
        <w:pStyle w:val="BodyText"/>
        <w:spacing w:line="360" w:lineRule="auto" w:before="144"/>
        <w:ind w:left="1044" w:right="714"/>
        <w:jc w:val="both"/>
      </w:pPr>
      <w:r>
        <w:rPr/>
        <w:t>El desarrollo de las intervenciones ha sido altamente satisfactorio y a través de los instrumentos de análisis y evaluación de resultados hemos constatado la adecuación a los objetivos previstos entre un 80%y un 95% de los casos.</w:t>
      </w:r>
    </w:p>
    <w:p>
      <w:pPr>
        <w:pStyle w:val="BodyText"/>
      </w:pPr>
    </w:p>
    <w:p>
      <w:pPr>
        <w:pStyle w:val="BodyText"/>
        <w:spacing w:before="275"/>
      </w:pPr>
    </w:p>
    <w:p>
      <w:pPr>
        <w:pStyle w:val="Heading3"/>
      </w:pPr>
      <w:r>
        <w:rPr>
          <w:u w:val="single"/>
        </w:rPr>
        <w:t>EDUCACIÓN</w:t>
      </w:r>
      <w:r>
        <w:rPr>
          <w:spacing w:val="-5"/>
          <w:u w:val="single"/>
        </w:rPr>
        <w:t> </w:t>
      </w:r>
      <w:r>
        <w:rPr>
          <w:spacing w:val="-2"/>
          <w:u w:val="single"/>
        </w:rPr>
        <w:t>SECUNDARIA</w:t>
      </w:r>
    </w:p>
    <w:p>
      <w:pPr>
        <w:pStyle w:val="BodyText"/>
      </w:pPr>
    </w:p>
    <w:p>
      <w:pPr>
        <w:pStyle w:val="BodyText"/>
      </w:pPr>
    </w:p>
    <w:p>
      <w:pPr>
        <w:spacing w:line="360" w:lineRule="auto" w:before="0"/>
        <w:ind w:left="707" w:right="709" w:firstLine="0"/>
        <w:jc w:val="left"/>
        <w:rPr>
          <w:sz w:val="24"/>
        </w:rPr>
      </w:pPr>
      <w:r>
        <w:rPr>
          <w:sz w:val="24"/>
          <w:u w:val="single"/>
        </w:rPr>
        <w:t>PROGRAMA</w:t>
      </w:r>
      <w:r>
        <w:rPr>
          <w:spacing w:val="-15"/>
          <w:sz w:val="24"/>
          <w:u w:val="single"/>
        </w:rPr>
        <w:t> </w:t>
      </w:r>
      <w:r>
        <w:rPr>
          <w:sz w:val="24"/>
          <w:u w:val="single"/>
        </w:rPr>
        <w:t>EDUCATIVO</w:t>
      </w:r>
      <w:r>
        <w:rPr>
          <w:spacing w:val="-15"/>
          <w:sz w:val="24"/>
          <w:u w:val="single"/>
        </w:rPr>
        <w:t> </w:t>
      </w:r>
      <w:r>
        <w:rPr>
          <w:sz w:val="24"/>
          <w:u w:val="single"/>
        </w:rPr>
        <w:t>PARA</w:t>
      </w:r>
      <w:r>
        <w:rPr>
          <w:spacing w:val="-15"/>
          <w:sz w:val="24"/>
          <w:u w:val="single"/>
        </w:rPr>
        <w:t> </w:t>
      </w:r>
      <w:r>
        <w:rPr>
          <w:sz w:val="24"/>
          <w:u w:val="single"/>
        </w:rPr>
        <w:t>EL</w:t>
      </w:r>
      <w:r>
        <w:rPr>
          <w:spacing w:val="-15"/>
          <w:sz w:val="24"/>
          <w:u w:val="single"/>
        </w:rPr>
        <w:t> </w:t>
      </w:r>
      <w:r>
        <w:rPr>
          <w:sz w:val="24"/>
          <w:u w:val="single"/>
        </w:rPr>
        <w:t>FOMENTO</w:t>
      </w:r>
      <w:r>
        <w:rPr>
          <w:spacing w:val="-15"/>
          <w:sz w:val="24"/>
          <w:u w:val="single"/>
        </w:rPr>
        <w:t> </w:t>
      </w:r>
      <w:r>
        <w:rPr>
          <w:sz w:val="24"/>
          <w:u w:val="single"/>
        </w:rPr>
        <w:t>DE</w:t>
      </w:r>
      <w:r>
        <w:rPr>
          <w:spacing w:val="-12"/>
          <w:sz w:val="24"/>
          <w:u w:val="single"/>
        </w:rPr>
        <w:t> </w:t>
      </w:r>
      <w:r>
        <w:rPr>
          <w:sz w:val="24"/>
          <w:u w:val="single"/>
        </w:rPr>
        <w:t>LA</w:t>
      </w:r>
      <w:r>
        <w:rPr>
          <w:spacing w:val="-15"/>
          <w:sz w:val="24"/>
          <w:u w:val="single"/>
        </w:rPr>
        <w:t> </w:t>
      </w:r>
      <w:r>
        <w:rPr>
          <w:sz w:val="24"/>
          <w:u w:val="single"/>
        </w:rPr>
        <w:t>IGUALDAD</w:t>
      </w:r>
      <w:r>
        <w:rPr>
          <w:spacing w:val="-14"/>
          <w:sz w:val="24"/>
          <w:u w:val="single"/>
        </w:rPr>
        <w:t> </w:t>
      </w:r>
      <w:r>
        <w:rPr>
          <w:sz w:val="24"/>
          <w:u w:val="single"/>
        </w:rPr>
        <w:t>Y</w:t>
      </w:r>
      <w:r>
        <w:rPr>
          <w:spacing w:val="-14"/>
          <w:sz w:val="24"/>
          <w:u w:val="single"/>
        </w:rPr>
        <w:t> </w:t>
      </w:r>
      <w:r>
        <w:rPr>
          <w:sz w:val="24"/>
          <w:u w:val="single"/>
        </w:rPr>
        <w:t>LA</w:t>
      </w:r>
      <w:r>
        <w:rPr>
          <w:spacing w:val="-15"/>
          <w:sz w:val="24"/>
          <w:u w:val="single"/>
        </w:rPr>
        <w:t> </w:t>
      </w:r>
      <w:r>
        <w:rPr>
          <w:sz w:val="24"/>
          <w:u w:val="single"/>
        </w:rPr>
        <w:t>PREVENCIÓN</w:t>
      </w:r>
      <w:r>
        <w:rPr>
          <w:spacing w:val="-8"/>
          <w:sz w:val="24"/>
          <w:u w:val="single"/>
        </w:rPr>
        <w:t> </w:t>
      </w:r>
      <w:r>
        <w:rPr>
          <w:sz w:val="24"/>
          <w:u w:val="single"/>
        </w:rPr>
        <w:t>DE</w:t>
      </w:r>
      <w:r>
        <w:rPr>
          <w:sz w:val="24"/>
        </w:rPr>
        <w:t> </w:t>
      </w:r>
      <w:r>
        <w:rPr>
          <w:sz w:val="24"/>
          <w:u w:val="single"/>
        </w:rPr>
        <w:t>LA VIOLENCIA DE GÉNERO EN JÓVENES</w:t>
      </w:r>
    </w:p>
    <w:p>
      <w:pPr>
        <w:pStyle w:val="BodyText"/>
      </w:pPr>
    </w:p>
    <w:p>
      <w:pPr>
        <w:pStyle w:val="BodyText"/>
      </w:pPr>
    </w:p>
    <w:p>
      <w:pPr>
        <w:pStyle w:val="BodyText"/>
      </w:pPr>
    </w:p>
    <w:p>
      <w:pPr>
        <w:pStyle w:val="BodyText"/>
        <w:spacing w:line="360" w:lineRule="auto" w:before="1"/>
        <w:ind w:left="707" w:right="708"/>
        <w:jc w:val="both"/>
      </w:pPr>
      <w:r>
        <w:rPr/>
        <w:t>La Educación en Valores de Igualdad se consolida como uno de los pilares para conseguir que los jóvenes se desarrollen de forma consciente en sus identidades de género y posean una vivencia satisfactoria a partir de ello, que les enriquezca y de lugar a poder establecer relaciones saludables con sus iguales y el entorno.</w:t>
      </w:r>
    </w:p>
    <w:p>
      <w:pPr>
        <w:pStyle w:val="BodyText"/>
        <w:spacing w:before="154"/>
      </w:pPr>
    </w:p>
    <w:p>
      <w:pPr>
        <w:pStyle w:val="BodyText"/>
        <w:spacing w:line="360" w:lineRule="auto"/>
        <w:ind w:left="820" w:right="768" w:firstLine="720"/>
        <w:jc w:val="both"/>
      </w:pPr>
      <w:r>
        <w:rPr/>
        <w:t>Nuestro trabajo en esta línea desde hace años nos hace darnos cuenta de que no solamente continúa vigente dicha necesidad sino que podría decirse que ha aumentado su demanda. Las carencias en Educación para la Igualdad que hasta ahora hemos conocido implican que chicas y chicos perpetúen estereotipos, funciones y roles de género injustas y discriminatorias, con lo que ello conlleva de reproducción de un marco donde aun caben la desigualdad y la violencia de </w:t>
      </w:r>
      <w:r>
        <w:rPr>
          <w:spacing w:val="-2"/>
        </w:rPr>
        <w:t>género.</w:t>
      </w:r>
    </w:p>
    <w:p>
      <w:pPr>
        <w:pStyle w:val="BodyText"/>
        <w:spacing w:line="360" w:lineRule="auto" w:before="5"/>
        <w:ind w:left="820" w:firstLine="720"/>
      </w:pPr>
      <w:r>
        <w:rPr/>
        <w:t>La</w:t>
      </w:r>
      <w:r>
        <w:rPr>
          <w:spacing w:val="-15"/>
        </w:rPr>
        <w:t> </w:t>
      </w:r>
      <w:r>
        <w:rPr/>
        <w:t>sensibilización</w:t>
      </w:r>
      <w:r>
        <w:rPr>
          <w:spacing w:val="-15"/>
        </w:rPr>
        <w:t> </w:t>
      </w:r>
      <w:r>
        <w:rPr/>
        <w:t>de</w:t>
      </w:r>
      <w:r>
        <w:rPr>
          <w:spacing w:val="-15"/>
        </w:rPr>
        <w:t> </w:t>
      </w:r>
      <w:r>
        <w:rPr/>
        <w:t>nuestros</w:t>
      </w:r>
      <w:r>
        <w:rPr>
          <w:spacing w:val="-14"/>
        </w:rPr>
        <w:t> </w:t>
      </w:r>
      <w:r>
        <w:rPr/>
        <w:t>jóvenes</w:t>
      </w:r>
      <w:r>
        <w:rPr>
          <w:spacing w:val="-15"/>
        </w:rPr>
        <w:t> </w:t>
      </w:r>
      <w:r>
        <w:rPr/>
        <w:t>hacia</w:t>
      </w:r>
      <w:r>
        <w:rPr>
          <w:spacing w:val="-16"/>
        </w:rPr>
        <w:t> </w:t>
      </w:r>
      <w:r>
        <w:rPr/>
        <w:t>valores</w:t>
      </w:r>
      <w:r>
        <w:rPr>
          <w:spacing w:val="-15"/>
        </w:rPr>
        <w:t> </w:t>
      </w:r>
      <w:r>
        <w:rPr/>
        <w:t>de</w:t>
      </w:r>
      <w:r>
        <w:rPr>
          <w:spacing w:val="-15"/>
        </w:rPr>
        <w:t> </w:t>
      </w:r>
      <w:r>
        <w:rPr/>
        <w:t>respeto,</w:t>
      </w:r>
      <w:r>
        <w:rPr>
          <w:spacing w:val="-15"/>
        </w:rPr>
        <w:t> </w:t>
      </w:r>
      <w:r>
        <w:rPr/>
        <w:t>igualdad</w:t>
      </w:r>
      <w:r>
        <w:rPr>
          <w:spacing w:val="-15"/>
        </w:rPr>
        <w:t> </w:t>
      </w:r>
      <w:r>
        <w:rPr/>
        <w:t>e</w:t>
      </w:r>
      <w:r>
        <w:rPr>
          <w:spacing w:val="-15"/>
        </w:rPr>
        <w:t> </w:t>
      </w:r>
      <w:r>
        <w:rPr/>
        <w:t>inclusión,</w:t>
      </w:r>
      <w:r>
        <w:rPr>
          <w:spacing w:val="-3"/>
        </w:rPr>
        <w:t> </w:t>
      </w:r>
      <w:r>
        <w:rPr/>
        <w:t>que</w:t>
      </w:r>
      <w:r>
        <w:rPr>
          <w:spacing w:val="-14"/>
        </w:rPr>
        <w:t> </w:t>
      </w:r>
      <w:r>
        <w:rPr/>
        <w:t>les posibiliten</w:t>
      </w:r>
      <w:r>
        <w:rPr>
          <w:spacing w:val="-12"/>
        </w:rPr>
        <w:t> </w:t>
      </w:r>
      <w:r>
        <w:rPr/>
        <w:t>desarrollar</w:t>
      </w:r>
      <w:r>
        <w:rPr>
          <w:spacing w:val="-12"/>
        </w:rPr>
        <w:t> </w:t>
      </w:r>
      <w:r>
        <w:rPr/>
        <w:t>formas</w:t>
      </w:r>
      <w:r>
        <w:rPr>
          <w:spacing w:val="-8"/>
        </w:rPr>
        <w:t> </w:t>
      </w:r>
      <w:r>
        <w:rPr/>
        <w:t>de</w:t>
      </w:r>
      <w:r>
        <w:rPr>
          <w:spacing w:val="-10"/>
        </w:rPr>
        <w:t> </w:t>
      </w:r>
      <w:r>
        <w:rPr/>
        <w:t>relación</w:t>
      </w:r>
      <w:r>
        <w:rPr>
          <w:spacing w:val="-11"/>
        </w:rPr>
        <w:t> </w:t>
      </w:r>
      <w:r>
        <w:rPr/>
        <w:t>saludables</w:t>
      </w:r>
      <w:r>
        <w:rPr>
          <w:spacing w:val="-6"/>
        </w:rPr>
        <w:t> </w:t>
      </w:r>
      <w:r>
        <w:rPr/>
        <w:t>y</w:t>
      </w:r>
      <w:r>
        <w:rPr>
          <w:spacing w:val="-17"/>
        </w:rPr>
        <w:t> </w:t>
      </w:r>
      <w:r>
        <w:rPr/>
        <w:t>les</w:t>
      </w:r>
      <w:r>
        <w:rPr>
          <w:spacing w:val="-11"/>
        </w:rPr>
        <w:t> </w:t>
      </w:r>
      <w:r>
        <w:rPr/>
        <w:t>den</w:t>
      </w:r>
      <w:r>
        <w:rPr>
          <w:spacing w:val="-9"/>
        </w:rPr>
        <w:t> </w:t>
      </w:r>
      <w:r>
        <w:rPr/>
        <w:t>las</w:t>
      </w:r>
      <w:r>
        <w:rPr>
          <w:spacing w:val="-10"/>
        </w:rPr>
        <w:t> </w:t>
      </w:r>
      <w:r>
        <w:rPr/>
        <w:t>herramientas</w:t>
      </w:r>
      <w:r>
        <w:rPr>
          <w:spacing w:val="-8"/>
        </w:rPr>
        <w:t> </w:t>
      </w:r>
      <w:r>
        <w:rPr/>
        <w:t>para</w:t>
      </w:r>
      <w:r>
        <w:rPr>
          <w:spacing w:val="-1"/>
        </w:rPr>
        <w:t> </w:t>
      </w:r>
      <w:r>
        <w:rPr/>
        <w:t>gestionar </w:t>
      </w:r>
      <w:r>
        <w:rPr>
          <w:spacing w:val="-2"/>
        </w:rPr>
        <w:t>vidas</w:t>
      </w:r>
    </w:p>
    <w:p>
      <w:pPr>
        <w:pStyle w:val="BodyText"/>
        <w:spacing w:after="0" w:line="360" w:lineRule="auto"/>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820" w:right="771" w:firstLine="720"/>
        <w:jc w:val="both"/>
      </w:pPr>
      <w:r>
        <w:rPr/>
        <w:t>enriquecedoras, alejadas de la violencia y en una dinámica de crecimiento necesaria. En este contexto de crisis sanitaria y social se nos hace más necesario que nunca una educación en valores y en Derechos Humanos.</w:t>
      </w:r>
    </w:p>
    <w:p>
      <w:pPr>
        <w:pStyle w:val="BodyText"/>
        <w:spacing w:line="360" w:lineRule="auto"/>
        <w:ind w:left="820" w:right="709"/>
      </w:pPr>
      <w:r>
        <w:rPr/>
        <w:t>Los</w:t>
      </w:r>
      <w:r>
        <w:rPr>
          <w:spacing w:val="39"/>
        </w:rPr>
        <w:t> </w:t>
      </w:r>
      <w:r>
        <w:rPr/>
        <w:t>niveles</w:t>
      </w:r>
      <w:r>
        <w:rPr>
          <w:spacing w:val="38"/>
        </w:rPr>
        <w:t> </w:t>
      </w:r>
      <w:r>
        <w:rPr/>
        <w:t>de</w:t>
      </w:r>
      <w:r>
        <w:rPr>
          <w:spacing w:val="35"/>
        </w:rPr>
        <w:t> </w:t>
      </w:r>
      <w:r>
        <w:rPr/>
        <w:t>inteligencia</w:t>
      </w:r>
      <w:r>
        <w:rPr>
          <w:spacing w:val="39"/>
        </w:rPr>
        <w:t> </w:t>
      </w:r>
      <w:r>
        <w:rPr/>
        <w:t>emocional</w:t>
      </w:r>
      <w:r>
        <w:rPr>
          <w:spacing w:val="36"/>
        </w:rPr>
        <w:t> </w:t>
      </w:r>
      <w:r>
        <w:rPr/>
        <w:t>que</w:t>
      </w:r>
      <w:r>
        <w:rPr>
          <w:spacing w:val="40"/>
        </w:rPr>
        <w:t> </w:t>
      </w:r>
      <w:r>
        <w:rPr/>
        <w:t>posee</w:t>
      </w:r>
      <w:r>
        <w:rPr>
          <w:spacing w:val="37"/>
        </w:rPr>
        <w:t> </w:t>
      </w:r>
      <w:r>
        <w:rPr/>
        <w:t>una</w:t>
      </w:r>
      <w:r>
        <w:rPr>
          <w:spacing w:val="38"/>
        </w:rPr>
        <w:t> </w:t>
      </w:r>
      <w:r>
        <w:rPr/>
        <w:t>sociedad</w:t>
      </w:r>
      <w:r>
        <w:rPr>
          <w:spacing w:val="36"/>
        </w:rPr>
        <w:t> </w:t>
      </w:r>
      <w:r>
        <w:rPr/>
        <w:t>determinan</w:t>
      </w:r>
      <w:r>
        <w:rPr>
          <w:spacing w:val="38"/>
        </w:rPr>
        <w:t> </w:t>
      </w:r>
      <w:r>
        <w:rPr/>
        <w:t>su</w:t>
      </w:r>
      <w:r>
        <w:rPr>
          <w:spacing w:val="38"/>
        </w:rPr>
        <w:t> </w:t>
      </w:r>
      <w:r>
        <w:rPr/>
        <w:t>salud</w:t>
      </w:r>
      <w:r>
        <w:rPr>
          <w:spacing w:val="39"/>
        </w:rPr>
        <w:t> </w:t>
      </w:r>
      <w:r>
        <w:rPr/>
        <w:t>mental,</w:t>
      </w:r>
      <w:r>
        <w:rPr>
          <w:spacing w:val="40"/>
        </w:rPr>
        <w:t> </w:t>
      </w:r>
      <w:r>
        <w:rPr/>
        <w:t>la riqueza</w:t>
      </w:r>
      <w:r>
        <w:rPr>
          <w:spacing w:val="71"/>
        </w:rPr>
        <w:t> </w:t>
      </w:r>
      <w:r>
        <w:rPr/>
        <w:t>de</w:t>
      </w:r>
      <w:r>
        <w:rPr>
          <w:spacing w:val="71"/>
        </w:rPr>
        <w:t> </w:t>
      </w:r>
      <w:r>
        <w:rPr/>
        <w:t>su</w:t>
      </w:r>
      <w:r>
        <w:rPr>
          <w:spacing w:val="67"/>
        </w:rPr>
        <w:t> </w:t>
      </w:r>
      <w:r>
        <w:rPr/>
        <w:t>funcionamiento</w:t>
      </w:r>
      <w:r>
        <w:rPr>
          <w:spacing w:val="74"/>
        </w:rPr>
        <w:t> </w:t>
      </w:r>
      <w:r>
        <w:rPr/>
        <w:t>como</w:t>
      </w:r>
      <w:r>
        <w:rPr>
          <w:spacing w:val="70"/>
        </w:rPr>
        <w:t> </w:t>
      </w:r>
      <w:r>
        <w:rPr/>
        <w:t>grupo</w:t>
      </w:r>
      <w:r>
        <w:rPr>
          <w:spacing w:val="67"/>
        </w:rPr>
        <w:t> </w:t>
      </w:r>
      <w:r>
        <w:rPr/>
        <w:t>humano,</w:t>
      </w:r>
      <w:r>
        <w:rPr>
          <w:spacing w:val="70"/>
        </w:rPr>
        <w:t> </w:t>
      </w:r>
      <w:r>
        <w:rPr/>
        <w:t>de</w:t>
      </w:r>
      <w:r>
        <w:rPr>
          <w:spacing w:val="69"/>
        </w:rPr>
        <w:t> </w:t>
      </w:r>
      <w:r>
        <w:rPr/>
        <w:t>forma</w:t>
      </w:r>
      <w:r>
        <w:rPr>
          <w:spacing w:val="69"/>
        </w:rPr>
        <w:t> </w:t>
      </w:r>
      <w:r>
        <w:rPr/>
        <w:t>presente</w:t>
      </w:r>
      <w:r>
        <w:rPr>
          <w:spacing w:val="71"/>
        </w:rPr>
        <w:t> </w:t>
      </w:r>
      <w:r>
        <w:rPr/>
        <w:t>y</w:t>
      </w:r>
      <w:r>
        <w:rPr>
          <w:spacing w:val="62"/>
        </w:rPr>
        <w:t> </w:t>
      </w:r>
      <w:r>
        <w:rPr/>
        <w:t>futura,</w:t>
      </w:r>
      <w:r>
        <w:rPr>
          <w:spacing w:val="75"/>
        </w:rPr>
        <w:t> </w:t>
      </w:r>
      <w:r>
        <w:rPr/>
        <w:t>y</w:t>
      </w:r>
      <w:r>
        <w:rPr>
          <w:spacing w:val="62"/>
        </w:rPr>
        <w:t> </w:t>
      </w:r>
      <w:r>
        <w:rPr/>
        <w:t>nuestra responsabilidad</w:t>
      </w:r>
      <w:r>
        <w:rPr>
          <w:spacing w:val="80"/>
        </w:rPr>
        <w:t> </w:t>
      </w:r>
      <w:r>
        <w:rPr/>
        <w:t>desde</w:t>
      </w:r>
      <w:r>
        <w:rPr>
          <w:spacing w:val="80"/>
        </w:rPr>
        <w:t> </w:t>
      </w:r>
      <w:r>
        <w:rPr/>
        <w:t>las</w:t>
      </w:r>
      <w:r>
        <w:rPr>
          <w:spacing w:val="80"/>
        </w:rPr>
        <w:t> </w:t>
      </w:r>
      <w:r>
        <w:rPr/>
        <w:t>entidades</w:t>
      </w:r>
      <w:r>
        <w:rPr>
          <w:spacing w:val="80"/>
        </w:rPr>
        <w:t> </w:t>
      </w:r>
      <w:r>
        <w:rPr/>
        <w:t>sociales</w:t>
      </w:r>
      <w:r>
        <w:rPr>
          <w:spacing w:val="80"/>
        </w:rPr>
        <w:t> </w:t>
      </w:r>
      <w:r>
        <w:rPr/>
        <w:t>públicas</w:t>
      </w:r>
      <w:r>
        <w:rPr>
          <w:spacing w:val="80"/>
        </w:rPr>
        <w:t> </w:t>
      </w:r>
      <w:r>
        <w:rPr/>
        <w:t>es</w:t>
      </w:r>
      <w:r>
        <w:rPr>
          <w:spacing w:val="80"/>
        </w:rPr>
        <w:t> </w:t>
      </w:r>
      <w:r>
        <w:rPr/>
        <w:t>aunar</w:t>
      </w:r>
      <w:r>
        <w:rPr>
          <w:spacing w:val="80"/>
        </w:rPr>
        <w:t> </w:t>
      </w:r>
      <w:r>
        <w:rPr/>
        <w:t>esfuerzos</w:t>
      </w:r>
      <w:r>
        <w:rPr>
          <w:spacing w:val="80"/>
        </w:rPr>
        <w:t> </w:t>
      </w:r>
      <w:r>
        <w:rPr/>
        <w:t>para</w:t>
      </w:r>
      <w:r>
        <w:rPr>
          <w:spacing w:val="80"/>
        </w:rPr>
        <w:t> </w:t>
      </w:r>
      <w:r>
        <w:rPr/>
        <w:t>que dispongan</w:t>
      </w:r>
      <w:r>
        <w:rPr>
          <w:spacing w:val="29"/>
        </w:rPr>
        <w:t> </w:t>
      </w:r>
      <w:r>
        <w:rPr/>
        <w:t>de</w:t>
      </w:r>
      <w:r>
        <w:rPr>
          <w:spacing w:val="33"/>
        </w:rPr>
        <w:t> </w:t>
      </w:r>
      <w:r>
        <w:rPr/>
        <w:t>recursos</w:t>
      </w:r>
      <w:r>
        <w:rPr>
          <w:spacing w:val="31"/>
        </w:rPr>
        <w:t> </w:t>
      </w:r>
      <w:r>
        <w:rPr/>
        <w:t>y</w:t>
      </w:r>
      <w:r>
        <w:rPr>
          <w:spacing w:val="24"/>
        </w:rPr>
        <w:t> </w:t>
      </w:r>
      <w:r>
        <w:rPr/>
        <w:t>herramientas</w:t>
      </w:r>
      <w:r>
        <w:rPr>
          <w:spacing w:val="29"/>
        </w:rPr>
        <w:t> </w:t>
      </w:r>
      <w:r>
        <w:rPr/>
        <w:t>que</w:t>
      </w:r>
      <w:r>
        <w:rPr>
          <w:spacing w:val="28"/>
        </w:rPr>
        <w:t> </w:t>
      </w:r>
      <w:r>
        <w:rPr/>
        <w:t>les</w:t>
      </w:r>
      <w:r>
        <w:rPr>
          <w:spacing w:val="31"/>
        </w:rPr>
        <w:t> </w:t>
      </w:r>
      <w:r>
        <w:rPr/>
        <w:t>permitan</w:t>
      </w:r>
      <w:r>
        <w:rPr>
          <w:spacing w:val="32"/>
        </w:rPr>
        <w:t> </w:t>
      </w:r>
      <w:r>
        <w:rPr/>
        <w:t>desarrollar</w:t>
      </w:r>
      <w:r>
        <w:rPr>
          <w:spacing w:val="28"/>
        </w:rPr>
        <w:t> </w:t>
      </w:r>
      <w:r>
        <w:rPr/>
        <w:t>sus</w:t>
      </w:r>
      <w:r>
        <w:rPr>
          <w:spacing w:val="29"/>
        </w:rPr>
        <w:t> </w:t>
      </w:r>
      <w:r>
        <w:rPr/>
        <w:t>vidas</w:t>
      </w:r>
      <w:r>
        <w:rPr>
          <w:spacing w:val="29"/>
        </w:rPr>
        <w:t> </w:t>
      </w:r>
      <w:r>
        <w:rPr/>
        <w:t>de</w:t>
      </w:r>
      <w:r>
        <w:rPr>
          <w:spacing w:val="28"/>
        </w:rPr>
        <w:t> </w:t>
      </w:r>
      <w:r>
        <w:rPr/>
        <w:t>la</w:t>
      </w:r>
      <w:r>
        <w:rPr>
          <w:spacing w:val="28"/>
        </w:rPr>
        <w:t> </w:t>
      </w:r>
      <w:r>
        <w:rPr/>
        <w:t>manera</w:t>
      </w:r>
      <w:r>
        <w:rPr>
          <w:spacing w:val="28"/>
        </w:rPr>
        <w:t> </w:t>
      </w:r>
      <w:r>
        <w:rPr/>
        <w:t>más satisfactoria y saludable posible, creando una sociedad más justa.</w:t>
      </w:r>
    </w:p>
    <w:p>
      <w:pPr>
        <w:pStyle w:val="BodyText"/>
        <w:spacing w:before="147"/>
      </w:pPr>
    </w:p>
    <w:p>
      <w:pPr>
        <w:pStyle w:val="Heading3"/>
        <w:ind w:left="1541"/>
        <w:jc w:val="both"/>
      </w:pPr>
      <w:r>
        <w:rPr/>
        <w:t>EL</w:t>
      </w:r>
      <w:r>
        <w:rPr>
          <w:spacing w:val="71"/>
          <w:w w:val="150"/>
        </w:rPr>
        <w:t> </w:t>
      </w:r>
      <w:r>
        <w:rPr/>
        <w:t>PROGRAMA</w:t>
      </w:r>
      <w:r>
        <w:rPr>
          <w:spacing w:val="69"/>
          <w:w w:val="150"/>
        </w:rPr>
        <w:t> </w:t>
      </w:r>
      <w:r>
        <w:rPr/>
        <w:t>EDUCATIVO</w:t>
      </w:r>
      <w:r>
        <w:rPr>
          <w:spacing w:val="28"/>
        </w:rPr>
        <w:t>  </w:t>
      </w:r>
      <w:r>
        <w:rPr/>
        <w:t>PARA</w:t>
      </w:r>
      <w:r>
        <w:rPr>
          <w:spacing w:val="70"/>
          <w:w w:val="150"/>
        </w:rPr>
        <w:t> </w:t>
      </w:r>
      <w:r>
        <w:rPr/>
        <w:t>EL</w:t>
      </w:r>
      <w:r>
        <w:rPr>
          <w:spacing w:val="76"/>
          <w:w w:val="150"/>
        </w:rPr>
        <w:t> </w:t>
      </w:r>
      <w:r>
        <w:rPr/>
        <w:t>FOMENTO</w:t>
      </w:r>
      <w:r>
        <w:rPr>
          <w:spacing w:val="29"/>
        </w:rPr>
        <w:t>  </w:t>
      </w:r>
      <w:r>
        <w:rPr/>
        <w:t>DE</w:t>
      </w:r>
      <w:r>
        <w:rPr>
          <w:spacing w:val="29"/>
        </w:rPr>
        <w:t>  </w:t>
      </w:r>
      <w:r>
        <w:rPr/>
        <w:t>LA</w:t>
      </w:r>
      <w:r>
        <w:rPr>
          <w:spacing w:val="74"/>
          <w:w w:val="150"/>
        </w:rPr>
        <w:t> </w:t>
      </w:r>
      <w:r>
        <w:rPr/>
        <w:t>IGUALDAD</w:t>
      </w:r>
      <w:r>
        <w:rPr>
          <w:spacing w:val="78"/>
          <w:w w:val="150"/>
        </w:rPr>
        <w:t> </w:t>
      </w:r>
      <w:r>
        <w:rPr>
          <w:spacing w:val="-10"/>
        </w:rPr>
        <w:t>Y</w:t>
      </w:r>
    </w:p>
    <w:p>
      <w:pPr>
        <w:pStyle w:val="BodyText"/>
        <w:spacing w:line="360" w:lineRule="auto" w:before="137"/>
        <w:ind w:left="820" w:right="760"/>
        <w:jc w:val="both"/>
      </w:pPr>
      <w:r>
        <w:rPr/>
        <w:t>PREVENCIÓN</w:t>
      </w:r>
      <w:r>
        <w:rPr>
          <w:spacing w:val="40"/>
        </w:rPr>
        <w:t> </w:t>
      </w:r>
      <w:r>
        <w:rPr/>
        <w:t>DE</w:t>
      </w:r>
      <w:r>
        <w:rPr>
          <w:spacing w:val="40"/>
        </w:rPr>
        <w:t> </w:t>
      </w:r>
      <w:r>
        <w:rPr/>
        <w:t>VIOLENCIA</w:t>
      </w:r>
      <w:r>
        <w:rPr>
          <w:spacing w:val="40"/>
        </w:rPr>
        <w:t> </w:t>
      </w:r>
      <w:r>
        <w:rPr/>
        <w:t>DE</w:t>
      </w:r>
      <w:r>
        <w:rPr>
          <w:spacing w:val="40"/>
        </w:rPr>
        <w:t> </w:t>
      </w:r>
      <w:r>
        <w:rPr/>
        <w:t>GÉNERO</w:t>
      </w:r>
      <w:r>
        <w:rPr>
          <w:spacing w:val="40"/>
        </w:rPr>
        <w:t> </w:t>
      </w:r>
      <w:r>
        <w:rPr/>
        <w:t>EN</w:t>
      </w:r>
      <w:r>
        <w:rPr>
          <w:spacing w:val="40"/>
        </w:rPr>
        <w:t> </w:t>
      </w:r>
      <w:r>
        <w:rPr/>
        <w:t>JÓVENES</w:t>
      </w:r>
      <w:r>
        <w:rPr>
          <w:spacing w:val="40"/>
        </w:rPr>
        <w:t> </w:t>
      </w:r>
      <w:r>
        <w:rPr/>
        <w:t>que</w:t>
      </w:r>
      <w:r>
        <w:rPr>
          <w:spacing w:val="40"/>
        </w:rPr>
        <w:t> </w:t>
      </w:r>
      <w:r>
        <w:rPr/>
        <w:t>se</w:t>
      </w:r>
      <w:r>
        <w:rPr>
          <w:spacing w:val="40"/>
        </w:rPr>
        <w:t> </w:t>
      </w:r>
      <w:r>
        <w:rPr/>
        <w:t>propone</w:t>
      </w:r>
      <w:r>
        <w:rPr>
          <w:spacing w:val="40"/>
        </w:rPr>
        <w:t> </w:t>
      </w:r>
      <w:r>
        <w:rPr/>
        <w:t>desde</w:t>
      </w:r>
      <w:r>
        <w:rPr>
          <w:spacing w:val="40"/>
        </w:rPr>
        <w:t> </w:t>
      </w:r>
      <w:r>
        <w:rPr/>
        <w:t>el Excmo. Ayuntamiento</w:t>
      </w:r>
      <w:r>
        <w:rPr>
          <w:spacing w:val="25"/>
        </w:rPr>
        <w:t> </w:t>
      </w:r>
      <w:r>
        <w:rPr/>
        <w:t>de</w:t>
      </w:r>
      <w:r>
        <w:rPr>
          <w:spacing w:val="24"/>
        </w:rPr>
        <w:t> </w:t>
      </w:r>
      <w:r>
        <w:rPr/>
        <w:t>Cartagena</w:t>
      </w:r>
      <w:r>
        <w:rPr>
          <w:spacing w:val="24"/>
        </w:rPr>
        <w:t> </w:t>
      </w:r>
      <w:r>
        <w:rPr/>
        <w:t>a</w:t>
      </w:r>
      <w:r>
        <w:rPr>
          <w:spacing w:val="26"/>
        </w:rPr>
        <w:t> </w:t>
      </w:r>
      <w:r>
        <w:rPr/>
        <w:t>través</w:t>
      </w:r>
      <w:r>
        <w:rPr>
          <w:spacing w:val="30"/>
        </w:rPr>
        <w:t> </w:t>
      </w:r>
      <w:r>
        <w:rPr/>
        <w:t>de</w:t>
      </w:r>
      <w:r>
        <w:rPr>
          <w:spacing w:val="26"/>
        </w:rPr>
        <w:t> </w:t>
      </w:r>
      <w:r>
        <w:rPr/>
        <w:t>la</w:t>
      </w:r>
      <w:r>
        <w:rPr>
          <w:spacing w:val="24"/>
        </w:rPr>
        <w:t> </w:t>
      </w:r>
      <w:r>
        <w:rPr/>
        <w:t>Concejalía</w:t>
      </w:r>
      <w:r>
        <w:rPr>
          <w:spacing w:val="26"/>
        </w:rPr>
        <w:t> </w:t>
      </w:r>
      <w:r>
        <w:rPr/>
        <w:t>de</w:t>
      </w:r>
      <w:r>
        <w:rPr>
          <w:spacing w:val="29"/>
        </w:rPr>
        <w:t> </w:t>
      </w:r>
      <w:r>
        <w:rPr/>
        <w:t>Igualdad</w:t>
      </w:r>
      <w:r>
        <w:rPr>
          <w:spacing w:val="-4"/>
        </w:rPr>
        <w:t> </w:t>
      </w:r>
      <w:r>
        <w:rPr/>
        <w:t>cuenta</w:t>
      </w:r>
      <w:r>
        <w:rPr>
          <w:spacing w:val="-2"/>
        </w:rPr>
        <w:t> </w:t>
      </w:r>
      <w:r>
        <w:rPr/>
        <w:t>con</w:t>
      </w:r>
      <w:r>
        <w:rPr>
          <w:spacing w:val="-4"/>
        </w:rPr>
        <w:t> </w:t>
      </w:r>
      <w:r>
        <w:rPr/>
        <w:t>un equipo de técnicos especialistas para desarrollar una serie de actuaciones educativas y así promover </w:t>
      </w:r>
      <w:r>
        <w:rPr>
          <w:spacing w:val="-8"/>
        </w:rPr>
        <w:t>cambios</w:t>
      </w:r>
      <w:r>
        <w:rPr>
          <w:spacing w:val="1"/>
        </w:rPr>
        <w:t> </w:t>
      </w:r>
      <w:r>
        <w:rPr>
          <w:spacing w:val="-8"/>
        </w:rPr>
        <w:t>positivos</w:t>
      </w:r>
      <w:r>
        <w:rPr>
          <w:spacing w:val="-6"/>
        </w:rPr>
        <w:t> </w:t>
      </w:r>
      <w:r>
        <w:rPr>
          <w:spacing w:val="-8"/>
        </w:rPr>
        <w:t>en</w:t>
      </w:r>
      <w:r>
        <w:rPr>
          <w:spacing w:val="-7"/>
        </w:rPr>
        <w:t> </w:t>
      </w:r>
      <w:r>
        <w:rPr>
          <w:spacing w:val="-8"/>
        </w:rPr>
        <w:t>la</w:t>
      </w:r>
      <w:r>
        <w:rPr>
          <w:spacing w:val="-7"/>
        </w:rPr>
        <w:t> </w:t>
      </w:r>
      <w:r>
        <w:rPr>
          <w:spacing w:val="-8"/>
        </w:rPr>
        <w:t>mentalidad</w:t>
      </w:r>
      <w:r>
        <w:rPr>
          <w:spacing w:val="-7"/>
        </w:rPr>
        <w:t> </w:t>
      </w:r>
      <w:r>
        <w:rPr>
          <w:spacing w:val="-8"/>
        </w:rPr>
        <w:t>de</w:t>
      </w:r>
      <w:r>
        <w:rPr>
          <w:spacing w:val="-7"/>
        </w:rPr>
        <w:t> </w:t>
      </w:r>
      <w:r>
        <w:rPr>
          <w:spacing w:val="-8"/>
        </w:rPr>
        <w:t>nuestros</w:t>
      </w:r>
      <w:r>
        <w:rPr>
          <w:spacing w:val="-7"/>
        </w:rPr>
        <w:t> </w:t>
      </w:r>
      <w:r>
        <w:rPr>
          <w:spacing w:val="-8"/>
        </w:rPr>
        <w:t>jóvenes,</w:t>
      </w:r>
      <w:r>
        <w:rPr>
          <w:spacing w:val="-5"/>
        </w:rPr>
        <w:t> </w:t>
      </w:r>
      <w:r>
        <w:rPr>
          <w:spacing w:val="-8"/>
        </w:rPr>
        <w:t>en</w:t>
      </w:r>
      <w:r>
        <w:rPr>
          <w:spacing w:val="-7"/>
        </w:rPr>
        <w:t> </w:t>
      </w:r>
      <w:r>
        <w:rPr>
          <w:spacing w:val="-8"/>
        </w:rPr>
        <w:t>su</w:t>
      </w:r>
      <w:r>
        <w:rPr>
          <w:spacing w:val="-7"/>
        </w:rPr>
        <w:t> </w:t>
      </w:r>
      <w:r>
        <w:rPr>
          <w:spacing w:val="-8"/>
        </w:rPr>
        <w:t>sentido</w:t>
      </w:r>
      <w:r>
        <w:rPr>
          <w:spacing w:val="-7"/>
        </w:rPr>
        <w:t> </w:t>
      </w:r>
      <w:r>
        <w:rPr>
          <w:spacing w:val="-8"/>
        </w:rPr>
        <w:t>de</w:t>
      </w:r>
      <w:r>
        <w:rPr>
          <w:spacing w:val="-7"/>
        </w:rPr>
        <w:t> </w:t>
      </w:r>
      <w:r>
        <w:rPr>
          <w:spacing w:val="-8"/>
        </w:rPr>
        <w:t>la</w:t>
      </w:r>
      <w:r>
        <w:rPr>
          <w:spacing w:val="-7"/>
        </w:rPr>
        <w:t> </w:t>
      </w:r>
      <w:r>
        <w:rPr>
          <w:spacing w:val="-8"/>
        </w:rPr>
        <w:t>solidaridad,</w:t>
      </w:r>
      <w:r>
        <w:rPr>
          <w:spacing w:val="-7"/>
        </w:rPr>
        <w:t> </w:t>
      </w:r>
      <w:r>
        <w:rPr>
          <w:spacing w:val="-8"/>
        </w:rPr>
        <w:t>la</w:t>
      </w:r>
      <w:r>
        <w:rPr>
          <w:spacing w:val="-7"/>
        </w:rPr>
        <w:t> </w:t>
      </w:r>
      <w:r>
        <w:rPr>
          <w:spacing w:val="-8"/>
        </w:rPr>
        <w:t>justicia</w:t>
      </w:r>
      <w:r>
        <w:rPr>
          <w:spacing w:val="-7"/>
        </w:rPr>
        <w:t> </w:t>
      </w:r>
      <w:r>
        <w:rPr>
          <w:spacing w:val="-8"/>
        </w:rPr>
        <w:t>social,</w:t>
      </w:r>
      <w:r>
        <w:rPr>
          <w:spacing w:val="-5"/>
        </w:rPr>
        <w:t> </w:t>
      </w:r>
      <w:r>
        <w:rPr>
          <w:spacing w:val="-8"/>
        </w:rPr>
        <w:t>el </w:t>
      </w:r>
      <w:r>
        <w:rPr>
          <w:spacing w:val="-2"/>
        </w:rPr>
        <w:t>respeto</w:t>
      </w:r>
      <w:r>
        <w:rPr>
          <w:spacing w:val="-15"/>
        </w:rPr>
        <w:t> </w:t>
      </w:r>
      <w:r>
        <w:rPr>
          <w:spacing w:val="-2"/>
        </w:rPr>
        <w:t>a</w:t>
      </w:r>
      <w:r>
        <w:rPr>
          <w:spacing w:val="-13"/>
        </w:rPr>
        <w:t> </w:t>
      </w:r>
      <w:r>
        <w:rPr>
          <w:spacing w:val="-2"/>
        </w:rPr>
        <w:t>la</w:t>
      </w:r>
      <w:r>
        <w:rPr>
          <w:spacing w:val="-13"/>
        </w:rPr>
        <w:t> </w:t>
      </w:r>
      <w:r>
        <w:rPr>
          <w:spacing w:val="-2"/>
        </w:rPr>
        <w:t>diversidad,</w:t>
      </w:r>
      <w:r>
        <w:rPr>
          <w:spacing w:val="-13"/>
        </w:rPr>
        <w:t> </w:t>
      </w:r>
      <w:r>
        <w:rPr>
          <w:spacing w:val="-2"/>
        </w:rPr>
        <w:t>la</w:t>
      </w:r>
      <w:r>
        <w:rPr>
          <w:spacing w:val="-13"/>
        </w:rPr>
        <w:t> </w:t>
      </w:r>
      <w:r>
        <w:rPr>
          <w:spacing w:val="-2"/>
        </w:rPr>
        <w:t>convivencia</w:t>
      </w:r>
      <w:r>
        <w:rPr>
          <w:spacing w:val="-13"/>
        </w:rPr>
        <w:t> </w:t>
      </w:r>
      <w:r>
        <w:rPr>
          <w:spacing w:val="-2"/>
        </w:rPr>
        <w:t>y</w:t>
      </w:r>
      <w:r>
        <w:rPr>
          <w:spacing w:val="-13"/>
        </w:rPr>
        <w:t> </w:t>
      </w:r>
      <w:r>
        <w:rPr>
          <w:spacing w:val="-2"/>
        </w:rPr>
        <w:t>en</w:t>
      </w:r>
      <w:r>
        <w:rPr>
          <w:spacing w:val="-13"/>
        </w:rPr>
        <w:t> </w:t>
      </w:r>
      <w:r>
        <w:rPr>
          <w:spacing w:val="-2"/>
        </w:rPr>
        <w:t>definitiva</w:t>
      </w:r>
      <w:r>
        <w:rPr>
          <w:spacing w:val="-13"/>
        </w:rPr>
        <w:t> </w:t>
      </w:r>
      <w:r>
        <w:rPr>
          <w:spacing w:val="-2"/>
        </w:rPr>
        <w:t>poder</w:t>
      </w:r>
      <w:r>
        <w:rPr>
          <w:spacing w:val="-13"/>
        </w:rPr>
        <w:t> </w:t>
      </w:r>
      <w:r>
        <w:rPr>
          <w:spacing w:val="-2"/>
        </w:rPr>
        <w:t>contribuir</w:t>
      </w:r>
      <w:r>
        <w:rPr>
          <w:spacing w:val="-13"/>
        </w:rPr>
        <w:t> </w:t>
      </w:r>
      <w:r>
        <w:rPr>
          <w:spacing w:val="-2"/>
        </w:rPr>
        <w:t>a</w:t>
      </w:r>
      <w:r>
        <w:rPr>
          <w:spacing w:val="-13"/>
        </w:rPr>
        <w:t> </w:t>
      </w:r>
      <w:r>
        <w:rPr>
          <w:spacing w:val="-2"/>
        </w:rPr>
        <w:t>crear</w:t>
      </w:r>
      <w:r>
        <w:rPr>
          <w:spacing w:val="-13"/>
        </w:rPr>
        <w:t> </w:t>
      </w:r>
      <w:r>
        <w:rPr>
          <w:spacing w:val="-2"/>
        </w:rPr>
        <w:t>una</w:t>
      </w:r>
      <w:r>
        <w:rPr>
          <w:spacing w:val="-13"/>
        </w:rPr>
        <w:t> </w:t>
      </w:r>
      <w:r>
        <w:rPr>
          <w:spacing w:val="-2"/>
        </w:rPr>
        <w:t>sociedad</w:t>
      </w:r>
      <w:r>
        <w:rPr>
          <w:spacing w:val="-13"/>
        </w:rPr>
        <w:t> </w:t>
      </w:r>
      <w:r>
        <w:rPr>
          <w:spacing w:val="-2"/>
        </w:rPr>
        <w:t>más</w:t>
      </w:r>
      <w:r>
        <w:rPr>
          <w:spacing w:val="-13"/>
        </w:rPr>
        <w:t> </w:t>
      </w:r>
      <w:r>
        <w:rPr>
          <w:spacing w:val="-2"/>
        </w:rPr>
        <w:t>justa</w:t>
      </w:r>
      <w:r>
        <w:rPr>
          <w:spacing w:val="-13"/>
        </w:rPr>
        <w:t> </w:t>
      </w:r>
      <w:r>
        <w:rPr>
          <w:spacing w:val="-2"/>
        </w:rPr>
        <w:t>e igualitaria.</w:t>
      </w:r>
    </w:p>
    <w:p>
      <w:pPr>
        <w:pStyle w:val="BodyText"/>
        <w:spacing w:before="224"/>
      </w:pPr>
    </w:p>
    <w:p>
      <w:pPr>
        <w:pStyle w:val="Heading3"/>
        <w:ind w:left="1044"/>
      </w:pPr>
      <w:r>
        <w:rPr>
          <w:spacing w:val="-10"/>
        </w:rPr>
        <w:t>ACTIVIDADES</w:t>
      </w:r>
      <w:r>
        <w:rPr>
          <w:spacing w:val="-6"/>
        </w:rPr>
        <w:t> </w:t>
      </w:r>
      <w:r>
        <w:rPr>
          <w:spacing w:val="-2"/>
        </w:rPr>
        <w:t>REALIZADAS</w:t>
      </w:r>
    </w:p>
    <w:p>
      <w:pPr>
        <w:pStyle w:val="BodyText"/>
      </w:pPr>
    </w:p>
    <w:p>
      <w:pPr>
        <w:pStyle w:val="BodyText"/>
        <w:spacing w:before="43"/>
      </w:pPr>
    </w:p>
    <w:p>
      <w:pPr>
        <w:pStyle w:val="BodyText"/>
        <w:ind w:left="707"/>
        <w:jc w:val="both"/>
      </w:pPr>
      <w:r>
        <w:rPr>
          <w:u w:val="single"/>
        </w:rPr>
        <w:t>Taller:</w:t>
      </w:r>
      <w:r>
        <w:rPr>
          <w:spacing w:val="-5"/>
          <w:u w:val="single"/>
        </w:rPr>
        <w:t> </w:t>
      </w:r>
      <w:r>
        <w:rPr>
          <w:u w:val="single"/>
        </w:rPr>
        <w:t>Lideresas</w:t>
      </w:r>
      <w:r>
        <w:rPr>
          <w:spacing w:val="1"/>
          <w:u w:val="single"/>
        </w:rPr>
        <w:t> </w:t>
      </w:r>
      <w:r>
        <w:rPr>
          <w:u w:val="single"/>
        </w:rPr>
        <w:t>y</w:t>
      </w:r>
      <w:r>
        <w:rPr>
          <w:spacing w:val="-8"/>
          <w:u w:val="single"/>
        </w:rPr>
        <w:t> </w:t>
      </w:r>
      <w:r>
        <w:rPr>
          <w:u w:val="single"/>
        </w:rPr>
        <w:t>referentes</w:t>
      </w:r>
      <w:r>
        <w:rPr>
          <w:spacing w:val="-3"/>
          <w:u w:val="single"/>
        </w:rPr>
        <w:t> </w:t>
      </w:r>
      <w:r>
        <w:rPr>
          <w:u w:val="single"/>
        </w:rPr>
        <w:t>en</w:t>
      </w:r>
      <w:r>
        <w:rPr>
          <w:spacing w:val="-3"/>
          <w:u w:val="single"/>
        </w:rPr>
        <w:t> </w:t>
      </w:r>
      <w:r>
        <w:rPr>
          <w:u w:val="single"/>
        </w:rPr>
        <w:t>la</w:t>
      </w:r>
      <w:r>
        <w:rPr>
          <w:spacing w:val="-4"/>
          <w:u w:val="single"/>
        </w:rPr>
        <w:t> </w:t>
      </w:r>
      <w:r>
        <w:rPr>
          <w:u w:val="single"/>
        </w:rPr>
        <w:t>Historia</w:t>
      </w:r>
      <w:r>
        <w:rPr>
          <w:spacing w:val="-3"/>
          <w:u w:val="single"/>
        </w:rPr>
        <w:t> </w:t>
      </w:r>
      <w:r>
        <w:rPr>
          <w:u w:val="single"/>
        </w:rPr>
        <w:t>/Mujeres</w:t>
      </w:r>
      <w:r>
        <w:rPr>
          <w:spacing w:val="-3"/>
          <w:u w:val="single"/>
        </w:rPr>
        <w:t> </w:t>
      </w:r>
      <w:r>
        <w:rPr>
          <w:u w:val="single"/>
        </w:rPr>
        <w:t>Romaní,</w:t>
      </w:r>
      <w:r>
        <w:rPr>
          <w:spacing w:val="-3"/>
          <w:u w:val="single"/>
        </w:rPr>
        <w:t> </w:t>
      </w:r>
      <w:r>
        <w:rPr>
          <w:u w:val="single"/>
        </w:rPr>
        <w:t>Árabes y</w:t>
      </w:r>
      <w:r>
        <w:rPr>
          <w:spacing w:val="-7"/>
          <w:u w:val="single"/>
        </w:rPr>
        <w:t> </w:t>
      </w:r>
      <w:r>
        <w:rPr>
          <w:spacing w:val="-2"/>
          <w:u w:val="single"/>
        </w:rPr>
        <w:t>Musulmanas.</w:t>
      </w:r>
    </w:p>
    <w:p>
      <w:pPr>
        <w:pStyle w:val="BodyText"/>
      </w:pPr>
    </w:p>
    <w:p>
      <w:pPr>
        <w:pStyle w:val="BodyText"/>
      </w:pPr>
    </w:p>
    <w:p>
      <w:pPr>
        <w:pStyle w:val="BodyText"/>
        <w:ind w:left="707"/>
      </w:pPr>
      <w:r>
        <w:rPr>
          <w:spacing w:val="-2"/>
        </w:rPr>
        <w:t>Objetivos:</w:t>
      </w:r>
    </w:p>
    <w:p>
      <w:pPr>
        <w:pStyle w:val="BodyText"/>
      </w:pPr>
    </w:p>
    <w:p>
      <w:pPr>
        <w:pStyle w:val="BodyText"/>
      </w:pPr>
    </w:p>
    <w:p>
      <w:pPr>
        <w:pStyle w:val="ListParagraph"/>
        <w:numPr>
          <w:ilvl w:val="0"/>
          <w:numId w:val="44"/>
        </w:numPr>
        <w:tabs>
          <w:tab w:pos="1427" w:val="left" w:leader="none"/>
        </w:tabs>
        <w:spacing w:line="360" w:lineRule="auto" w:before="1" w:after="0"/>
        <w:ind w:left="707" w:right="711" w:firstLine="0"/>
        <w:jc w:val="both"/>
        <w:rPr>
          <w:sz w:val="24"/>
        </w:rPr>
      </w:pPr>
      <w:r>
        <w:rPr>
          <w:sz w:val="24"/>
        </w:rPr>
        <w:t>Acercamiento a las realidades de las mujeres romaní, árabes y musulmanas en la historia desde una perspectiva interseccional y desde el lugar posición, liderazgo y protagonismo de las propias mujeres gitanas y árabes.</w:t>
      </w:r>
    </w:p>
    <w:p>
      <w:pPr>
        <w:pStyle w:val="ListParagraph"/>
        <w:spacing w:after="0" w:line="360" w:lineRule="auto"/>
        <w:jc w:val="both"/>
        <w:rPr>
          <w:sz w:val="24"/>
        </w:rPr>
        <w:sectPr>
          <w:pgSz w:w="11910" w:h="16840"/>
          <w:pgMar w:header="455" w:footer="1860" w:top="2400" w:bottom="2500" w:left="425" w:right="425"/>
        </w:sectPr>
      </w:pPr>
    </w:p>
    <w:p>
      <w:pPr>
        <w:pStyle w:val="BodyText"/>
      </w:pPr>
    </w:p>
    <w:p>
      <w:pPr>
        <w:pStyle w:val="BodyText"/>
        <w:spacing w:before="145"/>
      </w:pPr>
    </w:p>
    <w:p>
      <w:pPr>
        <w:pStyle w:val="BodyText"/>
        <w:ind w:left="707"/>
      </w:pPr>
      <w:r>
        <w:rPr>
          <w:spacing w:val="-2"/>
        </w:rPr>
        <w:t>Contenido.</w:t>
      </w:r>
    </w:p>
    <w:p>
      <w:pPr>
        <w:pStyle w:val="BodyText"/>
      </w:pPr>
    </w:p>
    <w:p>
      <w:pPr>
        <w:pStyle w:val="BodyText"/>
      </w:pPr>
    </w:p>
    <w:p>
      <w:pPr>
        <w:pStyle w:val="ListParagraph"/>
        <w:numPr>
          <w:ilvl w:val="0"/>
          <w:numId w:val="44"/>
        </w:numPr>
        <w:tabs>
          <w:tab w:pos="1428" w:val="left" w:leader="none"/>
        </w:tabs>
        <w:spacing w:line="360" w:lineRule="auto" w:before="0" w:after="0"/>
        <w:ind w:left="707" w:right="717" w:firstLine="0"/>
        <w:jc w:val="left"/>
        <w:rPr>
          <w:sz w:val="24"/>
        </w:rPr>
      </w:pPr>
      <w:r>
        <w:rPr>
          <w:sz w:val="24"/>
        </w:rPr>
        <w:t>Acercarnos</w:t>
      </w:r>
      <w:r>
        <w:rPr>
          <w:spacing w:val="29"/>
          <w:sz w:val="24"/>
        </w:rPr>
        <w:t> </w:t>
      </w:r>
      <w:r>
        <w:rPr>
          <w:sz w:val="24"/>
        </w:rPr>
        <w:t>a</w:t>
      </w:r>
      <w:r>
        <w:rPr>
          <w:spacing w:val="27"/>
          <w:sz w:val="24"/>
        </w:rPr>
        <w:t> </w:t>
      </w:r>
      <w:r>
        <w:rPr>
          <w:sz w:val="24"/>
        </w:rPr>
        <w:t>las</w:t>
      </w:r>
      <w:r>
        <w:rPr>
          <w:spacing w:val="27"/>
          <w:sz w:val="24"/>
        </w:rPr>
        <w:t> </w:t>
      </w:r>
      <w:r>
        <w:rPr>
          <w:sz w:val="24"/>
        </w:rPr>
        <w:t>realidades</w:t>
      </w:r>
      <w:r>
        <w:rPr>
          <w:spacing w:val="28"/>
          <w:sz w:val="24"/>
        </w:rPr>
        <w:t> </w:t>
      </w:r>
      <w:r>
        <w:rPr>
          <w:sz w:val="24"/>
        </w:rPr>
        <w:t>de</w:t>
      </w:r>
      <w:r>
        <w:rPr>
          <w:spacing w:val="27"/>
          <w:sz w:val="24"/>
        </w:rPr>
        <w:t> </w:t>
      </w:r>
      <w:r>
        <w:rPr>
          <w:sz w:val="24"/>
        </w:rPr>
        <w:t>las</w:t>
      </w:r>
      <w:r>
        <w:rPr>
          <w:spacing w:val="27"/>
          <w:sz w:val="24"/>
        </w:rPr>
        <w:t> </w:t>
      </w:r>
      <w:r>
        <w:rPr>
          <w:sz w:val="24"/>
        </w:rPr>
        <w:t>mujeres</w:t>
      </w:r>
      <w:r>
        <w:rPr>
          <w:spacing w:val="28"/>
          <w:sz w:val="24"/>
        </w:rPr>
        <w:t> </w:t>
      </w:r>
      <w:r>
        <w:rPr>
          <w:sz w:val="24"/>
        </w:rPr>
        <w:t>árabes,</w:t>
      </w:r>
      <w:r>
        <w:rPr>
          <w:spacing w:val="28"/>
          <w:sz w:val="24"/>
        </w:rPr>
        <w:t> </w:t>
      </w:r>
      <w:r>
        <w:rPr>
          <w:sz w:val="24"/>
        </w:rPr>
        <w:t>musulmanas</w:t>
      </w:r>
      <w:r>
        <w:rPr>
          <w:spacing w:val="33"/>
          <w:sz w:val="24"/>
        </w:rPr>
        <w:t> </w:t>
      </w:r>
      <w:r>
        <w:rPr>
          <w:sz w:val="24"/>
        </w:rPr>
        <w:t>y</w:t>
      </w:r>
      <w:r>
        <w:rPr>
          <w:spacing w:val="23"/>
          <w:sz w:val="24"/>
        </w:rPr>
        <w:t> </w:t>
      </w:r>
      <w:r>
        <w:rPr>
          <w:sz w:val="24"/>
        </w:rPr>
        <w:t>romaní</w:t>
      </w:r>
      <w:r>
        <w:rPr>
          <w:spacing w:val="28"/>
          <w:sz w:val="24"/>
        </w:rPr>
        <w:t> </w:t>
      </w:r>
      <w:r>
        <w:rPr>
          <w:sz w:val="24"/>
        </w:rPr>
        <w:t>a</w:t>
      </w:r>
      <w:r>
        <w:rPr>
          <w:spacing w:val="27"/>
          <w:sz w:val="24"/>
        </w:rPr>
        <w:t> </w:t>
      </w:r>
      <w:r>
        <w:rPr>
          <w:sz w:val="24"/>
        </w:rPr>
        <w:t>lo</w:t>
      </w:r>
      <w:r>
        <w:rPr>
          <w:spacing w:val="28"/>
          <w:sz w:val="24"/>
        </w:rPr>
        <w:t> </w:t>
      </w:r>
      <w:r>
        <w:rPr>
          <w:sz w:val="24"/>
        </w:rPr>
        <w:t>largo</w:t>
      </w:r>
      <w:r>
        <w:rPr>
          <w:spacing w:val="27"/>
          <w:sz w:val="24"/>
        </w:rPr>
        <w:t> </w:t>
      </w:r>
      <w:r>
        <w:rPr>
          <w:sz w:val="24"/>
        </w:rPr>
        <w:t>de</w:t>
      </w:r>
      <w:r>
        <w:rPr>
          <w:spacing w:val="27"/>
          <w:sz w:val="24"/>
        </w:rPr>
        <w:t> </w:t>
      </w:r>
      <w:r>
        <w:rPr>
          <w:sz w:val="24"/>
        </w:rPr>
        <w:t>la </w:t>
      </w:r>
      <w:r>
        <w:rPr>
          <w:spacing w:val="-2"/>
          <w:sz w:val="24"/>
        </w:rPr>
        <w:t>Historia.</w:t>
      </w:r>
    </w:p>
    <w:p>
      <w:pPr>
        <w:pStyle w:val="ListParagraph"/>
        <w:numPr>
          <w:ilvl w:val="1"/>
          <w:numId w:val="44"/>
        </w:numPr>
        <w:tabs>
          <w:tab w:pos="2148" w:val="left" w:leader="none"/>
        </w:tabs>
        <w:spacing w:line="240" w:lineRule="auto" w:before="0" w:after="0"/>
        <w:ind w:left="2148" w:right="0" w:hanging="720"/>
        <w:jc w:val="left"/>
        <w:rPr>
          <w:sz w:val="24"/>
        </w:rPr>
      </w:pPr>
      <w:r>
        <w:rPr>
          <w:sz w:val="24"/>
        </w:rPr>
        <w:t>Referentes</w:t>
      </w:r>
      <w:r>
        <w:rPr>
          <w:spacing w:val="-4"/>
          <w:sz w:val="24"/>
        </w:rPr>
        <w:t> </w:t>
      </w:r>
      <w:r>
        <w:rPr>
          <w:spacing w:val="-2"/>
          <w:sz w:val="24"/>
        </w:rPr>
        <w:t>Históricos.</w:t>
      </w:r>
    </w:p>
    <w:p>
      <w:pPr>
        <w:pStyle w:val="ListParagraph"/>
        <w:numPr>
          <w:ilvl w:val="1"/>
          <w:numId w:val="44"/>
        </w:numPr>
        <w:tabs>
          <w:tab w:pos="2148" w:val="left" w:leader="none"/>
        </w:tabs>
        <w:spacing w:line="240" w:lineRule="auto" w:before="137" w:after="0"/>
        <w:ind w:left="2148" w:right="0" w:hanging="720"/>
        <w:jc w:val="left"/>
        <w:rPr>
          <w:sz w:val="24"/>
        </w:rPr>
      </w:pPr>
      <w:r>
        <w:rPr>
          <w:sz w:val="24"/>
        </w:rPr>
        <w:t>Lideresas actuales en</w:t>
      </w:r>
      <w:r>
        <w:rPr>
          <w:spacing w:val="-1"/>
          <w:sz w:val="24"/>
        </w:rPr>
        <w:t> </w:t>
      </w:r>
      <w:r>
        <w:rPr>
          <w:sz w:val="24"/>
        </w:rPr>
        <w:t>la</w:t>
      </w:r>
      <w:r>
        <w:rPr>
          <w:spacing w:val="-2"/>
          <w:sz w:val="24"/>
        </w:rPr>
        <w:t> </w:t>
      </w:r>
      <w:r>
        <w:rPr>
          <w:sz w:val="24"/>
        </w:rPr>
        <w:t>actualidad</w:t>
      </w:r>
      <w:r>
        <w:rPr>
          <w:spacing w:val="2"/>
          <w:sz w:val="24"/>
        </w:rPr>
        <w:t> </w:t>
      </w:r>
      <w:r>
        <w:rPr>
          <w:sz w:val="24"/>
        </w:rPr>
        <w:t>y</w:t>
      </w:r>
      <w:r>
        <w:rPr>
          <w:spacing w:val="-6"/>
          <w:sz w:val="24"/>
        </w:rPr>
        <w:t> </w:t>
      </w:r>
      <w:r>
        <w:rPr>
          <w:sz w:val="24"/>
        </w:rPr>
        <w:t>en</w:t>
      </w:r>
      <w:r>
        <w:rPr>
          <w:spacing w:val="-2"/>
          <w:sz w:val="24"/>
        </w:rPr>
        <w:t> </w:t>
      </w:r>
      <w:r>
        <w:rPr>
          <w:sz w:val="24"/>
        </w:rPr>
        <w:t>diferentes </w:t>
      </w:r>
      <w:r>
        <w:rPr>
          <w:spacing w:val="-2"/>
          <w:sz w:val="24"/>
        </w:rPr>
        <w:t>ámbitos.</w:t>
      </w:r>
    </w:p>
    <w:p>
      <w:pPr>
        <w:pStyle w:val="ListParagraph"/>
        <w:numPr>
          <w:ilvl w:val="1"/>
          <w:numId w:val="44"/>
        </w:numPr>
        <w:tabs>
          <w:tab w:pos="2148" w:val="left" w:leader="none"/>
        </w:tabs>
        <w:spacing w:line="240" w:lineRule="auto" w:before="138" w:after="0"/>
        <w:ind w:left="2148" w:right="0" w:hanging="720"/>
        <w:jc w:val="left"/>
        <w:rPr>
          <w:sz w:val="24"/>
        </w:rPr>
      </w:pPr>
      <w:r>
        <w:rPr>
          <w:sz w:val="24"/>
        </w:rPr>
        <w:t>Racismo y</w:t>
      </w:r>
      <w:r>
        <w:rPr>
          <w:spacing w:val="-5"/>
          <w:sz w:val="24"/>
        </w:rPr>
        <w:t> </w:t>
      </w:r>
      <w:r>
        <w:rPr>
          <w:spacing w:val="-2"/>
          <w:sz w:val="24"/>
        </w:rPr>
        <w:t>discriminación.</w:t>
      </w:r>
    </w:p>
    <w:p>
      <w:pPr>
        <w:pStyle w:val="BodyText"/>
        <w:spacing w:before="275"/>
      </w:pPr>
    </w:p>
    <w:p>
      <w:pPr>
        <w:pStyle w:val="BodyText"/>
        <w:spacing w:before="1"/>
        <w:ind w:left="707"/>
      </w:pPr>
      <w:r>
        <w:rPr/>
        <w:t>Necesidades</w:t>
      </w:r>
      <w:r>
        <w:rPr>
          <w:spacing w:val="-9"/>
        </w:rPr>
        <w:t> </w:t>
      </w:r>
      <w:r>
        <w:rPr>
          <w:spacing w:val="-2"/>
        </w:rPr>
        <w:t>Técnicas:</w:t>
      </w:r>
    </w:p>
    <w:p>
      <w:pPr>
        <w:pStyle w:val="BodyText"/>
        <w:spacing w:before="275"/>
      </w:pPr>
    </w:p>
    <w:p>
      <w:pPr>
        <w:pStyle w:val="ListParagraph"/>
        <w:numPr>
          <w:ilvl w:val="0"/>
          <w:numId w:val="44"/>
        </w:numPr>
        <w:tabs>
          <w:tab w:pos="1428" w:val="left" w:leader="none"/>
        </w:tabs>
        <w:spacing w:line="720" w:lineRule="auto" w:before="1" w:after="0"/>
        <w:ind w:left="707" w:right="7736" w:firstLine="0"/>
        <w:jc w:val="left"/>
        <w:rPr>
          <w:sz w:val="24"/>
        </w:rPr>
      </w:pPr>
      <w:r>
        <w:rPr>
          <w:sz w:val="24"/>
        </w:rPr>
        <w:t>Proyector</w:t>
      </w:r>
      <w:r>
        <w:rPr>
          <w:spacing w:val="-15"/>
          <w:sz w:val="24"/>
        </w:rPr>
        <w:t> </w:t>
      </w:r>
      <w:r>
        <w:rPr>
          <w:sz w:val="24"/>
        </w:rPr>
        <w:t>e</w:t>
      </w:r>
      <w:r>
        <w:rPr>
          <w:spacing w:val="-15"/>
          <w:sz w:val="24"/>
        </w:rPr>
        <w:t> </w:t>
      </w:r>
      <w:r>
        <w:rPr>
          <w:sz w:val="24"/>
        </w:rPr>
        <w:t>internet </w:t>
      </w:r>
      <w:r>
        <w:rPr>
          <w:spacing w:val="-2"/>
          <w:sz w:val="24"/>
        </w:rPr>
        <w:t>Dirigido:</w:t>
      </w:r>
    </w:p>
    <w:p>
      <w:pPr>
        <w:pStyle w:val="ListParagraph"/>
        <w:numPr>
          <w:ilvl w:val="0"/>
          <w:numId w:val="44"/>
        </w:numPr>
        <w:tabs>
          <w:tab w:pos="1428" w:val="left" w:leader="none"/>
        </w:tabs>
        <w:spacing w:line="240" w:lineRule="auto" w:before="0" w:after="0"/>
        <w:ind w:left="1428" w:right="0" w:hanging="721"/>
        <w:jc w:val="left"/>
        <w:rPr>
          <w:sz w:val="24"/>
        </w:rPr>
      </w:pPr>
      <w:r>
        <w:rPr>
          <w:sz w:val="24"/>
        </w:rPr>
        <w:t>1º</w:t>
      </w:r>
      <w:r>
        <w:rPr>
          <w:spacing w:val="2"/>
          <w:sz w:val="24"/>
        </w:rPr>
        <w:t> </w:t>
      </w:r>
      <w:r>
        <w:rPr>
          <w:sz w:val="24"/>
        </w:rPr>
        <w:t>y</w:t>
      </w:r>
      <w:r>
        <w:rPr>
          <w:spacing w:val="-5"/>
          <w:sz w:val="24"/>
        </w:rPr>
        <w:t> </w:t>
      </w:r>
      <w:r>
        <w:rPr>
          <w:sz w:val="24"/>
        </w:rPr>
        <w:t>2º </w:t>
      </w:r>
      <w:r>
        <w:rPr>
          <w:spacing w:val="-2"/>
          <w:sz w:val="24"/>
        </w:rPr>
        <w:t>E.S.O</w:t>
      </w:r>
    </w:p>
    <w:p>
      <w:pPr>
        <w:pStyle w:val="BodyText"/>
      </w:pPr>
    </w:p>
    <w:p>
      <w:pPr>
        <w:pStyle w:val="BodyText"/>
      </w:pPr>
    </w:p>
    <w:p>
      <w:pPr>
        <w:pStyle w:val="BodyText"/>
        <w:ind w:left="707"/>
      </w:pPr>
      <w:r>
        <w:rPr/>
        <w:t>Duración:</w:t>
      </w:r>
      <w:r>
        <w:rPr>
          <w:spacing w:val="-1"/>
        </w:rPr>
        <w:t> </w:t>
      </w:r>
      <w:r>
        <w:rPr/>
        <w:t>dos</w:t>
      </w:r>
      <w:r>
        <w:rPr>
          <w:spacing w:val="-1"/>
        </w:rPr>
        <w:t> </w:t>
      </w:r>
      <w:r>
        <w:rPr/>
        <w:t>sesiones de</w:t>
      </w:r>
      <w:r>
        <w:rPr>
          <w:spacing w:val="-2"/>
        </w:rPr>
        <w:t> </w:t>
      </w:r>
      <w:r>
        <w:rPr/>
        <w:t>45 </w:t>
      </w:r>
      <w:r>
        <w:rPr>
          <w:spacing w:val="-2"/>
        </w:rPr>
        <w:t>minutos.</w:t>
      </w:r>
    </w:p>
    <w:p>
      <w:pPr>
        <w:pStyle w:val="BodyText"/>
      </w:pPr>
    </w:p>
    <w:p>
      <w:pPr>
        <w:pStyle w:val="BodyText"/>
      </w:pPr>
    </w:p>
    <w:p>
      <w:pPr>
        <w:pStyle w:val="Heading3"/>
      </w:pPr>
      <w:r>
        <w:rPr>
          <w:spacing w:val="-2"/>
        </w:rPr>
        <w:t>DESARROLLO:</w:t>
      </w:r>
    </w:p>
    <w:p>
      <w:pPr>
        <w:spacing w:line="360" w:lineRule="auto" w:before="140"/>
        <w:ind w:left="707" w:right="5254" w:firstLine="0"/>
        <w:jc w:val="left"/>
        <w:rPr>
          <w:sz w:val="24"/>
        </w:rPr>
      </w:pPr>
      <w:r>
        <w:rPr>
          <w:sz w:val="24"/>
        </w:rPr>
        <w:t>IES</w:t>
      </w:r>
      <w:r>
        <w:rPr>
          <w:spacing w:val="-15"/>
          <w:sz w:val="24"/>
        </w:rPr>
        <w:t> </w:t>
      </w:r>
      <w:r>
        <w:rPr>
          <w:sz w:val="24"/>
        </w:rPr>
        <w:t>BASTARRECHE:</w:t>
      </w:r>
      <w:r>
        <w:rPr>
          <w:spacing w:val="-15"/>
          <w:sz w:val="24"/>
        </w:rPr>
        <w:t> </w:t>
      </w:r>
      <w:r>
        <w:rPr>
          <w:sz w:val="24"/>
        </w:rPr>
        <w:t>10</w:t>
      </w:r>
      <w:r>
        <w:rPr>
          <w:spacing w:val="-15"/>
          <w:sz w:val="24"/>
        </w:rPr>
        <w:t> </w:t>
      </w:r>
      <w:r>
        <w:rPr>
          <w:sz w:val="24"/>
        </w:rPr>
        <w:t>SESIONES ALUMNADO: 66</w:t>
      </w:r>
    </w:p>
    <w:p>
      <w:pPr>
        <w:pStyle w:val="BodyText"/>
        <w:spacing w:line="360" w:lineRule="auto"/>
        <w:ind w:left="707" w:right="706"/>
        <w:jc w:val="both"/>
      </w:pPr>
      <w:r>
        <w:rPr/>
        <w:t>Evaluación: La cumplimentación de los cuestionarios de evaluación pone de manifiesto el alto</w:t>
      </w:r>
      <w:r>
        <w:rPr>
          <w:spacing w:val="40"/>
        </w:rPr>
        <w:t> </w:t>
      </w:r>
      <w:r>
        <w:rPr/>
        <w:t>grado de satisfacción de alumnado y profesorado con esta intervención, con un alumnado diverso y que conoce de primera mano lo que es un contexto diverso con gran número de población romaní.</w:t>
      </w:r>
    </w:p>
    <w:p>
      <w:pPr>
        <w:pStyle w:val="BodyText"/>
        <w:spacing w:after="0" w:line="360" w:lineRule="auto"/>
        <w:jc w:val="both"/>
        <w:sectPr>
          <w:pgSz w:w="11910" w:h="16840"/>
          <w:pgMar w:header="455" w:footer="1860" w:top="2400" w:bottom="2500" w:left="425" w:right="425"/>
        </w:sectPr>
      </w:pPr>
    </w:p>
    <w:p>
      <w:pPr>
        <w:pStyle w:val="BodyText"/>
      </w:pPr>
    </w:p>
    <w:p>
      <w:pPr>
        <w:pStyle w:val="BodyText"/>
      </w:pPr>
    </w:p>
    <w:p>
      <w:pPr>
        <w:pStyle w:val="BodyText"/>
      </w:pPr>
    </w:p>
    <w:p>
      <w:pPr>
        <w:pStyle w:val="BodyText"/>
        <w:spacing w:before="1"/>
      </w:pPr>
    </w:p>
    <w:p>
      <w:pPr>
        <w:pStyle w:val="BodyText"/>
        <w:ind w:left="1766"/>
      </w:pPr>
      <w:r>
        <w:rPr>
          <w:u w:val="thick"/>
        </w:rPr>
        <w:t>Taller:</w:t>
      </w:r>
      <w:r>
        <w:rPr>
          <w:spacing w:val="-14"/>
          <w:u w:val="thick"/>
        </w:rPr>
        <w:t> </w:t>
      </w:r>
      <w:r>
        <w:rPr>
          <w:u w:val="thick"/>
        </w:rPr>
        <w:t>NUEVAS</w:t>
      </w:r>
      <w:r>
        <w:rPr>
          <w:spacing w:val="-11"/>
          <w:u w:val="thick"/>
        </w:rPr>
        <w:t> </w:t>
      </w:r>
      <w:r>
        <w:rPr>
          <w:u w:val="thick"/>
        </w:rPr>
        <w:t>MASCULINIDADES:</w:t>
      </w:r>
      <w:r>
        <w:rPr>
          <w:spacing w:val="-10"/>
          <w:u w:val="thick"/>
        </w:rPr>
        <w:t> </w:t>
      </w:r>
      <w:r>
        <w:rPr>
          <w:u w:val="thick"/>
        </w:rPr>
        <w:t>El</w:t>
      </w:r>
      <w:r>
        <w:rPr>
          <w:spacing w:val="-11"/>
          <w:u w:val="thick"/>
        </w:rPr>
        <w:t> </w:t>
      </w:r>
      <w:r>
        <w:rPr>
          <w:u w:val="thick"/>
        </w:rPr>
        <w:t>hombre</w:t>
      </w:r>
      <w:r>
        <w:rPr>
          <w:spacing w:val="-11"/>
          <w:u w:val="thick"/>
        </w:rPr>
        <w:t> </w:t>
      </w:r>
      <w:r>
        <w:rPr>
          <w:u w:val="thick"/>
        </w:rPr>
        <w:t>en</w:t>
      </w:r>
      <w:r>
        <w:rPr>
          <w:spacing w:val="-11"/>
          <w:u w:val="thick"/>
        </w:rPr>
        <w:t> </w:t>
      </w:r>
      <w:r>
        <w:rPr>
          <w:spacing w:val="-2"/>
          <w:u w:val="thick"/>
        </w:rPr>
        <w:t>positivo.</w:t>
      </w:r>
    </w:p>
    <w:p>
      <w:pPr>
        <w:pStyle w:val="BodyText"/>
      </w:pPr>
    </w:p>
    <w:p>
      <w:pPr>
        <w:pStyle w:val="BodyText"/>
      </w:pPr>
    </w:p>
    <w:p>
      <w:pPr>
        <w:pStyle w:val="BodyText"/>
      </w:pPr>
    </w:p>
    <w:p>
      <w:pPr>
        <w:pStyle w:val="BodyText"/>
      </w:pPr>
    </w:p>
    <w:p>
      <w:pPr>
        <w:pStyle w:val="BodyText"/>
        <w:spacing w:before="39"/>
      </w:pPr>
    </w:p>
    <w:p>
      <w:pPr>
        <w:pStyle w:val="Heading3"/>
        <w:ind w:left="861"/>
      </w:pPr>
      <w:r>
        <w:rPr>
          <w:spacing w:val="-2"/>
        </w:rPr>
        <w:t>OBJETIVOS:</w:t>
      </w:r>
    </w:p>
    <w:p>
      <w:pPr>
        <w:pStyle w:val="BodyText"/>
      </w:pPr>
    </w:p>
    <w:p>
      <w:pPr>
        <w:pStyle w:val="BodyText"/>
        <w:spacing w:before="3"/>
      </w:pPr>
    </w:p>
    <w:p>
      <w:pPr>
        <w:pStyle w:val="BodyText"/>
        <w:spacing w:line="360" w:lineRule="auto"/>
        <w:ind w:left="1581" w:right="709"/>
      </w:pPr>
      <w:r>
        <w:rPr/>
        <w:t>Reflexionar</w:t>
      </w:r>
      <w:r>
        <w:rPr>
          <w:spacing w:val="80"/>
        </w:rPr>
        <w:t> </w:t>
      </w:r>
      <w:r>
        <w:rPr/>
        <w:t>sobre</w:t>
      </w:r>
      <w:r>
        <w:rPr>
          <w:spacing w:val="80"/>
        </w:rPr>
        <w:t> </w:t>
      </w:r>
      <w:r>
        <w:rPr/>
        <w:t>la</w:t>
      </w:r>
      <w:r>
        <w:rPr>
          <w:spacing w:val="80"/>
        </w:rPr>
        <w:t> </w:t>
      </w:r>
      <w:r>
        <w:rPr/>
        <w:t>influencia</w:t>
      </w:r>
      <w:r>
        <w:rPr>
          <w:spacing w:val="80"/>
        </w:rPr>
        <w:t> </w:t>
      </w:r>
      <w:r>
        <w:rPr/>
        <w:t>de</w:t>
      </w:r>
      <w:r>
        <w:rPr>
          <w:spacing w:val="80"/>
        </w:rPr>
        <w:t> </w:t>
      </w:r>
      <w:r>
        <w:rPr/>
        <w:t>la</w:t>
      </w:r>
      <w:r>
        <w:rPr>
          <w:spacing w:val="80"/>
        </w:rPr>
        <w:t> </w:t>
      </w:r>
      <w:r>
        <w:rPr/>
        <w:t>socialización</w:t>
      </w:r>
      <w:r>
        <w:rPr>
          <w:spacing w:val="80"/>
        </w:rPr>
        <w:t> </w:t>
      </w:r>
      <w:r>
        <w:rPr/>
        <w:t>en</w:t>
      </w:r>
      <w:r>
        <w:rPr>
          <w:spacing w:val="80"/>
        </w:rPr>
        <w:t> </w:t>
      </w:r>
      <w:r>
        <w:rPr/>
        <w:t>la</w:t>
      </w:r>
      <w:r>
        <w:rPr>
          <w:spacing w:val="80"/>
        </w:rPr>
        <w:t> </w:t>
      </w:r>
      <w:r>
        <w:rPr/>
        <w:t>formación</w:t>
      </w:r>
      <w:r>
        <w:rPr>
          <w:spacing w:val="80"/>
        </w:rPr>
        <w:t> </w:t>
      </w:r>
      <w:r>
        <w:rPr/>
        <w:t>de</w:t>
      </w:r>
      <w:r>
        <w:rPr>
          <w:spacing w:val="80"/>
        </w:rPr>
        <w:t> </w:t>
      </w:r>
      <w:r>
        <w:rPr/>
        <w:t>las</w:t>
      </w:r>
      <w:r>
        <w:rPr>
          <w:spacing w:val="40"/>
        </w:rPr>
        <w:t> </w:t>
      </w:r>
      <w:r>
        <w:rPr/>
        <w:t>identidades de género en la adolescencia</w:t>
      </w:r>
    </w:p>
    <w:p>
      <w:pPr>
        <w:pStyle w:val="BodyText"/>
        <w:spacing w:before="139"/>
      </w:pPr>
    </w:p>
    <w:p>
      <w:pPr>
        <w:pStyle w:val="BodyText"/>
        <w:spacing w:line="360" w:lineRule="auto"/>
        <w:ind w:left="1581" w:right="992"/>
      </w:pPr>
      <w:r>
        <w:rPr/>
        <w:t>Identificar</w:t>
      </w:r>
      <w:r>
        <w:rPr>
          <w:spacing w:val="40"/>
        </w:rPr>
        <w:t> </w:t>
      </w:r>
      <w:r>
        <w:rPr/>
        <w:t>los</w:t>
      </w:r>
      <w:r>
        <w:rPr>
          <w:spacing w:val="40"/>
        </w:rPr>
        <w:t> </w:t>
      </w:r>
      <w:r>
        <w:rPr/>
        <w:t>efectos</w:t>
      </w:r>
      <w:r>
        <w:rPr>
          <w:spacing w:val="40"/>
        </w:rPr>
        <w:t> </w:t>
      </w:r>
      <w:r>
        <w:rPr/>
        <w:t>de</w:t>
      </w:r>
      <w:r>
        <w:rPr>
          <w:spacing w:val="40"/>
        </w:rPr>
        <w:t> </w:t>
      </w:r>
      <w:r>
        <w:rPr/>
        <w:t>la</w:t>
      </w:r>
      <w:r>
        <w:rPr>
          <w:spacing w:val="40"/>
        </w:rPr>
        <w:t> </w:t>
      </w:r>
      <w:r>
        <w:rPr/>
        <w:t>socialización</w:t>
      </w:r>
      <w:r>
        <w:rPr>
          <w:spacing w:val="40"/>
        </w:rPr>
        <w:t> </w:t>
      </w:r>
      <w:r>
        <w:rPr/>
        <w:t>de</w:t>
      </w:r>
      <w:r>
        <w:rPr>
          <w:spacing w:val="40"/>
        </w:rPr>
        <w:t> </w:t>
      </w:r>
      <w:r>
        <w:rPr/>
        <w:t>género</w:t>
      </w:r>
      <w:r>
        <w:rPr>
          <w:spacing w:val="40"/>
        </w:rPr>
        <w:t> </w:t>
      </w:r>
      <w:r>
        <w:rPr/>
        <w:t>en</w:t>
      </w:r>
      <w:r>
        <w:rPr>
          <w:spacing w:val="40"/>
        </w:rPr>
        <w:t> </w:t>
      </w:r>
      <w:r>
        <w:rPr/>
        <w:t>la</w:t>
      </w:r>
      <w:r>
        <w:rPr>
          <w:spacing w:val="40"/>
        </w:rPr>
        <w:t> </w:t>
      </w:r>
      <w:r>
        <w:rPr/>
        <w:t>construcción</w:t>
      </w:r>
      <w:r>
        <w:rPr>
          <w:spacing w:val="40"/>
        </w:rPr>
        <w:t> </w:t>
      </w:r>
      <w:r>
        <w:rPr/>
        <w:t>de estereotipos de hombres, mujeres y sociedad en su conjunto</w:t>
      </w:r>
    </w:p>
    <w:p>
      <w:pPr>
        <w:pStyle w:val="BodyText"/>
        <w:spacing w:before="139"/>
      </w:pPr>
    </w:p>
    <w:p>
      <w:pPr>
        <w:pStyle w:val="BodyText"/>
        <w:spacing w:line="360" w:lineRule="auto"/>
        <w:ind w:left="1581" w:right="709"/>
      </w:pPr>
      <w:r>
        <w:rPr/>
        <w:t>Identificar</w:t>
      </w:r>
      <w:r>
        <w:rPr>
          <w:spacing w:val="80"/>
        </w:rPr>
        <w:t> </w:t>
      </w:r>
      <w:r>
        <w:rPr/>
        <w:t>aspectos</w:t>
      </w:r>
      <w:r>
        <w:rPr>
          <w:spacing w:val="80"/>
        </w:rPr>
        <w:t> </w:t>
      </w:r>
      <w:r>
        <w:rPr/>
        <w:t>positivos</w:t>
      </w:r>
      <w:r>
        <w:rPr>
          <w:spacing w:val="80"/>
        </w:rPr>
        <w:t> </w:t>
      </w:r>
      <w:r>
        <w:rPr/>
        <w:t>y</w:t>
      </w:r>
      <w:r>
        <w:rPr>
          <w:spacing w:val="80"/>
        </w:rPr>
        <w:t> </w:t>
      </w:r>
      <w:r>
        <w:rPr/>
        <w:t>negativos</w:t>
      </w:r>
      <w:r>
        <w:rPr>
          <w:spacing w:val="80"/>
        </w:rPr>
        <w:t> </w:t>
      </w:r>
      <w:r>
        <w:rPr/>
        <w:t>presentes</w:t>
      </w:r>
      <w:r>
        <w:rPr>
          <w:spacing w:val="80"/>
        </w:rPr>
        <w:t> </w:t>
      </w:r>
      <w:r>
        <w:rPr/>
        <w:t>en</w:t>
      </w:r>
      <w:r>
        <w:rPr>
          <w:spacing w:val="80"/>
        </w:rPr>
        <w:t> </w:t>
      </w:r>
      <w:r>
        <w:rPr/>
        <w:t>las</w:t>
      </w:r>
      <w:r>
        <w:rPr>
          <w:spacing w:val="80"/>
        </w:rPr>
        <w:t> </w:t>
      </w:r>
      <w:r>
        <w:rPr/>
        <w:t>masculinidades tradicionales tanto en sus modelos de referencia individual como social</w:t>
      </w:r>
    </w:p>
    <w:p>
      <w:pPr>
        <w:pStyle w:val="BodyText"/>
        <w:spacing w:before="159"/>
      </w:pPr>
    </w:p>
    <w:p>
      <w:pPr>
        <w:pStyle w:val="BodyText"/>
        <w:spacing w:line="360" w:lineRule="auto"/>
        <w:ind w:left="1581" w:right="709"/>
      </w:pPr>
      <w:r>
        <w:rPr/>
        <w:t>Tomar</w:t>
      </w:r>
      <w:r>
        <w:rPr>
          <w:spacing w:val="40"/>
        </w:rPr>
        <w:t> </w:t>
      </w:r>
      <w:r>
        <w:rPr/>
        <w:t>conciencia</w:t>
      </w:r>
      <w:r>
        <w:rPr>
          <w:spacing w:val="40"/>
        </w:rPr>
        <w:t> </w:t>
      </w:r>
      <w:r>
        <w:rPr/>
        <w:t>sobre</w:t>
      </w:r>
      <w:r>
        <w:rPr>
          <w:spacing w:val="40"/>
        </w:rPr>
        <w:t> </w:t>
      </w:r>
      <w:r>
        <w:rPr/>
        <w:t>la</w:t>
      </w:r>
      <w:r>
        <w:rPr>
          <w:spacing w:val="40"/>
        </w:rPr>
        <w:t> </w:t>
      </w:r>
      <w:r>
        <w:rPr/>
        <w:t>importancia</w:t>
      </w:r>
      <w:r>
        <w:rPr>
          <w:spacing w:val="40"/>
        </w:rPr>
        <w:t> </w:t>
      </w:r>
      <w:r>
        <w:rPr/>
        <w:t>de</w:t>
      </w:r>
      <w:r>
        <w:rPr>
          <w:spacing w:val="40"/>
        </w:rPr>
        <w:t> </w:t>
      </w:r>
      <w:r>
        <w:rPr/>
        <w:t>los</w:t>
      </w:r>
      <w:r>
        <w:rPr>
          <w:spacing w:val="40"/>
        </w:rPr>
        <w:t> </w:t>
      </w:r>
      <w:r>
        <w:rPr/>
        <w:t>(auto)cuidados</w:t>
      </w:r>
      <w:r>
        <w:rPr>
          <w:spacing w:val="40"/>
        </w:rPr>
        <w:t> </w:t>
      </w:r>
      <w:r>
        <w:rPr/>
        <w:t>para</w:t>
      </w:r>
      <w:r>
        <w:rPr>
          <w:spacing w:val="40"/>
        </w:rPr>
        <w:t> </w:t>
      </w:r>
      <w:r>
        <w:rPr/>
        <w:t>generar</w:t>
      </w:r>
      <w:r>
        <w:rPr>
          <w:spacing w:val="80"/>
        </w:rPr>
        <w:t> </w:t>
      </w:r>
      <w:r>
        <w:rPr/>
        <w:t>masculinidades positivas, en contraposición con la masculinidad tóxica</w:t>
      </w:r>
    </w:p>
    <w:p>
      <w:pPr>
        <w:pStyle w:val="BodyText"/>
        <w:spacing w:before="139"/>
      </w:pPr>
    </w:p>
    <w:p>
      <w:pPr>
        <w:pStyle w:val="Heading3"/>
        <w:spacing w:before="1"/>
        <w:ind w:left="861"/>
      </w:pPr>
      <w:r>
        <w:rPr/>
        <w:t>DESCRIPCIÓN</w:t>
      </w:r>
      <w:r>
        <w:rPr>
          <w:spacing w:val="-6"/>
        </w:rPr>
        <w:t> </w:t>
      </w:r>
      <w:r>
        <w:rPr/>
        <w:t>DE</w:t>
      </w:r>
      <w:r>
        <w:rPr>
          <w:spacing w:val="2"/>
        </w:rPr>
        <w:t> </w:t>
      </w:r>
      <w:r>
        <w:rPr/>
        <w:t>LA</w:t>
      </w:r>
      <w:r>
        <w:rPr>
          <w:spacing w:val="-27"/>
        </w:rPr>
        <w:t> </w:t>
      </w:r>
      <w:r>
        <w:rPr>
          <w:spacing w:val="-2"/>
        </w:rPr>
        <w:t>ACTIVIDAD:</w:t>
      </w:r>
    </w:p>
    <w:p>
      <w:pPr>
        <w:pStyle w:val="BodyText"/>
      </w:pPr>
    </w:p>
    <w:p>
      <w:pPr>
        <w:pStyle w:val="BodyText"/>
        <w:spacing w:before="4"/>
      </w:pPr>
    </w:p>
    <w:p>
      <w:pPr>
        <w:pStyle w:val="BodyText"/>
        <w:spacing w:line="360" w:lineRule="auto"/>
        <w:ind w:left="861" w:right="709"/>
      </w:pPr>
      <w:r>
        <w:rPr/>
        <w:t>Mediante</w:t>
      </w:r>
      <w:r>
        <w:rPr>
          <w:spacing w:val="40"/>
        </w:rPr>
        <w:t> </w:t>
      </w:r>
      <w:r>
        <w:rPr/>
        <w:t>una</w:t>
      </w:r>
      <w:r>
        <w:rPr>
          <w:spacing w:val="40"/>
        </w:rPr>
        <w:t> </w:t>
      </w:r>
      <w:r>
        <w:rPr/>
        <w:t>metodología</w:t>
      </w:r>
      <w:r>
        <w:rPr>
          <w:spacing w:val="40"/>
        </w:rPr>
        <w:t> </w:t>
      </w:r>
      <w:r>
        <w:rPr/>
        <w:t>participativa,</w:t>
      </w:r>
      <w:r>
        <w:rPr>
          <w:spacing w:val="40"/>
        </w:rPr>
        <w:t> </w:t>
      </w:r>
      <w:r>
        <w:rPr/>
        <w:t>activa,</w:t>
      </w:r>
      <w:r>
        <w:rPr>
          <w:spacing w:val="40"/>
        </w:rPr>
        <w:t> </w:t>
      </w:r>
      <w:r>
        <w:rPr/>
        <w:t>horizontal</w:t>
      </w:r>
      <w:r>
        <w:rPr>
          <w:spacing w:val="40"/>
        </w:rPr>
        <w:t> </w:t>
      </w:r>
      <w:r>
        <w:rPr/>
        <w:t>y</w:t>
      </w:r>
      <w:r>
        <w:rPr>
          <w:spacing w:val="40"/>
        </w:rPr>
        <w:t> </w:t>
      </w:r>
      <w:r>
        <w:rPr/>
        <w:t>reflexiva</w:t>
      </w:r>
      <w:r>
        <w:rPr>
          <w:spacing w:val="40"/>
        </w:rPr>
        <w:t> </w:t>
      </w:r>
      <w:r>
        <w:rPr/>
        <w:t>se</w:t>
      </w:r>
      <w:r>
        <w:rPr>
          <w:spacing w:val="40"/>
        </w:rPr>
        <w:t> </w:t>
      </w:r>
      <w:r>
        <w:rPr/>
        <w:t>abordarán</w:t>
      </w:r>
      <w:r>
        <w:rPr>
          <w:spacing w:val="40"/>
        </w:rPr>
        <w:t> </w:t>
      </w:r>
      <w:r>
        <w:rPr/>
        <w:t>las</w:t>
      </w:r>
      <w:r>
        <w:rPr>
          <w:spacing w:val="80"/>
        </w:rPr>
        <w:t> </w:t>
      </w:r>
      <w:r>
        <w:rPr/>
        <w:t>siguientes temáticas:</w:t>
      </w:r>
    </w:p>
    <w:p>
      <w:pPr>
        <w:pStyle w:val="ListParagraph"/>
        <w:numPr>
          <w:ilvl w:val="0"/>
          <w:numId w:val="45"/>
        </w:numPr>
        <w:tabs>
          <w:tab w:pos="1428" w:val="left" w:leader="none"/>
        </w:tabs>
        <w:spacing w:line="279" w:lineRule="exact" w:before="0" w:after="0"/>
        <w:ind w:left="1428" w:right="0" w:hanging="721"/>
        <w:jc w:val="left"/>
        <w:rPr>
          <w:sz w:val="24"/>
        </w:rPr>
      </w:pPr>
      <w:r>
        <w:rPr>
          <w:sz w:val="24"/>
        </w:rPr>
        <w:t>Identidad</w:t>
      </w:r>
      <w:r>
        <w:rPr>
          <w:spacing w:val="-2"/>
          <w:sz w:val="24"/>
        </w:rPr>
        <w:t> </w:t>
      </w:r>
      <w:r>
        <w:rPr>
          <w:sz w:val="24"/>
        </w:rPr>
        <w:t>de género</w:t>
      </w:r>
      <w:r>
        <w:rPr>
          <w:spacing w:val="-1"/>
          <w:sz w:val="24"/>
        </w:rPr>
        <w:t> </w:t>
      </w:r>
      <w:r>
        <w:rPr>
          <w:sz w:val="24"/>
        </w:rPr>
        <w:t>en</w:t>
      </w:r>
      <w:r>
        <w:rPr>
          <w:spacing w:val="-1"/>
          <w:sz w:val="24"/>
        </w:rPr>
        <w:t> </w:t>
      </w:r>
      <w:r>
        <w:rPr>
          <w:sz w:val="24"/>
        </w:rPr>
        <w:t>hombres</w:t>
      </w:r>
      <w:r>
        <w:rPr>
          <w:spacing w:val="4"/>
          <w:sz w:val="24"/>
        </w:rPr>
        <w:t> </w:t>
      </w:r>
      <w:r>
        <w:rPr>
          <w:sz w:val="24"/>
        </w:rPr>
        <w:t>y</w:t>
      </w:r>
      <w:r>
        <w:rPr>
          <w:spacing w:val="-9"/>
          <w:sz w:val="24"/>
        </w:rPr>
        <w:t> </w:t>
      </w:r>
      <w:r>
        <w:rPr>
          <w:spacing w:val="-2"/>
          <w:sz w:val="24"/>
        </w:rPr>
        <w:t>mujeres</w:t>
      </w:r>
    </w:p>
    <w:p>
      <w:pPr>
        <w:pStyle w:val="ListParagraph"/>
        <w:numPr>
          <w:ilvl w:val="0"/>
          <w:numId w:val="45"/>
        </w:numPr>
        <w:tabs>
          <w:tab w:pos="1428" w:val="left" w:leader="none"/>
        </w:tabs>
        <w:spacing w:line="240" w:lineRule="auto" w:before="124" w:after="0"/>
        <w:ind w:left="1428" w:right="0" w:hanging="721"/>
        <w:jc w:val="left"/>
        <w:rPr>
          <w:sz w:val="24"/>
        </w:rPr>
      </w:pPr>
      <w:r>
        <w:rPr>
          <w:sz w:val="24"/>
        </w:rPr>
        <w:t>Aspectos</w:t>
      </w:r>
      <w:r>
        <w:rPr>
          <w:spacing w:val="-3"/>
          <w:sz w:val="24"/>
        </w:rPr>
        <w:t> </w:t>
      </w:r>
      <w:r>
        <w:rPr>
          <w:sz w:val="24"/>
        </w:rPr>
        <w:t>positivos y</w:t>
      </w:r>
      <w:r>
        <w:rPr>
          <w:spacing w:val="-5"/>
          <w:sz w:val="24"/>
        </w:rPr>
        <w:t> </w:t>
      </w:r>
      <w:r>
        <w:rPr>
          <w:sz w:val="24"/>
        </w:rPr>
        <w:t>negativos</w:t>
      </w:r>
      <w:r>
        <w:rPr>
          <w:spacing w:val="1"/>
          <w:sz w:val="24"/>
        </w:rPr>
        <w:t> </w:t>
      </w:r>
      <w:r>
        <w:rPr>
          <w:sz w:val="24"/>
        </w:rPr>
        <w:t>en</w:t>
      </w:r>
      <w:r>
        <w:rPr>
          <w:spacing w:val="-1"/>
          <w:sz w:val="24"/>
        </w:rPr>
        <w:t> </w:t>
      </w:r>
      <w:r>
        <w:rPr>
          <w:sz w:val="24"/>
        </w:rPr>
        <w:t>la</w:t>
      </w:r>
      <w:r>
        <w:rPr>
          <w:spacing w:val="-1"/>
          <w:sz w:val="24"/>
        </w:rPr>
        <w:t> </w:t>
      </w:r>
      <w:r>
        <w:rPr>
          <w:sz w:val="24"/>
        </w:rPr>
        <w:t>identidad</w:t>
      </w:r>
      <w:r>
        <w:rPr>
          <w:spacing w:val="-1"/>
          <w:sz w:val="24"/>
        </w:rPr>
        <w:t> </w:t>
      </w:r>
      <w:r>
        <w:rPr>
          <w:sz w:val="24"/>
        </w:rPr>
        <w:t>de</w:t>
      </w:r>
      <w:r>
        <w:rPr>
          <w:spacing w:val="-2"/>
          <w:sz w:val="24"/>
        </w:rPr>
        <w:t> </w:t>
      </w:r>
      <w:r>
        <w:rPr>
          <w:sz w:val="24"/>
        </w:rPr>
        <w:t>género</w:t>
      </w:r>
      <w:r>
        <w:rPr>
          <w:spacing w:val="-1"/>
          <w:sz w:val="24"/>
        </w:rPr>
        <w:t> </w:t>
      </w:r>
      <w:r>
        <w:rPr>
          <w:sz w:val="24"/>
        </w:rPr>
        <w:t>de hombres</w:t>
      </w:r>
      <w:r>
        <w:rPr>
          <w:spacing w:val="4"/>
          <w:sz w:val="24"/>
        </w:rPr>
        <w:t> </w:t>
      </w:r>
      <w:r>
        <w:rPr>
          <w:sz w:val="24"/>
        </w:rPr>
        <w:t>y</w:t>
      </w:r>
      <w:r>
        <w:rPr>
          <w:spacing w:val="-8"/>
          <w:sz w:val="24"/>
        </w:rPr>
        <w:t> </w:t>
      </w:r>
      <w:r>
        <w:rPr>
          <w:spacing w:val="-2"/>
          <w:sz w:val="24"/>
        </w:rPr>
        <w:t>mujeres</w:t>
      </w:r>
    </w:p>
    <w:p>
      <w:pPr>
        <w:pStyle w:val="ListParagraph"/>
        <w:numPr>
          <w:ilvl w:val="0"/>
          <w:numId w:val="45"/>
        </w:numPr>
        <w:tabs>
          <w:tab w:pos="1428" w:val="left" w:leader="none"/>
        </w:tabs>
        <w:spacing w:line="240" w:lineRule="auto" w:before="120" w:after="0"/>
        <w:ind w:left="1428" w:right="0" w:hanging="721"/>
        <w:jc w:val="left"/>
        <w:rPr>
          <w:sz w:val="24"/>
        </w:rPr>
      </w:pPr>
      <w:r>
        <w:rPr>
          <w:sz w:val="24"/>
        </w:rPr>
        <w:t>Influencia</w:t>
      </w:r>
      <w:r>
        <w:rPr>
          <w:spacing w:val="-4"/>
          <w:sz w:val="24"/>
        </w:rPr>
        <w:t> </w:t>
      </w:r>
      <w:r>
        <w:rPr>
          <w:sz w:val="24"/>
        </w:rPr>
        <w:t>de la</w:t>
      </w:r>
      <w:r>
        <w:rPr>
          <w:spacing w:val="-2"/>
          <w:sz w:val="24"/>
        </w:rPr>
        <w:t> </w:t>
      </w:r>
      <w:r>
        <w:rPr>
          <w:sz w:val="24"/>
        </w:rPr>
        <w:t>identidad</w:t>
      </w:r>
      <w:r>
        <w:rPr>
          <w:spacing w:val="6"/>
          <w:sz w:val="24"/>
        </w:rPr>
        <w:t> </w:t>
      </w:r>
      <w:r>
        <w:rPr>
          <w:sz w:val="24"/>
        </w:rPr>
        <w:t>de género en</w:t>
      </w:r>
      <w:r>
        <w:rPr>
          <w:spacing w:val="1"/>
          <w:sz w:val="24"/>
        </w:rPr>
        <w:t> </w:t>
      </w:r>
      <w:r>
        <w:rPr>
          <w:sz w:val="24"/>
        </w:rPr>
        <w:t>la</w:t>
      </w:r>
      <w:r>
        <w:rPr>
          <w:spacing w:val="-2"/>
          <w:sz w:val="24"/>
        </w:rPr>
        <w:t> </w:t>
      </w:r>
      <w:r>
        <w:rPr>
          <w:sz w:val="24"/>
        </w:rPr>
        <w:t>salud</w:t>
      </w:r>
      <w:r>
        <w:rPr>
          <w:spacing w:val="-1"/>
          <w:sz w:val="24"/>
        </w:rPr>
        <w:t> </w:t>
      </w:r>
      <w:r>
        <w:rPr>
          <w:sz w:val="24"/>
        </w:rPr>
        <w:t>Relación</w:t>
      </w:r>
      <w:r>
        <w:rPr>
          <w:spacing w:val="-1"/>
          <w:sz w:val="24"/>
        </w:rPr>
        <w:t> </w:t>
      </w:r>
      <w:r>
        <w:rPr>
          <w:sz w:val="24"/>
        </w:rPr>
        <w:t>entre</w:t>
      </w:r>
      <w:r>
        <w:rPr>
          <w:spacing w:val="1"/>
          <w:sz w:val="24"/>
        </w:rPr>
        <w:t> </w:t>
      </w:r>
      <w:r>
        <w:rPr>
          <w:sz w:val="24"/>
        </w:rPr>
        <w:t>(identidad</w:t>
      </w:r>
      <w:r>
        <w:rPr>
          <w:spacing w:val="-1"/>
          <w:sz w:val="24"/>
        </w:rPr>
        <w:t> </w:t>
      </w:r>
      <w:r>
        <w:rPr>
          <w:sz w:val="24"/>
        </w:rPr>
        <w:t>de)</w:t>
      </w:r>
      <w:r>
        <w:rPr>
          <w:spacing w:val="-2"/>
          <w:sz w:val="24"/>
        </w:rPr>
        <w:t> </w:t>
      </w:r>
      <w:r>
        <w:rPr>
          <w:sz w:val="24"/>
        </w:rPr>
        <w:t>género</w:t>
      </w:r>
      <w:r>
        <w:rPr>
          <w:spacing w:val="2"/>
          <w:sz w:val="24"/>
        </w:rPr>
        <w:t> </w:t>
      </w:r>
      <w:r>
        <w:rPr>
          <w:sz w:val="24"/>
        </w:rPr>
        <w:t>y</w:t>
      </w:r>
      <w:r>
        <w:rPr>
          <w:spacing w:val="-7"/>
          <w:sz w:val="24"/>
        </w:rPr>
        <w:t> </w:t>
      </w:r>
      <w:r>
        <w:rPr>
          <w:spacing w:val="-2"/>
          <w:sz w:val="24"/>
        </w:rPr>
        <w:t>salud</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29"/>
      </w:pPr>
    </w:p>
    <w:p>
      <w:pPr>
        <w:pStyle w:val="ListParagraph"/>
        <w:numPr>
          <w:ilvl w:val="0"/>
          <w:numId w:val="45"/>
        </w:numPr>
        <w:tabs>
          <w:tab w:pos="1428" w:val="left" w:leader="none"/>
        </w:tabs>
        <w:spacing w:line="240" w:lineRule="auto" w:before="0" w:after="0"/>
        <w:ind w:left="1428" w:right="0" w:hanging="721"/>
        <w:jc w:val="left"/>
        <w:rPr>
          <w:sz w:val="24"/>
        </w:rPr>
      </w:pPr>
      <w:r>
        <w:rPr>
          <w:sz w:val="24"/>
        </w:rPr>
        <w:t>Importancia</w:t>
      </w:r>
      <w:r>
        <w:rPr>
          <w:spacing w:val="-1"/>
          <w:sz w:val="24"/>
        </w:rPr>
        <w:t> </w:t>
      </w:r>
      <w:r>
        <w:rPr>
          <w:sz w:val="24"/>
        </w:rPr>
        <w:t>de</w:t>
      </w:r>
      <w:r>
        <w:rPr>
          <w:spacing w:val="-1"/>
          <w:sz w:val="24"/>
        </w:rPr>
        <w:t> </w:t>
      </w:r>
      <w:r>
        <w:rPr>
          <w:sz w:val="24"/>
        </w:rPr>
        <w:t>los cuidados</w:t>
      </w:r>
      <w:r>
        <w:rPr>
          <w:spacing w:val="2"/>
          <w:sz w:val="24"/>
        </w:rPr>
        <w:t> </w:t>
      </w:r>
      <w:r>
        <w:rPr>
          <w:sz w:val="24"/>
        </w:rPr>
        <w:t>y</w:t>
      </w:r>
      <w:r>
        <w:rPr>
          <w:spacing w:val="-5"/>
          <w:sz w:val="24"/>
        </w:rPr>
        <w:t> </w:t>
      </w:r>
      <w:r>
        <w:rPr>
          <w:spacing w:val="-2"/>
          <w:sz w:val="24"/>
        </w:rPr>
        <w:t>autocuidado</w:t>
      </w:r>
    </w:p>
    <w:p>
      <w:pPr>
        <w:pStyle w:val="BodyText"/>
      </w:pPr>
    </w:p>
    <w:p>
      <w:pPr>
        <w:pStyle w:val="BodyText"/>
      </w:pPr>
    </w:p>
    <w:p>
      <w:pPr>
        <w:pStyle w:val="BodyText"/>
        <w:spacing w:before="143"/>
      </w:pPr>
    </w:p>
    <w:p>
      <w:pPr>
        <w:pStyle w:val="BodyText"/>
        <w:spacing w:line="360" w:lineRule="auto" w:before="1"/>
        <w:ind w:left="878" w:right="5914" w:hanging="17"/>
      </w:pPr>
      <w:r>
        <w:rPr/>
        <w:t>DIRIGIDO</w:t>
      </w:r>
      <w:r>
        <w:rPr>
          <w:spacing w:val="-15"/>
        </w:rPr>
        <w:t> </w:t>
      </w:r>
      <w:r>
        <w:rPr/>
        <w:t>A:</w:t>
      </w:r>
      <w:r>
        <w:rPr>
          <w:spacing w:val="-7"/>
        </w:rPr>
        <w:t> </w:t>
      </w:r>
      <w:r>
        <w:rPr/>
        <w:t>alumnado</w:t>
      </w:r>
      <w:r>
        <w:rPr>
          <w:spacing w:val="-6"/>
        </w:rPr>
        <w:t> </w:t>
      </w:r>
      <w:r>
        <w:rPr/>
        <w:t>de</w:t>
      </w:r>
      <w:r>
        <w:rPr>
          <w:spacing w:val="-8"/>
        </w:rPr>
        <w:t> </w:t>
      </w:r>
      <w:r>
        <w:rPr/>
        <w:t>3º</w:t>
      </w:r>
      <w:r>
        <w:rPr>
          <w:spacing w:val="-8"/>
        </w:rPr>
        <w:t> </w:t>
      </w:r>
      <w:r>
        <w:rPr/>
        <w:t>ESO DURACIÓN: 2</w:t>
      </w:r>
      <w:r>
        <w:rPr>
          <w:spacing w:val="-2"/>
        </w:rPr>
        <w:t> </w:t>
      </w:r>
      <w:r>
        <w:rPr/>
        <w:t>sesiones de</w:t>
      </w:r>
      <w:r>
        <w:rPr>
          <w:spacing w:val="-3"/>
        </w:rPr>
        <w:t> </w:t>
      </w:r>
      <w:r>
        <w:rPr/>
        <w:t>1</w:t>
      </w:r>
      <w:r>
        <w:rPr>
          <w:spacing w:val="-1"/>
        </w:rPr>
        <w:t> </w:t>
      </w:r>
      <w:r>
        <w:rPr>
          <w:spacing w:val="-4"/>
        </w:rPr>
        <w:t>hora.</w:t>
      </w:r>
    </w:p>
    <w:p>
      <w:pPr>
        <w:pStyle w:val="BodyText"/>
        <w:spacing w:line="362" w:lineRule="auto"/>
        <w:ind w:left="878" w:right="5254"/>
      </w:pPr>
      <w:r>
        <w:rPr/>
        <w:t>NECESIDADES</w:t>
      </w:r>
      <w:r>
        <w:rPr>
          <w:spacing w:val="-14"/>
        </w:rPr>
        <w:t> </w:t>
      </w:r>
      <w:r>
        <w:rPr/>
        <w:t>TÉCNICAS:</w:t>
      </w:r>
      <w:r>
        <w:rPr>
          <w:spacing w:val="-10"/>
        </w:rPr>
        <w:t> </w:t>
      </w:r>
      <w:r>
        <w:rPr/>
        <w:t>internet</w:t>
      </w:r>
      <w:r>
        <w:rPr>
          <w:spacing w:val="-8"/>
        </w:rPr>
        <w:t> </w:t>
      </w:r>
      <w:r>
        <w:rPr/>
        <w:t>y</w:t>
      </w:r>
      <w:r>
        <w:rPr>
          <w:spacing w:val="-14"/>
        </w:rPr>
        <w:t> </w:t>
      </w:r>
      <w:r>
        <w:rPr/>
        <w:t>proyector DESARROLLO Y</w:t>
      </w:r>
      <w:r>
        <w:rPr>
          <w:spacing w:val="-3"/>
        </w:rPr>
        <w:t> </w:t>
      </w:r>
      <w:r>
        <w:rPr/>
        <w:t>ALUMNADO:</w:t>
      </w:r>
    </w:p>
    <w:p>
      <w:pPr>
        <w:pStyle w:val="Heading3"/>
        <w:spacing w:line="360" w:lineRule="auto"/>
        <w:ind w:left="878" w:right="8183"/>
      </w:pPr>
      <w:r>
        <w:rPr/>
        <w:t>IES</w:t>
      </w:r>
      <w:r>
        <w:rPr>
          <w:spacing w:val="-15"/>
        </w:rPr>
        <w:t> </w:t>
      </w:r>
      <w:r>
        <w:rPr/>
        <w:t>POLITÉCNICO IES BEN ARABI</w:t>
      </w:r>
    </w:p>
    <w:p>
      <w:pPr>
        <w:spacing w:line="360" w:lineRule="auto" w:before="0"/>
        <w:ind w:left="878" w:right="5254" w:firstLine="0"/>
        <w:jc w:val="left"/>
        <w:rPr>
          <w:sz w:val="24"/>
        </w:rPr>
      </w:pPr>
      <w:r>
        <w:rPr>
          <w:spacing w:val="-2"/>
          <w:sz w:val="24"/>
        </w:rPr>
        <w:t>COLECTIVO</w:t>
      </w:r>
      <w:r>
        <w:rPr>
          <w:spacing w:val="-7"/>
          <w:sz w:val="24"/>
        </w:rPr>
        <w:t> </w:t>
      </w:r>
      <w:r>
        <w:rPr>
          <w:spacing w:val="-2"/>
          <w:sz w:val="24"/>
        </w:rPr>
        <w:t>“LA</w:t>
      </w:r>
      <w:r>
        <w:rPr>
          <w:spacing w:val="-13"/>
          <w:sz w:val="24"/>
        </w:rPr>
        <w:t> </w:t>
      </w:r>
      <w:r>
        <w:rPr>
          <w:spacing w:val="-2"/>
          <w:sz w:val="24"/>
        </w:rPr>
        <w:t>HUERTECICA” ALUMNADO:320</w:t>
      </w:r>
    </w:p>
    <w:p>
      <w:pPr>
        <w:pStyle w:val="BodyText"/>
        <w:spacing w:before="2"/>
        <w:ind w:left="912"/>
      </w:pPr>
      <w:r>
        <w:rPr>
          <w:spacing w:val="-2"/>
        </w:rPr>
        <w:t>Evaluación:</w:t>
      </w:r>
    </w:p>
    <w:p>
      <w:pPr>
        <w:pStyle w:val="BodyText"/>
        <w:spacing w:line="360" w:lineRule="auto" w:before="147"/>
        <w:ind w:left="912" w:right="708"/>
        <w:jc w:val="both"/>
      </w:pPr>
      <w:r>
        <w:rPr/>
        <w:t>La actividad ha tenido muy buena acogida en general, observándose en los chicos una mayor resistencia (entorno a un 5% no les ha gustado y</w:t>
      </w:r>
      <w:r>
        <w:rPr>
          <w:spacing w:val="-2"/>
        </w:rPr>
        <w:t> </w:t>
      </w:r>
      <w:r>
        <w:rPr/>
        <w:t>12,82% entiende que no les servirá para su vida. El profesorado hace notar la necesidad que ve en el día a día del aula</w:t>
      </w:r>
      <w:r>
        <w:rPr>
          <w:spacing w:val="40"/>
        </w:rPr>
        <w:t> </w:t>
      </w:r>
      <w:r>
        <w:rPr/>
        <w:t>de trabajar la masculinidad patriarcal y la incidencia que eso tiene para la prevención de relaciones desigualitarias y</w:t>
      </w:r>
      <w:r>
        <w:rPr>
          <w:spacing w:val="40"/>
        </w:rPr>
        <w:t> </w:t>
      </w:r>
      <w:r>
        <w:rPr/>
        <w:t>conductas violentas.</w:t>
      </w:r>
    </w:p>
    <w:p>
      <w:pPr>
        <w:pStyle w:val="BodyText"/>
      </w:pPr>
    </w:p>
    <w:p>
      <w:pPr>
        <w:pStyle w:val="BodyText"/>
      </w:pPr>
    </w:p>
    <w:p>
      <w:pPr>
        <w:pStyle w:val="BodyText"/>
        <w:spacing w:before="102"/>
      </w:pPr>
    </w:p>
    <w:p>
      <w:pPr>
        <w:pStyle w:val="BodyText"/>
        <w:ind w:left="383" w:right="206"/>
        <w:jc w:val="center"/>
      </w:pPr>
      <w:r>
        <w:rPr>
          <w:u w:val="thick"/>
        </w:rPr>
        <w:t>Taller:</w:t>
      </w:r>
      <w:r>
        <w:rPr>
          <w:spacing w:val="-9"/>
          <w:u w:val="thick"/>
        </w:rPr>
        <w:t> </w:t>
      </w:r>
      <w:r>
        <w:rPr>
          <w:u w:val="thick"/>
        </w:rPr>
        <w:t>"Amores</w:t>
      </w:r>
      <w:r>
        <w:rPr>
          <w:spacing w:val="-9"/>
          <w:u w:val="thick"/>
        </w:rPr>
        <w:t> </w:t>
      </w:r>
      <w:r>
        <w:rPr>
          <w:u w:val="thick"/>
        </w:rPr>
        <w:t>Saludables</w:t>
      </w:r>
      <w:r>
        <w:rPr>
          <w:spacing w:val="-8"/>
          <w:u w:val="thick"/>
        </w:rPr>
        <w:t> </w:t>
      </w:r>
      <w:r>
        <w:rPr>
          <w:spacing w:val="-4"/>
          <w:u w:val="thick"/>
        </w:rPr>
        <w:t>3.0"</w:t>
      </w:r>
    </w:p>
    <w:p>
      <w:pPr>
        <w:pStyle w:val="BodyText"/>
      </w:pPr>
    </w:p>
    <w:p>
      <w:pPr>
        <w:pStyle w:val="BodyText"/>
        <w:spacing w:before="7"/>
      </w:pPr>
    </w:p>
    <w:p>
      <w:pPr>
        <w:pStyle w:val="BodyText"/>
        <w:ind w:left="707"/>
      </w:pPr>
      <w:r>
        <w:rPr/>
        <w:t>DIRIGIDO</w:t>
      </w:r>
      <w:r>
        <w:rPr>
          <w:spacing w:val="-17"/>
        </w:rPr>
        <w:t> </w:t>
      </w:r>
      <w:r>
        <w:rPr/>
        <w:t>A:</w:t>
      </w:r>
      <w:r>
        <w:rPr>
          <w:spacing w:val="-3"/>
        </w:rPr>
        <w:t> </w:t>
      </w:r>
      <w:r>
        <w:rPr/>
        <w:t>4º</w:t>
      </w:r>
      <w:r>
        <w:rPr>
          <w:spacing w:val="-2"/>
        </w:rPr>
        <w:t> </w:t>
      </w:r>
      <w:r>
        <w:rPr>
          <w:spacing w:val="-5"/>
        </w:rPr>
        <w:t>ESO</w:t>
      </w:r>
    </w:p>
    <w:p>
      <w:pPr>
        <w:pStyle w:val="BodyText"/>
      </w:pPr>
    </w:p>
    <w:p>
      <w:pPr>
        <w:pStyle w:val="BodyText"/>
        <w:spacing w:before="36"/>
      </w:pPr>
    </w:p>
    <w:p>
      <w:pPr>
        <w:pStyle w:val="Heading3"/>
        <w:spacing w:before="1"/>
      </w:pPr>
      <w:r>
        <w:rPr>
          <w:spacing w:val="-2"/>
        </w:rPr>
        <w:t>OBJETIVOS</w:t>
      </w:r>
    </w:p>
    <w:p>
      <w:pPr>
        <w:pStyle w:val="ListParagraph"/>
        <w:numPr>
          <w:ilvl w:val="0"/>
          <w:numId w:val="46"/>
        </w:numPr>
        <w:tabs>
          <w:tab w:pos="1274" w:val="left" w:leader="none"/>
        </w:tabs>
        <w:spacing w:line="360" w:lineRule="auto" w:before="138" w:after="0"/>
        <w:ind w:left="1274" w:right="716" w:hanging="207"/>
        <w:jc w:val="left"/>
        <w:rPr>
          <w:sz w:val="24"/>
        </w:rPr>
      </w:pPr>
      <w:r>
        <w:rPr>
          <w:sz w:val="24"/>
        </w:rPr>
        <w:t>Prevenir</w:t>
      </w:r>
      <w:r>
        <w:rPr>
          <w:spacing w:val="66"/>
          <w:sz w:val="24"/>
        </w:rPr>
        <w:t> </w:t>
      </w:r>
      <w:r>
        <w:rPr>
          <w:sz w:val="24"/>
        </w:rPr>
        <w:t>los</w:t>
      </w:r>
      <w:r>
        <w:rPr>
          <w:spacing w:val="67"/>
          <w:sz w:val="24"/>
        </w:rPr>
        <w:t> </w:t>
      </w:r>
      <w:r>
        <w:rPr>
          <w:sz w:val="24"/>
        </w:rPr>
        <w:t>patrones</w:t>
      </w:r>
      <w:r>
        <w:rPr>
          <w:spacing w:val="68"/>
          <w:sz w:val="24"/>
        </w:rPr>
        <w:t> </w:t>
      </w:r>
      <w:r>
        <w:rPr>
          <w:sz w:val="24"/>
        </w:rPr>
        <w:t>de</w:t>
      </w:r>
      <w:r>
        <w:rPr>
          <w:spacing w:val="65"/>
          <w:sz w:val="24"/>
        </w:rPr>
        <w:t> </w:t>
      </w:r>
      <w:r>
        <w:rPr>
          <w:sz w:val="24"/>
        </w:rPr>
        <w:t>conducta</w:t>
      </w:r>
      <w:r>
        <w:rPr>
          <w:spacing w:val="65"/>
          <w:sz w:val="24"/>
        </w:rPr>
        <w:t> </w:t>
      </w:r>
      <w:r>
        <w:rPr>
          <w:sz w:val="24"/>
        </w:rPr>
        <w:t>no</w:t>
      </w:r>
      <w:r>
        <w:rPr>
          <w:spacing w:val="68"/>
          <w:sz w:val="24"/>
        </w:rPr>
        <w:t> </w:t>
      </w:r>
      <w:r>
        <w:rPr>
          <w:sz w:val="24"/>
        </w:rPr>
        <w:t>saludables</w:t>
      </w:r>
      <w:r>
        <w:rPr>
          <w:spacing w:val="66"/>
          <w:sz w:val="24"/>
        </w:rPr>
        <w:t> </w:t>
      </w:r>
      <w:r>
        <w:rPr>
          <w:sz w:val="24"/>
        </w:rPr>
        <w:t>en</w:t>
      </w:r>
      <w:r>
        <w:rPr>
          <w:spacing w:val="68"/>
          <w:sz w:val="24"/>
        </w:rPr>
        <w:t> </w:t>
      </w:r>
      <w:r>
        <w:rPr>
          <w:sz w:val="24"/>
        </w:rPr>
        <w:t>las</w:t>
      </w:r>
      <w:r>
        <w:rPr>
          <w:spacing w:val="66"/>
          <w:sz w:val="24"/>
        </w:rPr>
        <w:t> </w:t>
      </w:r>
      <w:r>
        <w:rPr>
          <w:sz w:val="24"/>
        </w:rPr>
        <w:t>relaciones</w:t>
      </w:r>
      <w:r>
        <w:rPr>
          <w:spacing w:val="68"/>
          <w:sz w:val="24"/>
        </w:rPr>
        <w:t> </w:t>
      </w:r>
      <w:r>
        <w:rPr>
          <w:sz w:val="24"/>
        </w:rPr>
        <w:t>amorosas</w:t>
      </w:r>
      <w:r>
        <w:rPr>
          <w:spacing w:val="66"/>
          <w:sz w:val="24"/>
        </w:rPr>
        <w:t> </w:t>
      </w:r>
      <w:r>
        <w:rPr>
          <w:sz w:val="24"/>
        </w:rPr>
        <w:t>durante</w:t>
      </w:r>
      <w:r>
        <w:rPr>
          <w:spacing w:val="65"/>
          <w:sz w:val="24"/>
        </w:rPr>
        <w:t> </w:t>
      </w:r>
      <w:r>
        <w:rPr>
          <w:sz w:val="24"/>
        </w:rPr>
        <w:t>la adolescencia, mediante la clarificación del concepto de amor romántico, sus mitos,</w:t>
      </w:r>
    </w:p>
    <w:p>
      <w:pPr>
        <w:pStyle w:val="ListParagraph"/>
        <w:spacing w:after="0" w:line="360" w:lineRule="auto"/>
        <w:jc w:val="left"/>
        <w:rPr>
          <w:sz w:val="24"/>
        </w:rPr>
        <w:sectPr>
          <w:pgSz w:w="11910" w:h="16840"/>
          <w:pgMar w:header="455" w:footer="1860" w:top="2400" w:bottom="2500" w:left="425" w:right="425"/>
        </w:sectPr>
      </w:pPr>
    </w:p>
    <w:p>
      <w:pPr>
        <w:pStyle w:val="BodyText"/>
      </w:pPr>
    </w:p>
    <w:p>
      <w:pPr>
        <w:pStyle w:val="BodyText"/>
        <w:spacing w:before="144"/>
      </w:pPr>
    </w:p>
    <w:p>
      <w:pPr>
        <w:pStyle w:val="ListParagraph"/>
        <w:numPr>
          <w:ilvl w:val="0"/>
          <w:numId w:val="46"/>
        </w:numPr>
        <w:tabs>
          <w:tab w:pos="1274" w:val="left" w:leader="none"/>
          <w:tab w:pos="1332" w:val="left" w:leader="none"/>
        </w:tabs>
        <w:spacing w:line="360" w:lineRule="auto" w:before="0" w:after="0"/>
        <w:ind w:left="1274" w:right="716" w:hanging="207"/>
        <w:jc w:val="left"/>
        <w:rPr>
          <w:sz w:val="24"/>
        </w:rPr>
      </w:pPr>
      <w:r>
        <w:rPr>
          <w:sz w:val="24"/>
        </w:rPr>
        <w:t>implicaciones</w:t>
      </w:r>
      <w:r>
        <w:rPr>
          <w:spacing w:val="80"/>
          <w:sz w:val="24"/>
        </w:rPr>
        <w:t> </w:t>
      </w:r>
      <w:r>
        <w:rPr>
          <w:sz w:val="24"/>
        </w:rPr>
        <w:t>y consecuencias,</w:t>
      </w:r>
      <w:r>
        <w:rPr>
          <w:spacing w:val="26"/>
          <w:sz w:val="24"/>
        </w:rPr>
        <w:t> </w:t>
      </w:r>
      <w:r>
        <w:rPr>
          <w:sz w:val="24"/>
        </w:rPr>
        <w:t>así</w:t>
      </w:r>
      <w:r>
        <w:rPr>
          <w:spacing w:val="26"/>
          <w:sz w:val="24"/>
        </w:rPr>
        <w:t> </w:t>
      </w:r>
      <w:r>
        <w:rPr>
          <w:sz w:val="24"/>
        </w:rPr>
        <w:t>como</w:t>
      </w:r>
      <w:r>
        <w:rPr>
          <w:spacing w:val="26"/>
          <w:sz w:val="24"/>
        </w:rPr>
        <w:t> </w:t>
      </w:r>
      <w:r>
        <w:rPr>
          <w:sz w:val="24"/>
        </w:rPr>
        <w:t>su</w:t>
      </w:r>
      <w:r>
        <w:rPr>
          <w:spacing w:val="25"/>
          <w:sz w:val="24"/>
        </w:rPr>
        <w:t> </w:t>
      </w:r>
      <w:r>
        <w:rPr>
          <w:sz w:val="24"/>
        </w:rPr>
        <w:t>influencia</w:t>
      </w:r>
      <w:r>
        <w:rPr>
          <w:spacing w:val="25"/>
          <w:sz w:val="24"/>
        </w:rPr>
        <w:t> </w:t>
      </w:r>
      <w:r>
        <w:rPr>
          <w:sz w:val="24"/>
        </w:rPr>
        <w:t>en</w:t>
      </w:r>
      <w:r>
        <w:rPr>
          <w:spacing w:val="26"/>
          <w:sz w:val="24"/>
        </w:rPr>
        <w:t> </w:t>
      </w:r>
      <w:r>
        <w:rPr>
          <w:sz w:val="24"/>
        </w:rPr>
        <w:t>los</w:t>
      </w:r>
      <w:r>
        <w:rPr>
          <w:spacing w:val="26"/>
          <w:sz w:val="24"/>
        </w:rPr>
        <w:t> </w:t>
      </w:r>
      <w:r>
        <w:rPr>
          <w:sz w:val="24"/>
        </w:rPr>
        <w:t>medios</w:t>
      </w:r>
      <w:r>
        <w:rPr>
          <w:spacing w:val="25"/>
          <w:sz w:val="24"/>
        </w:rPr>
        <w:t> </w:t>
      </w:r>
      <w:r>
        <w:rPr>
          <w:sz w:val="24"/>
        </w:rPr>
        <w:t>de</w:t>
      </w:r>
      <w:r>
        <w:rPr>
          <w:spacing w:val="24"/>
          <w:sz w:val="24"/>
        </w:rPr>
        <w:t> </w:t>
      </w:r>
      <w:r>
        <w:rPr>
          <w:sz w:val="24"/>
        </w:rPr>
        <w:t>comunicación</w:t>
      </w:r>
      <w:r>
        <w:rPr>
          <w:spacing w:val="29"/>
          <w:sz w:val="24"/>
        </w:rPr>
        <w:t> </w:t>
      </w:r>
      <w:r>
        <w:rPr>
          <w:sz w:val="24"/>
        </w:rPr>
        <w:t>y/o redes sociales.</w:t>
      </w:r>
    </w:p>
    <w:p>
      <w:pPr>
        <w:pStyle w:val="ListParagraph"/>
        <w:numPr>
          <w:ilvl w:val="0"/>
          <w:numId w:val="46"/>
        </w:numPr>
        <w:tabs>
          <w:tab w:pos="1274" w:val="left" w:leader="none"/>
        </w:tabs>
        <w:spacing w:line="360" w:lineRule="auto" w:before="0" w:after="0"/>
        <w:ind w:left="1274" w:right="792" w:hanging="207"/>
        <w:jc w:val="left"/>
        <w:rPr>
          <w:sz w:val="24"/>
        </w:rPr>
      </w:pPr>
      <w:r>
        <w:rPr>
          <w:sz w:val="24"/>
        </w:rPr>
        <w:t>Conseguir</w:t>
      </w:r>
      <w:r>
        <w:rPr>
          <w:spacing w:val="37"/>
          <w:sz w:val="24"/>
        </w:rPr>
        <w:t> </w:t>
      </w:r>
      <w:r>
        <w:rPr>
          <w:sz w:val="24"/>
        </w:rPr>
        <w:t>que</w:t>
      </w:r>
      <w:r>
        <w:rPr>
          <w:spacing w:val="36"/>
          <w:sz w:val="24"/>
        </w:rPr>
        <w:t> </w:t>
      </w:r>
      <w:r>
        <w:rPr>
          <w:sz w:val="24"/>
        </w:rPr>
        <w:t>los</w:t>
      </w:r>
      <w:r>
        <w:rPr>
          <w:spacing w:val="38"/>
          <w:sz w:val="24"/>
        </w:rPr>
        <w:t> </w:t>
      </w:r>
      <w:r>
        <w:rPr>
          <w:sz w:val="24"/>
        </w:rPr>
        <w:t>alumnos</w:t>
      </w:r>
      <w:r>
        <w:rPr>
          <w:spacing w:val="37"/>
          <w:sz w:val="24"/>
        </w:rPr>
        <w:t> </w:t>
      </w:r>
      <w:r>
        <w:rPr>
          <w:sz w:val="24"/>
        </w:rPr>
        <w:t>aprendan</w:t>
      </w:r>
      <w:r>
        <w:rPr>
          <w:spacing w:val="39"/>
          <w:sz w:val="24"/>
        </w:rPr>
        <w:t> </w:t>
      </w:r>
      <w:r>
        <w:rPr>
          <w:sz w:val="24"/>
        </w:rPr>
        <w:t>a</w:t>
      </w:r>
      <w:r>
        <w:rPr>
          <w:spacing w:val="36"/>
          <w:sz w:val="24"/>
        </w:rPr>
        <w:t> </w:t>
      </w:r>
      <w:r>
        <w:rPr>
          <w:sz w:val="24"/>
        </w:rPr>
        <w:t>identificar</w:t>
      </w:r>
      <w:r>
        <w:rPr>
          <w:spacing w:val="36"/>
          <w:sz w:val="24"/>
        </w:rPr>
        <w:t> </w:t>
      </w:r>
      <w:r>
        <w:rPr>
          <w:sz w:val="24"/>
        </w:rPr>
        <w:t>situaciones</w:t>
      </w:r>
      <w:r>
        <w:rPr>
          <w:spacing w:val="39"/>
          <w:sz w:val="24"/>
        </w:rPr>
        <w:t> </w:t>
      </w:r>
      <w:r>
        <w:rPr>
          <w:sz w:val="24"/>
        </w:rPr>
        <w:t>“tóxicas”</w:t>
      </w:r>
      <w:r>
        <w:rPr>
          <w:spacing w:val="36"/>
          <w:sz w:val="24"/>
        </w:rPr>
        <w:t> </w:t>
      </w:r>
      <w:r>
        <w:rPr>
          <w:sz w:val="24"/>
        </w:rPr>
        <w:t>en</w:t>
      </w:r>
      <w:r>
        <w:rPr>
          <w:spacing w:val="37"/>
          <w:sz w:val="24"/>
        </w:rPr>
        <w:t> </w:t>
      </w:r>
      <w:r>
        <w:rPr>
          <w:sz w:val="24"/>
        </w:rPr>
        <w:t>las</w:t>
      </w:r>
      <w:r>
        <w:rPr>
          <w:spacing w:val="37"/>
          <w:sz w:val="24"/>
        </w:rPr>
        <w:t> </w:t>
      </w:r>
      <w:r>
        <w:rPr>
          <w:sz w:val="24"/>
        </w:rPr>
        <w:t>relaciones, potenciando el pensamiento reflexivo.</w:t>
      </w:r>
    </w:p>
    <w:p>
      <w:pPr>
        <w:pStyle w:val="ListParagraph"/>
        <w:numPr>
          <w:ilvl w:val="0"/>
          <w:numId w:val="46"/>
        </w:numPr>
        <w:tabs>
          <w:tab w:pos="1274" w:val="left" w:leader="none"/>
        </w:tabs>
        <w:spacing w:line="276" w:lineRule="exact" w:before="0" w:after="0"/>
        <w:ind w:left="1274" w:right="0" w:hanging="206"/>
        <w:jc w:val="left"/>
        <w:rPr>
          <w:sz w:val="24"/>
        </w:rPr>
      </w:pPr>
      <w:r>
        <w:rPr>
          <w:sz w:val="24"/>
        </w:rPr>
        <w:t>Reconocer</w:t>
      </w:r>
      <w:r>
        <w:rPr>
          <w:spacing w:val="-8"/>
          <w:sz w:val="24"/>
        </w:rPr>
        <w:t> </w:t>
      </w:r>
      <w:r>
        <w:rPr>
          <w:sz w:val="24"/>
        </w:rPr>
        <w:t>algunos</w:t>
      </w:r>
      <w:r>
        <w:rPr>
          <w:spacing w:val="-8"/>
          <w:sz w:val="24"/>
        </w:rPr>
        <w:t> </w:t>
      </w:r>
      <w:r>
        <w:rPr>
          <w:sz w:val="24"/>
        </w:rPr>
        <w:t>peligros</w:t>
      </w:r>
      <w:r>
        <w:rPr>
          <w:spacing w:val="-7"/>
          <w:sz w:val="24"/>
        </w:rPr>
        <w:t> </w:t>
      </w:r>
      <w:r>
        <w:rPr>
          <w:sz w:val="24"/>
        </w:rPr>
        <w:t>de</w:t>
      </w:r>
      <w:r>
        <w:rPr>
          <w:spacing w:val="-9"/>
          <w:sz w:val="24"/>
        </w:rPr>
        <w:t> </w:t>
      </w:r>
      <w:r>
        <w:rPr>
          <w:sz w:val="24"/>
        </w:rPr>
        <w:t>las</w:t>
      </w:r>
      <w:r>
        <w:rPr>
          <w:spacing w:val="-8"/>
          <w:sz w:val="24"/>
        </w:rPr>
        <w:t> </w:t>
      </w:r>
      <w:r>
        <w:rPr>
          <w:sz w:val="24"/>
        </w:rPr>
        <w:t>redes</w:t>
      </w:r>
      <w:r>
        <w:rPr>
          <w:spacing w:val="-7"/>
          <w:sz w:val="24"/>
        </w:rPr>
        <w:t> </w:t>
      </w:r>
      <w:r>
        <w:rPr>
          <w:sz w:val="24"/>
        </w:rPr>
        <w:t>sociales:</w:t>
      </w:r>
      <w:r>
        <w:rPr>
          <w:spacing w:val="-8"/>
          <w:sz w:val="24"/>
        </w:rPr>
        <w:t> </w:t>
      </w:r>
      <w:r>
        <w:rPr>
          <w:sz w:val="24"/>
        </w:rPr>
        <w:t>sexting,</w:t>
      </w:r>
      <w:r>
        <w:rPr>
          <w:spacing w:val="-7"/>
          <w:sz w:val="24"/>
        </w:rPr>
        <w:t> </w:t>
      </w:r>
      <w:r>
        <w:rPr>
          <w:sz w:val="24"/>
        </w:rPr>
        <w:t>grooming</w:t>
      </w:r>
      <w:r>
        <w:rPr>
          <w:spacing w:val="-6"/>
          <w:sz w:val="24"/>
        </w:rPr>
        <w:t> </w:t>
      </w:r>
      <w:r>
        <w:rPr>
          <w:sz w:val="24"/>
        </w:rPr>
        <w:t>y</w:t>
      </w:r>
      <w:r>
        <w:rPr>
          <w:spacing w:val="-12"/>
          <w:sz w:val="24"/>
        </w:rPr>
        <w:t> </w:t>
      </w:r>
      <w:r>
        <w:rPr>
          <w:spacing w:val="-2"/>
          <w:sz w:val="24"/>
        </w:rPr>
        <w:t>ciberbullying.</w:t>
      </w:r>
    </w:p>
    <w:p>
      <w:pPr>
        <w:pStyle w:val="BodyText"/>
      </w:pPr>
    </w:p>
    <w:p>
      <w:pPr>
        <w:pStyle w:val="BodyText"/>
      </w:pPr>
    </w:p>
    <w:p>
      <w:pPr>
        <w:pStyle w:val="BodyText"/>
        <w:spacing w:before="139"/>
      </w:pPr>
    </w:p>
    <w:p>
      <w:pPr>
        <w:pStyle w:val="Heading3"/>
        <w:ind w:left="820"/>
      </w:pPr>
      <w:r>
        <w:rPr>
          <w:spacing w:val="-2"/>
        </w:rPr>
        <w:t>CONTENIDOS</w:t>
      </w:r>
    </w:p>
    <w:p>
      <w:pPr>
        <w:pStyle w:val="BodyText"/>
        <w:spacing w:before="139"/>
        <w:ind w:left="707"/>
      </w:pPr>
      <w:r>
        <w:rPr/>
        <w:t>Concepto</w:t>
      </w:r>
      <w:r>
        <w:rPr>
          <w:spacing w:val="7"/>
        </w:rPr>
        <w:t> </w:t>
      </w:r>
      <w:r>
        <w:rPr/>
        <w:t>de</w:t>
      </w:r>
      <w:r>
        <w:rPr>
          <w:spacing w:val="8"/>
        </w:rPr>
        <w:t> </w:t>
      </w:r>
      <w:r>
        <w:rPr/>
        <w:t>amor</w:t>
      </w:r>
      <w:r>
        <w:rPr>
          <w:spacing w:val="9"/>
        </w:rPr>
        <w:t> </w:t>
      </w:r>
      <w:r>
        <w:rPr/>
        <w:t>romántico</w:t>
      </w:r>
      <w:r>
        <w:rPr>
          <w:spacing w:val="11"/>
        </w:rPr>
        <w:t> </w:t>
      </w:r>
      <w:r>
        <w:rPr/>
        <w:t>y</w:t>
      </w:r>
      <w:r>
        <w:rPr>
          <w:spacing w:val="2"/>
        </w:rPr>
        <w:t> </w:t>
      </w:r>
      <w:r>
        <w:rPr/>
        <w:t>sus</w:t>
      </w:r>
      <w:r>
        <w:rPr>
          <w:spacing w:val="10"/>
        </w:rPr>
        <w:t> </w:t>
      </w:r>
      <w:r>
        <w:rPr>
          <w:spacing w:val="-2"/>
        </w:rPr>
        <w:t>mitos.</w:t>
      </w:r>
    </w:p>
    <w:p>
      <w:pPr>
        <w:pStyle w:val="ListParagraph"/>
        <w:numPr>
          <w:ilvl w:val="0"/>
          <w:numId w:val="47"/>
        </w:numPr>
        <w:tabs>
          <w:tab w:pos="706" w:val="left" w:leader="none"/>
        </w:tabs>
        <w:spacing w:line="240" w:lineRule="auto" w:before="137" w:after="0"/>
        <w:ind w:left="706" w:right="0" w:hanging="217"/>
        <w:jc w:val="left"/>
        <w:rPr>
          <w:sz w:val="24"/>
        </w:rPr>
      </w:pPr>
      <w:r>
        <w:rPr>
          <w:sz w:val="24"/>
        </w:rPr>
        <w:t>Relaciones</w:t>
      </w:r>
      <w:r>
        <w:rPr>
          <w:spacing w:val="-1"/>
          <w:sz w:val="24"/>
        </w:rPr>
        <w:t> </w:t>
      </w:r>
      <w:r>
        <w:rPr>
          <w:sz w:val="24"/>
        </w:rPr>
        <w:t>igualitarias</w:t>
      </w:r>
      <w:r>
        <w:rPr>
          <w:spacing w:val="-1"/>
          <w:sz w:val="24"/>
        </w:rPr>
        <w:t> </w:t>
      </w:r>
      <w:r>
        <w:rPr>
          <w:sz w:val="24"/>
        </w:rPr>
        <w:t>o relaciones</w:t>
      </w:r>
      <w:r>
        <w:rPr>
          <w:spacing w:val="-1"/>
          <w:sz w:val="24"/>
        </w:rPr>
        <w:t> </w:t>
      </w:r>
      <w:r>
        <w:rPr>
          <w:sz w:val="24"/>
        </w:rPr>
        <w:t>tóxicas:</w:t>
      </w:r>
      <w:r>
        <w:rPr>
          <w:spacing w:val="1"/>
          <w:sz w:val="24"/>
        </w:rPr>
        <w:t> </w:t>
      </w:r>
      <w:r>
        <w:rPr>
          <w:sz w:val="24"/>
        </w:rPr>
        <w:t>tú</w:t>
      </w:r>
      <w:r>
        <w:rPr>
          <w:spacing w:val="-1"/>
          <w:sz w:val="24"/>
        </w:rPr>
        <w:t> </w:t>
      </w:r>
      <w:r>
        <w:rPr>
          <w:sz w:val="24"/>
        </w:rPr>
        <w:t>decides,</w:t>
      </w:r>
      <w:r>
        <w:rPr>
          <w:spacing w:val="-2"/>
          <w:sz w:val="24"/>
        </w:rPr>
        <w:t> </w:t>
      </w:r>
      <w:r>
        <w:rPr>
          <w:sz w:val="24"/>
        </w:rPr>
        <w:t>si sabes</w:t>
      </w:r>
      <w:r>
        <w:rPr>
          <w:spacing w:val="-1"/>
          <w:sz w:val="24"/>
        </w:rPr>
        <w:t> </w:t>
      </w:r>
      <w:r>
        <w:rPr>
          <w:spacing w:val="-2"/>
          <w:sz w:val="24"/>
        </w:rPr>
        <w:t>cómo.</w:t>
      </w:r>
    </w:p>
    <w:p>
      <w:pPr>
        <w:pStyle w:val="ListParagraph"/>
        <w:numPr>
          <w:ilvl w:val="0"/>
          <w:numId w:val="47"/>
        </w:numPr>
        <w:tabs>
          <w:tab w:pos="705" w:val="left" w:leader="none"/>
          <w:tab w:pos="707" w:val="left" w:leader="none"/>
        </w:tabs>
        <w:spacing w:line="360" w:lineRule="auto" w:before="139" w:after="0"/>
        <w:ind w:left="707" w:right="709" w:hanging="219"/>
        <w:jc w:val="left"/>
        <w:rPr>
          <w:sz w:val="24"/>
        </w:rPr>
      </w:pPr>
      <w:r>
        <w:rPr>
          <w:sz w:val="24"/>
        </w:rPr>
        <w:t>Educación afectiva y gestión emocional en las relaciones de pareja: la inteligencia emocional en el </w:t>
      </w:r>
      <w:r>
        <w:rPr>
          <w:spacing w:val="-2"/>
          <w:sz w:val="24"/>
        </w:rPr>
        <w:t>amor.</w:t>
      </w:r>
    </w:p>
    <w:p>
      <w:pPr>
        <w:pStyle w:val="ListParagraph"/>
        <w:numPr>
          <w:ilvl w:val="0"/>
          <w:numId w:val="47"/>
        </w:numPr>
        <w:tabs>
          <w:tab w:pos="706" w:val="left" w:leader="none"/>
        </w:tabs>
        <w:spacing w:line="240" w:lineRule="auto" w:before="0" w:after="0"/>
        <w:ind w:left="706" w:right="0" w:hanging="217"/>
        <w:jc w:val="left"/>
        <w:rPr>
          <w:sz w:val="24"/>
        </w:rPr>
      </w:pPr>
      <w:r>
        <w:rPr>
          <w:sz w:val="24"/>
        </w:rPr>
        <w:t>Relaciones</w:t>
      </w:r>
      <w:r>
        <w:rPr>
          <w:spacing w:val="-3"/>
          <w:sz w:val="24"/>
        </w:rPr>
        <w:t> </w:t>
      </w:r>
      <w:r>
        <w:rPr>
          <w:sz w:val="24"/>
        </w:rPr>
        <w:t>de</w:t>
      </w:r>
      <w:r>
        <w:rPr>
          <w:spacing w:val="-3"/>
          <w:sz w:val="24"/>
        </w:rPr>
        <w:t> </w:t>
      </w:r>
      <w:r>
        <w:rPr>
          <w:sz w:val="24"/>
        </w:rPr>
        <w:t>pareja</w:t>
      </w:r>
      <w:r>
        <w:rPr>
          <w:spacing w:val="3"/>
          <w:sz w:val="24"/>
        </w:rPr>
        <w:t> </w:t>
      </w:r>
      <w:r>
        <w:rPr>
          <w:sz w:val="24"/>
        </w:rPr>
        <w:t>y</w:t>
      </w:r>
      <w:r>
        <w:rPr>
          <w:spacing w:val="-4"/>
          <w:sz w:val="24"/>
        </w:rPr>
        <w:t> </w:t>
      </w:r>
      <w:r>
        <w:rPr>
          <w:sz w:val="24"/>
        </w:rPr>
        <w:t>redes sociales:</w:t>
      </w:r>
      <w:r>
        <w:rPr>
          <w:spacing w:val="-1"/>
          <w:sz w:val="24"/>
        </w:rPr>
        <w:t> </w:t>
      </w:r>
      <w:r>
        <w:rPr>
          <w:sz w:val="24"/>
        </w:rPr>
        <w:t>la</w:t>
      </w:r>
      <w:r>
        <w:rPr>
          <w:spacing w:val="-1"/>
          <w:sz w:val="24"/>
        </w:rPr>
        <w:t> </w:t>
      </w:r>
      <w:r>
        <w:rPr>
          <w:sz w:val="24"/>
        </w:rPr>
        <w:t>nueva</w:t>
      </w:r>
      <w:r>
        <w:rPr>
          <w:spacing w:val="-2"/>
          <w:sz w:val="24"/>
        </w:rPr>
        <w:t> </w:t>
      </w:r>
      <w:r>
        <w:rPr>
          <w:sz w:val="24"/>
        </w:rPr>
        <w:t>concepción</w:t>
      </w:r>
      <w:r>
        <w:rPr>
          <w:spacing w:val="-1"/>
          <w:sz w:val="24"/>
        </w:rPr>
        <w:t> </w:t>
      </w:r>
      <w:r>
        <w:rPr>
          <w:sz w:val="24"/>
        </w:rPr>
        <w:t>del</w:t>
      </w:r>
      <w:r>
        <w:rPr>
          <w:spacing w:val="2"/>
          <w:sz w:val="24"/>
        </w:rPr>
        <w:t> </w:t>
      </w:r>
      <w:r>
        <w:rPr>
          <w:spacing w:val="-2"/>
          <w:sz w:val="24"/>
        </w:rPr>
        <w:t>amor.</w:t>
      </w:r>
    </w:p>
    <w:p>
      <w:pPr>
        <w:pStyle w:val="ListParagraph"/>
        <w:numPr>
          <w:ilvl w:val="0"/>
          <w:numId w:val="47"/>
        </w:numPr>
        <w:tabs>
          <w:tab w:pos="706" w:val="left" w:leader="none"/>
        </w:tabs>
        <w:spacing w:line="240" w:lineRule="auto" w:before="137" w:after="0"/>
        <w:ind w:left="706" w:right="0" w:hanging="217"/>
        <w:jc w:val="left"/>
        <w:rPr>
          <w:sz w:val="24"/>
        </w:rPr>
      </w:pPr>
      <w:r>
        <w:rPr>
          <w:sz w:val="24"/>
        </w:rPr>
        <w:t>Peligros</w:t>
      </w:r>
      <w:r>
        <w:rPr>
          <w:spacing w:val="-4"/>
          <w:sz w:val="24"/>
        </w:rPr>
        <w:t> </w:t>
      </w:r>
      <w:r>
        <w:rPr>
          <w:sz w:val="24"/>
        </w:rPr>
        <w:t>de</w:t>
      </w:r>
      <w:r>
        <w:rPr>
          <w:spacing w:val="-4"/>
          <w:sz w:val="24"/>
        </w:rPr>
        <w:t> </w:t>
      </w:r>
      <w:r>
        <w:rPr>
          <w:sz w:val="24"/>
        </w:rPr>
        <w:t>las</w:t>
      </w:r>
      <w:r>
        <w:rPr>
          <w:spacing w:val="-1"/>
          <w:sz w:val="24"/>
        </w:rPr>
        <w:t> </w:t>
      </w:r>
      <w:r>
        <w:rPr>
          <w:sz w:val="24"/>
        </w:rPr>
        <w:t>redes</w:t>
      </w:r>
      <w:r>
        <w:rPr>
          <w:spacing w:val="-2"/>
          <w:sz w:val="24"/>
        </w:rPr>
        <w:t> </w:t>
      </w:r>
      <w:r>
        <w:rPr>
          <w:sz w:val="24"/>
        </w:rPr>
        <w:t>sociales:</w:t>
      </w:r>
      <w:r>
        <w:rPr>
          <w:spacing w:val="-2"/>
          <w:sz w:val="24"/>
        </w:rPr>
        <w:t> </w:t>
      </w:r>
      <w:r>
        <w:rPr>
          <w:sz w:val="24"/>
        </w:rPr>
        <w:t>sexting,</w:t>
      </w:r>
      <w:r>
        <w:rPr>
          <w:spacing w:val="-2"/>
          <w:sz w:val="24"/>
        </w:rPr>
        <w:t> </w:t>
      </w:r>
      <w:r>
        <w:rPr>
          <w:sz w:val="24"/>
        </w:rPr>
        <w:t>grooming,</w:t>
      </w:r>
      <w:r>
        <w:rPr>
          <w:spacing w:val="1"/>
          <w:sz w:val="24"/>
        </w:rPr>
        <w:t> </w:t>
      </w:r>
      <w:r>
        <w:rPr>
          <w:spacing w:val="-2"/>
          <w:sz w:val="24"/>
        </w:rPr>
        <w:t>ciberbullying.</w:t>
      </w:r>
    </w:p>
    <w:p>
      <w:pPr>
        <w:pStyle w:val="BodyText"/>
      </w:pPr>
    </w:p>
    <w:p>
      <w:pPr>
        <w:pStyle w:val="BodyText"/>
        <w:spacing w:before="8"/>
      </w:pPr>
    </w:p>
    <w:p>
      <w:pPr>
        <w:pStyle w:val="Heading3"/>
        <w:ind w:left="820"/>
      </w:pPr>
      <w:r>
        <w:rPr>
          <w:spacing w:val="-2"/>
        </w:rPr>
        <w:t>ACTIVIDADES</w:t>
      </w:r>
    </w:p>
    <w:p>
      <w:pPr>
        <w:pStyle w:val="BodyText"/>
      </w:pPr>
    </w:p>
    <w:p>
      <w:pPr>
        <w:pStyle w:val="BodyText"/>
      </w:pPr>
    </w:p>
    <w:p>
      <w:pPr>
        <w:pStyle w:val="BodyText"/>
        <w:spacing w:line="360" w:lineRule="auto"/>
        <w:ind w:left="820" w:right="859"/>
      </w:pPr>
      <w:r>
        <w:rPr/>
        <w:t>Dos sesiones-taller de 50 minutos, donde se trabajan todos los contenidos teóricos con cierto</w:t>
      </w:r>
      <w:r>
        <w:rPr>
          <w:spacing w:val="80"/>
        </w:rPr>
        <w:t> </w:t>
      </w:r>
      <w:r>
        <w:rPr/>
        <w:t>grado de profundidad y se realizan actividades prácticas relacionadas con la temática.</w:t>
      </w:r>
    </w:p>
    <w:p>
      <w:pPr>
        <w:pStyle w:val="BodyText"/>
      </w:pPr>
    </w:p>
    <w:p>
      <w:pPr>
        <w:pStyle w:val="BodyText"/>
        <w:spacing w:before="240"/>
      </w:pPr>
    </w:p>
    <w:p>
      <w:pPr>
        <w:pStyle w:val="Heading3"/>
        <w:ind w:left="820"/>
      </w:pPr>
      <w:r>
        <w:rPr>
          <w:spacing w:val="-2"/>
        </w:rPr>
        <w:t>METODOLOGÍA</w:t>
      </w:r>
    </w:p>
    <w:p>
      <w:pPr>
        <w:pStyle w:val="BodyText"/>
      </w:pPr>
    </w:p>
    <w:p>
      <w:pPr>
        <w:pStyle w:val="BodyText"/>
      </w:pPr>
    </w:p>
    <w:p>
      <w:pPr>
        <w:pStyle w:val="BodyText"/>
        <w:ind w:left="820"/>
      </w:pPr>
      <w:r>
        <w:rPr/>
        <w:t>Activa</w:t>
      </w:r>
      <w:r>
        <w:rPr>
          <w:spacing w:val="1"/>
        </w:rPr>
        <w:t> </w:t>
      </w:r>
      <w:r>
        <w:rPr/>
        <w:t>y</w:t>
      </w:r>
      <w:r>
        <w:rPr>
          <w:spacing w:val="-5"/>
        </w:rPr>
        <w:t> </w:t>
      </w:r>
      <w:r>
        <w:rPr>
          <w:spacing w:val="-2"/>
        </w:rPr>
        <w:t>participativa.</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Heading3"/>
        <w:ind w:left="820"/>
      </w:pPr>
      <w:r>
        <w:rPr>
          <w:spacing w:val="-2"/>
        </w:rPr>
        <w:t>RECURSOS</w:t>
      </w:r>
    </w:p>
    <w:p>
      <w:pPr>
        <w:pStyle w:val="BodyText"/>
      </w:pPr>
    </w:p>
    <w:p>
      <w:pPr>
        <w:pStyle w:val="BodyText"/>
      </w:pPr>
    </w:p>
    <w:p>
      <w:pPr>
        <w:pStyle w:val="BodyText"/>
        <w:spacing w:line="360" w:lineRule="auto"/>
        <w:ind w:left="707" w:right="3443" w:firstLine="112"/>
      </w:pPr>
      <w:r>
        <w:rPr/>
        <w:t>Proyectos,</w:t>
      </w:r>
      <w:r>
        <w:rPr>
          <w:spacing w:val="-6"/>
        </w:rPr>
        <w:t> </w:t>
      </w:r>
      <w:r>
        <w:rPr/>
        <w:t>altavoces,</w:t>
      </w:r>
      <w:r>
        <w:rPr>
          <w:spacing w:val="-6"/>
        </w:rPr>
        <w:t> </w:t>
      </w:r>
      <w:r>
        <w:rPr/>
        <w:t>ordenador</w:t>
      </w:r>
      <w:r>
        <w:rPr>
          <w:spacing w:val="-3"/>
        </w:rPr>
        <w:t> </w:t>
      </w:r>
      <w:r>
        <w:rPr/>
        <w:t>y</w:t>
      </w:r>
      <w:r>
        <w:rPr>
          <w:spacing w:val="-10"/>
        </w:rPr>
        <w:t> </w:t>
      </w:r>
      <w:r>
        <w:rPr/>
        <w:t>conexión</w:t>
      </w:r>
      <w:r>
        <w:rPr>
          <w:spacing w:val="-6"/>
        </w:rPr>
        <w:t> </w:t>
      </w:r>
      <w:r>
        <w:rPr/>
        <w:t>a</w:t>
      </w:r>
      <w:r>
        <w:rPr>
          <w:spacing w:val="-6"/>
        </w:rPr>
        <w:t> </w:t>
      </w:r>
      <w:r>
        <w:rPr/>
        <w:t>internet. TEMPORALIZACIÓN DE LA INTERVENCIÓN</w:t>
      </w:r>
    </w:p>
    <w:p>
      <w:pPr>
        <w:pStyle w:val="BodyText"/>
        <w:spacing w:line="360" w:lineRule="auto" w:before="120"/>
        <w:ind w:left="707" w:right="714" w:firstLine="708"/>
        <w:jc w:val="both"/>
      </w:pPr>
      <w:r>
        <w:rPr/>
        <w:t>El taller</w:t>
      </w:r>
      <w:r>
        <w:rPr>
          <w:spacing w:val="-2"/>
        </w:rPr>
        <w:t> </w:t>
      </w:r>
      <w:r>
        <w:rPr/>
        <w:t>se</w:t>
      </w:r>
      <w:r>
        <w:rPr>
          <w:spacing w:val="-1"/>
        </w:rPr>
        <w:t> </w:t>
      </w:r>
      <w:r>
        <w:rPr/>
        <w:t>ha</w:t>
      </w:r>
      <w:r>
        <w:rPr>
          <w:spacing w:val="-1"/>
        </w:rPr>
        <w:t> </w:t>
      </w:r>
      <w:r>
        <w:rPr/>
        <w:t>impartido en ocho centros situados dentro</w:t>
      </w:r>
      <w:r>
        <w:rPr>
          <w:spacing w:val="-1"/>
        </w:rPr>
        <w:t> </w:t>
      </w:r>
      <w:r>
        <w:rPr/>
        <w:t>del término municipal de</w:t>
      </w:r>
      <w:r>
        <w:rPr>
          <w:spacing w:val="-1"/>
        </w:rPr>
        <w:t> </w:t>
      </w:r>
      <w:r>
        <w:rPr/>
        <w:t>Cartagena a un total de 432 alumnos (siendo un 50,92% hombres y un 49,07% mujeres, con una media de</w:t>
      </w:r>
      <w:r>
        <w:rPr>
          <w:spacing w:val="40"/>
        </w:rPr>
        <w:t> </w:t>
      </w:r>
      <w:r>
        <w:rPr/>
        <w:t>edad de 16 años), en 72 actuaciones.</w:t>
      </w:r>
    </w:p>
    <w:p>
      <w:pPr>
        <w:pStyle w:val="BodyText"/>
        <w:spacing w:before="120"/>
        <w:ind w:left="1416"/>
        <w:jc w:val="both"/>
      </w:pPr>
      <w:r>
        <w:rPr/>
        <w:t>Distribución</w:t>
      </w:r>
      <w:r>
        <w:rPr>
          <w:spacing w:val="-3"/>
        </w:rPr>
        <w:t> </w:t>
      </w:r>
      <w:r>
        <w:rPr/>
        <w:t>del</w:t>
      </w:r>
      <w:r>
        <w:rPr>
          <w:spacing w:val="-1"/>
        </w:rPr>
        <w:t> </w:t>
      </w:r>
      <w:r>
        <w:rPr/>
        <w:t>número</w:t>
      </w:r>
      <w:r>
        <w:rPr>
          <w:spacing w:val="1"/>
        </w:rPr>
        <w:t> </w:t>
      </w:r>
      <w:r>
        <w:rPr/>
        <w:t>de</w:t>
      </w:r>
      <w:r>
        <w:rPr>
          <w:spacing w:val="-2"/>
        </w:rPr>
        <w:t> </w:t>
      </w:r>
      <w:r>
        <w:rPr/>
        <w:t>alumnos</w:t>
      </w:r>
      <w:r>
        <w:rPr>
          <w:spacing w:val="1"/>
        </w:rPr>
        <w:t> </w:t>
      </w:r>
      <w:r>
        <w:rPr/>
        <w:t>y</w:t>
      </w:r>
      <w:r>
        <w:rPr>
          <w:spacing w:val="-4"/>
        </w:rPr>
        <w:t> </w:t>
      </w:r>
      <w:r>
        <w:rPr/>
        <w:t>grupos</w:t>
      </w:r>
      <w:r>
        <w:rPr>
          <w:spacing w:val="-1"/>
        </w:rPr>
        <w:t> </w:t>
      </w:r>
      <w:r>
        <w:rPr/>
        <w:t>por centro </w:t>
      </w:r>
      <w:r>
        <w:rPr>
          <w:spacing w:val="-2"/>
        </w:rPr>
        <w:t>educativo:</w:t>
      </w:r>
    </w:p>
    <w:p>
      <w:pPr>
        <w:pStyle w:val="BodyText"/>
        <w:spacing w:before="27"/>
        <w:rPr>
          <w:sz w:val="20"/>
        </w:rPr>
      </w:pPr>
    </w:p>
    <w:tbl>
      <w:tblPr>
        <w:tblW w:w="0" w:type="auto"/>
        <w:jc w:val="left"/>
        <w:tblInd w:w="1287"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2833"/>
        <w:gridCol w:w="2833"/>
        <w:gridCol w:w="2833"/>
      </w:tblGrid>
      <w:tr>
        <w:trPr>
          <w:trHeight w:val="969" w:hRule="atLeast"/>
        </w:trPr>
        <w:tc>
          <w:tcPr>
            <w:tcW w:w="2833" w:type="dxa"/>
            <w:tcBorders>
              <w:top w:val="nil"/>
              <w:left w:val="nil"/>
              <w:bottom w:val="nil"/>
              <w:right w:val="nil"/>
            </w:tcBorders>
            <w:shd w:val="clear" w:color="auto" w:fill="5B9BD4"/>
          </w:tcPr>
          <w:p>
            <w:pPr>
              <w:pStyle w:val="TableParagraph"/>
              <w:spacing w:before="6"/>
              <w:ind w:left="115"/>
              <w:rPr>
                <w:sz w:val="24"/>
              </w:rPr>
            </w:pPr>
            <w:r>
              <w:rPr>
                <w:color w:val="FFFFFF"/>
                <w:spacing w:val="-2"/>
                <w:sz w:val="24"/>
              </w:rPr>
              <w:t>Centro</w:t>
            </w:r>
          </w:p>
        </w:tc>
        <w:tc>
          <w:tcPr>
            <w:tcW w:w="2833" w:type="dxa"/>
            <w:tcBorders>
              <w:top w:val="nil"/>
              <w:left w:val="nil"/>
              <w:bottom w:val="nil"/>
              <w:right w:val="nil"/>
            </w:tcBorders>
            <w:shd w:val="clear" w:color="auto" w:fill="5B9BD4"/>
          </w:tcPr>
          <w:p>
            <w:pPr>
              <w:pStyle w:val="TableParagraph"/>
              <w:spacing w:line="360" w:lineRule="auto" w:before="6"/>
              <w:ind w:left="112"/>
              <w:rPr>
                <w:sz w:val="24"/>
              </w:rPr>
            </w:pPr>
            <w:r>
              <w:rPr>
                <w:color w:val="FFFFFF"/>
                <w:sz w:val="24"/>
              </w:rPr>
              <w:t>Número</w:t>
            </w:r>
            <w:r>
              <w:rPr>
                <w:color w:val="FFFFFF"/>
                <w:spacing w:val="40"/>
                <w:sz w:val="24"/>
              </w:rPr>
              <w:t> </w:t>
            </w:r>
            <w:r>
              <w:rPr>
                <w:color w:val="FFFFFF"/>
                <w:sz w:val="24"/>
              </w:rPr>
              <w:t>total</w:t>
            </w:r>
            <w:r>
              <w:rPr>
                <w:color w:val="FFFFFF"/>
                <w:spacing w:val="40"/>
                <w:sz w:val="24"/>
              </w:rPr>
              <w:t> </w:t>
            </w:r>
            <w:r>
              <w:rPr>
                <w:color w:val="FFFFFF"/>
                <w:sz w:val="24"/>
              </w:rPr>
              <w:t>de</w:t>
            </w:r>
            <w:r>
              <w:rPr>
                <w:color w:val="FFFFFF"/>
                <w:spacing w:val="40"/>
                <w:sz w:val="24"/>
              </w:rPr>
              <w:t> </w:t>
            </w:r>
            <w:r>
              <w:rPr>
                <w:color w:val="FFFFFF"/>
                <w:sz w:val="24"/>
              </w:rPr>
              <w:t>alumnos por centro</w:t>
            </w:r>
          </w:p>
        </w:tc>
        <w:tc>
          <w:tcPr>
            <w:tcW w:w="2833" w:type="dxa"/>
            <w:tcBorders>
              <w:top w:val="nil"/>
              <w:left w:val="nil"/>
              <w:bottom w:val="nil"/>
              <w:right w:val="nil"/>
            </w:tcBorders>
            <w:shd w:val="clear" w:color="auto" w:fill="5B9BD4"/>
          </w:tcPr>
          <w:p>
            <w:pPr>
              <w:pStyle w:val="TableParagraph"/>
              <w:spacing w:before="6"/>
              <w:ind w:left="111"/>
              <w:rPr>
                <w:sz w:val="24"/>
              </w:rPr>
            </w:pPr>
            <w:r>
              <w:rPr>
                <w:color w:val="FFFFFF"/>
                <w:spacing w:val="-2"/>
                <w:sz w:val="24"/>
              </w:rPr>
              <w:t>Grupos</w:t>
            </w:r>
          </w:p>
        </w:tc>
      </w:tr>
      <w:tr>
        <w:trPr>
          <w:trHeight w:val="532" w:hRule="atLeast"/>
        </w:trPr>
        <w:tc>
          <w:tcPr>
            <w:tcW w:w="2833" w:type="dxa"/>
            <w:tcBorders>
              <w:top w:val="nil"/>
            </w:tcBorders>
            <w:shd w:val="clear" w:color="auto" w:fill="DEEAF6"/>
          </w:tcPr>
          <w:p>
            <w:pPr>
              <w:pStyle w:val="TableParagraph"/>
              <w:spacing w:line="270" w:lineRule="exact"/>
              <w:ind w:left="110"/>
              <w:rPr>
                <w:sz w:val="24"/>
              </w:rPr>
            </w:pPr>
            <w:r>
              <w:rPr>
                <w:spacing w:val="-2"/>
                <w:sz w:val="24"/>
              </w:rPr>
              <w:t>ASIDO</w:t>
            </w:r>
          </w:p>
        </w:tc>
        <w:tc>
          <w:tcPr>
            <w:tcW w:w="2833" w:type="dxa"/>
            <w:tcBorders>
              <w:top w:val="nil"/>
            </w:tcBorders>
            <w:shd w:val="clear" w:color="auto" w:fill="DEEAF6"/>
          </w:tcPr>
          <w:p>
            <w:pPr>
              <w:pStyle w:val="TableParagraph"/>
              <w:spacing w:line="270" w:lineRule="exact"/>
              <w:ind w:left="107"/>
              <w:rPr>
                <w:sz w:val="24"/>
              </w:rPr>
            </w:pPr>
            <w:r>
              <w:rPr>
                <w:spacing w:val="-5"/>
                <w:sz w:val="24"/>
              </w:rPr>
              <w:t>25</w:t>
            </w:r>
          </w:p>
        </w:tc>
        <w:tc>
          <w:tcPr>
            <w:tcW w:w="2833" w:type="dxa"/>
            <w:tcBorders>
              <w:top w:val="nil"/>
            </w:tcBorders>
            <w:shd w:val="clear" w:color="auto" w:fill="DEEAF6"/>
          </w:tcPr>
          <w:p>
            <w:pPr>
              <w:pStyle w:val="TableParagraph"/>
              <w:spacing w:line="270" w:lineRule="exact"/>
              <w:ind w:left="106"/>
              <w:rPr>
                <w:sz w:val="24"/>
              </w:rPr>
            </w:pPr>
            <w:r>
              <w:rPr>
                <w:spacing w:val="-2"/>
                <w:sz w:val="24"/>
              </w:rPr>
              <w:t>Heterogéneo</w:t>
            </w:r>
          </w:p>
        </w:tc>
      </w:tr>
      <w:tr>
        <w:trPr>
          <w:trHeight w:val="534" w:hRule="atLeast"/>
        </w:trPr>
        <w:tc>
          <w:tcPr>
            <w:tcW w:w="2833" w:type="dxa"/>
          </w:tcPr>
          <w:p>
            <w:pPr>
              <w:pStyle w:val="TableParagraph"/>
              <w:spacing w:line="270" w:lineRule="exact"/>
              <w:ind w:left="110"/>
              <w:rPr>
                <w:sz w:val="24"/>
              </w:rPr>
            </w:pPr>
            <w:r>
              <w:rPr>
                <w:sz w:val="24"/>
              </w:rPr>
              <w:t>IES</w:t>
            </w:r>
            <w:r>
              <w:rPr>
                <w:spacing w:val="-3"/>
                <w:sz w:val="24"/>
              </w:rPr>
              <w:t> </w:t>
            </w:r>
            <w:r>
              <w:rPr>
                <w:sz w:val="24"/>
              </w:rPr>
              <w:t>Pedro</w:t>
            </w:r>
            <w:r>
              <w:rPr>
                <w:spacing w:val="-2"/>
                <w:sz w:val="24"/>
              </w:rPr>
              <w:t> Peñalver</w:t>
            </w:r>
          </w:p>
        </w:tc>
        <w:tc>
          <w:tcPr>
            <w:tcW w:w="2833" w:type="dxa"/>
          </w:tcPr>
          <w:p>
            <w:pPr>
              <w:pStyle w:val="TableParagraph"/>
              <w:spacing w:line="270" w:lineRule="exact"/>
              <w:ind w:left="107"/>
              <w:rPr>
                <w:sz w:val="24"/>
              </w:rPr>
            </w:pPr>
            <w:r>
              <w:rPr>
                <w:spacing w:val="-5"/>
                <w:sz w:val="24"/>
              </w:rPr>
              <w:t>67</w:t>
            </w:r>
          </w:p>
        </w:tc>
        <w:tc>
          <w:tcPr>
            <w:tcW w:w="2833" w:type="dxa"/>
          </w:tcPr>
          <w:p>
            <w:pPr>
              <w:pStyle w:val="TableParagraph"/>
              <w:spacing w:line="270" w:lineRule="exact"/>
              <w:ind w:left="106"/>
              <w:rPr>
                <w:sz w:val="24"/>
              </w:rPr>
            </w:pPr>
            <w:r>
              <w:rPr>
                <w:sz w:val="24"/>
              </w:rPr>
              <w:t>4º</w:t>
            </w:r>
            <w:r>
              <w:rPr>
                <w:spacing w:val="-1"/>
                <w:sz w:val="24"/>
              </w:rPr>
              <w:t> </w:t>
            </w:r>
            <w:r>
              <w:rPr>
                <w:sz w:val="24"/>
              </w:rPr>
              <w:t>ESO</w:t>
            </w:r>
            <w:r>
              <w:rPr>
                <w:spacing w:val="-1"/>
                <w:sz w:val="24"/>
              </w:rPr>
              <w:t> </w:t>
            </w:r>
            <w:r>
              <w:rPr>
                <w:sz w:val="24"/>
              </w:rPr>
              <w:t>/ FP</w:t>
            </w:r>
            <w:r>
              <w:rPr>
                <w:spacing w:val="-9"/>
                <w:sz w:val="24"/>
              </w:rPr>
              <w:t> </w:t>
            </w:r>
            <w:r>
              <w:rPr>
                <w:spacing w:val="-2"/>
                <w:sz w:val="24"/>
              </w:rPr>
              <w:t>Básica</w:t>
            </w:r>
          </w:p>
        </w:tc>
      </w:tr>
      <w:tr>
        <w:trPr>
          <w:trHeight w:val="534" w:hRule="atLeast"/>
        </w:trPr>
        <w:tc>
          <w:tcPr>
            <w:tcW w:w="2833" w:type="dxa"/>
            <w:shd w:val="clear" w:color="auto" w:fill="DEEAF6"/>
          </w:tcPr>
          <w:p>
            <w:pPr>
              <w:pStyle w:val="TableParagraph"/>
              <w:spacing w:line="270" w:lineRule="exact"/>
              <w:ind w:left="110"/>
              <w:rPr>
                <w:sz w:val="24"/>
              </w:rPr>
            </w:pPr>
            <w:r>
              <w:rPr>
                <w:sz w:val="24"/>
              </w:rPr>
              <w:t>IES</w:t>
            </w:r>
            <w:r>
              <w:rPr>
                <w:spacing w:val="-4"/>
                <w:sz w:val="24"/>
              </w:rPr>
              <w:t> </w:t>
            </w:r>
            <w:r>
              <w:rPr>
                <w:spacing w:val="-2"/>
                <w:sz w:val="24"/>
              </w:rPr>
              <w:t>Miralmonte</w:t>
            </w:r>
          </w:p>
        </w:tc>
        <w:tc>
          <w:tcPr>
            <w:tcW w:w="2833" w:type="dxa"/>
            <w:shd w:val="clear" w:color="auto" w:fill="DEEAF6"/>
          </w:tcPr>
          <w:p>
            <w:pPr>
              <w:pStyle w:val="TableParagraph"/>
              <w:spacing w:line="270" w:lineRule="exact"/>
              <w:ind w:left="107"/>
              <w:rPr>
                <w:sz w:val="24"/>
              </w:rPr>
            </w:pPr>
            <w:r>
              <w:rPr>
                <w:spacing w:val="-5"/>
                <w:sz w:val="24"/>
              </w:rPr>
              <w:t>43</w:t>
            </w:r>
          </w:p>
        </w:tc>
        <w:tc>
          <w:tcPr>
            <w:tcW w:w="2833" w:type="dxa"/>
            <w:shd w:val="clear" w:color="auto" w:fill="DEEAF6"/>
          </w:tcPr>
          <w:p>
            <w:pPr>
              <w:pStyle w:val="TableParagraph"/>
              <w:spacing w:line="270" w:lineRule="exact"/>
              <w:ind w:left="106"/>
              <w:rPr>
                <w:sz w:val="24"/>
              </w:rPr>
            </w:pPr>
            <w:r>
              <w:rPr>
                <w:sz w:val="24"/>
              </w:rPr>
              <w:t>4º </w:t>
            </w:r>
            <w:r>
              <w:rPr>
                <w:spacing w:val="-5"/>
                <w:sz w:val="24"/>
              </w:rPr>
              <w:t>ESO</w:t>
            </w:r>
          </w:p>
        </w:tc>
      </w:tr>
      <w:tr>
        <w:trPr>
          <w:trHeight w:val="532" w:hRule="atLeast"/>
        </w:trPr>
        <w:tc>
          <w:tcPr>
            <w:tcW w:w="2833" w:type="dxa"/>
          </w:tcPr>
          <w:p>
            <w:pPr>
              <w:pStyle w:val="TableParagraph"/>
              <w:spacing w:line="271" w:lineRule="exact"/>
              <w:ind w:left="110"/>
              <w:rPr>
                <w:sz w:val="24"/>
              </w:rPr>
            </w:pPr>
            <w:r>
              <w:rPr>
                <w:sz w:val="24"/>
              </w:rPr>
              <w:t>IES</w:t>
            </w:r>
            <w:r>
              <w:rPr>
                <w:spacing w:val="-3"/>
                <w:sz w:val="24"/>
              </w:rPr>
              <w:t> </w:t>
            </w:r>
            <w:r>
              <w:rPr>
                <w:sz w:val="24"/>
              </w:rPr>
              <w:t>Cartago</w:t>
            </w:r>
            <w:r>
              <w:rPr>
                <w:spacing w:val="-2"/>
                <w:sz w:val="24"/>
              </w:rPr>
              <w:t> Spartaria</w:t>
            </w:r>
          </w:p>
        </w:tc>
        <w:tc>
          <w:tcPr>
            <w:tcW w:w="2833" w:type="dxa"/>
          </w:tcPr>
          <w:p>
            <w:pPr>
              <w:pStyle w:val="TableParagraph"/>
              <w:spacing w:line="271" w:lineRule="exact"/>
              <w:ind w:left="107"/>
              <w:rPr>
                <w:sz w:val="24"/>
              </w:rPr>
            </w:pPr>
            <w:r>
              <w:rPr>
                <w:spacing w:val="-5"/>
                <w:sz w:val="24"/>
              </w:rPr>
              <w:t>101</w:t>
            </w:r>
          </w:p>
        </w:tc>
        <w:tc>
          <w:tcPr>
            <w:tcW w:w="2833" w:type="dxa"/>
          </w:tcPr>
          <w:p>
            <w:pPr>
              <w:pStyle w:val="TableParagraph"/>
              <w:spacing w:line="271" w:lineRule="exact"/>
              <w:ind w:left="106"/>
              <w:rPr>
                <w:sz w:val="24"/>
              </w:rPr>
            </w:pPr>
            <w:r>
              <w:rPr>
                <w:sz w:val="24"/>
              </w:rPr>
              <w:t>4º</w:t>
            </w:r>
            <w:r>
              <w:rPr>
                <w:spacing w:val="-1"/>
                <w:sz w:val="24"/>
              </w:rPr>
              <w:t> </w:t>
            </w:r>
            <w:r>
              <w:rPr>
                <w:sz w:val="24"/>
              </w:rPr>
              <w:t>ESO</w:t>
            </w:r>
            <w:r>
              <w:rPr>
                <w:spacing w:val="-1"/>
                <w:sz w:val="24"/>
              </w:rPr>
              <w:t> </w:t>
            </w:r>
            <w:r>
              <w:rPr>
                <w:sz w:val="24"/>
              </w:rPr>
              <w:t>/ FP</w:t>
            </w:r>
            <w:r>
              <w:rPr>
                <w:spacing w:val="-9"/>
                <w:sz w:val="24"/>
              </w:rPr>
              <w:t> </w:t>
            </w:r>
            <w:r>
              <w:rPr>
                <w:spacing w:val="-2"/>
                <w:sz w:val="24"/>
              </w:rPr>
              <w:t>Básica</w:t>
            </w:r>
          </w:p>
        </w:tc>
      </w:tr>
      <w:tr>
        <w:trPr>
          <w:trHeight w:val="534" w:hRule="atLeast"/>
        </w:trPr>
        <w:tc>
          <w:tcPr>
            <w:tcW w:w="2833" w:type="dxa"/>
            <w:shd w:val="clear" w:color="auto" w:fill="DEEAF6"/>
          </w:tcPr>
          <w:p>
            <w:pPr>
              <w:pStyle w:val="TableParagraph"/>
              <w:spacing w:line="270" w:lineRule="exact"/>
              <w:ind w:left="110"/>
              <w:rPr>
                <w:sz w:val="24"/>
              </w:rPr>
            </w:pPr>
            <w:r>
              <w:rPr>
                <w:sz w:val="24"/>
              </w:rPr>
              <w:t>IES</w:t>
            </w:r>
            <w:r>
              <w:rPr>
                <w:spacing w:val="-4"/>
                <w:sz w:val="24"/>
              </w:rPr>
              <w:t> </w:t>
            </w:r>
            <w:r>
              <w:rPr>
                <w:spacing w:val="-2"/>
                <w:sz w:val="24"/>
              </w:rPr>
              <w:t>Mediterráneo</w:t>
            </w:r>
          </w:p>
        </w:tc>
        <w:tc>
          <w:tcPr>
            <w:tcW w:w="2833" w:type="dxa"/>
            <w:shd w:val="clear" w:color="auto" w:fill="DEEAF6"/>
          </w:tcPr>
          <w:p>
            <w:pPr>
              <w:pStyle w:val="TableParagraph"/>
              <w:spacing w:line="270" w:lineRule="exact"/>
              <w:ind w:left="107"/>
              <w:rPr>
                <w:sz w:val="24"/>
              </w:rPr>
            </w:pPr>
            <w:r>
              <w:rPr>
                <w:spacing w:val="-5"/>
                <w:sz w:val="24"/>
              </w:rPr>
              <w:t>20</w:t>
            </w:r>
          </w:p>
        </w:tc>
        <w:tc>
          <w:tcPr>
            <w:tcW w:w="2833" w:type="dxa"/>
            <w:shd w:val="clear" w:color="auto" w:fill="DEEAF6"/>
          </w:tcPr>
          <w:p>
            <w:pPr>
              <w:pStyle w:val="TableParagraph"/>
              <w:spacing w:line="270" w:lineRule="exact"/>
              <w:ind w:left="106"/>
              <w:rPr>
                <w:sz w:val="24"/>
              </w:rPr>
            </w:pPr>
            <w:r>
              <w:rPr>
                <w:sz w:val="24"/>
              </w:rPr>
              <w:t>FP</w:t>
            </w:r>
            <w:r>
              <w:rPr>
                <w:spacing w:val="-11"/>
                <w:sz w:val="24"/>
              </w:rPr>
              <w:t> </w:t>
            </w:r>
            <w:r>
              <w:rPr>
                <w:spacing w:val="-2"/>
                <w:sz w:val="24"/>
              </w:rPr>
              <w:t>ESPECIAL</w:t>
            </w:r>
          </w:p>
        </w:tc>
      </w:tr>
      <w:tr>
        <w:trPr>
          <w:trHeight w:val="534" w:hRule="atLeast"/>
        </w:trPr>
        <w:tc>
          <w:tcPr>
            <w:tcW w:w="2833" w:type="dxa"/>
          </w:tcPr>
          <w:p>
            <w:pPr>
              <w:pStyle w:val="TableParagraph"/>
              <w:spacing w:line="270" w:lineRule="exact"/>
              <w:ind w:left="110"/>
              <w:rPr>
                <w:sz w:val="24"/>
              </w:rPr>
            </w:pPr>
            <w:r>
              <w:rPr>
                <w:sz w:val="24"/>
              </w:rPr>
              <w:t>IES</w:t>
            </w:r>
            <w:r>
              <w:rPr>
                <w:spacing w:val="-4"/>
                <w:sz w:val="24"/>
              </w:rPr>
              <w:t> </w:t>
            </w:r>
            <w:r>
              <w:rPr>
                <w:spacing w:val="-2"/>
                <w:sz w:val="24"/>
              </w:rPr>
              <w:t>Politécnico</w:t>
            </w:r>
          </w:p>
        </w:tc>
        <w:tc>
          <w:tcPr>
            <w:tcW w:w="2833" w:type="dxa"/>
          </w:tcPr>
          <w:p>
            <w:pPr>
              <w:pStyle w:val="TableParagraph"/>
              <w:spacing w:line="270" w:lineRule="exact"/>
              <w:ind w:left="107"/>
              <w:rPr>
                <w:sz w:val="24"/>
              </w:rPr>
            </w:pPr>
            <w:r>
              <w:rPr>
                <w:spacing w:val="-5"/>
                <w:sz w:val="24"/>
              </w:rPr>
              <w:t>12</w:t>
            </w:r>
          </w:p>
        </w:tc>
        <w:tc>
          <w:tcPr>
            <w:tcW w:w="2833" w:type="dxa"/>
          </w:tcPr>
          <w:p>
            <w:pPr>
              <w:pStyle w:val="TableParagraph"/>
              <w:spacing w:line="270" w:lineRule="exact"/>
              <w:ind w:left="106"/>
              <w:rPr>
                <w:sz w:val="24"/>
              </w:rPr>
            </w:pPr>
            <w:r>
              <w:rPr>
                <w:sz w:val="24"/>
              </w:rPr>
              <w:t>FP</w:t>
            </w:r>
            <w:r>
              <w:rPr>
                <w:spacing w:val="-11"/>
                <w:sz w:val="24"/>
              </w:rPr>
              <w:t> </w:t>
            </w:r>
            <w:r>
              <w:rPr>
                <w:spacing w:val="-2"/>
                <w:sz w:val="24"/>
              </w:rPr>
              <w:t>ESPECIAL</w:t>
            </w:r>
          </w:p>
        </w:tc>
      </w:tr>
      <w:tr>
        <w:trPr>
          <w:trHeight w:val="532" w:hRule="atLeast"/>
        </w:trPr>
        <w:tc>
          <w:tcPr>
            <w:tcW w:w="2833" w:type="dxa"/>
            <w:shd w:val="clear" w:color="auto" w:fill="DEEAF6"/>
          </w:tcPr>
          <w:p>
            <w:pPr>
              <w:pStyle w:val="TableParagraph"/>
              <w:spacing w:line="270" w:lineRule="exact"/>
              <w:ind w:left="110"/>
              <w:rPr>
                <w:sz w:val="24"/>
              </w:rPr>
            </w:pPr>
            <w:r>
              <w:rPr>
                <w:sz w:val="24"/>
              </w:rPr>
              <w:t>La</w:t>
            </w:r>
            <w:r>
              <w:rPr>
                <w:spacing w:val="-2"/>
                <w:sz w:val="24"/>
              </w:rPr>
              <w:t> Huertecica</w:t>
            </w:r>
          </w:p>
        </w:tc>
        <w:tc>
          <w:tcPr>
            <w:tcW w:w="2833" w:type="dxa"/>
            <w:shd w:val="clear" w:color="auto" w:fill="DEEAF6"/>
          </w:tcPr>
          <w:p>
            <w:pPr>
              <w:pStyle w:val="TableParagraph"/>
              <w:spacing w:line="270" w:lineRule="exact"/>
              <w:ind w:left="107"/>
              <w:rPr>
                <w:sz w:val="24"/>
              </w:rPr>
            </w:pPr>
            <w:r>
              <w:rPr>
                <w:spacing w:val="-5"/>
                <w:sz w:val="24"/>
              </w:rPr>
              <w:t>35</w:t>
            </w:r>
          </w:p>
        </w:tc>
        <w:tc>
          <w:tcPr>
            <w:tcW w:w="2833" w:type="dxa"/>
            <w:shd w:val="clear" w:color="auto" w:fill="DEEAF6"/>
          </w:tcPr>
          <w:p>
            <w:pPr>
              <w:pStyle w:val="TableParagraph"/>
              <w:spacing w:line="270" w:lineRule="exact"/>
              <w:ind w:left="106"/>
              <w:rPr>
                <w:sz w:val="24"/>
              </w:rPr>
            </w:pPr>
            <w:r>
              <w:rPr>
                <w:spacing w:val="-2"/>
                <w:sz w:val="24"/>
              </w:rPr>
              <w:t>Heterogéneo</w:t>
            </w:r>
          </w:p>
        </w:tc>
      </w:tr>
      <w:tr>
        <w:trPr>
          <w:trHeight w:val="534" w:hRule="atLeast"/>
        </w:trPr>
        <w:tc>
          <w:tcPr>
            <w:tcW w:w="2833" w:type="dxa"/>
          </w:tcPr>
          <w:p>
            <w:pPr>
              <w:pStyle w:val="TableParagraph"/>
              <w:spacing w:line="270" w:lineRule="exact"/>
              <w:ind w:left="110"/>
              <w:rPr>
                <w:sz w:val="24"/>
              </w:rPr>
            </w:pPr>
            <w:r>
              <w:rPr>
                <w:sz w:val="24"/>
              </w:rPr>
              <w:t>IES</w:t>
            </w:r>
            <w:r>
              <w:rPr>
                <w:spacing w:val="-2"/>
                <w:sz w:val="24"/>
              </w:rPr>
              <w:t> </w:t>
            </w:r>
            <w:r>
              <w:rPr>
                <w:sz w:val="24"/>
              </w:rPr>
              <w:t>El </w:t>
            </w:r>
            <w:r>
              <w:rPr>
                <w:spacing w:val="-2"/>
                <w:sz w:val="24"/>
              </w:rPr>
              <w:t>Bohío</w:t>
            </w:r>
          </w:p>
        </w:tc>
        <w:tc>
          <w:tcPr>
            <w:tcW w:w="2833" w:type="dxa"/>
          </w:tcPr>
          <w:p>
            <w:pPr>
              <w:pStyle w:val="TableParagraph"/>
              <w:spacing w:line="270" w:lineRule="exact"/>
              <w:ind w:left="107"/>
              <w:rPr>
                <w:sz w:val="24"/>
              </w:rPr>
            </w:pPr>
            <w:r>
              <w:rPr>
                <w:spacing w:val="-5"/>
                <w:sz w:val="24"/>
              </w:rPr>
              <w:t>129</w:t>
            </w:r>
          </w:p>
        </w:tc>
        <w:tc>
          <w:tcPr>
            <w:tcW w:w="2833" w:type="dxa"/>
          </w:tcPr>
          <w:p>
            <w:pPr>
              <w:pStyle w:val="TableParagraph"/>
              <w:spacing w:line="270" w:lineRule="exact"/>
              <w:ind w:left="106"/>
              <w:rPr>
                <w:sz w:val="24"/>
              </w:rPr>
            </w:pPr>
            <w:r>
              <w:rPr>
                <w:sz w:val="24"/>
              </w:rPr>
              <w:t>4º </w:t>
            </w:r>
            <w:r>
              <w:rPr>
                <w:spacing w:val="-5"/>
                <w:sz w:val="24"/>
              </w:rPr>
              <w:t>ESO</w:t>
            </w:r>
          </w:p>
        </w:tc>
      </w:tr>
      <w:tr>
        <w:trPr>
          <w:trHeight w:val="532" w:hRule="atLeast"/>
        </w:trPr>
        <w:tc>
          <w:tcPr>
            <w:tcW w:w="2833" w:type="dxa"/>
            <w:shd w:val="clear" w:color="auto" w:fill="DEEAF6"/>
          </w:tcPr>
          <w:p>
            <w:pPr>
              <w:pStyle w:val="TableParagraph"/>
              <w:spacing w:line="270" w:lineRule="exact"/>
              <w:ind w:left="110"/>
              <w:rPr>
                <w:sz w:val="24"/>
              </w:rPr>
            </w:pPr>
            <w:r>
              <w:rPr>
                <w:sz w:val="24"/>
              </w:rPr>
              <w:t>IES</w:t>
            </w:r>
            <w:r>
              <w:rPr>
                <w:spacing w:val="-9"/>
                <w:sz w:val="24"/>
              </w:rPr>
              <w:t> </w:t>
            </w:r>
            <w:r>
              <w:rPr>
                <w:spacing w:val="-2"/>
                <w:sz w:val="24"/>
              </w:rPr>
              <w:t>Vaguada</w:t>
            </w:r>
          </w:p>
        </w:tc>
        <w:tc>
          <w:tcPr>
            <w:tcW w:w="2833" w:type="dxa"/>
            <w:shd w:val="clear" w:color="auto" w:fill="DEEAF6"/>
          </w:tcPr>
          <w:p>
            <w:pPr>
              <w:pStyle w:val="TableParagraph"/>
              <w:spacing w:line="270" w:lineRule="exact"/>
              <w:ind w:left="107"/>
              <w:rPr>
                <w:sz w:val="24"/>
              </w:rPr>
            </w:pPr>
            <w:r>
              <w:rPr>
                <w:spacing w:val="-5"/>
                <w:sz w:val="24"/>
              </w:rPr>
              <w:t>19</w:t>
            </w:r>
          </w:p>
        </w:tc>
        <w:tc>
          <w:tcPr>
            <w:tcW w:w="2833" w:type="dxa"/>
            <w:shd w:val="clear" w:color="auto" w:fill="DEEAF6"/>
          </w:tcPr>
          <w:p>
            <w:pPr>
              <w:pStyle w:val="TableParagraph"/>
              <w:spacing w:line="270" w:lineRule="exact"/>
              <w:ind w:left="106"/>
              <w:rPr>
                <w:sz w:val="24"/>
              </w:rPr>
            </w:pPr>
            <w:r>
              <w:rPr>
                <w:spacing w:val="-2"/>
                <w:sz w:val="24"/>
              </w:rPr>
              <w:t>Profesorado</w:t>
            </w:r>
          </w:p>
        </w:tc>
      </w:tr>
      <w:tr>
        <w:trPr>
          <w:trHeight w:val="534" w:hRule="atLeast"/>
        </w:trPr>
        <w:tc>
          <w:tcPr>
            <w:tcW w:w="2833" w:type="dxa"/>
          </w:tcPr>
          <w:p>
            <w:pPr>
              <w:pStyle w:val="TableParagraph"/>
              <w:spacing w:line="273" w:lineRule="exact"/>
              <w:ind w:left="110"/>
              <w:rPr>
                <w:sz w:val="24"/>
              </w:rPr>
            </w:pPr>
            <w:r>
              <w:rPr>
                <w:spacing w:val="-2"/>
                <w:sz w:val="24"/>
              </w:rPr>
              <w:t>ASIDO</w:t>
            </w:r>
          </w:p>
        </w:tc>
        <w:tc>
          <w:tcPr>
            <w:tcW w:w="2833" w:type="dxa"/>
          </w:tcPr>
          <w:p>
            <w:pPr>
              <w:pStyle w:val="TableParagraph"/>
              <w:spacing w:line="273" w:lineRule="exact"/>
              <w:ind w:left="107"/>
              <w:rPr>
                <w:sz w:val="24"/>
              </w:rPr>
            </w:pPr>
            <w:r>
              <w:rPr>
                <w:spacing w:val="-5"/>
                <w:sz w:val="24"/>
              </w:rPr>
              <w:t>15</w:t>
            </w:r>
          </w:p>
        </w:tc>
        <w:tc>
          <w:tcPr>
            <w:tcW w:w="2833" w:type="dxa"/>
          </w:tcPr>
          <w:p>
            <w:pPr>
              <w:pStyle w:val="TableParagraph"/>
              <w:spacing w:line="273" w:lineRule="exact"/>
              <w:ind w:left="106"/>
              <w:rPr>
                <w:sz w:val="24"/>
              </w:rPr>
            </w:pPr>
            <w:r>
              <w:rPr>
                <w:spacing w:val="-2"/>
                <w:sz w:val="24"/>
              </w:rPr>
              <w:t>Profesorado</w:t>
            </w:r>
          </w:p>
        </w:tc>
      </w:tr>
    </w:tbl>
    <w:p>
      <w:pPr>
        <w:pStyle w:val="TableParagraph"/>
        <w:spacing w:after="0" w:line="273" w:lineRule="exact"/>
        <w:rPr>
          <w:sz w:val="24"/>
        </w:rPr>
        <w:sectPr>
          <w:pgSz w:w="11910" w:h="16840"/>
          <w:pgMar w:header="455" w:footer="1860" w:top="2400" w:bottom="2500" w:left="425" w:right="425"/>
        </w:sectPr>
      </w:pPr>
    </w:p>
    <w:p>
      <w:pPr>
        <w:pStyle w:val="BodyText"/>
      </w:pPr>
    </w:p>
    <w:p>
      <w:pPr>
        <w:pStyle w:val="BodyText"/>
        <w:spacing w:before="145"/>
      </w:pPr>
    </w:p>
    <w:p>
      <w:pPr>
        <w:pStyle w:val="BodyText"/>
        <w:ind w:left="1416"/>
      </w:pPr>
      <w:r>
        <w:rPr>
          <w:spacing w:val="-2"/>
        </w:rPr>
        <w:t>Evaluación</w:t>
      </w:r>
    </w:p>
    <w:p>
      <w:pPr>
        <w:pStyle w:val="BodyText"/>
        <w:spacing w:line="360" w:lineRule="auto" w:before="257"/>
        <w:ind w:left="707" w:right="710" w:firstLine="708"/>
        <w:jc w:val="both"/>
      </w:pPr>
      <w:r>
        <w:rPr/>
        <w:t>Tras</w:t>
      </w:r>
      <w:r>
        <w:rPr>
          <w:spacing w:val="-1"/>
        </w:rPr>
        <w:t> </w:t>
      </w:r>
      <w:r>
        <w:rPr/>
        <w:t>el</w:t>
      </w:r>
      <w:r>
        <w:rPr>
          <w:spacing w:val="-3"/>
        </w:rPr>
        <w:t> </w:t>
      </w:r>
      <w:r>
        <w:rPr/>
        <w:t>análisis</w:t>
      </w:r>
      <w:r>
        <w:rPr>
          <w:spacing w:val="-3"/>
        </w:rPr>
        <w:t> </w:t>
      </w:r>
      <w:r>
        <w:rPr/>
        <w:t>de</w:t>
      </w:r>
      <w:r>
        <w:rPr>
          <w:spacing w:val="-4"/>
        </w:rPr>
        <w:t> </w:t>
      </w:r>
      <w:r>
        <w:rPr/>
        <w:t>los</w:t>
      </w:r>
      <w:r>
        <w:rPr>
          <w:spacing w:val="-1"/>
        </w:rPr>
        <w:t> </w:t>
      </w:r>
      <w:r>
        <w:rPr/>
        <w:t>resultados,</w:t>
      </w:r>
      <w:r>
        <w:rPr>
          <w:spacing w:val="-3"/>
        </w:rPr>
        <w:t> </w:t>
      </w:r>
      <w:r>
        <w:rPr/>
        <w:t>se</w:t>
      </w:r>
      <w:r>
        <w:rPr>
          <w:spacing w:val="-3"/>
        </w:rPr>
        <w:t> </w:t>
      </w:r>
      <w:r>
        <w:rPr/>
        <w:t>puede</w:t>
      </w:r>
      <w:r>
        <w:rPr>
          <w:spacing w:val="-2"/>
        </w:rPr>
        <w:t> </w:t>
      </w:r>
      <w:r>
        <w:rPr/>
        <w:t>concluir</w:t>
      </w:r>
      <w:r>
        <w:rPr>
          <w:spacing w:val="-3"/>
        </w:rPr>
        <w:t> </w:t>
      </w:r>
      <w:r>
        <w:rPr/>
        <w:t>que</w:t>
      </w:r>
      <w:r>
        <w:rPr>
          <w:spacing w:val="-5"/>
        </w:rPr>
        <w:t> </w:t>
      </w:r>
      <w:r>
        <w:rPr/>
        <w:t>todos</w:t>
      </w:r>
      <w:r>
        <w:rPr>
          <w:spacing w:val="-3"/>
        </w:rPr>
        <w:t> </w:t>
      </w:r>
      <w:r>
        <w:rPr/>
        <w:t>los</w:t>
      </w:r>
      <w:r>
        <w:rPr>
          <w:spacing w:val="-3"/>
        </w:rPr>
        <w:t> </w:t>
      </w:r>
      <w:r>
        <w:rPr/>
        <w:t>objetivos</w:t>
      </w:r>
      <w:r>
        <w:rPr>
          <w:spacing w:val="-1"/>
        </w:rPr>
        <w:t> </w:t>
      </w:r>
      <w:r>
        <w:rPr/>
        <w:t>propuestos</w:t>
      </w:r>
      <w:r>
        <w:rPr>
          <w:spacing w:val="-3"/>
        </w:rPr>
        <w:t> </w:t>
      </w:r>
      <w:r>
        <w:rPr/>
        <w:t>se</w:t>
      </w:r>
      <w:r>
        <w:rPr>
          <w:spacing w:val="-3"/>
        </w:rPr>
        <w:t> </w:t>
      </w:r>
      <w:r>
        <w:rPr/>
        <w:t>han </w:t>
      </w:r>
      <w:r>
        <w:rPr>
          <w:spacing w:val="-2"/>
        </w:rPr>
        <w:t>cumplido.</w:t>
      </w:r>
    </w:p>
    <w:p>
      <w:pPr>
        <w:pStyle w:val="BodyText"/>
        <w:spacing w:line="360" w:lineRule="auto" w:before="120"/>
        <w:ind w:left="707" w:right="704" w:firstLine="708"/>
        <w:jc w:val="both"/>
      </w:pPr>
      <w:r>
        <w:rPr/>
        <w:t>A</w:t>
      </w:r>
      <w:r>
        <w:rPr>
          <w:spacing w:val="-10"/>
        </w:rPr>
        <w:t> </w:t>
      </w:r>
      <w:r>
        <w:rPr/>
        <w:t>pesar de ello, es necesario destacar la necesidad de continuar desmitificando el modelo de pareja basado en idealizaciones derivadas de los mitos que envuelven al concepto de amor romántico. También se deben seguir aportando herramientas al alumnado para detectar patrones de conducta no saludables, como celos o inseguridades, en sus relaciones de pareja.</w:t>
      </w:r>
      <w:r>
        <w:rPr>
          <w:spacing w:val="-10"/>
        </w:rPr>
        <w:t> </w:t>
      </w:r>
      <w:r>
        <w:rPr/>
        <w:t>Además, desde los centros se destaca la necesidad de potenciar el conocimiento de las buenas prácticas en el uso de las Redes Sociales, para evitar los cada vez más extendidos casos de sexting, grooming o ciberbylling. La reflexión sobre las propias emociones (y su gestión) y conceptos como la autoestima, el respeto</w:t>
      </w:r>
      <w:r>
        <w:rPr>
          <w:spacing w:val="40"/>
        </w:rPr>
        <w:t> </w:t>
      </w:r>
      <w:r>
        <w:rPr/>
        <w:t>y</w:t>
      </w:r>
      <w:r>
        <w:rPr>
          <w:spacing w:val="-5"/>
        </w:rPr>
        <w:t> </w:t>
      </w:r>
      <w:r>
        <w:rPr/>
        <w:t>la</w:t>
      </w:r>
      <w:r>
        <w:rPr>
          <w:spacing w:val="-1"/>
        </w:rPr>
        <w:t> </w:t>
      </w:r>
      <w:r>
        <w:rPr/>
        <w:t>libertad, es cada</w:t>
      </w:r>
      <w:r>
        <w:rPr>
          <w:spacing w:val="-1"/>
        </w:rPr>
        <w:t> </w:t>
      </w:r>
      <w:r>
        <w:rPr/>
        <w:t>vez más</w:t>
      </w:r>
      <w:r>
        <w:rPr>
          <w:spacing w:val="-1"/>
        </w:rPr>
        <w:t> </w:t>
      </w:r>
      <w:r>
        <w:rPr/>
        <w:t>importante</w:t>
      </w:r>
      <w:r>
        <w:rPr>
          <w:spacing w:val="-1"/>
        </w:rPr>
        <w:t> </w:t>
      </w:r>
      <w:r>
        <w:rPr/>
        <w:t>en el contexto</w:t>
      </w:r>
      <w:r>
        <w:rPr>
          <w:spacing w:val="-2"/>
        </w:rPr>
        <w:t> </w:t>
      </w:r>
      <w:r>
        <w:rPr/>
        <w:t>social y</w:t>
      </w:r>
      <w:r>
        <w:rPr>
          <w:spacing w:val="-8"/>
        </w:rPr>
        <w:t> </w:t>
      </w:r>
      <w:r>
        <w:rPr/>
        <w:t>de</w:t>
      </w:r>
      <w:r>
        <w:rPr>
          <w:spacing w:val="-1"/>
        </w:rPr>
        <w:t> </w:t>
      </w:r>
      <w:r>
        <w:rPr/>
        <w:t>alarma</w:t>
      </w:r>
      <w:r>
        <w:rPr>
          <w:spacing w:val="-2"/>
        </w:rPr>
        <w:t> </w:t>
      </w:r>
      <w:r>
        <w:rPr/>
        <w:t>sanitaria</w:t>
      </w:r>
      <w:r>
        <w:rPr>
          <w:spacing w:val="-2"/>
        </w:rPr>
        <w:t> </w:t>
      </w:r>
      <w:r>
        <w:rPr/>
        <w:t>que</w:t>
      </w:r>
      <w:r>
        <w:rPr>
          <w:spacing w:val="-1"/>
        </w:rPr>
        <w:t> </w:t>
      </w:r>
      <w:r>
        <w:rPr/>
        <w:t>ha</w:t>
      </w:r>
      <w:r>
        <w:rPr>
          <w:spacing w:val="-1"/>
        </w:rPr>
        <w:t> </w:t>
      </w:r>
      <w:r>
        <w:rPr/>
        <w:t>generado la pandemia de la COVID-19.</w:t>
      </w:r>
    </w:p>
    <w:p>
      <w:pPr>
        <w:pStyle w:val="BodyText"/>
      </w:pPr>
    </w:p>
    <w:p>
      <w:pPr>
        <w:pStyle w:val="BodyText"/>
      </w:pPr>
    </w:p>
    <w:p>
      <w:pPr>
        <w:pStyle w:val="BodyText"/>
        <w:spacing w:before="209"/>
      </w:pPr>
    </w:p>
    <w:p>
      <w:pPr>
        <w:pStyle w:val="BodyText"/>
        <w:ind w:left="707"/>
      </w:pPr>
      <w:r>
        <w:rPr>
          <w:u w:val="thick"/>
        </w:rPr>
        <w:t>Taller:</w:t>
      </w:r>
      <w:r>
        <w:rPr>
          <w:spacing w:val="-5"/>
          <w:u w:val="thick"/>
        </w:rPr>
        <w:t> </w:t>
      </w:r>
      <w:r>
        <w:rPr>
          <w:u w:val="thick"/>
        </w:rPr>
        <w:t>"Amores</w:t>
      </w:r>
      <w:r>
        <w:rPr>
          <w:spacing w:val="-1"/>
          <w:u w:val="thick"/>
        </w:rPr>
        <w:t> </w:t>
      </w:r>
      <w:r>
        <w:rPr>
          <w:u w:val="thick"/>
        </w:rPr>
        <w:t>Saludables</w:t>
      </w:r>
      <w:r>
        <w:rPr>
          <w:spacing w:val="-2"/>
          <w:u w:val="thick"/>
        </w:rPr>
        <w:t> </w:t>
      </w:r>
      <w:r>
        <w:rPr>
          <w:u w:val="thick"/>
        </w:rPr>
        <w:t>en</w:t>
      </w:r>
      <w:r>
        <w:rPr>
          <w:spacing w:val="-15"/>
          <w:u w:val="thick"/>
        </w:rPr>
        <w:t> </w:t>
      </w:r>
      <w:r>
        <w:rPr>
          <w:u w:val="thick"/>
        </w:rPr>
        <w:t>Atención</w:t>
      </w:r>
      <w:r>
        <w:rPr>
          <w:spacing w:val="-2"/>
          <w:u w:val="thick"/>
        </w:rPr>
        <w:t> </w:t>
      </w:r>
      <w:r>
        <w:rPr>
          <w:u w:val="thick"/>
        </w:rPr>
        <w:t>a</w:t>
      </w:r>
      <w:r>
        <w:rPr>
          <w:spacing w:val="-4"/>
          <w:u w:val="thick"/>
        </w:rPr>
        <w:t> </w:t>
      </w:r>
      <w:r>
        <w:rPr>
          <w:u w:val="thick"/>
        </w:rPr>
        <w:t>la</w:t>
      </w:r>
      <w:r>
        <w:rPr>
          <w:spacing w:val="-2"/>
          <w:u w:val="thick"/>
        </w:rPr>
        <w:t> Diversidad"</w:t>
      </w:r>
    </w:p>
    <w:p>
      <w:pPr>
        <w:pStyle w:val="BodyText"/>
      </w:pPr>
    </w:p>
    <w:p>
      <w:pPr>
        <w:pStyle w:val="BodyText"/>
        <w:spacing w:before="7"/>
      </w:pPr>
    </w:p>
    <w:p>
      <w:pPr>
        <w:pStyle w:val="BodyText"/>
        <w:ind w:left="707"/>
      </w:pPr>
      <w:r>
        <w:rPr/>
        <w:t>DIRIGIDO</w:t>
      </w:r>
      <w:r>
        <w:rPr>
          <w:spacing w:val="-13"/>
        </w:rPr>
        <w:t> </w:t>
      </w:r>
      <w:r>
        <w:rPr/>
        <w:t>A:</w:t>
      </w:r>
      <w:r>
        <w:rPr>
          <w:spacing w:val="-10"/>
        </w:rPr>
        <w:t> </w:t>
      </w:r>
      <w:r>
        <w:rPr/>
        <w:t>Alumnado</w:t>
      </w:r>
      <w:r>
        <w:rPr>
          <w:spacing w:val="3"/>
        </w:rPr>
        <w:t> </w:t>
      </w:r>
      <w:r>
        <w:rPr/>
        <w:t>con</w:t>
      </w:r>
      <w:r>
        <w:rPr>
          <w:spacing w:val="2"/>
        </w:rPr>
        <w:t> </w:t>
      </w:r>
      <w:r>
        <w:rPr/>
        <w:t>Necesidades</w:t>
      </w:r>
      <w:r>
        <w:rPr>
          <w:spacing w:val="3"/>
        </w:rPr>
        <w:t> </w:t>
      </w:r>
      <w:r>
        <w:rPr/>
        <w:t>Educativas</w:t>
      </w:r>
      <w:r>
        <w:rPr>
          <w:spacing w:val="3"/>
        </w:rPr>
        <w:t> </w:t>
      </w:r>
      <w:r>
        <w:rPr>
          <w:spacing w:val="-2"/>
        </w:rPr>
        <w:t>Especiales.</w:t>
      </w:r>
    </w:p>
    <w:p>
      <w:pPr>
        <w:pStyle w:val="BodyText"/>
      </w:pPr>
    </w:p>
    <w:p>
      <w:pPr>
        <w:pStyle w:val="BodyText"/>
      </w:pPr>
    </w:p>
    <w:p>
      <w:pPr>
        <w:pStyle w:val="BodyText"/>
        <w:spacing w:before="207"/>
      </w:pPr>
    </w:p>
    <w:p>
      <w:pPr>
        <w:pStyle w:val="Heading3"/>
      </w:pPr>
      <w:r>
        <w:rPr>
          <w:spacing w:val="-2"/>
        </w:rPr>
        <w:t>OBJETIVOS</w:t>
      </w:r>
    </w:p>
    <w:p>
      <w:pPr>
        <w:pStyle w:val="BodyText"/>
      </w:pPr>
    </w:p>
    <w:p>
      <w:pPr>
        <w:pStyle w:val="BodyText"/>
        <w:spacing w:before="27"/>
      </w:pPr>
    </w:p>
    <w:p>
      <w:pPr>
        <w:pStyle w:val="ListParagraph"/>
        <w:numPr>
          <w:ilvl w:val="1"/>
          <w:numId w:val="47"/>
        </w:numPr>
        <w:tabs>
          <w:tab w:pos="1428" w:val="left" w:leader="none"/>
        </w:tabs>
        <w:spacing w:line="240" w:lineRule="auto" w:before="1" w:after="0"/>
        <w:ind w:left="1428" w:right="0" w:hanging="721"/>
        <w:jc w:val="left"/>
        <w:rPr>
          <w:sz w:val="24"/>
        </w:rPr>
      </w:pPr>
      <w:r>
        <w:rPr>
          <w:sz w:val="24"/>
        </w:rPr>
        <w:t>Prevenir</w:t>
      </w:r>
      <w:r>
        <w:rPr>
          <w:spacing w:val="-7"/>
          <w:sz w:val="24"/>
        </w:rPr>
        <w:t> </w:t>
      </w:r>
      <w:r>
        <w:rPr>
          <w:sz w:val="24"/>
        </w:rPr>
        <w:t>los</w:t>
      </w:r>
      <w:r>
        <w:rPr>
          <w:spacing w:val="-7"/>
          <w:sz w:val="24"/>
        </w:rPr>
        <w:t> </w:t>
      </w:r>
      <w:r>
        <w:rPr>
          <w:sz w:val="24"/>
        </w:rPr>
        <w:t>patrones</w:t>
      </w:r>
      <w:r>
        <w:rPr>
          <w:spacing w:val="-7"/>
          <w:sz w:val="24"/>
        </w:rPr>
        <w:t> </w:t>
      </w:r>
      <w:r>
        <w:rPr>
          <w:sz w:val="24"/>
        </w:rPr>
        <w:t>de</w:t>
      </w:r>
      <w:r>
        <w:rPr>
          <w:spacing w:val="-6"/>
          <w:sz w:val="24"/>
        </w:rPr>
        <w:t> </w:t>
      </w:r>
      <w:r>
        <w:rPr>
          <w:sz w:val="24"/>
        </w:rPr>
        <w:t>conducta</w:t>
      </w:r>
      <w:r>
        <w:rPr>
          <w:spacing w:val="-7"/>
          <w:sz w:val="24"/>
        </w:rPr>
        <w:t> </w:t>
      </w:r>
      <w:r>
        <w:rPr>
          <w:sz w:val="24"/>
        </w:rPr>
        <w:t>no</w:t>
      </w:r>
      <w:r>
        <w:rPr>
          <w:spacing w:val="-7"/>
          <w:sz w:val="24"/>
        </w:rPr>
        <w:t> </w:t>
      </w:r>
      <w:r>
        <w:rPr>
          <w:sz w:val="24"/>
        </w:rPr>
        <w:t>saludables</w:t>
      </w:r>
      <w:r>
        <w:rPr>
          <w:spacing w:val="-7"/>
          <w:sz w:val="24"/>
        </w:rPr>
        <w:t> </w:t>
      </w:r>
      <w:r>
        <w:rPr>
          <w:sz w:val="24"/>
        </w:rPr>
        <w:t>en</w:t>
      </w:r>
      <w:r>
        <w:rPr>
          <w:spacing w:val="-7"/>
          <w:sz w:val="24"/>
        </w:rPr>
        <w:t> </w:t>
      </w:r>
      <w:r>
        <w:rPr>
          <w:sz w:val="24"/>
        </w:rPr>
        <w:t>las</w:t>
      </w:r>
      <w:r>
        <w:rPr>
          <w:spacing w:val="-7"/>
          <w:sz w:val="24"/>
        </w:rPr>
        <w:t> </w:t>
      </w:r>
      <w:r>
        <w:rPr>
          <w:sz w:val="24"/>
        </w:rPr>
        <w:t>relaciones</w:t>
      </w:r>
      <w:r>
        <w:rPr>
          <w:spacing w:val="-7"/>
          <w:sz w:val="24"/>
        </w:rPr>
        <w:t> </w:t>
      </w:r>
      <w:r>
        <w:rPr>
          <w:spacing w:val="-2"/>
          <w:sz w:val="24"/>
        </w:rPr>
        <w:t>amorosas.</w:t>
      </w:r>
    </w:p>
    <w:p>
      <w:pPr>
        <w:pStyle w:val="ListParagraph"/>
        <w:spacing w:after="0" w:line="240" w:lineRule="auto"/>
        <w:jc w:val="left"/>
        <w:rPr>
          <w:sz w:val="24"/>
        </w:rPr>
        <w:sectPr>
          <w:pgSz w:w="11910" w:h="16840"/>
          <w:pgMar w:header="455" w:footer="1860" w:top="2400" w:bottom="2500" w:left="425" w:right="425"/>
        </w:sectPr>
      </w:pPr>
    </w:p>
    <w:p>
      <w:pPr>
        <w:pStyle w:val="BodyText"/>
      </w:pPr>
    </w:p>
    <w:p>
      <w:pPr>
        <w:pStyle w:val="BodyText"/>
        <w:spacing w:before="144"/>
      </w:pPr>
    </w:p>
    <w:p>
      <w:pPr>
        <w:pStyle w:val="ListParagraph"/>
        <w:numPr>
          <w:ilvl w:val="2"/>
          <w:numId w:val="47"/>
        </w:numPr>
        <w:tabs>
          <w:tab w:pos="1274" w:val="left" w:leader="none"/>
          <w:tab w:pos="3194" w:val="left" w:leader="none"/>
        </w:tabs>
        <w:spacing w:line="360" w:lineRule="auto" w:before="0" w:after="0"/>
        <w:ind w:left="1274" w:right="790" w:hanging="207"/>
        <w:jc w:val="left"/>
        <w:rPr>
          <w:sz w:val="24"/>
        </w:rPr>
      </w:pPr>
      <w:r>
        <w:rPr>
          <w:rFonts w:ascii="Arial MT" w:hAnsi="Arial MT"/>
          <w:sz w:val="24"/>
        </w:rPr>
        <w:tab/>
      </w:r>
      <w:r>
        <w:rPr>
          <w:sz w:val="24"/>
        </w:rPr>
        <w:t>Conseguir que los</w:t>
      </w:r>
      <w:r>
        <w:rPr>
          <w:sz w:val="24"/>
        </w:rPr>
        <w:t> alumnos aprendan</w:t>
      </w:r>
      <w:r>
        <w:rPr>
          <w:sz w:val="24"/>
        </w:rPr>
        <w:t> a identificar situaciones</w:t>
      </w:r>
      <w:r>
        <w:rPr>
          <w:sz w:val="24"/>
        </w:rPr>
        <w:t> “tóxicas” en las relaciones.</w:t>
      </w:r>
    </w:p>
    <w:p>
      <w:pPr>
        <w:pStyle w:val="ListParagraph"/>
        <w:numPr>
          <w:ilvl w:val="2"/>
          <w:numId w:val="47"/>
        </w:numPr>
        <w:tabs>
          <w:tab w:pos="1274" w:val="left" w:leader="none"/>
          <w:tab w:pos="3194" w:val="left" w:leader="none"/>
        </w:tabs>
        <w:spacing w:line="360" w:lineRule="auto" w:before="0" w:after="0"/>
        <w:ind w:left="1274" w:right="786" w:hanging="207"/>
        <w:jc w:val="left"/>
        <w:rPr>
          <w:sz w:val="24"/>
        </w:rPr>
      </w:pPr>
      <w:r>
        <w:rPr>
          <w:rFonts w:ascii="Arial MT" w:hAnsi="Arial MT"/>
          <w:sz w:val="24"/>
        </w:rPr>
        <w:tab/>
      </w:r>
      <w:r>
        <w:rPr>
          <w:sz w:val="24"/>
        </w:rPr>
        <w:t>Reconocer</w:t>
      </w:r>
      <w:r>
        <w:rPr>
          <w:spacing w:val="34"/>
          <w:sz w:val="24"/>
        </w:rPr>
        <w:t> </w:t>
      </w:r>
      <w:r>
        <w:rPr>
          <w:sz w:val="24"/>
        </w:rPr>
        <w:t>algunos</w:t>
      </w:r>
      <w:r>
        <w:rPr>
          <w:spacing w:val="35"/>
          <w:sz w:val="24"/>
        </w:rPr>
        <w:t> </w:t>
      </w:r>
      <w:r>
        <w:rPr>
          <w:sz w:val="24"/>
        </w:rPr>
        <w:t>peligros</w:t>
      </w:r>
      <w:r>
        <w:rPr>
          <w:spacing w:val="35"/>
          <w:sz w:val="24"/>
        </w:rPr>
        <w:t> </w:t>
      </w:r>
      <w:r>
        <w:rPr>
          <w:sz w:val="24"/>
        </w:rPr>
        <w:t>de</w:t>
      </w:r>
      <w:r>
        <w:rPr>
          <w:spacing w:val="34"/>
          <w:sz w:val="24"/>
        </w:rPr>
        <w:t> </w:t>
      </w:r>
      <w:r>
        <w:rPr>
          <w:sz w:val="24"/>
        </w:rPr>
        <w:t>las</w:t>
      </w:r>
      <w:r>
        <w:rPr>
          <w:spacing w:val="35"/>
          <w:sz w:val="24"/>
        </w:rPr>
        <w:t> </w:t>
      </w:r>
      <w:r>
        <w:rPr>
          <w:sz w:val="24"/>
        </w:rPr>
        <w:t>redes</w:t>
      </w:r>
      <w:r>
        <w:rPr>
          <w:spacing w:val="35"/>
          <w:sz w:val="24"/>
        </w:rPr>
        <w:t> </w:t>
      </w:r>
      <w:r>
        <w:rPr>
          <w:sz w:val="24"/>
        </w:rPr>
        <w:t>sociales:</w:t>
      </w:r>
      <w:r>
        <w:rPr>
          <w:spacing w:val="35"/>
          <w:sz w:val="24"/>
        </w:rPr>
        <w:t> </w:t>
      </w:r>
      <w:r>
        <w:rPr>
          <w:sz w:val="24"/>
        </w:rPr>
        <w:t>sexting,</w:t>
      </w:r>
      <w:r>
        <w:rPr>
          <w:spacing w:val="35"/>
          <w:sz w:val="24"/>
        </w:rPr>
        <w:t> </w:t>
      </w:r>
      <w:r>
        <w:rPr>
          <w:sz w:val="24"/>
        </w:rPr>
        <w:t>grooming</w:t>
      </w:r>
      <w:r>
        <w:rPr>
          <w:spacing w:val="35"/>
          <w:sz w:val="24"/>
        </w:rPr>
        <w:t> </w:t>
      </w:r>
      <w:r>
        <w:rPr>
          <w:sz w:val="24"/>
        </w:rPr>
        <w:t>y </w:t>
      </w:r>
      <w:r>
        <w:rPr>
          <w:spacing w:val="-2"/>
          <w:sz w:val="24"/>
        </w:rPr>
        <w:t>ciberbullying.</w:t>
      </w:r>
    </w:p>
    <w:p>
      <w:pPr>
        <w:pStyle w:val="BodyText"/>
      </w:pPr>
    </w:p>
    <w:p>
      <w:pPr>
        <w:pStyle w:val="BodyText"/>
      </w:pPr>
    </w:p>
    <w:p>
      <w:pPr>
        <w:pStyle w:val="BodyText"/>
      </w:pPr>
    </w:p>
    <w:p>
      <w:pPr>
        <w:pStyle w:val="Heading3"/>
        <w:ind w:left="820"/>
      </w:pPr>
      <w:r>
        <w:rPr>
          <w:spacing w:val="-2"/>
        </w:rPr>
        <w:t>CONTENIDOS</w:t>
      </w:r>
    </w:p>
    <w:p>
      <w:pPr>
        <w:pStyle w:val="BodyText"/>
      </w:pPr>
    </w:p>
    <w:p>
      <w:pPr>
        <w:pStyle w:val="BodyText"/>
      </w:pPr>
    </w:p>
    <w:p>
      <w:pPr>
        <w:pStyle w:val="ListParagraph"/>
        <w:numPr>
          <w:ilvl w:val="0"/>
          <w:numId w:val="47"/>
        </w:numPr>
        <w:tabs>
          <w:tab w:pos="705" w:val="left" w:leader="none"/>
          <w:tab w:pos="707" w:val="left" w:leader="none"/>
        </w:tabs>
        <w:spacing w:line="360" w:lineRule="auto" w:before="0" w:after="0"/>
        <w:ind w:left="707" w:right="715" w:hanging="219"/>
        <w:jc w:val="left"/>
        <w:rPr>
          <w:sz w:val="24"/>
        </w:rPr>
      </w:pPr>
      <w:r>
        <w:rPr>
          <w:sz w:val="24"/>
        </w:rPr>
        <w:t>Identificación</w:t>
      </w:r>
      <w:r>
        <w:rPr>
          <w:spacing w:val="35"/>
          <w:sz w:val="24"/>
        </w:rPr>
        <w:t> </w:t>
      </w:r>
      <w:r>
        <w:rPr>
          <w:sz w:val="24"/>
        </w:rPr>
        <w:t>de</w:t>
      </w:r>
      <w:r>
        <w:rPr>
          <w:spacing w:val="34"/>
          <w:sz w:val="24"/>
        </w:rPr>
        <w:t> </w:t>
      </w:r>
      <w:r>
        <w:rPr>
          <w:sz w:val="24"/>
        </w:rPr>
        <w:t>las</w:t>
      </w:r>
      <w:r>
        <w:rPr>
          <w:spacing w:val="37"/>
          <w:sz w:val="24"/>
        </w:rPr>
        <w:t> </w:t>
      </w:r>
      <w:r>
        <w:rPr>
          <w:sz w:val="24"/>
        </w:rPr>
        <w:t>características</w:t>
      </w:r>
      <w:r>
        <w:rPr>
          <w:spacing w:val="37"/>
          <w:sz w:val="24"/>
        </w:rPr>
        <w:t> </w:t>
      </w:r>
      <w:r>
        <w:rPr>
          <w:sz w:val="24"/>
        </w:rPr>
        <w:t>de</w:t>
      </w:r>
      <w:r>
        <w:rPr>
          <w:spacing w:val="34"/>
          <w:sz w:val="24"/>
        </w:rPr>
        <w:t> </w:t>
      </w:r>
      <w:r>
        <w:rPr>
          <w:sz w:val="24"/>
        </w:rPr>
        <w:t>los</w:t>
      </w:r>
      <w:r>
        <w:rPr>
          <w:spacing w:val="35"/>
          <w:sz w:val="24"/>
        </w:rPr>
        <w:t> </w:t>
      </w:r>
      <w:r>
        <w:rPr>
          <w:sz w:val="24"/>
        </w:rPr>
        <w:t>mitos</w:t>
      </w:r>
      <w:r>
        <w:rPr>
          <w:spacing w:val="35"/>
          <w:sz w:val="24"/>
        </w:rPr>
        <w:t> </w:t>
      </w:r>
      <w:r>
        <w:rPr>
          <w:sz w:val="24"/>
        </w:rPr>
        <w:t>que</w:t>
      </w:r>
      <w:r>
        <w:rPr>
          <w:spacing w:val="34"/>
          <w:sz w:val="24"/>
        </w:rPr>
        <w:t> </w:t>
      </w:r>
      <w:r>
        <w:rPr>
          <w:sz w:val="24"/>
        </w:rPr>
        <w:t>envuelven</w:t>
      </w:r>
      <w:r>
        <w:rPr>
          <w:spacing w:val="37"/>
          <w:sz w:val="24"/>
        </w:rPr>
        <w:t> </w:t>
      </w:r>
      <w:r>
        <w:rPr>
          <w:sz w:val="24"/>
        </w:rPr>
        <w:t>al</w:t>
      </w:r>
      <w:r>
        <w:rPr>
          <w:spacing w:val="35"/>
          <w:sz w:val="24"/>
        </w:rPr>
        <w:t> </w:t>
      </w:r>
      <w:r>
        <w:rPr>
          <w:sz w:val="24"/>
        </w:rPr>
        <w:t>concepto</w:t>
      </w:r>
      <w:r>
        <w:rPr>
          <w:spacing w:val="35"/>
          <w:sz w:val="24"/>
        </w:rPr>
        <w:t> </w:t>
      </w:r>
      <w:r>
        <w:rPr>
          <w:sz w:val="24"/>
        </w:rPr>
        <w:t>de</w:t>
      </w:r>
      <w:r>
        <w:rPr>
          <w:spacing w:val="36"/>
          <w:sz w:val="24"/>
        </w:rPr>
        <w:t> </w:t>
      </w:r>
      <w:r>
        <w:rPr>
          <w:sz w:val="24"/>
        </w:rPr>
        <w:t>amor</w:t>
      </w:r>
      <w:r>
        <w:rPr>
          <w:spacing w:val="34"/>
          <w:sz w:val="24"/>
        </w:rPr>
        <w:t> </w:t>
      </w:r>
      <w:r>
        <w:rPr>
          <w:sz w:val="24"/>
        </w:rPr>
        <w:t>romántico. Celos, desconfianza, control, etc.</w:t>
      </w:r>
    </w:p>
    <w:p>
      <w:pPr>
        <w:pStyle w:val="ListParagraph"/>
        <w:numPr>
          <w:ilvl w:val="0"/>
          <w:numId w:val="47"/>
        </w:numPr>
        <w:tabs>
          <w:tab w:pos="705" w:val="left" w:leader="none"/>
          <w:tab w:pos="707" w:val="left" w:leader="none"/>
        </w:tabs>
        <w:spacing w:line="360" w:lineRule="auto" w:before="0" w:after="0"/>
        <w:ind w:left="707" w:right="709" w:hanging="219"/>
        <w:jc w:val="left"/>
        <w:rPr>
          <w:sz w:val="24"/>
        </w:rPr>
      </w:pPr>
      <w:r>
        <w:rPr>
          <w:sz w:val="24"/>
        </w:rPr>
        <w:t>Educación afectiva y gestión emocional en las relaciones de pareja: la inteligencia emocional en el </w:t>
      </w:r>
      <w:r>
        <w:rPr>
          <w:spacing w:val="-2"/>
          <w:sz w:val="24"/>
        </w:rPr>
        <w:t>amor.</w:t>
      </w:r>
    </w:p>
    <w:p>
      <w:pPr>
        <w:pStyle w:val="ListParagraph"/>
        <w:numPr>
          <w:ilvl w:val="0"/>
          <w:numId w:val="47"/>
        </w:numPr>
        <w:tabs>
          <w:tab w:pos="706" w:val="left" w:leader="none"/>
        </w:tabs>
        <w:spacing w:line="240" w:lineRule="auto" w:before="0" w:after="0"/>
        <w:ind w:left="706" w:right="0" w:hanging="217"/>
        <w:jc w:val="left"/>
        <w:rPr>
          <w:sz w:val="24"/>
        </w:rPr>
      </w:pPr>
      <w:r>
        <w:rPr>
          <w:sz w:val="24"/>
        </w:rPr>
        <w:t>Peligros</w:t>
      </w:r>
      <w:r>
        <w:rPr>
          <w:spacing w:val="-4"/>
          <w:sz w:val="24"/>
        </w:rPr>
        <w:t> </w:t>
      </w:r>
      <w:r>
        <w:rPr>
          <w:sz w:val="24"/>
        </w:rPr>
        <w:t>de</w:t>
      </w:r>
      <w:r>
        <w:rPr>
          <w:spacing w:val="-4"/>
          <w:sz w:val="24"/>
        </w:rPr>
        <w:t> </w:t>
      </w:r>
      <w:r>
        <w:rPr>
          <w:sz w:val="24"/>
        </w:rPr>
        <w:t>las redes</w:t>
      </w:r>
      <w:r>
        <w:rPr>
          <w:spacing w:val="-2"/>
          <w:sz w:val="24"/>
        </w:rPr>
        <w:t> </w:t>
      </w:r>
      <w:r>
        <w:rPr>
          <w:sz w:val="24"/>
        </w:rPr>
        <w:t>sociales:</w:t>
      </w:r>
      <w:r>
        <w:rPr>
          <w:spacing w:val="-1"/>
          <w:sz w:val="24"/>
        </w:rPr>
        <w:t> </w:t>
      </w:r>
      <w:r>
        <w:rPr>
          <w:sz w:val="24"/>
        </w:rPr>
        <w:t>sexting,</w:t>
      </w:r>
      <w:r>
        <w:rPr>
          <w:spacing w:val="-2"/>
          <w:sz w:val="24"/>
        </w:rPr>
        <w:t> </w:t>
      </w:r>
      <w:r>
        <w:rPr>
          <w:sz w:val="24"/>
        </w:rPr>
        <w:t>grooming,</w:t>
      </w:r>
      <w:r>
        <w:rPr>
          <w:spacing w:val="1"/>
          <w:sz w:val="24"/>
        </w:rPr>
        <w:t> </w:t>
      </w:r>
      <w:r>
        <w:rPr>
          <w:spacing w:val="-2"/>
          <w:sz w:val="24"/>
        </w:rPr>
        <w:t>ciberbullying.</w:t>
      </w:r>
    </w:p>
    <w:p>
      <w:pPr>
        <w:pStyle w:val="BodyText"/>
      </w:pPr>
    </w:p>
    <w:p>
      <w:pPr>
        <w:pStyle w:val="BodyText"/>
        <w:spacing w:before="7"/>
      </w:pPr>
    </w:p>
    <w:p>
      <w:pPr>
        <w:pStyle w:val="Heading3"/>
        <w:ind w:left="820"/>
      </w:pPr>
      <w:r>
        <w:rPr>
          <w:spacing w:val="-2"/>
        </w:rPr>
        <w:t>ACTIVIDADES</w:t>
      </w:r>
    </w:p>
    <w:p>
      <w:pPr>
        <w:pStyle w:val="BodyText"/>
      </w:pPr>
    </w:p>
    <w:p>
      <w:pPr>
        <w:pStyle w:val="BodyText"/>
      </w:pPr>
    </w:p>
    <w:p>
      <w:pPr>
        <w:pStyle w:val="BodyText"/>
        <w:spacing w:before="137"/>
      </w:pPr>
    </w:p>
    <w:p>
      <w:pPr>
        <w:pStyle w:val="BodyText"/>
        <w:spacing w:line="360" w:lineRule="auto" w:before="1"/>
        <w:ind w:left="820" w:right="1051"/>
        <w:jc w:val="both"/>
      </w:pPr>
      <w:r>
        <w:rPr/>
        <w:t>Una sesión-taller de 50 minutos, donde se trabajan todos los contenidos empleando materiales adaptados a las características del alumnado. Predominan los materiales visuales (uso de pictogramas) y audiovisuales. La sesión puede ser ampliable según las necesidades del centro</w:t>
      </w:r>
      <w:r>
        <w:rPr>
          <w:spacing w:val="80"/>
        </w:rPr>
        <w:t> </w:t>
      </w:r>
      <w:r>
        <w:rPr/>
        <w:t>y previa solicitud a la Concejalía.</w:t>
      </w:r>
    </w:p>
    <w:p>
      <w:pPr>
        <w:pStyle w:val="BodyText"/>
        <w:spacing w:before="139"/>
      </w:pPr>
    </w:p>
    <w:p>
      <w:pPr>
        <w:pStyle w:val="Heading3"/>
        <w:ind w:left="820"/>
      </w:pPr>
      <w:r>
        <w:rPr>
          <w:spacing w:val="-2"/>
        </w:rPr>
        <w:t>METODOLOGÍA</w:t>
      </w:r>
    </w:p>
    <w:p>
      <w:pPr>
        <w:pStyle w:val="BodyText"/>
        <w:spacing w:line="830" w:lineRule="atLeast"/>
        <w:ind w:left="820" w:right="8040"/>
      </w:pPr>
      <w:r>
        <w:rPr/>
        <w:t>Activa</w:t>
      </w:r>
      <w:r>
        <w:rPr>
          <w:spacing w:val="-15"/>
        </w:rPr>
        <w:t> </w:t>
      </w:r>
      <w:r>
        <w:rPr/>
        <w:t>y</w:t>
      </w:r>
      <w:r>
        <w:rPr>
          <w:spacing w:val="-15"/>
        </w:rPr>
        <w:t> </w:t>
      </w:r>
      <w:r>
        <w:rPr/>
        <w:t>participativa. </w:t>
      </w:r>
      <w:r>
        <w:rPr>
          <w:spacing w:val="-2"/>
        </w:rPr>
        <w:t>RECURSOS</w:t>
      </w:r>
    </w:p>
    <w:p>
      <w:pPr>
        <w:pStyle w:val="BodyText"/>
        <w:spacing w:after="0" w:line="830" w:lineRule="atLeast"/>
        <w:sectPr>
          <w:pgSz w:w="11910" w:h="16840"/>
          <w:pgMar w:header="455" w:footer="1860" w:top="2400" w:bottom="2500" w:left="425" w:right="425"/>
        </w:sectPr>
      </w:pPr>
    </w:p>
    <w:p>
      <w:pPr>
        <w:pStyle w:val="BodyText"/>
      </w:pPr>
    </w:p>
    <w:p>
      <w:pPr>
        <w:pStyle w:val="BodyText"/>
        <w:spacing w:before="145"/>
      </w:pPr>
    </w:p>
    <w:p>
      <w:pPr>
        <w:pStyle w:val="BodyText"/>
        <w:spacing w:line="720" w:lineRule="auto"/>
        <w:ind w:left="820" w:right="4563"/>
      </w:pPr>
      <w:r>
        <w:rPr/>
        <w:t>Proyector,</w:t>
      </w:r>
      <w:r>
        <w:rPr>
          <w:spacing w:val="-8"/>
        </w:rPr>
        <w:t> </w:t>
      </w:r>
      <w:r>
        <w:rPr/>
        <w:t>altavoces,</w:t>
      </w:r>
      <w:r>
        <w:rPr>
          <w:spacing w:val="-8"/>
        </w:rPr>
        <w:t> </w:t>
      </w:r>
      <w:r>
        <w:rPr/>
        <w:t>ordenador</w:t>
      </w:r>
      <w:r>
        <w:rPr>
          <w:spacing w:val="-5"/>
        </w:rPr>
        <w:t> </w:t>
      </w:r>
      <w:r>
        <w:rPr/>
        <w:t>y</w:t>
      </w:r>
      <w:r>
        <w:rPr>
          <w:spacing w:val="-12"/>
        </w:rPr>
        <w:t> </w:t>
      </w:r>
      <w:r>
        <w:rPr/>
        <w:t>conexión</w:t>
      </w:r>
      <w:r>
        <w:rPr>
          <w:spacing w:val="-8"/>
        </w:rPr>
        <w:t> </w:t>
      </w:r>
      <w:r>
        <w:rPr/>
        <w:t>a</w:t>
      </w:r>
      <w:r>
        <w:rPr>
          <w:spacing w:val="-8"/>
        </w:rPr>
        <w:t> </w:t>
      </w:r>
      <w:r>
        <w:rPr/>
        <w:t>internet. </w:t>
      </w:r>
      <w:r>
        <w:rPr>
          <w:spacing w:val="-2"/>
        </w:rPr>
        <w:t>DESARROLLO</w:t>
      </w:r>
    </w:p>
    <w:p>
      <w:pPr>
        <w:pStyle w:val="Heading3"/>
        <w:spacing w:line="360" w:lineRule="auto"/>
        <w:ind w:left="820" w:right="7921"/>
      </w:pPr>
      <w:r>
        <w:rPr/>
        <w:t>IES POLITÉCNICO IES</w:t>
      </w:r>
      <w:r>
        <w:rPr>
          <w:spacing w:val="-15"/>
        </w:rPr>
        <w:t> </w:t>
      </w:r>
      <w:r>
        <w:rPr/>
        <w:t>MEDITERRANEO</w:t>
      </w:r>
    </w:p>
    <w:p>
      <w:pPr>
        <w:pStyle w:val="BodyText"/>
        <w:spacing w:line="274" w:lineRule="exact"/>
        <w:ind w:left="820"/>
      </w:pPr>
      <w:r>
        <w:rPr/>
        <w:t>total</w:t>
      </w:r>
      <w:r>
        <w:rPr>
          <w:spacing w:val="-1"/>
        </w:rPr>
        <w:t> </w:t>
      </w:r>
      <w:r>
        <w:rPr/>
        <w:t>: </w:t>
      </w:r>
      <w:r>
        <w:rPr>
          <w:spacing w:val="-5"/>
        </w:rPr>
        <w:t>27</w:t>
      </w:r>
    </w:p>
    <w:p>
      <w:pPr>
        <w:pStyle w:val="BodyText"/>
      </w:pPr>
    </w:p>
    <w:p>
      <w:pPr>
        <w:pStyle w:val="BodyText"/>
        <w:spacing w:before="53"/>
      </w:pPr>
    </w:p>
    <w:p>
      <w:pPr>
        <w:pStyle w:val="BodyText"/>
        <w:spacing w:line="360" w:lineRule="auto"/>
        <w:ind w:left="707" w:right="709" w:firstLine="708"/>
        <w:jc w:val="both"/>
      </w:pPr>
      <w:r>
        <w:rPr/>
        <w:t>Tras</w:t>
      </w:r>
      <w:r>
        <w:rPr>
          <w:spacing w:val="-1"/>
        </w:rPr>
        <w:t> </w:t>
      </w:r>
      <w:r>
        <w:rPr/>
        <w:t>el</w:t>
      </w:r>
      <w:r>
        <w:rPr>
          <w:spacing w:val="-3"/>
        </w:rPr>
        <w:t> </w:t>
      </w:r>
      <w:r>
        <w:rPr/>
        <w:t>análisis</w:t>
      </w:r>
      <w:r>
        <w:rPr>
          <w:spacing w:val="-3"/>
        </w:rPr>
        <w:t> </w:t>
      </w:r>
      <w:r>
        <w:rPr/>
        <w:t>de</w:t>
      </w:r>
      <w:r>
        <w:rPr>
          <w:spacing w:val="-4"/>
        </w:rPr>
        <w:t> </w:t>
      </w:r>
      <w:r>
        <w:rPr/>
        <w:t>los</w:t>
      </w:r>
      <w:r>
        <w:rPr>
          <w:spacing w:val="-1"/>
        </w:rPr>
        <w:t> </w:t>
      </w:r>
      <w:r>
        <w:rPr/>
        <w:t>resultados,</w:t>
      </w:r>
      <w:r>
        <w:rPr>
          <w:spacing w:val="-3"/>
        </w:rPr>
        <w:t> </w:t>
      </w:r>
      <w:r>
        <w:rPr/>
        <w:t>se</w:t>
      </w:r>
      <w:r>
        <w:rPr>
          <w:spacing w:val="-3"/>
        </w:rPr>
        <w:t> </w:t>
      </w:r>
      <w:r>
        <w:rPr/>
        <w:t>puede</w:t>
      </w:r>
      <w:r>
        <w:rPr>
          <w:spacing w:val="-2"/>
        </w:rPr>
        <w:t> </w:t>
      </w:r>
      <w:r>
        <w:rPr/>
        <w:t>concluir</w:t>
      </w:r>
      <w:r>
        <w:rPr>
          <w:spacing w:val="-3"/>
        </w:rPr>
        <w:t> </w:t>
      </w:r>
      <w:r>
        <w:rPr/>
        <w:t>que</w:t>
      </w:r>
      <w:r>
        <w:rPr>
          <w:spacing w:val="-5"/>
        </w:rPr>
        <w:t> </w:t>
      </w:r>
      <w:r>
        <w:rPr/>
        <w:t>todos</w:t>
      </w:r>
      <w:r>
        <w:rPr>
          <w:spacing w:val="-3"/>
        </w:rPr>
        <w:t> </w:t>
      </w:r>
      <w:r>
        <w:rPr/>
        <w:t>los</w:t>
      </w:r>
      <w:r>
        <w:rPr>
          <w:spacing w:val="-3"/>
        </w:rPr>
        <w:t> </w:t>
      </w:r>
      <w:r>
        <w:rPr/>
        <w:t>objetivos</w:t>
      </w:r>
      <w:r>
        <w:rPr>
          <w:spacing w:val="-1"/>
        </w:rPr>
        <w:t> </w:t>
      </w:r>
      <w:r>
        <w:rPr/>
        <w:t>propuestos</w:t>
      </w:r>
      <w:r>
        <w:rPr>
          <w:spacing w:val="-3"/>
        </w:rPr>
        <w:t> </w:t>
      </w:r>
      <w:r>
        <w:rPr/>
        <w:t>se</w:t>
      </w:r>
      <w:r>
        <w:rPr>
          <w:spacing w:val="-3"/>
        </w:rPr>
        <w:t> </w:t>
      </w:r>
      <w:r>
        <w:rPr/>
        <w:t>han cumplido.</w:t>
      </w:r>
      <w:r>
        <w:rPr>
          <w:spacing w:val="-9"/>
        </w:rPr>
        <w:t> </w:t>
      </w:r>
      <w:r>
        <w:rPr/>
        <w:t>A</w:t>
      </w:r>
      <w:r>
        <w:rPr>
          <w:spacing w:val="-13"/>
        </w:rPr>
        <w:t> </w:t>
      </w:r>
      <w:r>
        <w:rPr/>
        <w:t>pesar de ello, es necesario destacar la necesidad de continuar desmitificando el modelo de pareja basado en idealizaciones derivadas de los mitos que envuelven al concepto de amor romántico. También se deben seguir aportando herramientas al alumnado para detectar patrones de conducta no saludables, como celos o inseguridades, en sus relaciones de pareja.</w:t>
      </w:r>
      <w:r>
        <w:rPr>
          <w:spacing w:val="-10"/>
        </w:rPr>
        <w:t> </w:t>
      </w:r>
      <w:r>
        <w:rPr/>
        <w:t>Además, desde los centros se destaca la necesidad de potenciar el conocimiento de las buenas prácticas en el uso de las Redes Sociales, para evitar los cada vez más extendidos casos de sexting, grooming o ciberbylling. La reflexión sobre las propias emociones (y su gestión) y conceptos como la autoestima, el respeto</w:t>
      </w:r>
      <w:r>
        <w:rPr>
          <w:spacing w:val="40"/>
        </w:rPr>
        <w:t> </w:t>
      </w:r>
      <w:r>
        <w:rPr/>
        <w:t>y</w:t>
      </w:r>
      <w:r>
        <w:rPr>
          <w:spacing w:val="-5"/>
        </w:rPr>
        <w:t> </w:t>
      </w:r>
      <w:r>
        <w:rPr/>
        <w:t>la</w:t>
      </w:r>
      <w:r>
        <w:rPr>
          <w:spacing w:val="-1"/>
        </w:rPr>
        <w:t> </w:t>
      </w:r>
      <w:r>
        <w:rPr/>
        <w:t>libertad, es cada</w:t>
      </w:r>
      <w:r>
        <w:rPr>
          <w:spacing w:val="-1"/>
        </w:rPr>
        <w:t> </w:t>
      </w:r>
      <w:r>
        <w:rPr/>
        <w:t>vez más</w:t>
      </w:r>
      <w:r>
        <w:rPr>
          <w:spacing w:val="-1"/>
        </w:rPr>
        <w:t> </w:t>
      </w:r>
      <w:r>
        <w:rPr/>
        <w:t>importante</w:t>
      </w:r>
      <w:r>
        <w:rPr>
          <w:spacing w:val="-1"/>
        </w:rPr>
        <w:t> </w:t>
      </w:r>
      <w:r>
        <w:rPr/>
        <w:t>en el contexto</w:t>
      </w:r>
      <w:r>
        <w:rPr>
          <w:spacing w:val="-2"/>
        </w:rPr>
        <w:t> </w:t>
      </w:r>
      <w:r>
        <w:rPr/>
        <w:t>social y</w:t>
      </w:r>
      <w:r>
        <w:rPr>
          <w:spacing w:val="-8"/>
        </w:rPr>
        <w:t> </w:t>
      </w:r>
      <w:r>
        <w:rPr/>
        <w:t>de</w:t>
      </w:r>
      <w:r>
        <w:rPr>
          <w:spacing w:val="-1"/>
        </w:rPr>
        <w:t> </w:t>
      </w:r>
      <w:r>
        <w:rPr/>
        <w:t>alarma</w:t>
      </w:r>
      <w:r>
        <w:rPr>
          <w:spacing w:val="-2"/>
        </w:rPr>
        <w:t> </w:t>
      </w:r>
      <w:r>
        <w:rPr/>
        <w:t>sanitaria</w:t>
      </w:r>
      <w:r>
        <w:rPr>
          <w:spacing w:val="-2"/>
        </w:rPr>
        <w:t> </w:t>
      </w:r>
      <w:r>
        <w:rPr/>
        <w:t>que</w:t>
      </w:r>
      <w:r>
        <w:rPr>
          <w:spacing w:val="-1"/>
        </w:rPr>
        <w:t> </w:t>
      </w:r>
      <w:r>
        <w:rPr/>
        <w:t>ha</w:t>
      </w:r>
      <w:r>
        <w:rPr>
          <w:spacing w:val="-1"/>
        </w:rPr>
        <w:t> </w:t>
      </w:r>
      <w:r>
        <w:rPr/>
        <w:t>generado la pandemia de la COVID-19.</w:t>
      </w:r>
    </w:p>
    <w:p>
      <w:pPr>
        <w:pStyle w:val="BodyText"/>
        <w:spacing w:line="360" w:lineRule="auto" w:before="121"/>
        <w:ind w:left="707" w:right="716" w:firstLine="708"/>
        <w:jc w:val="both"/>
      </w:pPr>
      <w:r>
        <w:rPr/>
        <w:t>Se hace primordial el trabajo de estos conceptos entre el alumnado con necesidades educativas especiales, ya que constituyen una población de riesgo importante.</w:t>
      </w:r>
    </w:p>
    <w:p>
      <w:pPr>
        <w:pStyle w:val="BodyText"/>
      </w:pPr>
    </w:p>
    <w:p>
      <w:pPr>
        <w:pStyle w:val="BodyText"/>
      </w:pPr>
    </w:p>
    <w:p>
      <w:pPr>
        <w:pStyle w:val="BodyText"/>
        <w:spacing w:before="120"/>
      </w:pPr>
    </w:p>
    <w:p>
      <w:pPr>
        <w:pStyle w:val="Heading3"/>
        <w:ind w:left="767"/>
      </w:pPr>
      <w:r>
        <w:rPr>
          <w:u w:val="single"/>
        </w:rPr>
        <w:t>PROYECTO</w:t>
      </w:r>
      <w:r>
        <w:rPr>
          <w:spacing w:val="-3"/>
          <w:u w:val="single"/>
        </w:rPr>
        <w:t> </w:t>
      </w:r>
      <w:r>
        <w:rPr>
          <w:u w:val="single"/>
        </w:rPr>
        <w:t>NI</w:t>
      </w:r>
      <w:r>
        <w:rPr>
          <w:spacing w:val="-6"/>
          <w:u w:val="single"/>
        </w:rPr>
        <w:t> </w:t>
      </w:r>
      <w:r>
        <w:rPr>
          <w:u w:val="single"/>
        </w:rPr>
        <w:t>CUENTOS</w:t>
      </w:r>
      <w:r>
        <w:rPr>
          <w:spacing w:val="-2"/>
          <w:u w:val="single"/>
        </w:rPr>
        <w:t> </w:t>
      </w:r>
      <w:r>
        <w:rPr>
          <w:u w:val="single"/>
        </w:rPr>
        <w:t>CON</w:t>
      </w:r>
      <w:r>
        <w:rPr>
          <w:spacing w:val="-4"/>
          <w:u w:val="single"/>
        </w:rPr>
        <w:t> </w:t>
      </w:r>
      <w:r>
        <w:rPr>
          <w:u w:val="single"/>
        </w:rPr>
        <w:t>PERDICES</w:t>
      </w:r>
      <w:r>
        <w:rPr>
          <w:spacing w:val="-2"/>
          <w:u w:val="single"/>
        </w:rPr>
        <w:t> </w:t>
      </w:r>
      <w:r>
        <w:rPr>
          <w:u w:val="single"/>
        </w:rPr>
        <w:t>NI</w:t>
      </w:r>
      <w:r>
        <w:rPr>
          <w:spacing w:val="-3"/>
          <w:u w:val="single"/>
        </w:rPr>
        <w:t> </w:t>
      </w:r>
      <w:r>
        <w:rPr>
          <w:u w:val="single"/>
        </w:rPr>
        <w:t>NOVELAS</w:t>
      </w:r>
      <w:r>
        <w:rPr>
          <w:spacing w:val="-2"/>
          <w:u w:val="single"/>
        </w:rPr>
        <w:t> ROSAS</w:t>
      </w:r>
    </w:p>
    <w:p>
      <w:pPr>
        <w:pStyle w:val="BodyText"/>
      </w:pPr>
    </w:p>
    <w:p>
      <w:pPr>
        <w:pStyle w:val="BodyText"/>
      </w:pPr>
    </w:p>
    <w:p>
      <w:pPr>
        <w:pStyle w:val="BodyText"/>
        <w:spacing w:before="68"/>
      </w:pPr>
    </w:p>
    <w:p>
      <w:pPr>
        <w:pStyle w:val="BodyText"/>
        <w:ind w:left="1531"/>
      </w:pPr>
      <w:r>
        <w:rPr/>
        <w:t>Durante</w:t>
      </w:r>
      <w:r>
        <w:rPr>
          <w:spacing w:val="-1"/>
        </w:rPr>
        <w:t> </w:t>
      </w:r>
      <w:r>
        <w:rPr/>
        <w:t>el</w:t>
      </w:r>
      <w:r>
        <w:rPr>
          <w:spacing w:val="1"/>
        </w:rPr>
        <w:t> </w:t>
      </w:r>
      <w:r>
        <w:rPr/>
        <w:t>curso</w:t>
      </w:r>
      <w:r>
        <w:rPr>
          <w:spacing w:val="-1"/>
        </w:rPr>
        <w:t> </w:t>
      </w:r>
      <w:r>
        <w:rPr/>
        <w:t>2021/2022</w:t>
      </w:r>
      <w:r>
        <w:rPr>
          <w:spacing w:val="-1"/>
        </w:rPr>
        <w:t> </w:t>
      </w:r>
      <w:r>
        <w:rPr/>
        <w:t>se</w:t>
      </w:r>
      <w:r>
        <w:rPr>
          <w:spacing w:val="-2"/>
        </w:rPr>
        <w:t> </w:t>
      </w:r>
      <w:r>
        <w:rPr/>
        <w:t>desarrolló</w:t>
      </w:r>
      <w:r>
        <w:rPr>
          <w:spacing w:val="-1"/>
        </w:rPr>
        <w:t> </w:t>
      </w:r>
      <w:r>
        <w:rPr/>
        <w:t>el</w:t>
      </w:r>
      <w:r>
        <w:rPr>
          <w:spacing w:val="-1"/>
        </w:rPr>
        <w:t> </w:t>
      </w:r>
      <w:r>
        <w:rPr/>
        <w:t>proyecto co-</w:t>
      </w:r>
      <w:r>
        <w:rPr>
          <w:spacing w:val="-2"/>
        </w:rPr>
        <w:t>educativo</w:t>
      </w:r>
    </w:p>
    <w:p>
      <w:pPr>
        <w:pStyle w:val="BodyText"/>
        <w:spacing w:after="0"/>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827" w:right="814" w:firstLine="703"/>
        <w:jc w:val="both"/>
      </w:pPr>
      <w:r>
        <w:rPr>
          <w:i/>
        </w:rPr>
        <w:t>Ni cuentos con perdices ni novelas rosas </w:t>
      </w:r>
      <w:r>
        <w:rPr/>
        <w:t>promovido por el Ayuntamiento de Cartagena. Este proyecto fue impartido por la asociación Mujeres Jóvenes de la Región de Murcia: 8</w:t>
      </w:r>
      <w:r>
        <w:rPr>
          <w:spacing w:val="-10"/>
        </w:rPr>
        <w:t> </w:t>
      </w:r>
      <w:r>
        <w:rPr/>
        <w:t>de marzo (MUJOMUR) y tuvo como principal receptor el alumnado de 4º de la ESO</w:t>
      </w:r>
      <w:r>
        <w:rPr>
          <w:spacing w:val="-15"/>
        </w:rPr>
        <w:t> </w:t>
      </w:r>
      <w:r>
        <w:rPr/>
        <w:t>(4 grupos) y Formación Profesional Básica (FP) del IES Sebastián Elcano. También se realizó con el</w:t>
      </w:r>
      <w:r>
        <w:rPr>
          <w:spacing w:val="40"/>
        </w:rPr>
        <w:t> </w:t>
      </w:r>
      <w:r>
        <w:rPr/>
        <w:t>alumnado de 3º ESO del IES Galileo.</w:t>
      </w:r>
    </w:p>
    <w:p>
      <w:pPr>
        <w:pStyle w:val="BodyText"/>
        <w:spacing w:before="16"/>
      </w:pPr>
    </w:p>
    <w:p>
      <w:pPr>
        <w:pStyle w:val="Heading3"/>
        <w:spacing w:before="1"/>
        <w:ind w:left="827"/>
      </w:pPr>
      <w:r>
        <w:rPr/>
        <w:t>OBJETIVOS</w:t>
      </w:r>
      <w:r>
        <w:rPr>
          <w:spacing w:val="-7"/>
        </w:rPr>
        <w:t> </w:t>
      </w:r>
      <w:r>
        <w:rPr/>
        <w:t>DE</w:t>
      </w:r>
      <w:r>
        <w:rPr>
          <w:spacing w:val="-1"/>
        </w:rPr>
        <w:t> </w:t>
      </w:r>
      <w:r>
        <w:rPr/>
        <w:t>LA</w:t>
      </w:r>
      <w:r>
        <w:rPr>
          <w:spacing w:val="-15"/>
        </w:rPr>
        <w:t> </w:t>
      </w:r>
      <w:r>
        <w:rPr>
          <w:spacing w:val="-2"/>
        </w:rPr>
        <w:t>INTERVENCIÓN:</w:t>
      </w:r>
    </w:p>
    <w:p>
      <w:pPr>
        <w:pStyle w:val="BodyText"/>
      </w:pPr>
    </w:p>
    <w:p>
      <w:pPr>
        <w:pStyle w:val="BodyText"/>
        <w:spacing w:before="4"/>
      </w:pPr>
    </w:p>
    <w:p>
      <w:pPr>
        <w:pStyle w:val="BodyText"/>
        <w:ind w:left="827"/>
      </w:pPr>
      <w:r>
        <w:rPr/>
        <w:t>Objetivo</w:t>
      </w:r>
      <w:r>
        <w:rPr>
          <w:spacing w:val="-3"/>
        </w:rPr>
        <w:t> </w:t>
      </w:r>
      <w:r>
        <w:rPr>
          <w:spacing w:val="-2"/>
        </w:rPr>
        <w:t>general:</w:t>
      </w:r>
    </w:p>
    <w:p>
      <w:pPr>
        <w:pStyle w:val="BodyText"/>
      </w:pPr>
    </w:p>
    <w:p>
      <w:pPr>
        <w:pStyle w:val="BodyText"/>
        <w:spacing w:before="154"/>
      </w:pPr>
    </w:p>
    <w:p>
      <w:pPr>
        <w:pStyle w:val="BodyText"/>
        <w:ind w:left="2385"/>
      </w:pPr>
      <w:r>
        <w:rPr/>
        <w:t>Prevenir</w:t>
      </w:r>
      <w:r>
        <w:rPr>
          <w:spacing w:val="-3"/>
        </w:rPr>
        <w:t> </w:t>
      </w:r>
      <w:r>
        <w:rPr/>
        <w:t>la</w:t>
      </w:r>
      <w:r>
        <w:rPr>
          <w:spacing w:val="-1"/>
        </w:rPr>
        <w:t> </w:t>
      </w:r>
      <w:r>
        <w:rPr/>
        <w:t>violencia</w:t>
      </w:r>
      <w:r>
        <w:rPr>
          <w:spacing w:val="-1"/>
        </w:rPr>
        <w:t> </w:t>
      </w:r>
      <w:r>
        <w:rPr/>
        <w:t>de</w:t>
      </w:r>
      <w:r>
        <w:rPr>
          <w:spacing w:val="-1"/>
        </w:rPr>
        <w:t> </w:t>
      </w:r>
      <w:r>
        <w:rPr/>
        <w:t>género</w:t>
      </w:r>
      <w:r>
        <w:rPr>
          <w:spacing w:val="5"/>
        </w:rPr>
        <w:t> </w:t>
      </w:r>
      <w:r>
        <w:rPr/>
        <w:t>y</w:t>
      </w:r>
      <w:r>
        <w:rPr>
          <w:spacing w:val="-6"/>
        </w:rPr>
        <w:t> </w:t>
      </w:r>
      <w:r>
        <w:rPr/>
        <w:t>en</w:t>
      </w:r>
      <w:r>
        <w:rPr>
          <w:spacing w:val="-1"/>
        </w:rPr>
        <w:t> </w:t>
      </w:r>
      <w:r>
        <w:rPr/>
        <w:t>la</w:t>
      </w:r>
      <w:r>
        <w:rPr>
          <w:spacing w:val="-6"/>
        </w:rPr>
        <w:t> </w:t>
      </w:r>
      <w:r>
        <w:rPr>
          <w:spacing w:val="-2"/>
        </w:rPr>
        <w:t>pareja.</w:t>
      </w:r>
    </w:p>
    <w:p>
      <w:pPr>
        <w:pStyle w:val="BodyText"/>
      </w:pPr>
    </w:p>
    <w:p>
      <w:pPr>
        <w:pStyle w:val="BodyText"/>
      </w:pPr>
    </w:p>
    <w:p>
      <w:pPr>
        <w:pStyle w:val="BodyText"/>
        <w:ind w:left="2388"/>
      </w:pPr>
      <w:r>
        <w:rPr/>
        <w:t>Sensibilizar</w:t>
      </w:r>
      <w:r>
        <w:rPr>
          <w:spacing w:val="-3"/>
        </w:rPr>
        <w:t> </w:t>
      </w:r>
      <w:r>
        <w:rPr/>
        <w:t>sobre la</w:t>
      </w:r>
      <w:r>
        <w:rPr>
          <w:spacing w:val="-1"/>
        </w:rPr>
        <w:t> </w:t>
      </w:r>
      <w:r>
        <w:rPr/>
        <w:t>importancia</w:t>
      </w:r>
      <w:r>
        <w:rPr>
          <w:spacing w:val="-1"/>
        </w:rPr>
        <w:t> </w:t>
      </w:r>
      <w:r>
        <w:rPr/>
        <w:t>de</w:t>
      </w:r>
      <w:r>
        <w:rPr>
          <w:spacing w:val="-1"/>
        </w:rPr>
        <w:t> </w:t>
      </w:r>
      <w:r>
        <w:rPr/>
        <w:t>los</w:t>
      </w:r>
      <w:r>
        <w:rPr>
          <w:spacing w:val="1"/>
        </w:rPr>
        <w:t> </w:t>
      </w:r>
      <w:r>
        <w:rPr/>
        <w:t>buenos tratos en las relaciones</w:t>
      </w:r>
      <w:r>
        <w:rPr>
          <w:spacing w:val="3"/>
        </w:rPr>
        <w:t> </w:t>
      </w:r>
      <w:r>
        <w:rPr>
          <w:spacing w:val="-2"/>
        </w:rPr>
        <w:t>afectivas.</w:t>
      </w:r>
    </w:p>
    <w:p>
      <w:pPr>
        <w:pStyle w:val="BodyText"/>
        <w:spacing w:before="137"/>
        <w:ind w:left="827"/>
      </w:pPr>
      <w:r>
        <w:rPr/>
        <w:t>Objetivos</w:t>
      </w:r>
      <w:r>
        <w:rPr>
          <w:spacing w:val="-5"/>
        </w:rPr>
        <w:t> </w:t>
      </w:r>
      <w:r>
        <w:rPr>
          <w:spacing w:val="-2"/>
        </w:rPr>
        <w:t>específicos:</w:t>
      </w:r>
    </w:p>
    <w:p>
      <w:pPr>
        <w:pStyle w:val="BodyText"/>
      </w:pPr>
    </w:p>
    <w:p>
      <w:pPr>
        <w:pStyle w:val="BodyText"/>
        <w:spacing w:before="149"/>
      </w:pPr>
    </w:p>
    <w:p>
      <w:pPr>
        <w:pStyle w:val="BodyText"/>
        <w:spacing w:line="360" w:lineRule="auto"/>
        <w:ind w:left="1545" w:right="827" w:firstLine="839"/>
        <w:jc w:val="both"/>
      </w:pPr>
      <w:r>
        <w:rPr/>
        <w:t>Facilitar el conocimiento del fenómeno de la violencia de género y su abordaje social, comprendiendo su naturaleza, causas, tipos y consecuencias: diferencias entre violencia de género y violencia doméstica, medidas penalesy medidas de protección.</w:t>
      </w:r>
    </w:p>
    <w:p>
      <w:pPr>
        <w:pStyle w:val="BodyText"/>
        <w:spacing w:line="360" w:lineRule="auto" w:before="170"/>
        <w:ind w:left="1545" w:right="816" w:firstLine="839"/>
        <w:jc w:val="both"/>
      </w:pPr>
      <w:r>
        <w:rPr/>
        <w:t>Desmitificar y erradicar los mitos sociales y culturales que justifican la violencia de género y la desigualdad entre mujeres y hombres.</w:t>
      </w:r>
    </w:p>
    <w:p>
      <w:pPr>
        <w:pStyle w:val="BodyText"/>
        <w:spacing w:before="151"/>
      </w:pPr>
    </w:p>
    <w:p>
      <w:pPr>
        <w:pStyle w:val="BodyText"/>
        <w:spacing w:line="360" w:lineRule="auto"/>
        <w:ind w:left="1545" w:right="821" w:firstLine="839"/>
        <w:jc w:val="both"/>
      </w:pPr>
      <w:r>
        <w:rPr/>
        <w:t>Favorecer la construcción de una identidad no sexista, superando modelos cognitivos, afectivos y conductuales basados en la sumisión, la violencia y ladependencia </w:t>
      </w:r>
      <w:r>
        <w:rPr>
          <w:spacing w:val="-2"/>
        </w:rPr>
        <w:t>afectiva.</w:t>
      </w:r>
    </w:p>
    <w:p>
      <w:pPr>
        <w:pStyle w:val="BodyText"/>
        <w:spacing w:after="0" w:line="360" w:lineRule="auto"/>
        <w:jc w:val="both"/>
        <w:sectPr>
          <w:pgSz w:w="11910" w:h="16840"/>
          <w:pgMar w:header="455" w:footer="1860" w:top="2400" w:bottom="2500" w:left="425" w:right="425"/>
        </w:sectPr>
      </w:pPr>
    </w:p>
    <w:p>
      <w:pPr>
        <w:pStyle w:val="BodyText"/>
      </w:pPr>
    </w:p>
    <w:p>
      <w:pPr>
        <w:pStyle w:val="BodyText"/>
        <w:spacing w:before="145"/>
      </w:pPr>
    </w:p>
    <w:p>
      <w:pPr>
        <w:pStyle w:val="BodyText"/>
        <w:spacing w:line="360" w:lineRule="auto"/>
        <w:ind w:left="1545" w:right="816" w:firstLine="839"/>
        <w:jc w:val="both"/>
      </w:pPr>
      <w:r>
        <w:rPr/>
        <w:t>Sensibilizar sobre aquellas acciones que dentro de las relaciones sociales ponen en riesgo la seguridad e integridad de los menores en el contexto de las nuevas tecnologías: sextorsión y grooming.</w:t>
      </w:r>
    </w:p>
    <w:p>
      <w:pPr>
        <w:pStyle w:val="BodyText"/>
        <w:spacing w:before="150"/>
      </w:pPr>
    </w:p>
    <w:p>
      <w:pPr>
        <w:pStyle w:val="BodyText"/>
        <w:spacing w:line="360" w:lineRule="auto"/>
        <w:ind w:left="1548" w:right="822" w:firstLine="839"/>
        <w:jc w:val="both"/>
      </w:pPr>
      <w:r>
        <w:rPr/>
        <w:t>Fomentar el análisis crítico del alumnado frente a los mensajes contradictorios que les envía la publicidad, las redes sociales y los medios decomunicación en cuestiones de género: fake news, sesgos informativos, aprendizaje sobre la consulta de datos estadísticos en los delitos de violenciade género y violencia doméstica, etc.</w:t>
      </w:r>
    </w:p>
    <w:p>
      <w:pPr>
        <w:pStyle w:val="BodyText"/>
        <w:spacing w:before="145"/>
      </w:pPr>
    </w:p>
    <w:p>
      <w:pPr>
        <w:pStyle w:val="BodyText"/>
        <w:spacing w:line="360" w:lineRule="auto"/>
        <w:ind w:left="1548" w:right="824" w:firstLine="839"/>
        <w:jc w:val="both"/>
      </w:pPr>
      <w:r>
        <w:rPr/>
        <w:t>Potenciar una actitud responsable y consciente hacia la sexualidad, en concreto, sobre consentimiento sexual, ETS y sexting.</w:t>
      </w:r>
    </w:p>
    <w:p>
      <w:pPr>
        <w:pStyle w:val="BodyText"/>
        <w:spacing w:before="151"/>
      </w:pPr>
    </w:p>
    <w:p>
      <w:pPr>
        <w:pStyle w:val="BodyText"/>
        <w:spacing w:line="360" w:lineRule="auto"/>
        <w:ind w:left="1548" w:right="829" w:firstLine="839"/>
        <w:jc w:val="both"/>
      </w:pPr>
      <w:r>
        <w:rPr/>
        <w:t>Dar a conocer el valor de la corresponsabilidad, de los vínculos y del</w:t>
      </w:r>
      <w:r>
        <w:rPr>
          <w:spacing w:val="40"/>
        </w:rPr>
        <w:t> </w:t>
      </w:r>
      <w:r>
        <w:rPr/>
        <w:t>componente afectivo en las relaciones de pareja a través de la ética de las relaciones: autonomía, responsabilidad compartida y respeto a la salud.</w:t>
      </w:r>
    </w:p>
    <w:p>
      <w:pPr>
        <w:pStyle w:val="BodyText"/>
        <w:spacing w:line="360" w:lineRule="auto" w:before="2"/>
        <w:ind w:left="1548" w:right="836" w:firstLine="839"/>
        <w:jc w:val="both"/>
      </w:pPr>
      <w:r>
        <w:rPr/>
        <w:t>Aprender destrezas y habilidades de inteligencia emocional para afrontar situaciones de tensión y conflicto en la pareja.</w:t>
      </w:r>
    </w:p>
    <w:p>
      <w:pPr>
        <w:pStyle w:val="BodyText"/>
        <w:spacing w:line="360" w:lineRule="auto"/>
        <w:ind w:left="1548" w:right="822" w:firstLine="839"/>
        <w:jc w:val="both"/>
      </w:pPr>
      <w:r>
        <w:rPr/>
        <w:t>Afianzar el valor de la igualdad entre los sexos, el respeto a la diversidad, la autonomía personal y la capacidad de defender y expresar de forma asertiva</w:t>
      </w:r>
      <w:r>
        <w:rPr>
          <w:spacing w:val="-15"/>
        </w:rPr>
        <w:t> </w:t>
      </w:r>
      <w:r>
        <w:rPr/>
        <w:t>puntos de vista diferentes</w:t>
      </w:r>
    </w:p>
    <w:p>
      <w:pPr>
        <w:pStyle w:val="Heading3"/>
        <w:spacing w:line="275" w:lineRule="exact"/>
        <w:ind w:left="2388"/>
      </w:pPr>
      <w:r>
        <w:rPr>
          <w:spacing w:val="-2"/>
        </w:rPr>
        <w:t>METODOLOGÍA:</w:t>
      </w:r>
    </w:p>
    <w:p>
      <w:pPr>
        <w:pStyle w:val="BodyText"/>
        <w:spacing w:line="360" w:lineRule="auto" w:before="139"/>
        <w:ind w:left="1548" w:right="822" w:firstLine="839"/>
        <w:jc w:val="both"/>
      </w:pPr>
      <w:r>
        <w:rPr/>
        <w:t>El proyecto se desarrolló en el horario de tutoría, o en su defecto, en la hora de materia del tutor/a. Se realizó durante 10 sesiones y el contenido se dividió en 3 bloques </w:t>
      </w:r>
      <w:r>
        <w:rPr>
          <w:spacing w:val="-2"/>
        </w:rPr>
        <w:t>temáticos:</w:t>
      </w:r>
    </w:p>
    <w:p>
      <w:pPr>
        <w:pStyle w:val="ListParagraph"/>
        <w:numPr>
          <w:ilvl w:val="0"/>
          <w:numId w:val="48"/>
        </w:numPr>
        <w:tabs>
          <w:tab w:pos="1426" w:val="left" w:leader="none"/>
        </w:tabs>
        <w:spacing w:line="284" w:lineRule="exact" w:before="0" w:after="0"/>
        <w:ind w:left="1426" w:right="0" w:hanging="719"/>
        <w:jc w:val="both"/>
        <w:rPr>
          <w:rFonts w:ascii="Segoe UI Symbol" w:hAnsi="Segoe UI Symbol"/>
          <w:sz w:val="24"/>
        </w:rPr>
      </w:pPr>
      <w:r>
        <w:rPr>
          <w:sz w:val="24"/>
        </w:rPr>
        <w:t>El</w:t>
      </w:r>
      <w:r>
        <w:rPr>
          <w:spacing w:val="-3"/>
          <w:sz w:val="24"/>
        </w:rPr>
        <w:t> </w:t>
      </w:r>
      <w:r>
        <w:rPr>
          <w:sz w:val="24"/>
        </w:rPr>
        <w:t>machismo</w:t>
      </w:r>
      <w:r>
        <w:rPr>
          <w:spacing w:val="-3"/>
          <w:sz w:val="24"/>
        </w:rPr>
        <w:t> </w:t>
      </w:r>
      <w:r>
        <w:rPr>
          <w:sz w:val="24"/>
        </w:rPr>
        <w:t>a</w:t>
      </w:r>
      <w:r>
        <w:rPr>
          <w:spacing w:val="-2"/>
          <w:sz w:val="24"/>
        </w:rPr>
        <w:t> examen.</w:t>
      </w:r>
    </w:p>
    <w:p>
      <w:pPr>
        <w:pStyle w:val="ListParagraph"/>
        <w:numPr>
          <w:ilvl w:val="0"/>
          <w:numId w:val="48"/>
        </w:numPr>
        <w:tabs>
          <w:tab w:pos="1426" w:val="left" w:leader="none"/>
        </w:tabs>
        <w:spacing w:line="240" w:lineRule="auto" w:before="235" w:after="0"/>
        <w:ind w:left="1426" w:right="0" w:hanging="719"/>
        <w:jc w:val="both"/>
        <w:rPr>
          <w:rFonts w:ascii="Segoe UI Symbol" w:hAnsi="Segoe UI Symbol"/>
          <w:sz w:val="24"/>
        </w:rPr>
      </w:pPr>
      <w:r>
        <w:rPr>
          <w:sz w:val="24"/>
        </w:rPr>
        <w:t>El</w:t>
      </w:r>
      <w:r>
        <w:rPr>
          <w:spacing w:val="-2"/>
          <w:sz w:val="24"/>
        </w:rPr>
        <w:t> </w:t>
      </w:r>
      <w:r>
        <w:rPr>
          <w:sz w:val="24"/>
        </w:rPr>
        <w:t>amor</w:t>
      </w:r>
      <w:r>
        <w:rPr>
          <w:spacing w:val="-1"/>
          <w:sz w:val="24"/>
        </w:rPr>
        <w:t> </w:t>
      </w:r>
      <w:r>
        <w:rPr>
          <w:sz w:val="24"/>
        </w:rPr>
        <w:t>en</w:t>
      </w:r>
      <w:r>
        <w:rPr>
          <w:spacing w:val="-1"/>
          <w:sz w:val="24"/>
        </w:rPr>
        <w:t> </w:t>
      </w:r>
      <w:r>
        <w:rPr>
          <w:sz w:val="24"/>
        </w:rPr>
        <w:t>el</w:t>
      </w:r>
      <w:r>
        <w:rPr>
          <w:spacing w:val="-1"/>
          <w:sz w:val="24"/>
        </w:rPr>
        <w:t> </w:t>
      </w:r>
      <w:r>
        <w:rPr>
          <w:spacing w:val="-2"/>
          <w:sz w:val="24"/>
        </w:rPr>
        <w:t>laboratorio.</w:t>
      </w:r>
    </w:p>
    <w:p>
      <w:pPr>
        <w:pStyle w:val="ListParagraph"/>
        <w:numPr>
          <w:ilvl w:val="0"/>
          <w:numId w:val="48"/>
        </w:numPr>
        <w:tabs>
          <w:tab w:pos="1426" w:val="left" w:leader="none"/>
        </w:tabs>
        <w:spacing w:line="240" w:lineRule="auto" w:before="236" w:after="0"/>
        <w:ind w:left="1426" w:right="0" w:hanging="719"/>
        <w:jc w:val="both"/>
        <w:rPr>
          <w:rFonts w:ascii="Segoe UI Symbol" w:hAnsi="Segoe UI Symbol"/>
          <w:sz w:val="24"/>
        </w:rPr>
      </w:pPr>
      <w:r>
        <w:rPr>
          <w:spacing w:val="-2"/>
          <w:sz w:val="24"/>
        </w:rPr>
        <w:t>Sexualiqué.</w:t>
      </w:r>
    </w:p>
    <w:p>
      <w:pPr>
        <w:pStyle w:val="ListParagraph"/>
        <w:spacing w:after="0" w:line="240" w:lineRule="auto"/>
        <w:jc w:val="both"/>
        <w:rPr>
          <w:rFonts w:ascii="Segoe UI Symbol" w:hAnsi="Segoe UI Symbol"/>
          <w:sz w:val="24"/>
        </w:rPr>
        <w:sectPr>
          <w:pgSz w:w="11910" w:h="16840"/>
          <w:pgMar w:header="455" w:footer="1860" w:top="2400" w:bottom="2280" w:left="425" w:right="425"/>
        </w:sectPr>
      </w:pPr>
    </w:p>
    <w:p>
      <w:pPr>
        <w:pStyle w:val="BodyText"/>
      </w:pPr>
    </w:p>
    <w:p>
      <w:pPr>
        <w:pStyle w:val="BodyText"/>
      </w:pPr>
    </w:p>
    <w:p>
      <w:pPr>
        <w:pStyle w:val="BodyText"/>
      </w:pPr>
    </w:p>
    <w:p>
      <w:pPr>
        <w:pStyle w:val="BodyText"/>
      </w:pPr>
    </w:p>
    <w:p>
      <w:pPr>
        <w:pStyle w:val="BodyText"/>
        <w:spacing w:before="49"/>
      </w:pPr>
    </w:p>
    <w:p>
      <w:pPr>
        <w:pStyle w:val="Heading3"/>
        <w:ind w:left="825"/>
      </w:pPr>
      <w:r>
        <w:rPr>
          <w:spacing w:val="-2"/>
        </w:rPr>
        <w:t>EVALUACIÓN:</w:t>
      </w:r>
    </w:p>
    <w:p>
      <w:pPr>
        <w:pStyle w:val="BodyText"/>
      </w:pPr>
    </w:p>
    <w:p>
      <w:pPr>
        <w:pStyle w:val="BodyText"/>
        <w:spacing w:before="10"/>
      </w:pPr>
    </w:p>
    <w:p>
      <w:pPr>
        <w:pStyle w:val="BodyText"/>
        <w:spacing w:line="360" w:lineRule="auto"/>
        <w:ind w:left="825" w:right="825" w:firstLine="706"/>
        <w:jc w:val="both"/>
      </w:pPr>
      <w:r>
        <w:rPr/>
        <w:t>Se realizó una evaluación online del alumnado. La encuesta se diseñó a través de un formulario de Google y consto de 12 preguntas. Posteriormente se compartió la encuesta con el Departamento de Orientación, quien envió la encuesta a los tutores</w:t>
      </w:r>
      <w:r>
        <w:rPr>
          <w:spacing w:val="-1"/>
        </w:rPr>
        <w:t> </w:t>
      </w:r>
      <w:r>
        <w:rPr/>
        <w:t>y estos posteriormente al alumnado. El profesorado también recibió una encuesta a través de un documento de Word.</w:t>
      </w:r>
    </w:p>
    <w:p>
      <w:pPr>
        <w:pStyle w:val="BodyText"/>
        <w:spacing w:before="106"/>
      </w:pPr>
    </w:p>
    <w:p>
      <w:pPr>
        <w:pStyle w:val="BodyText"/>
        <w:spacing w:line="360" w:lineRule="auto"/>
        <w:ind w:left="707" w:right="1051" w:firstLine="60"/>
        <w:jc w:val="both"/>
      </w:pPr>
      <w:r>
        <w:rPr/>
        <w:t>OBSERVACIONES: En las fechas donde se programaron las sesiones, se habilitó durante el recreo un espacio de consulta de dudas. Se localizó este en el Departamento de Orientación. Se facilitó así que el alumnado pudiera exponer sus dudas o alguna consulta personal en relación a las temáticas abordadas durante el desarrollo del programa. En general, la motivación del alumnado ha sido buena, incluso podríamos decir que excelente. El acompañamiento del profesorado durante las sesiones ha sido muy participativo y ha facilitado en todo momento las sesiones. La coordinación con el Departamento de Orientación también ha sido muy buena, poniendo el valor los contenidos del proyecto, el desarrollo técnico del mismo y haciendo expreso su deseo de volver a repetir el proyecto el próximo curso 2022/2023 ante el ambiente, interés, aprendizaje y acogida que la iniciativa ha tenido en los diferentes grupos. Durante el desarrollo</w:t>
      </w:r>
      <w:r>
        <w:rPr>
          <w:spacing w:val="-3"/>
        </w:rPr>
        <w:t> </w:t>
      </w:r>
      <w:r>
        <w:rPr/>
        <w:t>del</w:t>
      </w:r>
      <w:r>
        <w:rPr>
          <w:spacing w:val="-3"/>
        </w:rPr>
        <w:t> </w:t>
      </w:r>
      <w:r>
        <w:rPr/>
        <w:t>programa, se</w:t>
      </w:r>
      <w:r>
        <w:rPr>
          <w:spacing w:val="-4"/>
        </w:rPr>
        <w:t> </w:t>
      </w:r>
      <w:r>
        <w:rPr/>
        <w:t>detectaron</w:t>
      </w:r>
      <w:r>
        <w:rPr>
          <w:spacing w:val="-1"/>
        </w:rPr>
        <w:t> </w:t>
      </w:r>
      <w:r>
        <w:rPr/>
        <w:t>algunas</w:t>
      </w:r>
      <w:r>
        <w:rPr>
          <w:spacing w:val="-1"/>
        </w:rPr>
        <w:t> </w:t>
      </w:r>
      <w:r>
        <w:rPr/>
        <w:t>situaciones</w:t>
      </w:r>
      <w:r>
        <w:rPr>
          <w:spacing w:val="-3"/>
        </w:rPr>
        <w:t> </w:t>
      </w:r>
      <w:r>
        <w:rPr/>
        <w:t>personales</w:t>
      </w:r>
      <w:r>
        <w:rPr>
          <w:spacing w:val="-3"/>
        </w:rPr>
        <w:t> </w:t>
      </w:r>
      <w:r>
        <w:rPr/>
        <w:t>en</w:t>
      </w:r>
      <w:r>
        <w:rPr>
          <w:spacing w:val="-2"/>
        </w:rPr>
        <w:t> </w:t>
      </w:r>
      <w:r>
        <w:rPr/>
        <w:t>el</w:t>
      </w:r>
      <w:r>
        <w:rPr>
          <w:spacing w:val="-1"/>
        </w:rPr>
        <w:t> </w:t>
      </w:r>
      <w:r>
        <w:rPr/>
        <w:t>alumnado</w:t>
      </w:r>
      <w:r>
        <w:rPr>
          <w:spacing w:val="-3"/>
        </w:rPr>
        <w:t> </w:t>
      </w:r>
      <w:r>
        <w:rPr/>
        <w:t>que</w:t>
      </w:r>
      <w:r>
        <w:rPr>
          <w:spacing w:val="-4"/>
        </w:rPr>
        <w:t> </w:t>
      </w:r>
      <w:r>
        <w:rPr/>
        <w:t>fueron comunicadas al Departamento de Orientación con el objetivo de que se pudiera hacer una atención y seguimiento adecuado dentro de las competencias educativas del centro. Por último, señalar que las evaluaciones cualitativas se están realizando actualmente, no pudiendo aportar los datos en este momento.</w:t>
      </w:r>
    </w:p>
    <w:p>
      <w:pPr>
        <w:pStyle w:val="BodyText"/>
        <w:spacing w:after="0" w:line="360" w:lineRule="auto"/>
        <w:jc w:val="both"/>
        <w:sectPr>
          <w:pgSz w:w="11910" w:h="16840"/>
          <w:pgMar w:header="455" w:footer="1860" w:top="2400" w:bottom="2500" w:left="425" w:right="425"/>
        </w:sectPr>
      </w:pPr>
    </w:p>
    <w:p>
      <w:pPr>
        <w:pStyle w:val="BodyText"/>
      </w:pPr>
    </w:p>
    <w:p>
      <w:pPr>
        <w:pStyle w:val="BodyText"/>
      </w:pPr>
    </w:p>
    <w:p>
      <w:pPr>
        <w:pStyle w:val="BodyText"/>
      </w:pPr>
    </w:p>
    <w:p>
      <w:pPr>
        <w:pStyle w:val="BodyText"/>
        <w:spacing w:before="7"/>
      </w:pPr>
    </w:p>
    <w:p>
      <w:pPr>
        <w:pStyle w:val="BodyText"/>
        <w:ind w:left="707"/>
        <w:jc w:val="both"/>
      </w:pPr>
      <w:r>
        <w:rPr/>
        <w:t>Intervención</w:t>
      </w:r>
      <w:r>
        <w:rPr>
          <w:spacing w:val="-2"/>
        </w:rPr>
        <w:t> </w:t>
      </w:r>
      <w:r>
        <w:rPr/>
        <w:t>formativa en</w:t>
      </w:r>
      <w:r>
        <w:rPr>
          <w:spacing w:val="1"/>
        </w:rPr>
        <w:t> </w:t>
      </w:r>
      <w:r>
        <w:rPr>
          <w:spacing w:val="-5"/>
        </w:rPr>
        <w:t>IES</w:t>
      </w:r>
    </w:p>
    <w:p>
      <w:pPr>
        <w:pStyle w:val="Heading3"/>
        <w:spacing w:before="139"/>
        <w:jc w:val="both"/>
      </w:pPr>
      <w:r>
        <w:rPr/>
        <w:t>ANALIZANDO</w:t>
      </w:r>
      <w:r>
        <w:rPr>
          <w:spacing w:val="-5"/>
        </w:rPr>
        <w:t> </w:t>
      </w:r>
      <w:r>
        <w:rPr/>
        <w:t>LA</w:t>
      </w:r>
      <w:r>
        <w:rPr>
          <w:spacing w:val="-18"/>
        </w:rPr>
        <w:t> </w:t>
      </w:r>
      <w:r>
        <w:rPr/>
        <w:t>VIOLENCIA</w:t>
      </w:r>
      <w:r>
        <w:rPr>
          <w:spacing w:val="-15"/>
        </w:rPr>
        <w:t> </w:t>
      </w:r>
      <w:r>
        <w:rPr/>
        <w:t>DE</w:t>
      </w:r>
      <w:r>
        <w:rPr>
          <w:spacing w:val="-2"/>
        </w:rPr>
        <w:t> GÉNERO</w:t>
      </w:r>
    </w:p>
    <w:p>
      <w:pPr>
        <w:pStyle w:val="BodyText"/>
        <w:spacing w:before="241"/>
      </w:pPr>
    </w:p>
    <w:p>
      <w:pPr>
        <w:pStyle w:val="ListParagraph"/>
        <w:numPr>
          <w:ilvl w:val="0"/>
          <w:numId w:val="48"/>
        </w:numPr>
        <w:tabs>
          <w:tab w:pos="1426" w:val="left" w:leader="none"/>
        </w:tabs>
        <w:spacing w:line="240" w:lineRule="auto" w:before="0" w:after="0"/>
        <w:ind w:left="1426" w:right="0" w:hanging="719"/>
        <w:jc w:val="both"/>
        <w:rPr>
          <w:rFonts w:ascii="Segoe UI Symbol" w:hAnsi="Segoe UI Symbol"/>
          <w:sz w:val="24"/>
        </w:rPr>
      </w:pPr>
      <w:r>
        <w:rPr>
          <w:spacing w:val="-2"/>
          <w:sz w:val="24"/>
        </w:rPr>
        <w:t>OBJETIVOS:</w:t>
      </w:r>
    </w:p>
    <w:p>
      <w:pPr>
        <w:pStyle w:val="BodyText"/>
        <w:spacing w:before="231"/>
      </w:pPr>
    </w:p>
    <w:p>
      <w:pPr>
        <w:pStyle w:val="ListParagraph"/>
        <w:numPr>
          <w:ilvl w:val="0"/>
          <w:numId w:val="49"/>
        </w:numPr>
        <w:tabs>
          <w:tab w:pos="1426" w:val="left" w:leader="none"/>
        </w:tabs>
        <w:spacing w:line="338" w:lineRule="auto" w:before="0" w:after="0"/>
        <w:ind w:left="707" w:right="710" w:firstLine="0"/>
        <w:jc w:val="both"/>
        <w:rPr>
          <w:sz w:val="24"/>
        </w:rPr>
      </w:pPr>
      <w:r>
        <w:rPr>
          <w:sz w:val="24"/>
        </w:rPr>
        <w:t>Crear conciencia social y reflexionar sobre la violencia de género y cómo se presenta en las relaciones de pareja, permitiendo la prevención y detección precoz.</w:t>
      </w:r>
    </w:p>
    <w:p>
      <w:pPr>
        <w:pStyle w:val="ListParagraph"/>
        <w:numPr>
          <w:ilvl w:val="0"/>
          <w:numId w:val="49"/>
        </w:numPr>
        <w:tabs>
          <w:tab w:pos="1426" w:val="left" w:leader="none"/>
        </w:tabs>
        <w:spacing w:line="348" w:lineRule="auto" w:before="0" w:after="0"/>
        <w:ind w:left="707" w:right="706" w:firstLine="0"/>
        <w:jc w:val="both"/>
        <w:rPr>
          <w:sz w:val="24"/>
        </w:rPr>
      </w:pPr>
      <w:r>
        <w:rPr>
          <w:sz w:val="24"/>
        </w:rPr>
        <w:t>Favorecer el desarrollo habilidades para ser capaces de afrontar los conflictos, mostrando pautas de actuación e informando de los recursos existentes en caso de violencia de género en el municipio de Cartagena.</w:t>
      </w:r>
    </w:p>
    <w:p>
      <w:pPr>
        <w:pStyle w:val="ListParagraph"/>
        <w:numPr>
          <w:ilvl w:val="0"/>
          <w:numId w:val="49"/>
        </w:numPr>
        <w:tabs>
          <w:tab w:pos="1426" w:val="left" w:leader="none"/>
        </w:tabs>
        <w:spacing w:line="299" w:lineRule="exact" w:before="0" w:after="0"/>
        <w:ind w:left="1426" w:right="0" w:hanging="719"/>
        <w:jc w:val="both"/>
        <w:rPr>
          <w:sz w:val="24"/>
        </w:rPr>
      </w:pPr>
      <w:r>
        <w:rPr>
          <w:sz w:val="24"/>
        </w:rPr>
        <w:t>Capacitarlos</w:t>
      </w:r>
      <w:r>
        <w:rPr>
          <w:spacing w:val="12"/>
          <w:sz w:val="24"/>
        </w:rPr>
        <w:t> </w:t>
      </w:r>
      <w:r>
        <w:rPr>
          <w:sz w:val="24"/>
        </w:rPr>
        <w:t>para</w:t>
      </w:r>
      <w:r>
        <w:rPr>
          <w:spacing w:val="14"/>
          <w:sz w:val="24"/>
        </w:rPr>
        <w:t> </w:t>
      </w:r>
      <w:r>
        <w:rPr>
          <w:sz w:val="24"/>
        </w:rPr>
        <w:t>detectar</w:t>
      </w:r>
      <w:r>
        <w:rPr>
          <w:spacing w:val="17"/>
          <w:sz w:val="24"/>
        </w:rPr>
        <w:t> </w:t>
      </w:r>
      <w:r>
        <w:rPr>
          <w:sz w:val="24"/>
        </w:rPr>
        <w:t>y</w:t>
      </w:r>
      <w:r>
        <w:rPr>
          <w:spacing w:val="10"/>
          <w:sz w:val="24"/>
        </w:rPr>
        <w:t> </w:t>
      </w:r>
      <w:r>
        <w:rPr>
          <w:sz w:val="24"/>
        </w:rPr>
        <w:t>reconocer</w:t>
      </w:r>
      <w:r>
        <w:rPr>
          <w:spacing w:val="14"/>
          <w:sz w:val="24"/>
        </w:rPr>
        <w:t> </w:t>
      </w:r>
      <w:r>
        <w:rPr>
          <w:sz w:val="24"/>
        </w:rPr>
        <w:t>el</w:t>
      </w:r>
      <w:r>
        <w:rPr>
          <w:spacing w:val="15"/>
          <w:sz w:val="24"/>
        </w:rPr>
        <w:t> </w:t>
      </w:r>
      <w:r>
        <w:rPr>
          <w:sz w:val="24"/>
        </w:rPr>
        <w:t>maltrato</w:t>
      </w:r>
      <w:r>
        <w:rPr>
          <w:spacing w:val="18"/>
          <w:sz w:val="24"/>
        </w:rPr>
        <w:t> </w:t>
      </w:r>
      <w:r>
        <w:rPr>
          <w:sz w:val="24"/>
        </w:rPr>
        <w:t>y</w:t>
      </w:r>
      <w:r>
        <w:rPr>
          <w:spacing w:val="8"/>
          <w:sz w:val="24"/>
        </w:rPr>
        <w:t> </w:t>
      </w:r>
      <w:r>
        <w:rPr>
          <w:sz w:val="24"/>
        </w:rPr>
        <w:t>sus</w:t>
      </w:r>
      <w:r>
        <w:rPr>
          <w:spacing w:val="16"/>
          <w:sz w:val="24"/>
        </w:rPr>
        <w:t> </w:t>
      </w:r>
      <w:r>
        <w:rPr>
          <w:sz w:val="24"/>
        </w:rPr>
        <w:t>manifestaciones,</w:t>
      </w:r>
      <w:r>
        <w:rPr>
          <w:spacing w:val="15"/>
          <w:sz w:val="24"/>
        </w:rPr>
        <w:t> </w:t>
      </w:r>
      <w:r>
        <w:rPr>
          <w:sz w:val="24"/>
        </w:rPr>
        <w:t>informando</w:t>
      </w:r>
      <w:r>
        <w:rPr>
          <w:spacing w:val="15"/>
          <w:sz w:val="24"/>
        </w:rPr>
        <w:t> </w:t>
      </w:r>
      <w:r>
        <w:rPr>
          <w:spacing w:val="-2"/>
          <w:sz w:val="24"/>
        </w:rPr>
        <w:t>sobre</w:t>
      </w:r>
    </w:p>
    <w:p>
      <w:pPr>
        <w:pStyle w:val="BodyText"/>
        <w:spacing w:before="118"/>
        <w:ind w:left="707"/>
        <w:jc w:val="both"/>
      </w:pPr>
      <w:r>
        <w:rPr/>
        <w:t>los</w:t>
      </w:r>
      <w:r>
        <w:rPr>
          <w:spacing w:val="-1"/>
        </w:rPr>
        <w:t> </w:t>
      </w:r>
      <w:r>
        <w:rPr/>
        <w:t>posibles comportamientos</w:t>
      </w:r>
      <w:r>
        <w:rPr>
          <w:spacing w:val="-1"/>
        </w:rPr>
        <w:t> </w:t>
      </w:r>
      <w:r>
        <w:rPr/>
        <w:t>de</w:t>
      </w:r>
      <w:r>
        <w:rPr>
          <w:spacing w:val="-1"/>
        </w:rPr>
        <w:t> </w:t>
      </w:r>
      <w:r>
        <w:rPr/>
        <w:t>la</w:t>
      </w:r>
      <w:r>
        <w:rPr>
          <w:spacing w:val="-1"/>
        </w:rPr>
        <w:t> </w:t>
      </w:r>
      <w:r>
        <w:rPr/>
        <w:t>pareja</w:t>
      </w:r>
      <w:r>
        <w:rPr>
          <w:spacing w:val="-1"/>
        </w:rPr>
        <w:t> </w:t>
      </w:r>
      <w:r>
        <w:rPr/>
        <w:t>que</w:t>
      </w:r>
      <w:r>
        <w:rPr>
          <w:spacing w:val="-2"/>
        </w:rPr>
        <w:t> </w:t>
      </w:r>
      <w:r>
        <w:rPr/>
        <w:t>pueden significar</w:t>
      </w:r>
      <w:r>
        <w:rPr>
          <w:spacing w:val="-1"/>
        </w:rPr>
        <w:t> </w:t>
      </w:r>
      <w:r>
        <w:rPr/>
        <w:t>un inicio</w:t>
      </w:r>
      <w:r>
        <w:rPr>
          <w:spacing w:val="-1"/>
        </w:rPr>
        <w:t> </w:t>
      </w:r>
      <w:r>
        <w:rPr/>
        <w:t>de</w:t>
      </w:r>
      <w:r>
        <w:rPr>
          <w:spacing w:val="-1"/>
        </w:rPr>
        <w:t> </w:t>
      </w:r>
      <w:r>
        <w:rPr/>
        <w:t>control</w:t>
      </w:r>
      <w:r>
        <w:rPr>
          <w:spacing w:val="-1"/>
        </w:rPr>
        <w:t> </w:t>
      </w:r>
      <w:r>
        <w:rPr/>
        <w:t>o </w:t>
      </w:r>
      <w:r>
        <w:rPr>
          <w:spacing w:val="-2"/>
        </w:rPr>
        <w:t>violencia.</w:t>
      </w:r>
    </w:p>
    <w:p>
      <w:pPr>
        <w:pStyle w:val="BodyText"/>
        <w:spacing w:before="241"/>
      </w:pPr>
    </w:p>
    <w:p>
      <w:pPr>
        <w:pStyle w:val="Heading3"/>
        <w:numPr>
          <w:ilvl w:val="0"/>
          <w:numId w:val="48"/>
        </w:numPr>
        <w:tabs>
          <w:tab w:pos="1426" w:val="left" w:leader="none"/>
        </w:tabs>
        <w:spacing w:line="240" w:lineRule="auto" w:before="0" w:after="0"/>
        <w:ind w:left="1426" w:right="0" w:hanging="719"/>
        <w:jc w:val="both"/>
        <w:rPr>
          <w:rFonts w:ascii="Segoe UI Symbol" w:hAnsi="Segoe UI Symbol"/>
        </w:rPr>
      </w:pPr>
      <w:r>
        <w:rPr>
          <w:spacing w:val="-2"/>
        </w:rPr>
        <w:t>CONTENIDOS:</w:t>
      </w:r>
    </w:p>
    <w:p>
      <w:pPr>
        <w:pStyle w:val="ListParagraph"/>
        <w:numPr>
          <w:ilvl w:val="0"/>
          <w:numId w:val="49"/>
        </w:numPr>
        <w:tabs>
          <w:tab w:pos="1426" w:val="left" w:leader="none"/>
        </w:tabs>
        <w:spacing w:line="348" w:lineRule="auto" w:before="96" w:after="0"/>
        <w:ind w:left="707" w:right="717" w:firstLine="0"/>
        <w:jc w:val="both"/>
        <w:rPr>
          <w:sz w:val="24"/>
        </w:rPr>
      </w:pPr>
      <w:r>
        <w:rPr>
          <w:sz w:val="24"/>
        </w:rPr>
        <w:t>Información</w:t>
      </w:r>
      <w:r>
        <w:rPr>
          <w:spacing w:val="-1"/>
          <w:sz w:val="24"/>
        </w:rPr>
        <w:t> </w:t>
      </w:r>
      <w:r>
        <w:rPr>
          <w:sz w:val="24"/>
        </w:rPr>
        <w:t>sobre</w:t>
      </w:r>
      <w:r>
        <w:rPr>
          <w:spacing w:val="-3"/>
          <w:sz w:val="24"/>
        </w:rPr>
        <w:t> </w:t>
      </w:r>
      <w:r>
        <w:rPr>
          <w:sz w:val="24"/>
        </w:rPr>
        <w:t>los</w:t>
      </w:r>
      <w:r>
        <w:rPr>
          <w:spacing w:val="-1"/>
          <w:sz w:val="24"/>
        </w:rPr>
        <w:t> </w:t>
      </w:r>
      <w:r>
        <w:rPr>
          <w:sz w:val="24"/>
        </w:rPr>
        <w:t>diferentes recursos</w:t>
      </w:r>
      <w:r>
        <w:rPr>
          <w:spacing w:val="-2"/>
          <w:sz w:val="24"/>
        </w:rPr>
        <w:t> </w:t>
      </w:r>
      <w:r>
        <w:rPr>
          <w:sz w:val="24"/>
        </w:rPr>
        <w:t>de atención</w:t>
      </w:r>
      <w:r>
        <w:rPr>
          <w:spacing w:val="-1"/>
          <w:sz w:val="24"/>
        </w:rPr>
        <w:t> </w:t>
      </w:r>
      <w:r>
        <w:rPr>
          <w:sz w:val="24"/>
        </w:rPr>
        <w:t>en</w:t>
      </w:r>
      <w:r>
        <w:rPr>
          <w:spacing w:val="-1"/>
          <w:sz w:val="24"/>
        </w:rPr>
        <w:t> </w:t>
      </w:r>
      <w:r>
        <w:rPr>
          <w:sz w:val="24"/>
        </w:rPr>
        <w:t>violencia</w:t>
      </w:r>
      <w:r>
        <w:rPr>
          <w:spacing w:val="-2"/>
          <w:sz w:val="24"/>
        </w:rPr>
        <w:t> </w:t>
      </w:r>
      <w:r>
        <w:rPr>
          <w:sz w:val="24"/>
        </w:rPr>
        <w:t>de género,</w:t>
      </w:r>
      <w:r>
        <w:rPr>
          <w:spacing w:val="-1"/>
          <w:sz w:val="24"/>
        </w:rPr>
        <w:t> </w:t>
      </w:r>
      <w:r>
        <w:rPr>
          <w:sz w:val="24"/>
        </w:rPr>
        <w:t>concretando</w:t>
      </w:r>
      <w:r>
        <w:rPr>
          <w:spacing w:val="-2"/>
          <w:sz w:val="24"/>
        </w:rPr>
        <w:t> </w:t>
      </w:r>
      <w:r>
        <w:rPr>
          <w:sz w:val="24"/>
        </w:rPr>
        <w:t>el funcionamiento del Centro de atención a mujeres víctimas de violencia de género del ayuntamiento de Cartagena.</w:t>
      </w:r>
    </w:p>
    <w:p>
      <w:pPr>
        <w:pStyle w:val="ListParagraph"/>
        <w:numPr>
          <w:ilvl w:val="0"/>
          <w:numId w:val="49"/>
        </w:numPr>
        <w:tabs>
          <w:tab w:pos="1426" w:val="left" w:leader="none"/>
        </w:tabs>
        <w:spacing w:line="297" w:lineRule="exact" w:before="0" w:after="0"/>
        <w:ind w:left="1426" w:right="0" w:hanging="719"/>
        <w:jc w:val="both"/>
        <w:rPr>
          <w:sz w:val="24"/>
        </w:rPr>
      </w:pPr>
      <w:r>
        <w:rPr>
          <w:sz w:val="24"/>
        </w:rPr>
        <w:t>Analizar</w:t>
      </w:r>
      <w:r>
        <w:rPr>
          <w:spacing w:val="24"/>
          <w:sz w:val="24"/>
        </w:rPr>
        <w:t> </w:t>
      </w:r>
      <w:r>
        <w:rPr>
          <w:sz w:val="24"/>
        </w:rPr>
        <w:t>la</w:t>
      </w:r>
      <w:r>
        <w:rPr>
          <w:spacing w:val="27"/>
          <w:sz w:val="24"/>
        </w:rPr>
        <w:t> </w:t>
      </w:r>
      <w:r>
        <w:rPr>
          <w:sz w:val="24"/>
        </w:rPr>
        <w:t>violencia</w:t>
      </w:r>
      <w:r>
        <w:rPr>
          <w:spacing w:val="27"/>
          <w:sz w:val="24"/>
        </w:rPr>
        <w:t> </w:t>
      </w:r>
      <w:r>
        <w:rPr>
          <w:sz w:val="24"/>
        </w:rPr>
        <w:t>de</w:t>
      </w:r>
      <w:r>
        <w:rPr>
          <w:spacing w:val="28"/>
          <w:sz w:val="24"/>
        </w:rPr>
        <w:t> </w:t>
      </w:r>
      <w:r>
        <w:rPr>
          <w:sz w:val="24"/>
        </w:rPr>
        <w:t>género</w:t>
      </w:r>
      <w:r>
        <w:rPr>
          <w:spacing w:val="32"/>
          <w:sz w:val="24"/>
        </w:rPr>
        <w:t> </w:t>
      </w:r>
      <w:r>
        <w:rPr>
          <w:sz w:val="24"/>
        </w:rPr>
        <w:t>y</w:t>
      </w:r>
      <w:r>
        <w:rPr>
          <w:spacing w:val="25"/>
          <w:sz w:val="24"/>
        </w:rPr>
        <w:t> </w:t>
      </w:r>
      <w:r>
        <w:rPr>
          <w:sz w:val="24"/>
        </w:rPr>
        <w:t>cómo</w:t>
      </w:r>
      <w:r>
        <w:rPr>
          <w:spacing w:val="28"/>
          <w:sz w:val="24"/>
        </w:rPr>
        <w:t> </w:t>
      </w:r>
      <w:r>
        <w:rPr>
          <w:sz w:val="24"/>
        </w:rPr>
        <w:t>se</w:t>
      </w:r>
      <w:r>
        <w:rPr>
          <w:spacing w:val="26"/>
          <w:sz w:val="24"/>
        </w:rPr>
        <w:t> </w:t>
      </w:r>
      <w:r>
        <w:rPr>
          <w:sz w:val="24"/>
        </w:rPr>
        <w:t>presenta</w:t>
      </w:r>
      <w:r>
        <w:rPr>
          <w:spacing w:val="28"/>
          <w:sz w:val="24"/>
        </w:rPr>
        <w:t> </w:t>
      </w:r>
      <w:r>
        <w:rPr>
          <w:sz w:val="24"/>
        </w:rPr>
        <w:t>dentro</w:t>
      </w:r>
      <w:r>
        <w:rPr>
          <w:spacing w:val="27"/>
          <w:sz w:val="24"/>
        </w:rPr>
        <w:t> </w:t>
      </w:r>
      <w:r>
        <w:rPr>
          <w:sz w:val="24"/>
        </w:rPr>
        <w:t>de</w:t>
      </w:r>
      <w:r>
        <w:rPr>
          <w:spacing w:val="34"/>
          <w:sz w:val="24"/>
        </w:rPr>
        <w:t> </w:t>
      </w:r>
      <w:r>
        <w:rPr>
          <w:sz w:val="24"/>
        </w:rPr>
        <w:t>una</w:t>
      </w:r>
      <w:r>
        <w:rPr>
          <w:spacing w:val="26"/>
          <w:sz w:val="24"/>
        </w:rPr>
        <w:t> </w:t>
      </w:r>
      <w:r>
        <w:rPr>
          <w:sz w:val="24"/>
        </w:rPr>
        <w:t>relación,</w:t>
      </w:r>
      <w:r>
        <w:rPr>
          <w:spacing w:val="29"/>
          <w:sz w:val="24"/>
        </w:rPr>
        <w:t> </w:t>
      </w:r>
      <w:r>
        <w:rPr>
          <w:spacing w:val="-2"/>
          <w:sz w:val="24"/>
        </w:rPr>
        <w:t>reflexionando</w:t>
      </w:r>
    </w:p>
    <w:p>
      <w:pPr>
        <w:pStyle w:val="BodyText"/>
        <w:spacing w:line="360" w:lineRule="auto" w:before="131"/>
        <w:ind w:left="707" w:right="717"/>
        <w:jc w:val="both"/>
      </w:pPr>
      <w:r>
        <w:rPr/>
        <w:t>sobre la diferencia entre una relación violenta (a través del iceberg de la violencia de género de amnistía internacional) y una relación libre de violencia.</w:t>
      </w:r>
    </w:p>
    <w:p>
      <w:pPr>
        <w:pStyle w:val="ListParagraph"/>
        <w:numPr>
          <w:ilvl w:val="0"/>
          <w:numId w:val="49"/>
        </w:numPr>
        <w:tabs>
          <w:tab w:pos="1426" w:val="left" w:leader="none"/>
        </w:tabs>
        <w:spacing w:line="284" w:lineRule="exact" w:before="0" w:after="0"/>
        <w:ind w:left="1426" w:right="0" w:hanging="719"/>
        <w:jc w:val="both"/>
        <w:rPr>
          <w:sz w:val="24"/>
        </w:rPr>
      </w:pPr>
      <w:r>
        <w:rPr>
          <w:sz w:val="24"/>
        </w:rPr>
        <w:t>Reflexión</w:t>
      </w:r>
      <w:r>
        <w:rPr>
          <w:spacing w:val="4"/>
          <w:sz w:val="24"/>
        </w:rPr>
        <w:t> </w:t>
      </w:r>
      <w:r>
        <w:rPr>
          <w:sz w:val="24"/>
        </w:rPr>
        <w:t>crítica</w:t>
      </w:r>
      <w:r>
        <w:rPr>
          <w:spacing w:val="8"/>
          <w:sz w:val="24"/>
        </w:rPr>
        <w:t> </w:t>
      </w:r>
      <w:r>
        <w:rPr>
          <w:sz w:val="24"/>
        </w:rPr>
        <w:t>y</w:t>
      </w:r>
      <w:r>
        <w:rPr>
          <w:spacing w:val="2"/>
          <w:sz w:val="24"/>
        </w:rPr>
        <w:t> </w:t>
      </w:r>
      <w:r>
        <w:rPr>
          <w:sz w:val="24"/>
        </w:rPr>
        <w:t>toma</w:t>
      </w:r>
      <w:r>
        <w:rPr>
          <w:spacing w:val="5"/>
          <w:sz w:val="24"/>
        </w:rPr>
        <w:t> </w:t>
      </w:r>
      <w:r>
        <w:rPr>
          <w:sz w:val="24"/>
        </w:rPr>
        <w:t>de</w:t>
      </w:r>
      <w:r>
        <w:rPr>
          <w:spacing w:val="6"/>
          <w:sz w:val="24"/>
        </w:rPr>
        <w:t> </w:t>
      </w:r>
      <w:r>
        <w:rPr>
          <w:sz w:val="24"/>
        </w:rPr>
        <w:t>conciencia</w:t>
      </w:r>
      <w:r>
        <w:rPr>
          <w:spacing w:val="6"/>
          <w:sz w:val="24"/>
        </w:rPr>
        <w:t> </w:t>
      </w:r>
      <w:r>
        <w:rPr>
          <w:sz w:val="24"/>
        </w:rPr>
        <w:t>sobre</w:t>
      </w:r>
      <w:r>
        <w:rPr>
          <w:spacing w:val="5"/>
          <w:sz w:val="24"/>
        </w:rPr>
        <w:t> </w:t>
      </w:r>
      <w:r>
        <w:rPr>
          <w:sz w:val="24"/>
        </w:rPr>
        <w:t>los</w:t>
      </w:r>
      <w:r>
        <w:rPr>
          <w:spacing w:val="9"/>
          <w:sz w:val="24"/>
        </w:rPr>
        <w:t> </w:t>
      </w:r>
      <w:r>
        <w:rPr>
          <w:sz w:val="24"/>
        </w:rPr>
        <w:t>mitos</w:t>
      </w:r>
      <w:r>
        <w:rPr>
          <w:spacing w:val="7"/>
          <w:sz w:val="24"/>
        </w:rPr>
        <w:t> </w:t>
      </w:r>
      <w:r>
        <w:rPr>
          <w:sz w:val="24"/>
        </w:rPr>
        <w:t>del</w:t>
      </w:r>
      <w:r>
        <w:rPr>
          <w:spacing w:val="7"/>
          <w:sz w:val="24"/>
        </w:rPr>
        <w:t> </w:t>
      </w:r>
      <w:r>
        <w:rPr>
          <w:sz w:val="24"/>
        </w:rPr>
        <w:t>amor</w:t>
      </w:r>
      <w:r>
        <w:rPr>
          <w:spacing w:val="6"/>
          <w:sz w:val="24"/>
        </w:rPr>
        <w:t> </w:t>
      </w:r>
      <w:r>
        <w:rPr>
          <w:sz w:val="24"/>
        </w:rPr>
        <w:t>en</w:t>
      </w:r>
      <w:r>
        <w:rPr>
          <w:spacing w:val="5"/>
          <w:sz w:val="24"/>
        </w:rPr>
        <w:t> </w:t>
      </w:r>
      <w:r>
        <w:rPr>
          <w:sz w:val="24"/>
        </w:rPr>
        <w:t>relación</w:t>
      </w:r>
      <w:r>
        <w:rPr>
          <w:spacing w:val="6"/>
          <w:sz w:val="24"/>
        </w:rPr>
        <w:t> </w:t>
      </w:r>
      <w:r>
        <w:rPr>
          <w:sz w:val="24"/>
        </w:rPr>
        <w:t>con</w:t>
      </w:r>
      <w:r>
        <w:rPr>
          <w:spacing w:val="6"/>
          <w:sz w:val="24"/>
        </w:rPr>
        <w:t> </w:t>
      </w:r>
      <w:r>
        <w:rPr>
          <w:sz w:val="24"/>
        </w:rPr>
        <w:t>la</w:t>
      </w:r>
      <w:r>
        <w:rPr>
          <w:spacing w:val="6"/>
          <w:sz w:val="24"/>
        </w:rPr>
        <w:t> </w:t>
      </w:r>
      <w:r>
        <w:rPr>
          <w:spacing w:val="-2"/>
          <w:sz w:val="24"/>
        </w:rPr>
        <w:t>violencia</w:t>
      </w:r>
    </w:p>
    <w:p>
      <w:pPr>
        <w:pStyle w:val="BodyText"/>
        <w:spacing w:line="360" w:lineRule="auto" w:before="129"/>
        <w:ind w:left="707" w:right="718"/>
        <w:jc w:val="both"/>
      </w:pPr>
      <w:r>
        <w:rPr/>
        <w:t>de género, analizando el ciclo de la violencia. Eliminar los mitos e ideas erróneas subyacentes al fenómeno de la violencia de género</w:t>
      </w:r>
    </w:p>
    <w:p>
      <w:pPr>
        <w:pStyle w:val="ListParagraph"/>
        <w:numPr>
          <w:ilvl w:val="0"/>
          <w:numId w:val="49"/>
        </w:numPr>
        <w:tabs>
          <w:tab w:pos="1426" w:val="left" w:leader="none"/>
        </w:tabs>
        <w:spacing w:line="285" w:lineRule="exact" w:before="0" w:after="0"/>
        <w:ind w:left="1426" w:right="0" w:hanging="719"/>
        <w:jc w:val="both"/>
        <w:rPr>
          <w:sz w:val="24"/>
        </w:rPr>
      </w:pPr>
      <w:r>
        <w:rPr>
          <w:sz w:val="24"/>
        </w:rPr>
        <w:t>Facilitar</w:t>
      </w:r>
      <w:r>
        <w:rPr>
          <w:spacing w:val="-3"/>
          <w:sz w:val="24"/>
        </w:rPr>
        <w:t> </w:t>
      </w:r>
      <w:r>
        <w:rPr>
          <w:sz w:val="24"/>
        </w:rPr>
        <w:t>herramientas</w:t>
      </w:r>
      <w:r>
        <w:rPr>
          <w:spacing w:val="-2"/>
          <w:sz w:val="24"/>
        </w:rPr>
        <w:t> </w:t>
      </w:r>
      <w:r>
        <w:rPr>
          <w:sz w:val="24"/>
        </w:rPr>
        <w:t>que</w:t>
      </w:r>
      <w:r>
        <w:rPr>
          <w:spacing w:val="-1"/>
          <w:sz w:val="24"/>
        </w:rPr>
        <w:t> </w:t>
      </w:r>
      <w:r>
        <w:rPr>
          <w:sz w:val="24"/>
        </w:rPr>
        <w:t>permitan</w:t>
      </w:r>
      <w:r>
        <w:rPr>
          <w:spacing w:val="-1"/>
          <w:sz w:val="24"/>
        </w:rPr>
        <w:t> </w:t>
      </w:r>
      <w:r>
        <w:rPr>
          <w:sz w:val="24"/>
        </w:rPr>
        <w:t>ayudar</w:t>
      </w:r>
      <w:r>
        <w:rPr>
          <w:spacing w:val="1"/>
          <w:sz w:val="24"/>
        </w:rPr>
        <w:t> </w:t>
      </w:r>
      <w:r>
        <w:rPr>
          <w:sz w:val="24"/>
        </w:rPr>
        <w:t>y</w:t>
      </w:r>
      <w:r>
        <w:rPr>
          <w:spacing w:val="-5"/>
          <w:sz w:val="24"/>
        </w:rPr>
        <w:t> </w:t>
      </w:r>
      <w:r>
        <w:rPr>
          <w:sz w:val="24"/>
        </w:rPr>
        <w:t>ayudarnos</w:t>
      </w:r>
      <w:r>
        <w:rPr>
          <w:spacing w:val="-1"/>
          <w:sz w:val="24"/>
        </w:rPr>
        <w:t> </w:t>
      </w:r>
      <w:r>
        <w:rPr>
          <w:sz w:val="24"/>
        </w:rPr>
        <w:t>ante</w:t>
      </w:r>
      <w:r>
        <w:rPr>
          <w:spacing w:val="-1"/>
          <w:sz w:val="24"/>
        </w:rPr>
        <w:t> </w:t>
      </w:r>
      <w:r>
        <w:rPr>
          <w:sz w:val="24"/>
        </w:rPr>
        <w:t>la</w:t>
      </w:r>
      <w:r>
        <w:rPr>
          <w:spacing w:val="-2"/>
          <w:sz w:val="24"/>
        </w:rPr>
        <w:t> </w:t>
      </w:r>
      <w:r>
        <w:rPr>
          <w:sz w:val="24"/>
        </w:rPr>
        <w:t>violencia</w:t>
      </w:r>
      <w:r>
        <w:rPr>
          <w:spacing w:val="-1"/>
          <w:sz w:val="24"/>
        </w:rPr>
        <w:t> </w:t>
      </w:r>
      <w:r>
        <w:rPr>
          <w:sz w:val="24"/>
        </w:rPr>
        <w:t>de</w:t>
      </w:r>
      <w:r>
        <w:rPr>
          <w:spacing w:val="-1"/>
          <w:sz w:val="24"/>
        </w:rPr>
        <w:t> </w:t>
      </w:r>
      <w:r>
        <w:rPr>
          <w:spacing w:val="-2"/>
          <w:sz w:val="24"/>
        </w:rPr>
        <w:t>género.</w:t>
      </w:r>
    </w:p>
    <w:p>
      <w:pPr>
        <w:pStyle w:val="ListParagraph"/>
        <w:numPr>
          <w:ilvl w:val="0"/>
          <w:numId w:val="49"/>
        </w:numPr>
        <w:tabs>
          <w:tab w:pos="1426" w:val="left" w:leader="none"/>
        </w:tabs>
        <w:spacing w:line="336" w:lineRule="auto" w:before="95" w:after="0"/>
        <w:ind w:left="707" w:right="715" w:firstLine="0"/>
        <w:jc w:val="both"/>
        <w:rPr>
          <w:sz w:val="24"/>
        </w:rPr>
      </w:pPr>
      <w:r>
        <w:rPr>
          <w:sz w:val="24"/>
        </w:rPr>
        <w:t>Saber</w:t>
      </w:r>
      <w:r>
        <w:rPr>
          <w:spacing w:val="-2"/>
          <w:sz w:val="24"/>
        </w:rPr>
        <w:t> </w:t>
      </w:r>
      <w:r>
        <w:rPr>
          <w:sz w:val="24"/>
        </w:rPr>
        <w:t>discernir</w:t>
      </w:r>
      <w:r>
        <w:rPr>
          <w:spacing w:val="-2"/>
          <w:sz w:val="24"/>
        </w:rPr>
        <w:t> </w:t>
      </w:r>
      <w:r>
        <w:rPr>
          <w:sz w:val="24"/>
        </w:rPr>
        <w:t>entre</w:t>
      </w:r>
      <w:r>
        <w:rPr>
          <w:spacing w:val="-3"/>
          <w:sz w:val="24"/>
        </w:rPr>
        <w:t> </w:t>
      </w:r>
      <w:r>
        <w:rPr>
          <w:sz w:val="24"/>
        </w:rPr>
        <w:t>las</w:t>
      </w:r>
      <w:r>
        <w:rPr>
          <w:spacing w:val="-1"/>
          <w:sz w:val="24"/>
        </w:rPr>
        <w:t> </w:t>
      </w:r>
      <w:r>
        <w:rPr>
          <w:sz w:val="24"/>
        </w:rPr>
        <w:t>distintas</w:t>
      </w:r>
      <w:r>
        <w:rPr>
          <w:spacing w:val="-1"/>
          <w:sz w:val="24"/>
        </w:rPr>
        <w:t> </w:t>
      </w:r>
      <w:r>
        <w:rPr>
          <w:sz w:val="24"/>
        </w:rPr>
        <w:t>violencias y</w:t>
      </w:r>
      <w:r>
        <w:rPr>
          <w:spacing w:val="-6"/>
          <w:sz w:val="24"/>
        </w:rPr>
        <w:t> </w:t>
      </w:r>
      <w:r>
        <w:rPr>
          <w:sz w:val="24"/>
        </w:rPr>
        <w:t>sus diferentes</w:t>
      </w:r>
      <w:r>
        <w:rPr>
          <w:spacing w:val="-2"/>
          <w:sz w:val="24"/>
        </w:rPr>
        <w:t> </w:t>
      </w:r>
      <w:r>
        <w:rPr>
          <w:sz w:val="24"/>
        </w:rPr>
        <w:t>manifestaciones</w:t>
      </w:r>
      <w:r>
        <w:rPr>
          <w:spacing w:val="-1"/>
          <w:sz w:val="24"/>
        </w:rPr>
        <w:t> </w:t>
      </w:r>
      <w:r>
        <w:rPr>
          <w:sz w:val="24"/>
        </w:rPr>
        <w:t>en</w:t>
      </w:r>
      <w:r>
        <w:rPr>
          <w:spacing w:val="-1"/>
          <w:sz w:val="24"/>
        </w:rPr>
        <w:t> </w:t>
      </w:r>
      <w:r>
        <w:rPr>
          <w:sz w:val="24"/>
        </w:rPr>
        <w:t>relación</w:t>
      </w:r>
      <w:r>
        <w:rPr>
          <w:spacing w:val="-1"/>
          <w:sz w:val="24"/>
        </w:rPr>
        <w:t> </w:t>
      </w:r>
      <w:r>
        <w:rPr>
          <w:sz w:val="24"/>
        </w:rPr>
        <w:t>con el género</w:t>
      </w:r>
    </w:p>
    <w:p>
      <w:pPr>
        <w:pStyle w:val="ListParagraph"/>
        <w:spacing w:after="0" w:line="336" w:lineRule="auto"/>
        <w:jc w:val="both"/>
        <w:rPr>
          <w:sz w:val="24"/>
        </w:rPr>
        <w:sectPr>
          <w:headerReference w:type="default" r:id="rId15"/>
          <w:footerReference w:type="default" r:id="rId16"/>
          <w:pgSz w:w="11910" w:h="16840"/>
          <w:pgMar w:header="455" w:footer="1389" w:top="2400" w:bottom="1580" w:left="425" w:right="425"/>
        </w:sectPr>
      </w:pPr>
    </w:p>
    <w:p>
      <w:pPr>
        <w:pStyle w:val="BodyText"/>
      </w:pPr>
    </w:p>
    <w:p>
      <w:pPr>
        <w:pStyle w:val="BodyText"/>
        <w:spacing w:before="146"/>
      </w:pPr>
    </w:p>
    <w:p>
      <w:pPr>
        <w:pStyle w:val="BodyText"/>
        <w:spacing w:line="360" w:lineRule="auto"/>
        <w:ind w:left="707" w:right="709"/>
        <w:jc w:val="both"/>
      </w:pPr>
      <w:r>
        <w:rPr/>
        <w:t>Reflexionar sobre la transmisión cultural de ciertas expresiones, comentarios, imágenes, música en los</w:t>
      </w:r>
      <w:r>
        <w:rPr>
          <w:spacing w:val="-2"/>
        </w:rPr>
        <w:t> </w:t>
      </w:r>
      <w:r>
        <w:rPr/>
        <w:t>que</w:t>
      </w:r>
      <w:r>
        <w:rPr>
          <w:spacing w:val="-3"/>
        </w:rPr>
        <w:t> </w:t>
      </w:r>
      <w:r>
        <w:rPr/>
        <w:t>se</w:t>
      </w:r>
      <w:r>
        <w:rPr>
          <w:spacing w:val="-1"/>
        </w:rPr>
        <w:t> </w:t>
      </w:r>
      <w:r>
        <w:rPr/>
        <w:t>manifiesta</w:t>
      </w:r>
      <w:r>
        <w:rPr>
          <w:spacing w:val="-1"/>
        </w:rPr>
        <w:t> </w:t>
      </w:r>
      <w:r>
        <w:rPr/>
        <w:t>la</w:t>
      </w:r>
      <w:r>
        <w:rPr>
          <w:spacing w:val="-2"/>
        </w:rPr>
        <w:t> </w:t>
      </w:r>
      <w:r>
        <w:rPr/>
        <w:t>violencia</w:t>
      </w:r>
      <w:r>
        <w:rPr>
          <w:spacing w:val="-2"/>
        </w:rPr>
        <w:t> </w:t>
      </w:r>
      <w:r>
        <w:rPr/>
        <w:t>de género y</w:t>
      </w:r>
      <w:r>
        <w:rPr>
          <w:spacing w:val="-5"/>
        </w:rPr>
        <w:t> </w:t>
      </w:r>
      <w:r>
        <w:rPr/>
        <w:t>aprender</w:t>
      </w:r>
      <w:r>
        <w:rPr>
          <w:spacing w:val="-1"/>
        </w:rPr>
        <w:t> </w:t>
      </w:r>
      <w:r>
        <w:rPr/>
        <w:t>a</w:t>
      </w:r>
      <w:r>
        <w:rPr>
          <w:spacing w:val="-3"/>
        </w:rPr>
        <w:t> </w:t>
      </w:r>
      <w:r>
        <w:rPr/>
        <w:t>identificar</w:t>
      </w:r>
      <w:r>
        <w:rPr>
          <w:spacing w:val="-1"/>
        </w:rPr>
        <w:t> </w:t>
      </w:r>
      <w:r>
        <w:rPr/>
        <w:t>estos</w:t>
      </w:r>
      <w:r>
        <w:rPr>
          <w:spacing w:val="-2"/>
        </w:rPr>
        <w:t> </w:t>
      </w:r>
      <w:r>
        <w:rPr/>
        <w:t>casos,</w:t>
      </w:r>
      <w:r>
        <w:rPr>
          <w:spacing w:val="-2"/>
        </w:rPr>
        <w:t> </w:t>
      </w:r>
      <w:r>
        <w:rPr/>
        <w:t>reflexionando</w:t>
      </w:r>
      <w:r>
        <w:rPr>
          <w:spacing w:val="-2"/>
        </w:rPr>
        <w:t> </w:t>
      </w:r>
      <w:r>
        <w:rPr/>
        <w:t>sobre su afección e interiorización.</w:t>
      </w:r>
    </w:p>
    <w:p>
      <w:pPr>
        <w:pStyle w:val="BodyText"/>
        <w:spacing w:before="103"/>
      </w:pPr>
    </w:p>
    <w:p>
      <w:pPr>
        <w:pStyle w:val="Heading3"/>
        <w:numPr>
          <w:ilvl w:val="0"/>
          <w:numId w:val="48"/>
        </w:numPr>
        <w:tabs>
          <w:tab w:pos="1428" w:val="left" w:leader="none"/>
        </w:tabs>
        <w:spacing w:line="240" w:lineRule="auto" w:before="0" w:after="0"/>
        <w:ind w:left="1428" w:right="0" w:hanging="721"/>
        <w:jc w:val="left"/>
        <w:rPr>
          <w:rFonts w:ascii="Segoe UI Symbol" w:hAnsi="Segoe UI Symbol"/>
        </w:rPr>
      </w:pPr>
      <w:r>
        <w:rPr>
          <w:spacing w:val="-2"/>
        </w:rPr>
        <w:t>METODOLOGÍA:</w:t>
      </w:r>
    </w:p>
    <w:p>
      <w:pPr>
        <w:pStyle w:val="BodyText"/>
        <w:spacing w:before="266"/>
      </w:pPr>
    </w:p>
    <w:p>
      <w:pPr>
        <w:pStyle w:val="BodyText"/>
        <w:spacing w:line="360" w:lineRule="auto"/>
        <w:ind w:left="707" w:right="717"/>
        <w:jc w:val="both"/>
      </w:pPr>
      <w:r>
        <w:rPr/>
        <w:t>Activa y</w:t>
      </w:r>
      <w:r>
        <w:rPr>
          <w:spacing w:val="-4"/>
        </w:rPr>
        <w:t> </w:t>
      </w:r>
      <w:r>
        <w:rPr/>
        <w:t>participativa, favoreciendo la intervención del grupo y</w:t>
      </w:r>
      <w:r>
        <w:rPr>
          <w:spacing w:val="-4"/>
        </w:rPr>
        <w:t> </w:t>
      </w:r>
      <w:r>
        <w:rPr/>
        <w:t>la implicación, mediante la práctica </w:t>
      </w:r>
      <w:r>
        <w:rPr>
          <w:spacing w:val="-2"/>
        </w:rPr>
        <w:t>reflexiva.</w:t>
      </w:r>
    </w:p>
    <w:p>
      <w:pPr>
        <w:pStyle w:val="BodyText"/>
      </w:pPr>
    </w:p>
    <w:p>
      <w:pPr>
        <w:pStyle w:val="BodyText"/>
        <w:spacing w:before="241"/>
      </w:pPr>
    </w:p>
    <w:p>
      <w:pPr>
        <w:pStyle w:val="Heading3"/>
        <w:numPr>
          <w:ilvl w:val="0"/>
          <w:numId w:val="48"/>
        </w:numPr>
        <w:tabs>
          <w:tab w:pos="1428" w:val="left" w:leader="none"/>
        </w:tabs>
        <w:spacing w:line="240" w:lineRule="auto" w:before="0" w:after="0"/>
        <w:ind w:left="1428" w:right="0" w:hanging="721"/>
        <w:jc w:val="left"/>
        <w:rPr>
          <w:rFonts w:ascii="Segoe UI Symbol" w:hAnsi="Segoe UI Symbol"/>
        </w:rPr>
      </w:pPr>
      <w:r>
        <w:rPr/>
        <w:t>TEMPORALIZACIÓN</w:t>
      </w:r>
      <w:r>
        <w:rPr>
          <w:spacing w:val="-3"/>
        </w:rPr>
        <w:t> </w:t>
      </w:r>
      <w:r>
        <w:rPr/>
        <w:t>DE</w:t>
      </w:r>
      <w:r>
        <w:rPr>
          <w:spacing w:val="-2"/>
        </w:rPr>
        <w:t> </w:t>
      </w:r>
      <w:r>
        <w:rPr/>
        <w:t>LA</w:t>
      </w:r>
      <w:r>
        <w:rPr>
          <w:spacing w:val="-15"/>
        </w:rPr>
        <w:t> </w:t>
      </w:r>
      <w:r>
        <w:rPr>
          <w:spacing w:val="-2"/>
        </w:rPr>
        <w:t>INTERVENCIÓN:</w:t>
      </w:r>
    </w:p>
    <w:p>
      <w:pPr>
        <w:pStyle w:val="BodyText"/>
        <w:spacing w:before="268"/>
      </w:pPr>
    </w:p>
    <w:p>
      <w:pPr>
        <w:pStyle w:val="BodyText"/>
        <w:ind w:left="707"/>
      </w:pPr>
      <w:r>
        <w:rPr/>
        <w:t>fechas</w:t>
      </w:r>
      <w:r>
        <w:rPr>
          <w:spacing w:val="1"/>
        </w:rPr>
        <w:t> </w:t>
      </w:r>
      <w:r>
        <w:rPr/>
        <w:t>y</w:t>
      </w:r>
      <w:r>
        <w:rPr>
          <w:spacing w:val="-6"/>
        </w:rPr>
        <w:t> </w:t>
      </w:r>
      <w:r>
        <w:rPr>
          <w:spacing w:val="-2"/>
        </w:rPr>
        <w:t>lugares:</w:t>
      </w:r>
    </w:p>
    <w:p>
      <w:pPr>
        <w:pStyle w:val="Heading3"/>
        <w:spacing w:before="139"/>
      </w:pPr>
      <w:r>
        <w:rPr/>
        <w:t>IES</w:t>
      </w:r>
      <w:r>
        <w:rPr>
          <w:spacing w:val="-2"/>
        </w:rPr>
        <w:t> </w:t>
      </w:r>
      <w:r>
        <w:rPr/>
        <w:t>JUAN</w:t>
      </w:r>
      <w:r>
        <w:rPr>
          <w:spacing w:val="-1"/>
        </w:rPr>
        <w:t> </w:t>
      </w:r>
      <w:r>
        <w:rPr/>
        <w:t>SEBASTIÁN EL</w:t>
      </w:r>
      <w:r>
        <w:rPr>
          <w:spacing w:val="-15"/>
        </w:rPr>
        <w:t> </w:t>
      </w:r>
      <w:r>
        <w:rPr>
          <w:spacing w:val="-4"/>
        </w:rPr>
        <w:t>CANO</w:t>
      </w:r>
    </w:p>
    <w:p>
      <w:pPr>
        <w:pStyle w:val="BodyText"/>
        <w:spacing w:before="137"/>
        <w:ind w:left="707"/>
      </w:pPr>
      <w:r>
        <w:rPr/>
        <w:t>23</w:t>
      </w:r>
      <w:r>
        <w:rPr>
          <w:spacing w:val="2"/>
        </w:rPr>
        <w:t> </w:t>
      </w:r>
      <w:r>
        <w:rPr/>
        <w:t>y</w:t>
      </w:r>
      <w:r>
        <w:rPr>
          <w:spacing w:val="-5"/>
        </w:rPr>
        <w:t> </w:t>
      </w:r>
      <w:r>
        <w:rPr/>
        <w:t>30 de</w:t>
      </w:r>
      <w:r>
        <w:rPr>
          <w:spacing w:val="-1"/>
        </w:rPr>
        <w:t> </w:t>
      </w:r>
      <w:r>
        <w:rPr>
          <w:spacing w:val="-2"/>
        </w:rPr>
        <w:t>marzo</w:t>
      </w:r>
    </w:p>
    <w:p>
      <w:pPr>
        <w:pStyle w:val="BodyText"/>
        <w:spacing w:before="140"/>
        <w:ind w:left="707"/>
      </w:pPr>
      <w:r>
        <w:rPr/>
        <w:t>27</w:t>
      </w:r>
      <w:r>
        <w:rPr>
          <w:spacing w:val="2"/>
        </w:rPr>
        <w:t> </w:t>
      </w:r>
      <w:r>
        <w:rPr/>
        <w:t>y</w:t>
      </w:r>
      <w:r>
        <w:rPr>
          <w:spacing w:val="-5"/>
        </w:rPr>
        <w:t> </w:t>
      </w:r>
      <w:r>
        <w:rPr/>
        <w:t>28 </w:t>
      </w:r>
      <w:r>
        <w:rPr>
          <w:spacing w:val="-2"/>
        </w:rPr>
        <w:t>abril</w:t>
      </w:r>
    </w:p>
    <w:p>
      <w:pPr>
        <w:pStyle w:val="BodyText"/>
        <w:spacing w:before="137"/>
        <w:ind w:left="707"/>
      </w:pPr>
      <w:r>
        <w:rPr/>
        <w:t>4 y</w:t>
      </w:r>
      <w:r>
        <w:rPr>
          <w:spacing w:val="-5"/>
        </w:rPr>
        <w:t> </w:t>
      </w:r>
      <w:r>
        <w:rPr/>
        <w:t>5 </w:t>
      </w:r>
      <w:r>
        <w:rPr>
          <w:spacing w:val="-4"/>
        </w:rPr>
        <w:t>mayo</w:t>
      </w:r>
    </w:p>
    <w:p>
      <w:pPr>
        <w:pStyle w:val="BodyText"/>
        <w:spacing w:before="139"/>
        <w:ind w:left="707"/>
      </w:pPr>
      <w:r>
        <w:rPr/>
        <w:t>10</w:t>
      </w:r>
      <w:r>
        <w:rPr>
          <w:spacing w:val="-1"/>
        </w:rPr>
        <w:t> </w:t>
      </w:r>
      <w:r>
        <w:rPr/>
        <w:t>sesiones</w:t>
      </w:r>
      <w:r>
        <w:rPr>
          <w:spacing w:val="-1"/>
        </w:rPr>
        <w:t> </w:t>
      </w:r>
      <w:r>
        <w:rPr/>
        <w:t>en </w:t>
      </w:r>
      <w:r>
        <w:rPr>
          <w:spacing w:val="-2"/>
        </w:rPr>
        <w:t>total.</w:t>
      </w:r>
    </w:p>
    <w:p>
      <w:pPr>
        <w:pStyle w:val="BodyText"/>
      </w:pPr>
    </w:p>
    <w:p>
      <w:pPr>
        <w:pStyle w:val="BodyText"/>
      </w:pPr>
    </w:p>
    <w:p>
      <w:pPr>
        <w:pStyle w:val="BodyText"/>
        <w:spacing w:line="720" w:lineRule="auto"/>
        <w:ind w:left="707" w:right="6560"/>
      </w:pPr>
      <w:r>
        <w:rPr/>
        <w:t>número</w:t>
      </w:r>
      <w:r>
        <w:rPr>
          <w:spacing w:val="-7"/>
        </w:rPr>
        <w:t> </w:t>
      </w:r>
      <w:r>
        <w:rPr/>
        <w:t>de</w:t>
      </w:r>
      <w:r>
        <w:rPr>
          <w:spacing w:val="-8"/>
        </w:rPr>
        <w:t> </w:t>
      </w:r>
      <w:r>
        <w:rPr/>
        <w:t>alumnos</w:t>
      </w:r>
      <w:r>
        <w:rPr>
          <w:spacing w:val="-3"/>
        </w:rPr>
        <w:t> </w:t>
      </w:r>
      <w:r>
        <w:rPr/>
        <w:t>y</w:t>
      </w:r>
      <w:r>
        <w:rPr>
          <w:spacing w:val="-11"/>
        </w:rPr>
        <w:t> </w:t>
      </w:r>
      <w:r>
        <w:rPr/>
        <w:t>alumnas:</w:t>
      </w:r>
      <w:r>
        <w:rPr>
          <w:spacing w:val="-7"/>
        </w:rPr>
        <w:t> </w:t>
      </w:r>
      <w:r>
        <w:rPr/>
        <w:t>127 número de centros: 1</w:t>
      </w:r>
    </w:p>
    <w:p>
      <w:pPr>
        <w:pStyle w:val="BodyText"/>
        <w:ind w:left="1428"/>
      </w:pPr>
      <w:r>
        <w:rPr/>
        <w:t>destinatarios:</w:t>
      </w:r>
      <w:r>
        <w:rPr>
          <w:spacing w:val="60"/>
        </w:rPr>
        <w:t> </w:t>
      </w:r>
      <w:r>
        <w:rPr/>
        <w:t>cuatro cursos de</w:t>
      </w:r>
      <w:r>
        <w:rPr>
          <w:spacing w:val="-1"/>
        </w:rPr>
        <w:t> </w:t>
      </w:r>
      <w:r>
        <w:rPr/>
        <w:t>4º ESO y</w:t>
      </w:r>
      <w:r>
        <w:rPr>
          <w:spacing w:val="-5"/>
        </w:rPr>
        <w:t> </w:t>
      </w:r>
      <w:r>
        <w:rPr/>
        <w:t>una</w:t>
      </w:r>
      <w:r>
        <w:rPr>
          <w:spacing w:val="-1"/>
        </w:rPr>
        <w:t> </w:t>
      </w:r>
      <w:r>
        <w:rPr>
          <w:spacing w:val="-5"/>
        </w:rPr>
        <w:t>FP.</w:t>
      </w:r>
    </w:p>
    <w:p>
      <w:pPr>
        <w:pStyle w:val="BodyText"/>
        <w:spacing w:after="0"/>
        <w:sectPr>
          <w:pgSz w:w="11910" w:h="16840"/>
          <w:pgMar w:header="455" w:footer="1389" w:top="2400" w:bottom="2580" w:left="425" w:right="425"/>
        </w:sectPr>
      </w:pPr>
    </w:p>
    <w:p>
      <w:pPr>
        <w:pStyle w:val="BodyText"/>
      </w:pPr>
    </w:p>
    <w:p>
      <w:pPr>
        <w:pStyle w:val="BodyText"/>
        <w:spacing w:before="111"/>
      </w:pPr>
    </w:p>
    <w:p>
      <w:pPr>
        <w:pStyle w:val="Heading3"/>
        <w:numPr>
          <w:ilvl w:val="0"/>
          <w:numId w:val="48"/>
        </w:numPr>
        <w:tabs>
          <w:tab w:pos="1428" w:val="left" w:leader="none"/>
        </w:tabs>
        <w:spacing w:line="240" w:lineRule="auto" w:before="0" w:after="0"/>
        <w:ind w:left="1428" w:right="0" w:hanging="721"/>
        <w:jc w:val="left"/>
        <w:rPr>
          <w:rFonts w:ascii="Segoe UI Symbol" w:hAnsi="Segoe UI Symbol"/>
        </w:rPr>
      </w:pPr>
      <w:r>
        <w:rPr>
          <w:spacing w:val="-2"/>
        </w:rPr>
        <w:t>EVALUACIÓN</w:t>
      </w:r>
    </w:p>
    <w:p>
      <w:pPr>
        <w:pStyle w:val="BodyText"/>
      </w:pPr>
    </w:p>
    <w:p>
      <w:pPr>
        <w:pStyle w:val="BodyText"/>
        <w:spacing w:before="47"/>
      </w:pPr>
    </w:p>
    <w:p>
      <w:pPr>
        <w:pStyle w:val="BodyText"/>
        <w:ind w:left="707"/>
        <w:jc w:val="both"/>
      </w:pPr>
      <w:r>
        <w:rPr/>
        <w:t>La evaluación</w:t>
      </w:r>
      <w:r>
        <w:rPr>
          <w:spacing w:val="-1"/>
        </w:rPr>
        <w:t> </w:t>
      </w:r>
      <w:r>
        <w:rPr/>
        <w:t>varía</w:t>
      </w:r>
      <w:r>
        <w:rPr>
          <w:spacing w:val="-1"/>
        </w:rPr>
        <w:t> </w:t>
      </w:r>
      <w:r>
        <w:rPr/>
        <w:t>dependiendo</w:t>
      </w:r>
      <w:r>
        <w:rPr>
          <w:spacing w:val="-1"/>
        </w:rPr>
        <w:t> </w:t>
      </w:r>
      <w:r>
        <w:rPr/>
        <w:t>del</w:t>
      </w:r>
      <w:r>
        <w:rPr>
          <w:spacing w:val="-1"/>
        </w:rPr>
        <w:t> </w:t>
      </w:r>
      <w:r>
        <w:rPr/>
        <w:t>grupo</w:t>
      </w:r>
      <w:r>
        <w:rPr>
          <w:spacing w:val="-1"/>
        </w:rPr>
        <w:t> </w:t>
      </w:r>
      <w:r>
        <w:rPr/>
        <w:t>de</w:t>
      </w:r>
      <w:r>
        <w:rPr>
          <w:spacing w:val="-1"/>
        </w:rPr>
        <w:t> </w:t>
      </w:r>
      <w:r>
        <w:rPr>
          <w:spacing w:val="-2"/>
        </w:rPr>
        <w:t>intervención.</w:t>
      </w:r>
    </w:p>
    <w:p>
      <w:pPr>
        <w:pStyle w:val="BodyText"/>
        <w:spacing w:line="360" w:lineRule="auto" w:before="255"/>
        <w:ind w:left="707" w:right="717"/>
        <w:jc w:val="both"/>
      </w:pPr>
      <w:r>
        <w:rPr/>
        <w:t>El grupo de formación profesional, 4ºA y 4ºB responden muy positivamente a las actividades planteadas, con una actitud muy participativa y reflexiva. Siendo las personas participantes capaces de tomar conciencia y debatir al respecto de la temática que ocupa.</w:t>
      </w:r>
    </w:p>
    <w:p>
      <w:pPr>
        <w:pStyle w:val="BodyText"/>
        <w:spacing w:line="360" w:lineRule="auto" w:before="112"/>
        <w:ind w:left="707" w:right="715"/>
        <w:jc w:val="both"/>
      </w:pPr>
      <w:r>
        <w:rPr/>
        <w:t>Los 4ºC y 4ºD se muestran menos participativos, observándose cierto desinterés por la temática. En ello también influye en que las horas en que se realiza la actividad es a última hora del día.</w:t>
      </w:r>
    </w:p>
    <w:p>
      <w:pPr>
        <w:pStyle w:val="BodyText"/>
        <w:spacing w:line="458" w:lineRule="auto" w:before="113"/>
        <w:ind w:left="707" w:right="1870"/>
        <w:jc w:val="both"/>
      </w:pPr>
      <w:r>
        <w:rPr/>
        <w:t>La</w:t>
      </w:r>
      <w:r>
        <w:rPr>
          <w:spacing w:val="-4"/>
        </w:rPr>
        <w:t> </w:t>
      </w:r>
      <w:r>
        <w:rPr/>
        <w:t>duración</w:t>
      </w:r>
      <w:r>
        <w:rPr>
          <w:spacing w:val="-3"/>
        </w:rPr>
        <w:t> </w:t>
      </w:r>
      <w:r>
        <w:rPr/>
        <w:t>de</w:t>
      </w:r>
      <w:r>
        <w:rPr>
          <w:spacing w:val="-3"/>
        </w:rPr>
        <w:t> </w:t>
      </w:r>
      <w:r>
        <w:rPr/>
        <w:t>las</w:t>
      </w:r>
      <w:r>
        <w:rPr>
          <w:spacing w:val="-3"/>
        </w:rPr>
        <w:t> </w:t>
      </w:r>
      <w:r>
        <w:rPr/>
        <w:t>sesiones</w:t>
      </w:r>
      <w:r>
        <w:rPr>
          <w:spacing w:val="-3"/>
        </w:rPr>
        <w:t> </w:t>
      </w:r>
      <w:r>
        <w:rPr/>
        <w:t>es</w:t>
      </w:r>
      <w:r>
        <w:rPr>
          <w:spacing w:val="-3"/>
        </w:rPr>
        <w:t> </w:t>
      </w:r>
      <w:r>
        <w:rPr/>
        <w:t>correcta,</w:t>
      </w:r>
      <w:r>
        <w:rPr>
          <w:spacing w:val="-3"/>
        </w:rPr>
        <w:t> </w:t>
      </w:r>
      <w:r>
        <w:rPr/>
        <w:t>permitiendo</w:t>
      </w:r>
      <w:r>
        <w:rPr>
          <w:spacing w:val="-3"/>
        </w:rPr>
        <w:t> </w:t>
      </w:r>
      <w:r>
        <w:rPr/>
        <w:t>mantener</w:t>
      </w:r>
      <w:r>
        <w:rPr>
          <w:spacing w:val="-3"/>
        </w:rPr>
        <w:t> </w:t>
      </w:r>
      <w:r>
        <w:rPr/>
        <w:t>la</w:t>
      </w:r>
      <w:r>
        <w:rPr>
          <w:spacing w:val="-3"/>
        </w:rPr>
        <w:t> </w:t>
      </w:r>
      <w:r>
        <w:rPr/>
        <w:t>atención</w:t>
      </w:r>
      <w:r>
        <w:rPr>
          <w:spacing w:val="-3"/>
        </w:rPr>
        <w:t> </w:t>
      </w:r>
      <w:r>
        <w:rPr/>
        <w:t>del</w:t>
      </w:r>
      <w:r>
        <w:rPr>
          <w:spacing w:val="-3"/>
        </w:rPr>
        <w:t> </w:t>
      </w:r>
      <w:r>
        <w:rPr/>
        <w:t>alumnado. Los materiales y el vocabulario es acorde a la edad de las personas participantes.</w:t>
      </w:r>
    </w:p>
    <w:p>
      <w:pPr>
        <w:pStyle w:val="BodyText"/>
      </w:pPr>
    </w:p>
    <w:p>
      <w:pPr>
        <w:pStyle w:val="BodyText"/>
        <w:spacing w:before="222"/>
      </w:pPr>
    </w:p>
    <w:p>
      <w:pPr>
        <w:pStyle w:val="Heading3"/>
      </w:pPr>
      <w:r>
        <w:rPr/>
        <w:t>SEGUNDO</w:t>
      </w:r>
      <w:r>
        <w:rPr>
          <w:spacing w:val="-4"/>
        </w:rPr>
        <w:t> </w:t>
      </w:r>
      <w:r>
        <w:rPr/>
        <w:t>SEMESTRE</w:t>
      </w:r>
      <w:r>
        <w:rPr>
          <w:spacing w:val="-1"/>
        </w:rPr>
        <w:t> </w:t>
      </w:r>
      <w:r>
        <w:rPr>
          <w:spacing w:val="-4"/>
        </w:rPr>
        <w:t>2022</w:t>
      </w:r>
    </w:p>
    <w:p>
      <w:pPr>
        <w:pStyle w:val="BodyText"/>
      </w:pPr>
    </w:p>
    <w:p>
      <w:pPr>
        <w:pStyle w:val="BodyText"/>
      </w:pPr>
    </w:p>
    <w:p>
      <w:pPr>
        <w:pStyle w:val="BodyText"/>
        <w:spacing w:before="137"/>
      </w:pPr>
    </w:p>
    <w:p>
      <w:pPr>
        <w:spacing w:line="360" w:lineRule="auto" w:before="1"/>
        <w:ind w:left="707" w:right="0" w:firstLine="0"/>
        <w:jc w:val="left"/>
        <w:rPr>
          <w:sz w:val="24"/>
        </w:rPr>
      </w:pPr>
      <w:r>
        <w:rPr>
          <w:sz w:val="24"/>
        </w:rPr>
        <w:t>PROGRAMAS EDUCATIVOS PARA EL FOMENTO DE LA IGUALDAD EN EL ENTORNO ESCOLAR 2021/2022</w:t>
      </w:r>
    </w:p>
    <w:p>
      <w:pPr>
        <w:pStyle w:val="BodyText"/>
        <w:spacing w:before="196"/>
      </w:pPr>
    </w:p>
    <w:p>
      <w:pPr>
        <w:pStyle w:val="BodyText"/>
        <w:spacing w:line="360" w:lineRule="auto" w:before="1"/>
        <w:ind w:left="707" w:right="768" w:firstLine="720"/>
        <w:jc w:val="both"/>
      </w:pPr>
      <w:r>
        <w:rPr/>
        <w:t>La educación en igualdad es la herramienta prioritaria para conseguir que niñas y niños</w:t>
      </w:r>
      <w:r>
        <w:rPr>
          <w:spacing w:val="80"/>
        </w:rPr>
        <w:t> </w:t>
      </w:r>
      <w:r>
        <w:rPr/>
        <w:t>sean capaces de identificarse con roles, sentimientos y emociones que potencien su desarrollo integral, sin el condicionante de las ideas sexistas preconcebidas y de los estereotipos de género.</w:t>
      </w:r>
    </w:p>
    <w:p>
      <w:pPr>
        <w:pStyle w:val="BodyText"/>
      </w:pPr>
    </w:p>
    <w:p>
      <w:pPr>
        <w:pStyle w:val="BodyText"/>
      </w:pPr>
    </w:p>
    <w:p>
      <w:pPr>
        <w:pStyle w:val="BodyText"/>
        <w:spacing w:before="30"/>
      </w:pPr>
    </w:p>
    <w:p>
      <w:pPr>
        <w:pStyle w:val="Heading3"/>
      </w:pPr>
      <w:r>
        <w:rPr/>
        <w:t>EL</w:t>
      </w:r>
      <w:r>
        <w:rPr>
          <w:spacing w:val="2"/>
        </w:rPr>
        <w:t> </w:t>
      </w:r>
      <w:r>
        <w:rPr/>
        <w:t>PROGRAMA</w:t>
      </w:r>
      <w:r>
        <w:rPr>
          <w:spacing w:val="-4"/>
        </w:rPr>
        <w:t> </w:t>
      </w:r>
      <w:r>
        <w:rPr/>
        <w:t>EDUCATIVO</w:t>
      </w:r>
      <w:r>
        <w:rPr>
          <w:spacing w:val="15"/>
        </w:rPr>
        <w:t> </w:t>
      </w:r>
      <w:r>
        <w:rPr/>
        <w:t>PARA</w:t>
      </w:r>
      <w:r>
        <w:rPr>
          <w:spacing w:val="-3"/>
        </w:rPr>
        <w:t> </w:t>
      </w:r>
      <w:r>
        <w:rPr/>
        <w:t>EL</w:t>
      </w:r>
      <w:r>
        <w:rPr>
          <w:spacing w:val="4"/>
        </w:rPr>
        <w:t> </w:t>
      </w:r>
      <w:r>
        <w:rPr/>
        <w:t>FOMENTO</w:t>
      </w:r>
      <w:r>
        <w:rPr>
          <w:spacing w:val="15"/>
        </w:rPr>
        <w:t> </w:t>
      </w:r>
      <w:r>
        <w:rPr/>
        <w:t>DE</w:t>
      </w:r>
      <w:r>
        <w:rPr>
          <w:spacing w:val="17"/>
        </w:rPr>
        <w:t> </w:t>
      </w:r>
      <w:r>
        <w:rPr/>
        <w:t>LA IGUALDAD</w:t>
      </w:r>
      <w:r>
        <w:rPr>
          <w:spacing w:val="15"/>
        </w:rPr>
        <w:t> </w:t>
      </w:r>
      <w:r>
        <w:rPr/>
        <w:t>EN</w:t>
      </w:r>
      <w:r>
        <w:rPr>
          <w:spacing w:val="15"/>
        </w:rPr>
        <w:t> </w:t>
      </w:r>
      <w:r>
        <w:rPr/>
        <w:t>EL</w:t>
      </w:r>
      <w:r>
        <w:rPr>
          <w:spacing w:val="-3"/>
        </w:rPr>
        <w:t> </w:t>
      </w:r>
      <w:r>
        <w:rPr>
          <w:spacing w:val="-2"/>
        </w:rPr>
        <w:t>ENTORNO</w:t>
      </w:r>
    </w:p>
    <w:p>
      <w:pPr>
        <w:pStyle w:val="BodyText"/>
        <w:spacing w:before="137"/>
        <w:ind w:left="707"/>
        <w:jc w:val="both"/>
      </w:pPr>
      <w:r>
        <w:rPr/>
        <w:t>ESCOLAR</w:t>
      </w:r>
      <w:r>
        <w:rPr>
          <w:spacing w:val="-4"/>
        </w:rPr>
        <w:t> </w:t>
      </w:r>
      <w:r>
        <w:rPr/>
        <w:t>que</w:t>
      </w:r>
      <w:r>
        <w:rPr>
          <w:spacing w:val="-1"/>
        </w:rPr>
        <w:t> </w:t>
      </w:r>
      <w:r>
        <w:rPr/>
        <w:t>proponemos desde</w:t>
      </w:r>
      <w:r>
        <w:rPr>
          <w:spacing w:val="-3"/>
        </w:rPr>
        <w:t> </w:t>
      </w:r>
      <w:r>
        <w:rPr/>
        <w:t>la</w:t>
      </w:r>
      <w:r>
        <w:rPr>
          <w:spacing w:val="-3"/>
        </w:rPr>
        <w:t> </w:t>
      </w:r>
      <w:r>
        <w:rPr/>
        <w:t>Concejalía de</w:t>
      </w:r>
      <w:r>
        <w:rPr>
          <w:spacing w:val="2"/>
        </w:rPr>
        <w:t> </w:t>
      </w:r>
      <w:r>
        <w:rPr/>
        <w:t>Igualdad</w:t>
      </w:r>
      <w:r>
        <w:rPr>
          <w:spacing w:val="-2"/>
        </w:rPr>
        <w:t> </w:t>
      </w:r>
      <w:r>
        <w:rPr/>
        <w:t>del</w:t>
      </w:r>
      <w:r>
        <w:rPr>
          <w:spacing w:val="-2"/>
        </w:rPr>
        <w:t> </w:t>
      </w:r>
      <w:r>
        <w:rPr/>
        <w:t>Excmo.</w:t>
      </w:r>
      <w:r>
        <w:rPr>
          <w:spacing w:val="-15"/>
        </w:rPr>
        <w:t> </w:t>
      </w:r>
      <w:r>
        <w:rPr/>
        <w:t>Ayuntamiento</w:t>
      </w:r>
      <w:r>
        <w:rPr>
          <w:spacing w:val="-1"/>
        </w:rPr>
        <w:t> </w:t>
      </w:r>
      <w:r>
        <w:rPr>
          <w:spacing w:val="-5"/>
        </w:rPr>
        <w:t>de</w:t>
      </w:r>
    </w:p>
    <w:p>
      <w:pPr>
        <w:pStyle w:val="BodyText"/>
        <w:spacing w:after="0"/>
        <w:jc w:val="both"/>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68"/>
        <w:jc w:val="both"/>
      </w:pPr>
      <w:r>
        <w:rPr/>
        <w:t>Cartagena desarrolla una serie de actuaciones educativas para promover cambios en las relaciones de género que permitan corregir esos estereotipos y las conductas</w:t>
      </w:r>
      <w:r>
        <w:rPr>
          <w:spacing w:val="40"/>
        </w:rPr>
        <w:t> </w:t>
      </w:r>
      <w:r>
        <w:rPr/>
        <w:t>discriminatorias</w:t>
      </w:r>
      <w:r>
        <w:rPr>
          <w:spacing w:val="40"/>
        </w:rPr>
        <w:t> </w:t>
      </w:r>
      <w:r>
        <w:rPr/>
        <w:t>de</w:t>
      </w:r>
      <w:r>
        <w:rPr>
          <w:spacing w:val="40"/>
        </w:rPr>
        <w:t> </w:t>
      </w:r>
      <w:r>
        <w:rPr/>
        <w:t>todo</w:t>
      </w:r>
      <w:r>
        <w:rPr>
          <w:spacing w:val="40"/>
        </w:rPr>
        <w:t> </w:t>
      </w:r>
      <w:r>
        <w:rPr/>
        <w:t>tipo que</w:t>
      </w:r>
      <w:r>
        <w:rPr>
          <w:spacing w:val="40"/>
        </w:rPr>
        <w:t> </w:t>
      </w:r>
      <w:r>
        <w:rPr/>
        <w:t>dificultan</w:t>
      </w:r>
      <w:r>
        <w:rPr>
          <w:spacing w:val="40"/>
        </w:rPr>
        <w:t> </w:t>
      </w:r>
      <w:r>
        <w:rPr/>
        <w:t>que</w:t>
      </w:r>
      <w:r>
        <w:rPr>
          <w:spacing w:val="40"/>
        </w:rPr>
        <w:t> </w:t>
      </w:r>
      <w:r>
        <w:rPr/>
        <w:t>se</w:t>
      </w:r>
      <w:r>
        <w:rPr>
          <w:spacing w:val="40"/>
        </w:rPr>
        <w:t> </w:t>
      </w:r>
      <w:r>
        <w:rPr/>
        <w:t>pueda</w:t>
      </w:r>
      <w:r>
        <w:rPr>
          <w:spacing w:val="40"/>
        </w:rPr>
        <w:t> </w:t>
      </w:r>
      <w:r>
        <w:rPr/>
        <w:t>avanzar</w:t>
      </w:r>
      <w:r>
        <w:rPr>
          <w:spacing w:val="40"/>
        </w:rPr>
        <w:t> </w:t>
      </w:r>
      <w:r>
        <w:rPr/>
        <w:t>en</w:t>
      </w:r>
      <w:r>
        <w:rPr>
          <w:spacing w:val="40"/>
        </w:rPr>
        <w:t> </w:t>
      </w:r>
      <w:r>
        <w:rPr/>
        <w:t>la construcción de una sociedad más igualitaria.</w:t>
      </w:r>
    </w:p>
    <w:p>
      <w:pPr>
        <w:pStyle w:val="BodyText"/>
        <w:spacing w:before="138"/>
      </w:pPr>
    </w:p>
    <w:p>
      <w:pPr>
        <w:pStyle w:val="BodyText"/>
        <w:spacing w:line="360" w:lineRule="auto"/>
        <w:ind w:left="707" w:right="775" w:firstLine="720"/>
        <w:jc w:val="both"/>
      </w:pPr>
      <w:r>
        <w:rPr/>
        <w:t>Está dirigido al alumnado de educación infantil y primaria de los centros educativos del municipio de Cartagena.</w:t>
      </w:r>
    </w:p>
    <w:p>
      <w:pPr>
        <w:pStyle w:val="BodyText"/>
        <w:spacing w:before="138"/>
      </w:pPr>
    </w:p>
    <w:p>
      <w:pPr>
        <w:pStyle w:val="BodyText"/>
        <w:spacing w:line="360" w:lineRule="auto"/>
        <w:ind w:left="707" w:right="779" w:firstLine="720"/>
        <w:jc w:val="both"/>
      </w:pPr>
      <w:r>
        <w:rPr/>
        <w:t>Como cada año y a tenor de las evaluaciones realizadas y de un análisis de la cambiante realidad socioeducativa en la que estamos inmersos, realizamos los ajustes e innovaciones necesarias para que nuestra oferta se ajuste siempre a aquello que necesita la comunidad escolar, nuestra infancia y adolescencia.</w:t>
      </w:r>
    </w:p>
    <w:p>
      <w:pPr>
        <w:pStyle w:val="BodyText"/>
        <w:spacing w:before="137"/>
      </w:pPr>
    </w:p>
    <w:p>
      <w:pPr>
        <w:pStyle w:val="BodyText"/>
        <w:ind w:left="707"/>
        <w:jc w:val="both"/>
      </w:pPr>
      <w:r>
        <w:rPr/>
        <w:t>Las</w:t>
      </w:r>
      <w:r>
        <w:rPr>
          <w:spacing w:val="-4"/>
        </w:rPr>
        <w:t> </w:t>
      </w:r>
      <w:r>
        <w:rPr/>
        <w:t>intervenciones</w:t>
      </w:r>
      <w:r>
        <w:rPr>
          <w:spacing w:val="-1"/>
        </w:rPr>
        <w:t> </w:t>
      </w:r>
      <w:r>
        <w:rPr/>
        <w:t>realizadas</w:t>
      </w:r>
      <w:r>
        <w:rPr>
          <w:spacing w:val="-1"/>
        </w:rPr>
        <w:t> </w:t>
      </w:r>
      <w:r>
        <w:rPr/>
        <w:t>en</w:t>
      </w:r>
      <w:r>
        <w:rPr>
          <w:spacing w:val="-1"/>
        </w:rPr>
        <w:t> </w:t>
      </w:r>
      <w:r>
        <w:rPr/>
        <w:t>este</w:t>
      </w:r>
      <w:r>
        <w:rPr>
          <w:spacing w:val="-2"/>
        </w:rPr>
        <w:t> </w:t>
      </w:r>
      <w:r>
        <w:rPr/>
        <w:t>curso escolar</w:t>
      </w:r>
      <w:r>
        <w:rPr>
          <w:spacing w:val="-1"/>
        </w:rPr>
        <w:t> </w:t>
      </w:r>
      <w:r>
        <w:rPr/>
        <w:t>han</w:t>
      </w:r>
      <w:r>
        <w:rPr>
          <w:spacing w:val="-1"/>
        </w:rPr>
        <w:t> </w:t>
      </w:r>
      <w:r>
        <w:rPr/>
        <w:t>sido</w:t>
      </w:r>
      <w:r>
        <w:rPr>
          <w:spacing w:val="-1"/>
        </w:rPr>
        <w:t> </w:t>
      </w:r>
      <w:r>
        <w:rPr/>
        <w:t>las</w:t>
      </w:r>
      <w:r>
        <w:rPr>
          <w:spacing w:val="-1"/>
        </w:rPr>
        <w:t> </w:t>
      </w:r>
      <w:r>
        <w:rPr>
          <w:spacing w:val="-2"/>
        </w:rPr>
        <w:t>siguientes:</w:t>
      </w:r>
    </w:p>
    <w:p>
      <w:pPr>
        <w:pStyle w:val="BodyText"/>
      </w:pPr>
    </w:p>
    <w:p>
      <w:pPr>
        <w:pStyle w:val="BodyText"/>
        <w:spacing w:before="28"/>
      </w:pPr>
    </w:p>
    <w:p>
      <w:pPr>
        <w:pStyle w:val="BodyText"/>
        <w:spacing w:before="1"/>
        <w:ind w:left="707"/>
        <w:jc w:val="both"/>
      </w:pPr>
      <w:r>
        <w:rPr>
          <w:u w:val="single"/>
        </w:rPr>
        <w:t>PROGRAMA</w:t>
      </w:r>
      <w:r>
        <w:rPr>
          <w:spacing w:val="-18"/>
          <w:u w:val="single"/>
        </w:rPr>
        <w:t> </w:t>
      </w:r>
      <w:r>
        <w:rPr>
          <w:u w:val="single"/>
        </w:rPr>
        <w:t>“LA</w:t>
      </w:r>
      <w:r>
        <w:rPr>
          <w:spacing w:val="-15"/>
          <w:u w:val="single"/>
        </w:rPr>
        <w:t> </w:t>
      </w:r>
      <w:r>
        <w:rPr>
          <w:u w:val="single"/>
        </w:rPr>
        <w:t>BRUJA</w:t>
      </w:r>
      <w:r>
        <w:rPr>
          <w:spacing w:val="-15"/>
          <w:u w:val="single"/>
        </w:rPr>
        <w:t> </w:t>
      </w:r>
      <w:r>
        <w:rPr>
          <w:u w:val="single"/>
        </w:rPr>
        <w:t>LITA”</w:t>
      </w:r>
      <w:r>
        <w:rPr>
          <w:spacing w:val="-15"/>
          <w:u w:val="single"/>
        </w:rPr>
        <w:t> </w:t>
      </w:r>
      <w:r>
        <w:rPr>
          <w:u w:val="single"/>
        </w:rPr>
        <w:t>de</w:t>
      </w:r>
      <w:r>
        <w:rPr>
          <w:spacing w:val="-15"/>
          <w:u w:val="single"/>
        </w:rPr>
        <w:t> </w:t>
      </w:r>
      <w:r>
        <w:rPr>
          <w:u w:val="single"/>
        </w:rPr>
        <w:t>valores</w:t>
      </w:r>
      <w:r>
        <w:rPr>
          <w:spacing w:val="-15"/>
          <w:u w:val="single"/>
        </w:rPr>
        <w:t> </w:t>
      </w:r>
      <w:r>
        <w:rPr>
          <w:u w:val="single"/>
        </w:rPr>
        <w:t>de</w:t>
      </w:r>
      <w:r>
        <w:rPr>
          <w:spacing w:val="-15"/>
          <w:u w:val="single"/>
        </w:rPr>
        <w:t> </w:t>
      </w:r>
      <w:r>
        <w:rPr>
          <w:u w:val="single"/>
        </w:rPr>
        <w:t>igualdad</w:t>
      </w:r>
      <w:r>
        <w:rPr>
          <w:spacing w:val="-12"/>
          <w:u w:val="single"/>
        </w:rPr>
        <w:t> </w:t>
      </w:r>
      <w:r>
        <w:rPr>
          <w:u w:val="single"/>
        </w:rPr>
        <w:t>para</w:t>
      </w:r>
      <w:r>
        <w:rPr>
          <w:spacing w:val="-13"/>
          <w:u w:val="single"/>
        </w:rPr>
        <w:t> </w:t>
      </w:r>
      <w:r>
        <w:rPr>
          <w:u w:val="single"/>
        </w:rPr>
        <w:t>EDUCACIÓN</w:t>
      </w:r>
      <w:r>
        <w:rPr>
          <w:spacing w:val="-8"/>
          <w:u w:val="single"/>
        </w:rPr>
        <w:t> </w:t>
      </w:r>
      <w:r>
        <w:rPr>
          <w:spacing w:val="-2"/>
          <w:u w:val="single"/>
        </w:rPr>
        <w:t>INFANTIL</w:t>
      </w:r>
    </w:p>
    <w:p>
      <w:pPr>
        <w:pStyle w:val="BodyText"/>
        <w:rPr>
          <w:sz w:val="22"/>
        </w:rPr>
      </w:pPr>
    </w:p>
    <w:p>
      <w:pPr>
        <w:pStyle w:val="BodyText"/>
        <w:spacing w:before="45"/>
        <w:rPr>
          <w:sz w:val="22"/>
        </w:rPr>
      </w:pPr>
    </w:p>
    <w:p>
      <w:pPr>
        <w:pStyle w:val="ListParagraph"/>
        <w:numPr>
          <w:ilvl w:val="0"/>
          <w:numId w:val="48"/>
        </w:numPr>
        <w:tabs>
          <w:tab w:pos="1428" w:val="left" w:leader="none"/>
        </w:tabs>
        <w:spacing w:line="240" w:lineRule="auto" w:before="0" w:after="0"/>
        <w:ind w:left="1428" w:right="0" w:hanging="721"/>
        <w:jc w:val="left"/>
        <w:rPr>
          <w:rFonts w:ascii="Segoe UI Symbol" w:hAnsi="Segoe UI Symbol"/>
          <w:sz w:val="22"/>
        </w:rPr>
      </w:pPr>
      <w:r>
        <w:rPr>
          <w:sz w:val="22"/>
        </w:rPr>
        <w:t>NOMBRE</w:t>
      </w:r>
      <w:r>
        <w:rPr>
          <w:spacing w:val="-4"/>
          <w:sz w:val="22"/>
        </w:rPr>
        <w:t> </w:t>
      </w:r>
      <w:r>
        <w:rPr>
          <w:sz w:val="22"/>
        </w:rPr>
        <w:t>DE</w:t>
      </w:r>
      <w:r>
        <w:rPr>
          <w:spacing w:val="-4"/>
          <w:sz w:val="22"/>
        </w:rPr>
        <w:t> </w:t>
      </w:r>
      <w:r>
        <w:rPr>
          <w:sz w:val="22"/>
        </w:rPr>
        <w:t>LA</w:t>
      </w:r>
      <w:r>
        <w:rPr>
          <w:spacing w:val="-13"/>
          <w:sz w:val="22"/>
        </w:rPr>
        <w:t> </w:t>
      </w:r>
      <w:r>
        <w:rPr>
          <w:spacing w:val="-2"/>
          <w:sz w:val="22"/>
        </w:rPr>
        <w:t>INTERVENCIÓN:</w:t>
      </w:r>
    </w:p>
    <w:p>
      <w:pPr>
        <w:spacing w:before="118"/>
        <w:ind w:left="1428" w:right="0" w:firstLine="0"/>
        <w:jc w:val="left"/>
        <w:rPr>
          <w:sz w:val="22"/>
        </w:rPr>
      </w:pPr>
      <w:r>
        <w:rPr>
          <w:sz w:val="22"/>
        </w:rPr>
        <w:t>Cuento</w:t>
      </w:r>
      <w:r>
        <w:rPr>
          <w:spacing w:val="-6"/>
          <w:sz w:val="22"/>
        </w:rPr>
        <w:t> </w:t>
      </w:r>
      <w:r>
        <w:rPr>
          <w:sz w:val="22"/>
        </w:rPr>
        <w:t>taller</w:t>
      </w:r>
      <w:r>
        <w:rPr>
          <w:spacing w:val="-2"/>
          <w:sz w:val="22"/>
        </w:rPr>
        <w:t> </w:t>
      </w:r>
      <w:r>
        <w:rPr>
          <w:sz w:val="22"/>
        </w:rPr>
        <w:t>“La</w:t>
      </w:r>
      <w:r>
        <w:rPr>
          <w:spacing w:val="-2"/>
          <w:sz w:val="22"/>
        </w:rPr>
        <w:t> </w:t>
      </w:r>
      <w:r>
        <w:rPr>
          <w:sz w:val="22"/>
        </w:rPr>
        <w:t>bruja</w:t>
      </w:r>
      <w:r>
        <w:rPr>
          <w:spacing w:val="-2"/>
          <w:sz w:val="22"/>
        </w:rPr>
        <w:t> Igualita”</w:t>
      </w:r>
    </w:p>
    <w:p>
      <w:pPr>
        <w:pStyle w:val="BodyText"/>
        <w:spacing w:before="221"/>
        <w:rPr>
          <w:sz w:val="22"/>
        </w:rPr>
      </w:pPr>
    </w:p>
    <w:p>
      <w:pPr>
        <w:pStyle w:val="ListParagraph"/>
        <w:numPr>
          <w:ilvl w:val="0"/>
          <w:numId w:val="48"/>
        </w:numPr>
        <w:tabs>
          <w:tab w:pos="1428" w:val="left" w:leader="none"/>
        </w:tabs>
        <w:spacing w:line="240" w:lineRule="auto" w:before="0" w:after="0"/>
        <w:ind w:left="1428" w:right="0" w:hanging="721"/>
        <w:jc w:val="left"/>
        <w:rPr>
          <w:rFonts w:ascii="Segoe UI Symbol" w:hAnsi="Segoe UI Symbol"/>
          <w:sz w:val="22"/>
        </w:rPr>
      </w:pPr>
      <w:r>
        <w:rPr>
          <w:spacing w:val="-2"/>
          <w:sz w:val="22"/>
        </w:rPr>
        <w:t>OBJETIVOS:</w:t>
      </w:r>
    </w:p>
    <w:p>
      <w:pPr>
        <w:spacing w:line="360" w:lineRule="auto" w:before="118"/>
        <w:ind w:left="1428" w:right="707" w:firstLine="0"/>
        <w:jc w:val="both"/>
        <w:rPr>
          <w:sz w:val="22"/>
        </w:rPr>
      </w:pPr>
      <w:r>
        <w:rPr>
          <w:sz w:val="22"/>
        </w:rPr>
        <w:t>Facilitar la comprensión de los roles de género desde la primera infancia, a través de imágenes, disfraces, etc... Favorecer el análisis crítico de la asignación de los roles de género, imprescindible para entender los comportamientos que niños y niñas</w:t>
      </w:r>
      <w:r>
        <w:rPr>
          <w:spacing w:val="-1"/>
          <w:sz w:val="22"/>
        </w:rPr>
        <w:t> </w:t>
      </w:r>
      <w:r>
        <w:rPr>
          <w:sz w:val="22"/>
        </w:rPr>
        <w:t>adquieren y desarrollan en el ámbito familiar y </w:t>
      </w:r>
      <w:r>
        <w:rPr>
          <w:spacing w:val="-2"/>
          <w:sz w:val="22"/>
        </w:rPr>
        <w:t>social.</w:t>
      </w:r>
    </w:p>
    <w:p>
      <w:pPr>
        <w:pStyle w:val="BodyText"/>
        <w:spacing w:before="96"/>
        <w:rPr>
          <w:sz w:val="22"/>
        </w:rPr>
      </w:pPr>
    </w:p>
    <w:p>
      <w:pPr>
        <w:pStyle w:val="ListParagraph"/>
        <w:numPr>
          <w:ilvl w:val="0"/>
          <w:numId w:val="48"/>
        </w:numPr>
        <w:tabs>
          <w:tab w:pos="1428" w:val="left" w:leader="none"/>
        </w:tabs>
        <w:spacing w:line="240" w:lineRule="auto" w:before="0" w:after="0"/>
        <w:ind w:left="1428" w:right="0" w:hanging="721"/>
        <w:jc w:val="left"/>
        <w:rPr>
          <w:rFonts w:ascii="Segoe UI Symbol" w:hAnsi="Segoe UI Symbol"/>
          <w:sz w:val="22"/>
        </w:rPr>
      </w:pPr>
      <w:r>
        <w:rPr>
          <w:sz w:val="22"/>
        </w:rPr>
        <w:t>CONTENIDOS</w:t>
      </w:r>
      <w:r>
        <w:rPr>
          <w:spacing w:val="-6"/>
          <w:sz w:val="22"/>
        </w:rPr>
        <w:t> </w:t>
      </w:r>
      <w:r>
        <w:rPr>
          <w:sz w:val="22"/>
        </w:rPr>
        <w:t>y</w:t>
      </w:r>
      <w:r>
        <w:rPr>
          <w:spacing w:val="-8"/>
          <w:sz w:val="22"/>
        </w:rPr>
        <w:t> </w:t>
      </w:r>
      <w:r>
        <w:rPr>
          <w:spacing w:val="-2"/>
          <w:sz w:val="22"/>
        </w:rPr>
        <w:t>METODOLOGÍA</w:t>
      </w:r>
    </w:p>
    <w:p>
      <w:pPr>
        <w:spacing w:before="119"/>
        <w:ind w:left="1428" w:right="0" w:firstLine="0"/>
        <w:jc w:val="left"/>
        <w:rPr>
          <w:sz w:val="22"/>
        </w:rPr>
      </w:pPr>
      <w:r>
        <w:rPr>
          <w:sz w:val="22"/>
        </w:rPr>
        <w:t>El</w:t>
      </w:r>
      <w:r>
        <w:rPr>
          <w:spacing w:val="-3"/>
          <w:sz w:val="22"/>
        </w:rPr>
        <w:t> </w:t>
      </w:r>
      <w:r>
        <w:rPr>
          <w:sz w:val="22"/>
        </w:rPr>
        <w:t>taller</w:t>
      </w:r>
      <w:r>
        <w:rPr>
          <w:spacing w:val="-5"/>
          <w:sz w:val="22"/>
        </w:rPr>
        <w:t> </w:t>
      </w:r>
      <w:r>
        <w:rPr>
          <w:sz w:val="22"/>
        </w:rPr>
        <w:t>se</w:t>
      </w:r>
      <w:r>
        <w:rPr>
          <w:spacing w:val="-3"/>
          <w:sz w:val="22"/>
        </w:rPr>
        <w:t> </w:t>
      </w:r>
      <w:r>
        <w:rPr>
          <w:sz w:val="22"/>
        </w:rPr>
        <w:t>divide</w:t>
      </w:r>
      <w:r>
        <w:rPr>
          <w:spacing w:val="-3"/>
          <w:sz w:val="22"/>
        </w:rPr>
        <w:t> </w:t>
      </w:r>
      <w:r>
        <w:rPr>
          <w:sz w:val="22"/>
        </w:rPr>
        <w:t>en</w:t>
      </w:r>
      <w:r>
        <w:rPr>
          <w:spacing w:val="-3"/>
          <w:sz w:val="22"/>
        </w:rPr>
        <w:t> </w:t>
      </w:r>
      <w:r>
        <w:rPr>
          <w:sz w:val="22"/>
        </w:rPr>
        <w:t>tres</w:t>
      </w:r>
      <w:r>
        <w:rPr>
          <w:spacing w:val="-3"/>
          <w:sz w:val="22"/>
        </w:rPr>
        <w:t> </w:t>
      </w:r>
      <w:r>
        <w:rPr>
          <w:sz w:val="22"/>
        </w:rPr>
        <w:t>partes</w:t>
      </w:r>
      <w:r>
        <w:rPr>
          <w:spacing w:val="-2"/>
          <w:sz w:val="22"/>
        </w:rPr>
        <w:t> fundamentales:</w:t>
      </w:r>
    </w:p>
    <w:p>
      <w:pPr>
        <w:pStyle w:val="ListParagraph"/>
        <w:numPr>
          <w:ilvl w:val="1"/>
          <w:numId w:val="48"/>
        </w:numPr>
        <w:tabs>
          <w:tab w:pos="1775" w:val="left" w:leader="none"/>
          <w:tab w:pos="2775" w:val="left" w:leader="none"/>
          <w:tab w:pos="3234" w:val="left" w:leader="none"/>
          <w:tab w:pos="4212" w:val="left" w:leader="none"/>
        </w:tabs>
        <w:spacing w:line="360" w:lineRule="auto" w:before="86" w:after="0"/>
        <w:ind w:left="1428" w:right="6512" w:firstLine="0"/>
        <w:jc w:val="left"/>
        <w:rPr>
          <w:sz w:val="22"/>
        </w:rPr>
      </w:pPr>
      <w:r>
        <w:rPr>
          <w:spacing w:val="-2"/>
          <w:sz w:val="22"/>
        </w:rPr>
        <w:t>Juguetes</w:t>
      </w:r>
      <w:r>
        <w:rPr>
          <w:sz w:val="22"/>
        </w:rPr>
        <w:tab/>
      </w:r>
      <w:r>
        <w:rPr>
          <w:spacing w:val="-6"/>
          <w:sz w:val="22"/>
        </w:rPr>
        <w:t>no</w:t>
      </w:r>
      <w:r>
        <w:rPr>
          <w:sz w:val="22"/>
        </w:rPr>
        <w:tab/>
      </w:r>
      <w:r>
        <w:rPr>
          <w:spacing w:val="-2"/>
          <w:sz w:val="22"/>
        </w:rPr>
        <w:t>sexistas.</w:t>
      </w:r>
      <w:r>
        <w:rPr>
          <w:sz w:val="22"/>
        </w:rPr>
        <w:tab/>
      </w:r>
      <w:r>
        <w:rPr>
          <w:spacing w:val="-4"/>
          <w:sz w:val="22"/>
        </w:rPr>
        <w:t>Los </w:t>
      </w:r>
      <w:r>
        <w:rPr>
          <w:sz w:val="22"/>
        </w:rPr>
        <w:t>niños/as</w:t>
      </w:r>
      <w:r>
        <w:rPr>
          <w:spacing w:val="80"/>
          <w:w w:val="150"/>
          <w:sz w:val="22"/>
        </w:rPr>
        <w:t> </w:t>
      </w:r>
      <w:r>
        <w:rPr>
          <w:sz w:val="22"/>
        </w:rPr>
        <w:t>señalan</w:t>
      </w:r>
      <w:r>
        <w:rPr>
          <w:spacing w:val="80"/>
          <w:w w:val="150"/>
          <w:sz w:val="22"/>
        </w:rPr>
        <w:t> </w:t>
      </w:r>
      <w:r>
        <w:rPr>
          <w:sz w:val="22"/>
        </w:rPr>
        <w:t>y</w:t>
      </w:r>
      <w:r>
        <w:rPr>
          <w:spacing w:val="80"/>
          <w:w w:val="150"/>
          <w:sz w:val="22"/>
        </w:rPr>
        <w:t> </w:t>
      </w:r>
      <w:r>
        <w:rPr>
          <w:sz w:val="22"/>
        </w:rPr>
        <w:t>eligen</w:t>
      </w:r>
      <w:r>
        <w:rPr>
          <w:spacing w:val="80"/>
          <w:w w:val="150"/>
          <w:sz w:val="22"/>
        </w:rPr>
        <w:t> </w:t>
      </w:r>
      <w:r>
        <w:rPr>
          <w:sz w:val="22"/>
        </w:rPr>
        <w:t>qué</w:t>
      </w:r>
    </w:p>
    <w:p>
      <w:pPr>
        <w:pStyle w:val="ListParagraph"/>
        <w:spacing w:after="0" w:line="360" w:lineRule="auto"/>
        <w:jc w:val="left"/>
        <w:rPr>
          <w:sz w:val="22"/>
        </w:rPr>
        <w:sectPr>
          <w:pgSz w:w="11910" w:h="16840"/>
          <w:pgMar w:header="455" w:footer="1389" w:top="2400" w:bottom="2140" w:left="425" w:right="425"/>
        </w:sectPr>
      </w:pPr>
    </w:p>
    <w:p>
      <w:pPr>
        <w:pStyle w:val="BodyText"/>
        <w:rPr>
          <w:sz w:val="22"/>
        </w:rPr>
      </w:pPr>
    </w:p>
    <w:p>
      <w:pPr>
        <w:pStyle w:val="BodyText"/>
        <w:spacing w:before="191"/>
        <w:rPr>
          <w:sz w:val="22"/>
        </w:rPr>
      </w:pPr>
    </w:p>
    <w:p>
      <w:pPr>
        <w:spacing w:line="360" w:lineRule="auto" w:before="1"/>
        <w:ind w:left="1428" w:right="709" w:firstLine="0"/>
        <w:jc w:val="left"/>
        <w:rPr>
          <w:sz w:val="22"/>
        </w:rPr>
      </w:pPr>
      <w:r>
        <w:rPr>
          <w:sz w:val="22"/>
        </w:rPr>
        <w:t>juguetes</w:t>
      </w:r>
      <w:r>
        <w:rPr>
          <w:spacing w:val="40"/>
          <w:sz w:val="22"/>
        </w:rPr>
        <w:t> </w:t>
      </w:r>
      <w:r>
        <w:rPr>
          <w:sz w:val="22"/>
        </w:rPr>
        <w:t>les</w:t>
      </w:r>
      <w:r>
        <w:rPr>
          <w:spacing w:val="40"/>
          <w:sz w:val="22"/>
        </w:rPr>
        <w:t> </w:t>
      </w:r>
      <w:r>
        <w:rPr>
          <w:sz w:val="22"/>
        </w:rPr>
        <w:t>gusta,</w:t>
      </w:r>
      <w:r>
        <w:rPr>
          <w:spacing w:val="40"/>
          <w:sz w:val="22"/>
        </w:rPr>
        <w:t> </w:t>
      </w:r>
      <w:r>
        <w:rPr>
          <w:sz w:val="22"/>
        </w:rPr>
        <w:t>sin</w:t>
      </w:r>
      <w:r>
        <w:rPr>
          <w:spacing w:val="40"/>
          <w:sz w:val="22"/>
        </w:rPr>
        <w:t> </w:t>
      </w:r>
      <w:r>
        <w:rPr>
          <w:sz w:val="22"/>
        </w:rPr>
        <w:t>señalar</w:t>
      </w:r>
      <w:r>
        <w:rPr>
          <w:spacing w:val="40"/>
          <w:sz w:val="22"/>
        </w:rPr>
        <w:t> </w:t>
      </w:r>
      <w:r>
        <w:rPr>
          <w:sz w:val="22"/>
        </w:rPr>
        <w:t>los</w:t>
      </w:r>
      <w:r>
        <w:rPr>
          <w:spacing w:val="40"/>
          <w:sz w:val="22"/>
        </w:rPr>
        <w:t> </w:t>
      </w:r>
      <w:r>
        <w:rPr>
          <w:sz w:val="22"/>
        </w:rPr>
        <w:t>marcados</w:t>
      </w:r>
      <w:r>
        <w:rPr>
          <w:spacing w:val="40"/>
          <w:sz w:val="22"/>
        </w:rPr>
        <w:t> </w:t>
      </w:r>
      <w:r>
        <w:rPr>
          <w:sz w:val="22"/>
        </w:rPr>
        <w:t>supuestamente</w:t>
      </w:r>
      <w:r>
        <w:rPr>
          <w:spacing w:val="40"/>
          <w:sz w:val="22"/>
        </w:rPr>
        <w:t> </w:t>
      </w:r>
      <w:r>
        <w:rPr>
          <w:sz w:val="22"/>
        </w:rPr>
        <w:t>para</w:t>
      </w:r>
      <w:r>
        <w:rPr>
          <w:spacing w:val="40"/>
          <w:sz w:val="22"/>
        </w:rPr>
        <w:t> </w:t>
      </w:r>
      <w:r>
        <w:rPr>
          <w:sz w:val="22"/>
        </w:rPr>
        <w:t>niños</w:t>
      </w:r>
      <w:r>
        <w:rPr>
          <w:spacing w:val="40"/>
          <w:sz w:val="22"/>
        </w:rPr>
        <w:t> </w:t>
      </w:r>
      <w:r>
        <w:rPr>
          <w:sz w:val="22"/>
        </w:rPr>
        <w:t>y</w:t>
      </w:r>
      <w:r>
        <w:rPr>
          <w:spacing w:val="40"/>
          <w:sz w:val="22"/>
        </w:rPr>
        <w:t> </w:t>
      </w:r>
      <w:r>
        <w:rPr>
          <w:sz w:val="22"/>
        </w:rPr>
        <w:t>los</w:t>
      </w:r>
      <w:r>
        <w:rPr>
          <w:spacing w:val="40"/>
          <w:sz w:val="22"/>
        </w:rPr>
        <w:t> </w:t>
      </w:r>
      <w:r>
        <w:rPr>
          <w:sz w:val="22"/>
        </w:rPr>
        <w:t>de</w:t>
      </w:r>
      <w:r>
        <w:rPr>
          <w:spacing w:val="40"/>
          <w:sz w:val="22"/>
        </w:rPr>
        <w:t> </w:t>
      </w:r>
      <w:r>
        <w:rPr>
          <w:sz w:val="22"/>
        </w:rPr>
        <w:t>niña.</w:t>
      </w:r>
      <w:r>
        <w:rPr>
          <w:spacing w:val="40"/>
          <w:sz w:val="22"/>
        </w:rPr>
        <w:t> </w:t>
      </w:r>
      <w:r>
        <w:rPr>
          <w:sz w:val="22"/>
        </w:rPr>
        <w:t>También hablamos de los colores de niños y niñas.</w:t>
      </w:r>
    </w:p>
    <w:p>
      <w:pPr>
        <w:spacing w:line="360" w:lineRule="auto" w:before="0"/>
        <w:ind w:left="1428" w:right="1319" w:firstLine="0"/>
        <w:jc w:val="left"/>
        <w:rPr>
          <w:sz w:val="22"/>
        </w:rPr>
      </w:pPr>
      <w:r>
        <w:rPr>
          <w:sz w:val="22"/>
        </w:rPr>
        <w:t>“No hay juguetes de niños o niñas, hay juguetes para todos y cada uno elige el que quiera” “No</w:t>
      </w:r>
      <w:r>
        <w:rPr>
          <w:spacing w:val="-1"/>
          <w:sz w:val="22"/>
        </w:rPr>
        <w:t> </w:t>
      </w:r>
      <w:r>
        <w:rPr>
          <w:sz w:val="22"/>
        </w:rPr>
        <w:t>hay</w:t>
      </w:r>
      <w:r>
        <w:rPr>
          <w:spacing w:val="-4"/>
          <w:sz w:val="22"/>
        </w:rPr>
        <w:t> </w:t>
      </w:r>
      <w:r>
        <w:rPr>
          <w:sz w:val="22"/>
        </w:rPr>
        <w:t>colores</w:t>
      </w:r>
      <w:r>
        <w:rPr>
          <w:spacing w:val="-3"/>
          <w:sz w:val="22"/>
        </w:rPr>
        <w:t> </w:t>
      </w:r>
      <w:r>
        <w:rPr>
          <w:sz w:val="22"/>
        </w:rPr>
        <w:t>de</w:t>
      </w:r>
      <w:r>
        <w:rPr>
          <w:spacing w:val="-1"/>
          <w:sz w:val="22"/>
        </w:rPr>
        <w:t> </w:t>
      </w:r>
      <w:r>
        <w:rPr>
          <w:sz w:val="22"/>
        </w:rPr>
        <w:t>niños</w:t>
      </w:r>
      <w:r>
        <w:rPr>
          <w:spacing w:val="-3"/>
          <w:sz w:val="22"/>
        </w:rPr>
        <w:t> </w:t>
      </w:r>
      <w:r>
        <w:rPr>
          <w:sz w:val="22"/>
        </w:rPr>
        <w:t>o</w:t>
      </w:r>
      <w:r>
        <w:rPr>
          <w:spacing w:val="-4"/>
          <w:sz w:val="22"/>
        </w:rPr>
        <w:t> </w:t>
      </w:r>
      <w:r>
        <w:rPr>
          <w:sz w:val="22"/>
        </w:rPr>
        <w:t>de</w:t>
      </w:r>
      <w:r>
        <w:rPr>
          <w:spacing w:val="-1"/>
          <w:sz w:val="22"/>
        </w:rPr>
        <w:t> </w:t>
      </w:r>
      <w:r>
        <w:rPr>
          <w:sz w:val="22"/>
        </w:rPr>
        <w:t>niñas,</w:t>
      </w:r>
      <w:r>
        <w:rPr>
          <w:spacing w:val="-1"/>
          <w:sz w:val="22"/>
        </w:rPr>
        <w:t> </w:t>
      </w:r>
      <w:r>
        <w:rPr>
          <w:sz w:val="22"/>
        </w:rPr>
        <w:t>hay</w:t>
      </w:r>
      <w:r>
        <w:rPr>
          <w:spacing w:val="-3"/>
          <w:sz w:val="22"/>
        </w:rPr>
        <w:t> </w:t>
      </w:r>
      <w:r>
        <w:rPr>
          <w:sz w:val="22"/>
        </w:rPr>
        <w:t>colores</w:t>
      </w:r>
      <w:r>
        <w:rPr>
          <w:spacing w:val="-1"/>
          <w:sz w:val="22"/>
        </w:rPr>
        <w:t> </w:t>
      </w:r>
      <w:r>
        <w:rPr>
          <w:sz w:val="22"/>
        </w:rPr>
        <w:t>muy</w:t>
      </w:r>
      <w:r>
        <w:rPr>
          <w:spacing w:val="-4"/>
          <w:sz w:val="22"/>
        </w:rPr>
        <w:t> </w:t>
      </w:r>
      <w:r>
        <w:rPr>
          <w:sz w:val="22"/>
        </w:rPr>
        <w:t>bonitos</w:t>
      </w:r>
      <w:r>
        <w:rPr>
          <w:spacing w:val="-1"/>
          <w:sz w:val="22"/>
        </w:rPr>
        <w:t> </w:t>
      </w:r>
      <w:r>
        <w:rPr>
          <w:sz w:val="22"/>
        </w:rPr>
        <w:t>y</w:t>
      </w:r>
      <w:r>
        <w:rPr>
          <w:spacing w:val="-3"/>
          <w:sz w:val="22"/>
        </w:rPr>
        <w:t> </w:t>
      </w:r>
      <w:r>
        <w:rPr>
          <w:sz w:val="22"/>
        </w:rPr>
        <w:t>cada</w:t>
      </w:r>
      <w:r>
        <w:rPr>
          <w:spacing w:val="-3"/>
          <w:sz w:val="22"/>
        </w:rPr>
        <w:t> </w:t>
      </w:r>
      <w:r>
        <w:rPr>
          <w:sz w:val="22"/>
        </w:rPr>
        <w:t>uno</w:t>
      </w:r>
      <w:r>
        <w:rPr>
          <w:spacing w:val="-1"/>
          <w:sz w:val="22"/>
        </w:rPr>
        <w:t> </w:t>
      </w:r>
      <w:r>
        <w:rPr>
          <w:sz w:val="22"/>
        </w:rPr>
        <w:t>elige</w:t>
      </w:r>
      <w:r>
        <w:rPr>
          <w:spacing w:val="-1"/>
          <w:sz w:val="22"/>
        </w:rPr>
        <w:t> </w:t>
      </w:r>
      <w:r>
        <w:rPr>
          <w:sz w:val="22"/>
        </w:rPr>
        <w:t>su</w:t>
      </w:r>
      <w:r>
        <w:rPr>
          <w:spacing w:val="-4"/>
          <w:sz w:val="22"/>
        </w:rPr>
        <w:t> </w:t>
      </w:r>
      <w:r>
        <w:rPr>
          <w:sz w:val="22"/>
        </w:rPr>
        <w:t>preferido”</w:t>
      </w:r>
    </w:p>
    <w:p>
      <w:pPr>
        <w:pStyle w:val="ListParagraph"/>
        <w:numPr>
          <w:ilvl w:val="1"/>
          <w:numId w:val="48"/>
        </w:numPr>
        <w:tabs>
          <w:tab w:pos="1595" w:val="left" w:leader="none"/>
        </w:tabs>
        <w:spacing w:line="360" w:lineRule="auto" w:before="0" w:after="0"/>
        <w:ind w:left="1428" w:right="713" w:firstLine="0"/>
        <w:jc w:val="left"/>
        <w:rPr>
          <w:sz w:val="22"/>
        </w:rPr>
      </w:pPr>
      <w:r>
        <w:rPr>
          <w:sz w:val="22"/>
        </w:rPr>
        <w:t>Profesiones. En</w:t>
      </w:r>
      <w:r>
        <w:rPr>
          <w:spacing w:val="-1"/>
          <w:sz w:val="22"/>
        </w:rPr>
        <w:t> </w:t>
      </w:r>
      <w:r>
        <w:rPr>
          <w:sz w:val="22"/>
        </w:rPr>
        <w:t>el panel marcamos los ejemplos de</w:t>
      </w:r>
      <w:r>
        <w:rPr>
          <w:spacing w:val="-2"/>
          <w:sz w:val="22"/>
        </w:rPr>
        <w:t> </w:t>
      </w:r>
      <w:r>
        <w:rPr>
          <w:sz w:val="22"/>
        </w:rPr>
        <w:t>las profesiones de astronauta y</w:t>
      </w:r>
      <w:r>
        <w:rPr>
          <w:spacing w:val="-3"/>
          <w:sz w:val="22"/>
        </w:rPr>
        <w:t> </w:t>
      </w:r>
      <w:r>
        <w:rPr>
          <w:sz w:val="22"/>
        </w:rPr>
        <w:t>de maestra/o de infantil. Profundizamos las características que tienen que tener cada una de las profesiones:</w:t>
      </w:r>
    </w:p>
    <w:p>
      <w:pPr>
        <w:spacing w:line="360" w:lineRule="auto" w:before="0"/>
        <w:ind w:left="1428" w:right="709" w:firstLine="0"/>
        <w:jc w:val="left"/>
        <w:rPr>
          <w:sz w:val="22"/>
        </w:rPr>
      </w:pPr>
      <w:r>
        <w:rPr>
          <w:sz w:val="22"/>
        </w:rPr>
        <w:t>Fuerte, valiente e inteligente en el caso del astronauta y que esas habilidades las pueden desarrollar tanto niños y niñas.</w:t>
      </w:r>
    </w:p>
    <w:p>
      <w:pPr>
        <w:spacing w:line="362" w:lineRule="auto" w:before="0"/>
        <w:ind w:left="1428" w:right="709" w:firstLine="0"/>
        <w:jc w:val="left"/>
        <w:rPr>
          <w:sz w:val="22"/>
        </w:rPr>
      </w:pPr>
      <w:r>
        <w:rPr>
          <w:sz w:val="22"/>
        </w:rPr>
        <w:t>Ordenado/a,</w:t>
      </w:r>
      <w:r>
        <w:rPr>
          <w:spacing w:val="39"/>
          <w:sz w:val="22"/>
        </w:rPr>
        <w:t> </w:t>
      </w:r>
      <w:r>
        <w:rPr>
          <w:sz w:val="22"/>
        </w:rPr>
        <w:t>Creativo/a</w:t>
      </w:r>
      <w:r>
        <w:rPr>
          <w:spacing w:val="39"/>
          <w:sz w:val="22"/>
        </w:rPr>
        <w:t> </w:t>
      </w:r>
      <w:r>
        <w:rPr>
          <w:sz w:val="22"/>
        </w:rPr>
        <w:t>y</w:t>
      </w:r>
      <w:r>
        <w:rPr>
          <w:spacing w:val="36"/>
          <w:sz w:val="22"/>
        </w:rPr>
        <w:t> </w:t>
      </w:r>
      <w:r>
        <w:rPr>
          <w:sz w:val="22"/>
        </w:rPr>
        <w:t>paciente</w:t>
      </w:r>
      <w:r>
        <w:rPr>
          <w:spacing w:val="39"/>
          <w:sz w:val="22"/>
        </w:rPr>
        <w:t> </w:t>
      </w:r>
      <w:r>
        <w:rPr>
          <w:sz w:val="22"/>
        </w:rPr>
        <w:t>en</w:t>
      </w:r>
      <w:r>
        <w:rPr>
          <w:spacing w:val="39"/>
          <w:sz w:val="22"/>
        </w:rPr>
        <w:t> </w:t>
      </w:r>
      <w:r>
        <w:rPr>
          <w:sz w:val="22"/>
        </w:rPr>
        <w:t>el</w:t>
      </w:r>
      <w:r>
        <w:rPr>
          <w:spacing w:val="39"/>
          <w:sz w:val="22"/>
        </w:rPr>
        <w:t> </w:t>
      </w:r>
      <w:r>
        <w:rPr>
          <w:sz w:val="22"/>
        </w:rPr>
        <w:t>caso</w:t>
      </w:r>
      <w:r>
        <w:rPr>
          <w:spacing w:val="39"/>
          <w:sz w:val="22"/>
        </w:rPr>
        <w:t> </w:t>
      </w:r>
      <w:r>
        <w:rPr>
          <w:sz w:val="22"/>
        </w:rPr>
        <w:t>de</w:t>
      </w:r>
      <w:r>
        <w:rPr>
          <w:spacing w:val="39"/>
          <w:sz w:val="22"/>
        </w:rPr>
        <w:t> </w:t>
      </w:r>
      <w:r>
        <w:rPr>
          <w:sz w:val="22"/>
        </w:rPr>
        <w:t>maestro/a</w:t>
      </w:r>
      <w:r>
        <w:rPr>
          <w:spacing w:val="39"/>
          <w:sz w:val="22"/>
        </w:rPr>
        <w:t> </w:t>
      </w:r>
      <w:r>
        <w:rPr>
          <w:sz w:val="22"/>
        </w:rPr>
        <w:t>de</w:t>
      </w:r>
      <w:r>
        <w:rPr>
          <w:spacing w:val="39"/>
          <w:sz w:val="22"/>
        </w:rPr>
        <w:t> </w:t>
      </w:r>
      <w:r>
        <w:rPr>
          <w:sz w:val="22"/>
        </w:rPr>
        <w:t>infantil</w:t>
      </w:r>
      <w:r>
        <w:rPr>
          <w:spacing w:val="39"/>
          <w:sz w:val="22"/>
        </w:rPr>
        <w:t> </w:t>
      </w:r>
      <w:r>
        <w:rPr>
          <w:sz w:val="22"/>
        </w:rPr>
        <w:t>y</w:t>
      </w:r>
      <w:r>
        <w:rPr>
          <w:spacing w:val="36"/>
          <w:sz w:val="22"/>
        </w:rPr>
        <w:t> </w:t>
      </w:r>
      <w:r>
        <w:rPr>
          <w:sz w:val="22"/>
        </w:rPr>
        <w:t>que</w:t>
      </w:r>
      <w:r>
        <w:rPr>
          <w:spacing w:val="39"/>
          <w:sz w:val="22"/>
        </w:rPr>
        <w:t> </w:t>
      </w:r>
      <w:r>
        <w:rPr>
          <w:sz w:val="22"/>
        </w:rPr>
        <w:t>esas</w:t>
      </w:r>
      <w:r>
        <w:rPr>
          <w:spacing w:val="39"/>
          <w:sz w:val="22"/>
        </w:rPr>
        <w:t> </w:t>
      </w:r>
      <w:r>
        <w:rPr>
          <w:sz w:val="22"/>
        </w:rPr>
        <w:t>cualidades</w:t>
      </w:r>
      <w:r>
        <w:rPr>
          <w:spacing w:val="39"/>
          <w:sz w:val="22"/>
        </w:rPr>
        <w:t> </w:t>
      </w:r>
      <w:r>
        <w:rPr>
          <w:sz w:val="22"/>
        </w:rPr>
        <w:t>las pueden desarrollar tanto niños y niñas.</w:t>
      </w:r>
    </w:p>
    <w:p>
      <w:pPr>
        <w:spacing w:line="250" w:lineRule="exact" w:before="0"/>
        <w:ind w:left="1428" w:right="0" w:firstLine="0"/>
        <w:jc w:val="left"/>
        <w:rPr>
          <w:sz w:val="22"/>
        </w:rPr>
      </w:pPr>
      <w:r>
        <w:rPr>
          <w:sz w:val="22"/>
        </w:rPr>
        <w:t>“No</w:t>
      </w:r>
      <w:r>
        <w:rPr>
          <w:spacing w:val="-3"/>
          <w:sz w:val="22"/>
        </w:rPr>
        <w:t> </w:t>
      </w:r>
      <w:r>
        <w:rPr>
          <w:sz w:val="22"/>
        </w:rPr>
        <w:t>existen</w:t>
      </w:r>
      <w:r>
        <w:rPr>
          <w:spacing w:val="-3"/>
          <w:sz w:val="22"/>
        </w:rPr>
        <w:t> </w:t>
      </w:r>
      <w:r>
        <w:rPr>
          <w:sz w:val="22"/>
        </w:rPr>
        <w:t>profesiones</w:t>
      </w:r>
      <w:r>
        <w:rPr>
          <w:spacing w:val="-3"/>
          <w:sz w:val="22"/>
        </w:rPr>
        <w:t> </w:t>
      </w:r>
      <w:r>
        <w:rPr>
          <w:sz w:val="22"/>
        </w:rPr>
        <w:t>de</w:t>
      </w:r>
      <w:r>
        <w:rPr>
          <w:spacing w:val="-4"/>
          <w:sz w:val="22"/>
        </w:rPr>
        <w:t> </w:t>
      </w:r>
      <w:r>
        <w:rPr>
          <w:sz w:val="22"/>
        </w:rPr>
        <w:t>niños</w:t>
      </w:r>
      <w:r>
        <w:rPr>
          <w:spacing w:val="-5"/>
          <w:sz w:val="22"/>
        </w:rPr>
        <w:t> </w:t>
      </w:r>
      <w:r>
        <w:rPr>
          <w:sz w:val="22"/>
        </w:rPr>
        <w:t>o</w:t>
      </w:r>
      <w:r>
        <w:rPr>
          <w:spacing w:val="-2"/>
          <w:sz w:val="22"/>
        </w:rPr>
        <w:t> niñas”</w:t>
      </w:r>
    </w:p>
    <w:p>
      <w:pPr>
        <w:pStyle w:val="ListParagraph"/>
        <w:numPr>
          <w:ilvl w:val="1"/>
          <w:numId w:val="48"/>
        </w:numPr>
        <w:tabs>
          <w:tab w:pos="1643" w:val="left" w:leader="none"/>
        </w:tabs>
        <w:spacing w:line="360" w:lineRule="auto" w:before="124" w:after="0"/>
        <w:ind w:left="1428" w:right="704" w:firstLine="0"/>
        <w:jc w:val="both"/>
        <w:rPr>
          <w:sz w:val="22"/>
        </w:rPr>
      </w:pPr>
      <w:r>
        <w:rPr>
          <w:sz w:val="22"/>
        </w:rPr>
        <w:t>Corresponsabilidad. Nos vamos a casa y hablamos de quién realiza las tareas domésticas. Y entendemos que todos debemos colaborar dentro de nuestras posibilidades en mantener y limpiar nuestra casa.</w:t>
      </w:r>
    </w:p>
    <w:p>
      <w:pPr>
        <w:spacing w:line="252" w:lineRule="exact" w:before="0"/>
        <w:ind w:left="1428" w:right="0" w:firstLine="0"/>
        <w:jc w:val="both"/>
        <w:rPr>
          <w:sz w:val="22"/>
        </w:rPr>
      </w:pPr>
      <w:r>
        <w:rPr>
          <w:sz w:val="22"/>
        </w:rPr>
        <w:t>“Si</w:t>
      </w:r>
      <w:r>
        <w:rPr>
          <w:spacing w:val="-6"/>
          <w:sz w:val="22"/>
        </w:rPr>
        <w:t> </w:t>
      </w:r>
      <w:r>
        <w:rPr>
          <w:sz w:val="22"/>
        </w:rPr>
        <w:t>todos</w:t>
      </w:r>
      <w:r>
        <w:rPr>
          <w:spacing w:val="-6"/>
          <w:sz w:val="22"/>
        </w:rPr>
        <w:t> </w:t>
      </w:r>
      <w:r>
        <w:rPr>
          <w:sz w:val="22"/>
        </w:rPr>
        <w:t>ensuciamos,</w:t>
      </w:r>
      <w:r>
        <w:rPr>
          <w:spacing w:val="-4"/>
          <w:sz w:val="22"/>
        </w:rPr>
        <w:t> </w:t>
      </w:r>
      <w:r>
        <w:rPr>
          <w:sz w:val="22"/>
        </w:rPr>
        <w:t>todos</w:t>
      </w:r>
      <w:r>
        <w:rPr>
          <w:spacing w:val="-4"/>
          <w:sz w:val="22"/>
        </w:rPr>
        <w:t> </w:t>
      </w:r>
      <w:r>
        <w:rPr>
          <w:spacing w:val="-2"/>
          <w:sz w:val="22"/>
        </w:rPr>
        <w:t>limpiamos”</w:t>
      </w:r>
    </w:p>
    <w:p>
      <w:pPr>
        <w:pStyle w:val="BodyText"/>
        <w:spacing w:before="221"/>
        <w:rPr>
          <w:sz w:val="22"/>
        </w:rPr>
      </w:pPr>
    </w:p>
    <w:p>
      <w:pPr>
        <w:pStyle w:val="ListParagraph"/>
        <w:numPr>
          <w:ilvl w:val="0"/>
          <w:numId w:val="48"/>
        </w:numPr>
        <w:tabs>
          <w:tab w:pos="1428" w:val="left" w:leader="none"/>
        </w:tabs>
        <w:spacing w:line="240" w:lineRule="auto" w:before="0" w:after="0"/>
        <w:ind w:left="1428" w:right="0" w:hanging="721"/>
        <w:jc w:val="left"/>
        <w:rPr>
          <w:rFonts w:ascii="Segoe UI Symbol" w:hAnsi="Segoe UI Symbol"/>
          <w:sz w:val="22"/>
        </w:rPr>
      </w:pPr>
      <w:r>
        <w:rPr>
          <w:sz w:val="22"/>
        </w:rPr>
        <w:t>TEMPORALIZACIÓN</w:t>
      </w:r>
      <w:r>
        <w:rPr>
          <w:spacing w:val="-11"/>
          <w:sz w:val="22"/>
        </w:rPr>
        <w:t> </w:t>
      </w:r>
      <w:r>
        <w:rPr>
          <w:sz w:val="22"/>
        </w:rPr>
        <w:t>DE</w:t>
      </w:r>
      <w:r>
        <w:rPr>
          <w:spacing w:val="-6"/>
          <w:sz w:val="22"/>
        </w:rPr>
        <w:t> </w:t>
      </w:r>
      <w:r>
        <w:rPr>
          <w:sz w:val="22"/>
        </w:rPr>
        <w:t>LA</w:t>
      </w:r>
      <w:r>
        <w:rPr>
          <w:spacing w:val="-13"/>
          <w:sz w:val="22"/>
        </w:rPr>
        <w:t> </w:t>
      </w:r>
      <w:r>
        <w:rPr>
          <w:spacing w:val="-2"/>
          <w:sz w:val="22"/>
        </w:rPr>
        <w:t>INTERVENCIÓN:</w:t>
      </w:r>
    </w:p>
    <w:p>
      <w:pPr>
        <w:pStyle w:val="BodyText"/>
        <w:spacing w:before="247"/>
        <w:rPr>
          <w:sz w:val="22"/>
        </w:rPr>
      </w:pPr>
    </w:p>
    <w:p>
      <w:pPr>
        <w:spacing w:before="0"/>
        <w:ind w:left="707" w:right="0" w:firstLine="0"/>
        <w:jc w:val="left"/>
        <w:rPr>
          <w:sz w:val="22"/>
        </w:rPr>
      </w:pPr>
      <w:r>
        <w:rPr>
          <w:sz w:val="22"/>
        </w:rPr>
        <w:t>fechas</w:t>
      </w:r>
      <w:r>
        <w:rPr>
          <w:spacing w:val="-2"/>
          <w:sz w:val="22"/>
        </w:rPr>
        <w:t> </w:t>
      </w:r>
      <w:r>
        <w:rPr>
          <w:sz w:val="22"/>
        </w:rPr>
        <w:t>y</w:t>
      </w:r>
      <w:r>
        <w:rPr>
          <w:spacing w:val="-4"/>
          <w:sz w:val="22"/>
        </w:rPr>
        <w:t> </w:t>
      </w:r>
      <w:r>
        <w:rPr>
          <w:spacing w:val="-2"/>
          <w:sz w:val="22"/>
        </w:rPr>
        <w:t>lugares</w:t>
      </w:r>
    </w:p>
    <w:p>
      <w:pPr>
        <w:spacing w:line="360" w:lineRule="auto" w:before="127"/>
        <w:ind w:left="707" w:right="2975" w:firstLine="0"/>
        <w:jc w:val="left"/>
        <w:rPr>
          <w:sz w:val="22"/>
        </w:rPr>
      </w:pPr>
      <w:r>
        <w:rPr>
          <w:sz w:val="22"/>
        </w:rPr>
        <w:t>CEIP</w:t>
      </w:r>
      <w:r>
        <w:rPr>
          <w:spacing w:val="-14"/>
          <w:sz w:val="22"/>
        </w:rPr>
        <w:t> </w:t>
      </w:r>
      <w:r>
        <w:rPr>
          <w:sz w:val="22"/>
        </w:rPr>
        <w:t>Virgen</w:t>
      </w:r>
      <w:r>
        <w:rPr>
          <w:spacing w:val="-4"/>
          <w:sz w:val="22"/>
        </w:rPr>
        <w:t> </w:t>
      </w:r>
      <w:r>
        <w:rPr>
          <w:sz w:val="22"/>
        </w:rPr>
        <w:t>de</w:t>
      </w:r>
      <w:r>
        <w:rPr>
          <w:spacing w:val="-3"/>
          <w:sz w:val="22"/>
        </w:rPr>
        <w:t> </w:t>
      </w:r>
      <w:r>
        <w:rPr>
          <w:sz w:val="22"/>
        </w:rPr>
        <w:t>Begoña-8</w:t>
      </w:r>
      <w:r>
        <w:rPr>
          <w:spacing w:val="-3"/>
          <w:sz w:val="22"/>
        </w:rPr>
        <w:t> </w:t>
      </w:r>
      <w:r>
        <w:rPr>
          <w:sz w:val="22"/>
        </w:rPr>
        <w:t>nov-</w:t>
      </w:r>
      <w:r>
        <w:rPr>
          <w:spacing w:val="-7"/>
          <w:sz w:val="22"/>
        </w:rPr>
        <w:t> </w:t>
      </w:r>
      <w:r>
        <w:rPr>
          <w:sz w:val="22"/>
        </w:rPr>
        <w:t>2</w:t>
      </w:r>
      <w:r>
        <w:rPr>
          <w:spacing w:val="-3"/>
          <w:sz w:val="22"/>
        </w:rPr>
        <w:t> </w:t>
      </w:r>
      <w:r>
        <w:rPr>
          <w:sz w:val="22"/>
        </w:rPr>
        <w:t>sesiones.</w:t>
      </w:r>
      <w:r>
        <w:rPr>
          <w:spacing w:val="-3"/>
          <w:sz w:val="22"/>
        </w:rPr>
        <w:t> </w:t>
      </w:r>
      <w:r>
        <w:rPr>
          <w:sz w:val="22"/>
        </w:rPr>
        <w:t>(2</w:t>
      </w:r>
      <w:r>
        <w:rPr>
          <w:spacing w:val="-6"/>
          <w:sz w:val="22"/>
        </w:rPr>
        <w:t> </w:t>
      </w:r>
      <w:r>
        <w:rPr>
          <w:sz w:val="22"/>
        </w:rPr>
        <w:t>clases</w:t>
      </w:r>
      <w:r>
        <w:rPr>
          <w:spacing w:val="-3"/>
          <w:sz w:val="22"/>
        </w:rPr>
        <w:t> </w:t>
      </w:r>
      <w:r>
        <w:rPr>
          <w:sz w:val="22"/>
        </w:rPr>
        <w:t>de</w:t>
      </w:r>
      <w:r>
        <w:rPr>
          <w:spacing w:val="-5"/>
          <w:sz w:val="22"/>
        </w:rPr>
        <w:t> </w:t>
      </w:r>
      <w:r>
        <w:rPr>
          <w:sz w:val="22"/>
        </w:rPr>
        <w:t>4</w:t>
      </w:r>
      <w:r>
        <w:rPr>
          <w:spacing w:val="-3"/>
          <w:sz w:val="22"/>
        </w:rPr>
        <w:t> </w:t>
      </w:r>
      <w:r>
        <w:rPr>
          <w:sz w:val="22"/>
        </w:rPr>
        <w:t>años/</w:t>
      </w:r>
      <w:r>
        <w:rPr>
          <w:spacing w:val="-2"/>
          <w:sz w:val="22"/>
        </w:rPr>
        <w:t> </w:t>
      </w:r>
      <w:r>
        <w:rPr>
          <w:sz w:val="22"/>
        </w:rPr>
        <w:t>2</w:t>
      </w:r>
      <w:r>
        <w:rPr>
          <w:spacing w:val="-3"/>
          <w:sz w:val="22"/>
        </w:rPr>
        <w:t> </w:t>
      </w:r>
      <w:r>
        <w:rPr>
          <w:sz w:val="22"/>
        </w:rPr>
        <w:t>clases</w:t>
      </w:r>
      <w:r>
        <w:rPr>
          <w:spacing w:val="-3"/>
          <w:sz w:val="22"/>
        </w:rPr>
        <w:t> </w:t>
      </w:r>
      <w:r>
        <w:rPr>
          <w:sz w:val="22"/>
        </w:rPr>
        <w:t>de</w:t>
      </w:r>
      <w:r>
        <w:rPr>
          <w:spacing w:val="-3"/>
          <w:sz w:val="22"/>
        </w:rPr>
        <w:t> </w:t>
      </w:r>
      <w:r>
        <w:rPr>
          <w:sz w:val="22"/>
        </w:rPr>
        <w:t>5</w:t>
      </w:r>
      <w:r>
        <w:rPr>
          <w:spacing w:val="-3"/>
          <w:sz w:val="22"/>
        </w:rPr>
        <w:t> </w:t>
      </w:r>
      <w:r>
        <w:rPr>
          <w:sz w:val="22"/>
        </w:rPr>
        <w:t>años) CEI Jardines- 22 nov- 1 sesión. ( 3,4 y 5 años)</w:t>
      </w:r>
    </w:p>
    <w:p>
      <w:pPr>
        <w:spacing w:line="252" w:lineRule="exact" w:before="0"/>
        <w:ind w:left="707" w:right="0" w:firstLine="0"/>
        <w:jc w:val="left"/>
        <w:rPr>
          <w:sz w:val="22"/>
        </w:rPr>
      </w:pPr>
      <w:r>
        <w:rPr>
          <w:sz w:val="22"/>
        </w:rPr>
        <w:t>CEIP</w:t>
      </w:r>
      <w:r>
        <w:rPr>
          <w:spacing w:val="-10"/>
          <w:sz w:val="22"/>
        </w:rPr>
        <w:t> </w:t>
      </w:r>
      <w:r>
        <w:rPr>
          <w:sz w:val="22"/>
        </w:rPr>
        <w:t>Concepción</w:t>
      </w:r>
      <w:r>
        <w:rPr>
          <w:spacing w:val="-14"/>
          <w:sz w:val="22"/>
        </w:rPr>
        <w:t> </w:t>
      </w:r>
      <w:r>
        <w:rPr>
          <w:sz w:val="22"/>
        </w:rPr>
        <w:t>Arenal -29</w:t>
      </w:r>
      <w:r>
        <w:rPr>
          <w:spacing w:val="-2"/>
          <w:sz w:val="22"/>
        </w:rPr>
        <w:t> </w:t>
      </w:r>
      <w:r>
        <w:rPr>
          <w:sz w:val="22"/>
        </w:rPr>
        <w:t>nov-</w:t>
      </w:r>
      <w:r>
        <w:rPr>
          <w:spacing w:val="-6"/>
          <w:sz w:val="22"/>
        </w:rPr>
        <w:t> </w:t>
      </w:r>
      <w:r>
        <w:rPr>
          <w:sz w:val="22"/>
        </w:rPr>
        <w:t>2</w:t>
      </w:r>
      <w:r>
        <w:rPr>
          <w:spacing w:val="-2"/>
          <w:sz w:val="22"/>
        </w:rPr>
        <w:t> </w:t>
      </w:r>
      <w:r>
        <w:rPr>
          <w:sz w:val="22"/>
        </w:rPr>
        <w:t>sesiones.(</w:t>
      </w:r>
      <w:r>
        <w:rPr>
          <w:spacing w:val="-2"/>
          <w:sz w:val="22"/>
        </w:rPr>
        <w:t> </w:t>
      </w:r>
      <w:r>
        <w:rPr>
          <w:sz w:val="22"/>
        </w:rPr>
        <w:t>2</w:t>
      </w:r>
      <w:r>
        <w:rPr>
          <w:spacing w:val="-2"/>
          <w:sz w:val="22"/>
        </w:rPr>
        <w:t> </w:t>
      </w:r>
      <w:r>
        <w:rPr>
          <w:sz w:val="22"/>
        </w:rPr>
        <w:t>clases</w:t>
      </w:r>
      <w:r>
        <w:rPr>
          <w:spacing w:val="-4"/>
          <w:sz w:val="22"/>
        </w:rPr>
        <w:t> </w:t>
      </w:r>
      <w:r>
        <w:rPr>
          <w:sz w:val="22"/>
        </w:rPr>
        <w:t>de</w:t>
      </w:r>
      <w:r>
        <w:rPr>
          <w:spacing w:val="-2"/>
          <w:sz w:val="22"/>
        </w:rPr>
        <w:t> </w:t>
      </w:r>
      <w:r>
        <w:rPr>
          <w:sz w:val="22"/>
        </w:rPr>
        <w:t>4</w:t>
      </w:r>
      <w:r>
        <w:rPr>
          <w:spacing w:val="-2"/>
          <w:sz w:val="22"/>
        </w:rPr>
        <w:t> </w:t>
      </w:r>
      <w:r>
        <w:rPr>
          <w:sz w:val="22"/>
        </w:rPr>
        <w:t>años/</w:t>
      </w:r>
      <w:r>
        <w:rPr>
          <w:spacing w:val="-3"/>
          <w:sz w:val="22"/>
        </w:rPr>
        <w:t> </w:t>
      </w:r>
      <w:r>
        <w:rPr>
          <w:sz w:val="22"/>
        </w:rPr>
        <w:t>2</w:t>
      </w:r>
      <w:r>
        <w:rPr>
          <w:spacing w:val="-2"/>
          <w:sz w:val="22"/>
        </w:rPr>
        <w:t> </w:t>
      </w:r>
      <w:r>
        <w:rPr>
          <w:sz w:val="22"/>
        </w:rPr>
        <w:t>clases</w:t>
      </w:r>
      <w:r>
        <w:rPr>
          <w:spacing w:val="-2"/>
          <w:sz w:val="22"/>
        </w:rPr>
        <w:t> </w:t>
      </w:r>
      <w:r>
        <w:rPr>
          <w:sz w:val="22"/>
        </w:rPr>
        <w:t>de</w:t>
      </w:r>
      <w:r>
        <w:rPr>
          <w:spacing w:val="-3"/>
          <w:sz w:val="22"/>
        </w:rPr>
        <w:t> </w:t>
      </w:r>
      <w:r>
        <w:rPr>
          <w:sz w:val="22"/>
        </w:rPr>
        <w:t>5</w:t>
      </w:r>
      <w:r>
        <w:rPr>
          <w:spacing w:val="-2"/>
          <w:sz w:val="22"/>
        </w:rPr>
        <w:t> años)</w:t>
      </w:r>
    </w:p>
    <w:p>
      <w:pPr>
        <w:spacing w:before="126"/>
        <w:ind w:left="707" w:right="0" w:firstLine="0"/>
        <w:jc w:val="left"/>
        <w:rPr>
          <w:sz w:val="22"/>
        </w:rPr>
      </w:pPr>
      <w:r>
        <w:rPr>
          <w:sz w:val="22"/>
        </w:rPr>
        <w:t>CEIP</w:t>
      </w:r>
      <w:r>
        <w:rPr>
          <w:spacing w:val="-22"/>
          <w:sz w:val="22"/>
        </w:rPr>
        <w:t> </w:t>
      </w:r>
      <w:r>
        <w:rPr>
          <w:sz w:val="22"/>
        </w:rPr>
        <w:t>Alumbre-5</w:t>
      </w:r>
      <w:r>
        <w:rPr>
          <w:spacing w:val="-4"/>
          <w:sz w:val="22"/>
        </w:rPr>
        <w:t> </w:t>
      </w:r>
      <w:r>
        <w:rPr>
          <w:sz w:val="22"/>
        </w:rPr>
        <w:t>dic-</w:t>
      </w:r>
      <w:r>
        <w:rPr>
          <w:spacing w:val="-6"/>
          <w:sz w:val="22"/>
        </w:rPr>
        <w:t> </w:t>
      </w:r>
      <w:r>
        <w:rPr>
          <w:sz w:val="22"/>
        </w:rPr>
        <w:t>2</w:t>
      </w:r>
      <w:r>
        <w:rPr>
          <w:spacing w:val="-2"/>
          <w:sz w:val="22"/>
        </w:rPr>
        <w:t> </w:t>
      </w:r>
      <w:r>
        <w:rPr>
          <w:sz w:val="22"/>
        </w:rPr>
        <w:t>sesiones.(</w:t>
      </w:r>
      <w:r>
        <w:rPr>
          <w:spacing w:val="-2"/>
          <w:sz w:val="22"/>
        </w:rPr>
        <w:t> </w:t>
      </w:r>
      <w:r>
        <w:rPr>
          <w:sz w:val="22"/>
        </w:rPr>
        <w:t>2</w:t>
      </w:r>
      <w:r>
        <w:rPr>
          <w:spacing w:val="-2"/>
          <w:sz w:val="22"/>
        </w:rPr>
        <w:t> </w:t>
      </w:r>
      <w:r>
        <w:rPr>
          <w:sz w:val="22"/>
        </w:rPr>
        <w:t>clases</w:t>
      </w:r>
      <w:r>
        <w:rPr>
          <w:spacing w:val="-3"/>
          <w:sz w:val="22"/>
        </w:rPr>
        <w:t> </w:t>
      </w:r>
      <w:r>
        <w:rPr>
          <w:sz w:val="22"/>
        </w:rPr>
        <w:t>de</w:t>
      </w:r>
      <w:r>
        <w:rPr>
          <w:spacing w:val="-2"/>
          <w:sz w:val="22"/>
        </w:rPr>
        <w:t> </w:t>
      </w:r>
      <w:r>
        <w:rPr>
          <w:sz w:val="22"/>
        </w:rPr>
        <w:t>4</w:t>
      </w:r>
      <w:r>
        <w:rPr>
          <w:spacing w:val="-2"/>
          <w:sz w:val="22"/>
        </w:rPr>
        <w:t> </w:t>
      </w:r>
      <w:r>
        <w:rPr>
          <w:sz w:val="22"/>
        </w:rPr>
        <w:t>años/</w:t>
      </w:r>
      <w:r>
        <w:rPr>
          <w:spacing w:val="-3"/>
          <w:sz w:val="22"/>
        </w:rPr>
        <w:t> </w:t>
      </w:r>
      <w:r>
        <w:rPr>
          <w:sz w:val="22"/>
        </w:rPr>
        <w:t>2</w:t>
      </w:r>
      <w:r>
        <w:rPr>
          <w:spacing w:val="-5"/>
          <w:sz w:val="22"/>
        </w:rPr>
        <w:t> </w:t>
      </w:r>
      <w:r>
        <w:rPr>
          <w:sz w:val="22"/>
        </w:rPr>
        <w:t>clases</w:t>
      </w:r>
      <w:r>
        <w:rPr>
          <w:spacing w:val="-2"/>
          <w:sz w:val="22"/>
        </w:rPr>
        <w:t> </w:t>
      </w:r>
      <w:r>
        <w:rPr>
          <w:sz w:val="22"/>
        </w:rPr>
        <w:t>de</w:t>
      </w:r>
      <w:r>
        <w:rPr>
          <w:spacing w:val="-2"/>
          <w:sz w:val="22"/>
        </w:rPr>
        <w:t> </w:t>
      </w:r>
      <w:r>
        <w:rPr>
          <w:sz w:val="22"/>
        </w:rPr>
        <w:t>5</w:t>
      </w:r>
      <w:r>
        <w:rPr>
          <w:spacing w:val="-2"/>
          <w:sz w:val="22"/>
        </w:rPr>
        <w:t> años)</w:t>
      </w:r>
    </w:p>
    <w:p>
      <w:pPr>
        <w:spacing w:line="360" w:lineRule="auto" w:before="126"/>
        <w:ind w:left="707" w:right="2753" w:firstLine="0"/>
        <w:jc w:val="left"/>
        <w:rPr>
          <w:sz w:val="22"/>
        </w:rPr>
      </w:pPr>
      <w:r>
        <w:rPr>
          <w:sz w:val="22"/>
        </w:rPr>
        <w:t>CEIP</w:t>
      </w:r>
      <w:r>
        <w:rPr>
          <w:spacing w:val="-10"/>
          <w:sz w:val="22"/>
        </w:rPr>
        <w:t> </w:t>
      </w:r>
      <w:r>
        <w:rPr>
          <w:sz w:val="22"/>
        </w:rPr>
        <w:t>Ntra.</w:t>
      </w:r>
      <w:r>
        <w:rPr>
          <w:spacing w:val="-2"/>
          <w:sz w:val="22"/>
        </w:rPr>
        <w:t> </w:t>
      </w:r>
      <w:r>
        <w:rPr>
          <w:sz w:val="22"/>
        </w:rPr>
        <w:t>Sra</w:t>
      </w:r>
      <w:r>
        <w:rPr>
          <w:spacing w:val="-2"/>
          <w:sz w:val="22"/>
        </w:rPr>
        <w:t> </w:t>
      </w:r>
      <w:r>
        <w:rPr>
          <w:sz w:val="22"/>
        </w:rPr>
        <w:t>del</w:t>
      </w:r>
      <w:r>
        <w:rPr>
          <w:spacing w:val="-4"/>
          <w:sz w:val="22"/>
        </w:rPr>
        <w:t> </w:t>
      </w:r>
      <w:r>
        <w:rPr>
          <w:sz w:val="22"/>
        </w:rPr>
        <w:t>Mar</w:t>
      </w:r>
      <w:r>
        <w:rPr>
          <w:spacing w:val="-2"/>
          <w:sz w:val="22"/>
        </w:rPr>
        <w:t> </w:t>
      </w:r>
      <w:r>
        <w:rPr>
          <w:sz w:val="22"/>
        </w:rPr>
        <w:t>–</w:t>
      </w:r>
      <w:r>
        <w:rPr>
          <w:spacing w:val="-2"/>
          <w:sz w:val="22"/>
        </w:rPr>
        <w:t> </w:t>
      </w:r>
      <w:r>
        <w:rPr>
          <w:sz w:val="22"/>
        </w:rPr>
        <w:t>5</w:t>
      </w:r>
      <w:r>
        <w:rPr>
          <w:spacing w:val="-5"/>
          <w:sz w:val="22"/>
        </w:rPr>
        <w:t> </w:t>
      </w:r>
      <w:r>
        <w:rPr>
          <w:sz w:val="22"/>
        </w:rPr>
        <w:t>dic-</w:t>
      </w:r>
      <w:r>
        <w:rPr>
          <w:spacing w:val="-6"/>
          <w:sz w:val="22"/>
        </w:rPr>
        <w:t> </w:t>
      </w:r>
      <w:r>
        <w:rPr>
          <w:sz w:val="22"/>
        </w:rPr>
        <w:t>2</w:t>
      </w:r>
      <w:r>
        <w:rPr>
          <w:spacing w:val="-2"/>
          <w:sz w:val="22"/>
        </w:rPr>
        <w:t> </w:t>
      </w:r>
      <w:r>
        <w:rPr>
          <w:sz w:val="22"/>
        </w:rPr>
        <w:t>sesiones.(</w:t>
      </w:r>
      <w:r>
        <w:rPr>
          <w:spacing w:val="-2"/>
          <w:sz w:val="22"/>
        </w:rPr>
        <w:t> </w:t>
      </w:r>
      <w:r>
        <w:rPr>
          <w:sz w:val="22"/>
        </w:rPr>
        <w:t>2</w:t>
      </w:r>
      <w:r>
        <w:rPr>
          <w:spacing w:val="-2"/>
          <w:sz w:val="22"/>
        </w:rPr>
        <w:t> </w:t>
      </w:r>
      <w:r>
        <w:rPr>
          <w:sz w:val="22"/>
        </w:rPr>
        <w:t>clases</w:t>
      </w:r>
      <w:r>
        <w:rPr>
          <w:spacing w:val="-2"/>
          <w:sz w:val="22"/>
        </w:rPr>
        <w:t> </w:t>
      </w:r>
      <w:r>
        <w:rPr>
          <w:sz w:val="22"/>
        </w:rPr>
        <w:t>de</w:t>
      </w:r>
      <w:r>
        <w:rPr>
          <w:spacing w:val="-4"/>
          <w:sz w:val="22"/>
        </w:rPr>
        <w:t> </w:t>
      </w:r>
      <w:r>
        <w:rPr>
          <w:sz w:val="22"/>
        </w:rPr>
        <w:t>4</w:t>
      </w:r>
      <w:r>
        <w:rPr>
          <w:spacing w:val="-2"/>
          <w:sz w:val="22"/>
        </w:rPr>
        <w:t> </w:t>
      </w:r>
      <w:r>
        <w:rPr>
          <w:sz w:val="22"/>
        </w:rPr>
        <w:t>años/</w:t>
      </w:r>
      <w:r>
        <w:rPr>
          <w:spacing w:val="-1"/>
          <w:sz w:val="22"/>
        </w:rPr>
        <w:t> </w:t>
      </w:r>
      <w:r>
        <w:rPr>
          <w:sz w:val="22"/>
        </w:rPr>
        <w:t>2</w:t>
      </w:r>
      <w:r>
        <w:rPr>
          <w:spacing w:val="-2"/>
          <w:sz w:val="22"/>
        </w:rPr>
        <w:t> </w:t>
      </w:r>
      <w:r>
        <w:rPr>
          <w:sz w:val="22"/>
        </w:rPr>
        <w:t>clases</w:t>
      </w:r>
      <w:r>
        <w:rPr>
          <w:spacing w:val="-2"/>
          <w:sz w:val="22"/>
        </w:rPr>
        <w:t> </w:t>
      </w:r>
      <w:r>
        <w:rPr>
          <w:sz w:val="22"/>
        </w:rPr>
        <w:t>de</w:t>
      </w:r>
      <w:r>
        <w:rPr>
          <w:spacing w:val="-2"/>
          <w:sz w:val="22"/>
        </w:rPr>
        <w:t> </w:t>
      </w:r>
      <w:r>
        <w:rPr>
          <w:sz w:val="22"/>
        </w:rPr>
        <w:t>5</w:t>
      </w:r>
      <w:r>
        <w:rPr>
          <w:spacing w:val="-2"/>
          <w:sz w:val="22"/>
        </w:rPr>
        <w:t> </w:t>
      </w:r>
      <w:r>
        <w:rPr>
          <w:sz w:val="22"/>
        </w:rPr>
        <w:t>años) CEIP San</w:t>
      </w:r>
      <w:r>
        <w:rPr>
          <w:spacing w:val="-4"/>
          <w:sz w:val="22"/>
        </w:rPr>
        <w:t> </w:t>
      </w:r>
      <w:r>
        <w:rPr>
          <w:sz w:val="22"/>
        </w:rPr>
        <w:t>Antón- 13 dic- 2 sesiones.( 2 clases de 4 años/ 2 clases de 5 años)</w:t>
      </w:r>
    </w:p>
    <w:p>
      <w:pPr>
        <w:spacing w:line="360" w:lineRule="auto" w:before="0"/>
        <w:ind w:left="707" w:right="5914" w:firstLine="0"/>
        <w:jc w:val="left"/>
        <w:rPr>
          <w:sz w:val="22"/>
        </w:rPr>
      </w:pPr>
      <w:r>
        <w:rPr>
          <w:sz w:val="22"/>
        </w:rPr>
        <w:t>CEIP</w:t>
      </w:r>
      <w:r>
        <w:rPr>
          <w:spacing w:val="-10"/>
          <w:sz w:val="22"/>
        </w:rPr>
        <w:t> </w:t>
      </w:r>
      <w:r>
        <w:rPr>
          <w:sz w:val="22"/>
        </w:rPr>
        <w:t>Carthago-</w:t>
      </w:r>
      <w:r>
        <w:rPr>
          <w:spacing w:val="-7"/>
          <w:sz w:val="22"/>
        </w:rPr>
        <w:t> </w:t>
      </w:r>
      <w:r>
        <w:rPr>
          <w:sz w:val="22"/>
        </w:rPr>
        <w:t>14</w:t>
      </w:r>
      <w:r>
        <w:rPr>
          <w:spacing w:val="-3"/>
          <w:sz w:val="22"/>
        </w:rPr>
        <w:t> </w:t>
      </w:r>
      <w:r>
        <w:rPr>
          <w:sz w:val="22"/>
        </w:rPr>
        <w:t>dic</w:t>
      </w:r>
      <w:r>
        <w:rPr>
          <w:spacing w:val="-3"/>
          <w:sz w:val="22"/>
        </w:rPr>
        <w:t> </w:t>
      </w:r>
      <w:r>
        <w:rPr>
          <w:sz w:val="22"/>
        </w:rPr>
        <w:t>-</w:t>
      </w:r>
      <w:r>
        <w:rPr>
          <w:spacing w:val="-7"/>
          <w:sz w:val="22"/>
        </w:rPr>
        <w:t> </w:t>
      </w:r>
      <w:r>
        <w:rPr>
          <w:sz w:val="22"/>
        </w:rPr>
        <w:t>1</w:t>
      </w:r>
      <w:r>
        <w:rPr>
          <w:spacing w:val="-3"/>
          <w:sz w:val="22"/>
        </w:rPr>
        <w:t> </w:t>
      </w:r>
      <w:r>
        <w:rPr>
          <w:sz w:val="22"/>
        </w:rPr>
        <w:t>sesión.</w:t>
      </w:r>
      <w:r>
        <w:rPr>
          <w:spacing w:val="-3"/>
          <w:sz w:val="22"/>
        </w:rPr>
        <w:t> </w:t>
      </w:r>
      <w:r>
        <w:rPr>
          <w:sz w:val="22"/>
        </w:rPr>
        <w:t>(</w:t>
      </w:r>
      <w:r>
        <w:rPr>
          <w:spacing w:val="-3"/>
          <w:sz w:val="22"/>
        </w:rPr>
        <w:t> </w:t>
      </w:r>
      <w:r>
        <w:rPr>
          <w:sz w:val="22"/>
        </w:rPr>
        <w:t>3,4</w:t>
      </w:r>
      <w:r>
        <w:rPr>
          <w:spacing w:val="-3"/>
          <w:sz w:val="22"/>
        </w:rPr>
        <w:t> </w:t>
      </w:r>
      <w:r>
        <w:rPr>
          <w:sz w:val="22"/>
        </w:rPr>
        <w:t>y</w:t>
      </w:r>
      <w:r>
        <w:rPr>
          <w:spacing w:val="-6"/>
          <w:sz w:val="22"/>
        </w:rPr>
        <w:t> </w:t>
      </w:r>
      <w:r>
        <w:rPr>
          <w:sz w:val="22"/>
        </w:rPr>
        <w:t>5</w:t>
      </w:r>
      <w:r>
        <w:rPr>
          <w:spacing w:val="-3"/>
          <w:sz w:val="22"/>
        </w:rPr>
        <w:t> </w:t>
      </w:r>
      <w:r>
        <w:rPr>
          <w:sz w:val="22"/>
        </w:rPr>
        <w:t>años) número de alumnos y alumnas: 310 alumn@s número de centros 7 centros</w:t>
      </w:r>
    </w:p>
    <w:p>
      <w:pPr>
        <w:spacing w:after="0" w:line="360" w:lineRule="auto"/>
        <w:jc w:val="left"/>
        <w:rPr>
          <w:sz w:val="22"/>
        </w:rPr>
        <w:sectPr>
          <w:pgSz w:w="11910" w:h="16840"/>
          <w:pgMar w:header="455" w:footer="1389" w:top="2400" w:bottom="2580" w:left="425" w:right="425"/>
        </w:sectPr>
      </w:pPr>
    </w:p>
    <w:p>
      <w:pPr>
        <w:pStyle w:val="BodyText"/>
        <w:rPr>
          <w:sz w:val="22"/>
        </w:rPr>
      </w:pPr>
    </w:p>
    <w:p>
      <w:pPr>
        <w:pStyle w:val="BodyText"/>
        <w:spacing w:before="159"/>
        <w:rPr>
          <w:sz w:val="22"/>
        </w:rPr>
      </w:pPr>
    </w:p>
    <w:p>
      <w:pPr>
        <w:pStyle w:val="ListParagraph"/>
        <w:numPr>
          <w:ilvl w:val="0"/>
          <w:numId w:val="48"/>
        </w:numPr>
        <w:tabs>
          <w:tab w:pos="1428" w:val="left" w:leader="none"/>
        </w:tabs>
        <w:spacing w:line="240" w:lineRule="auto" w:before="1" w:after="0"/>
        <w:ind w:left="1428" w:right="0" w:hanging="721"/>
        <w:jc w:val="left"/>
        <w:rPr>
          <w:rFonts w:ascii="Segoe UI Symbol" w:hAnsi="Segoe UI Symbol"/>
          <w:sz w:val="22"/>
        </w:rPr>
      </w:pPr>
      <w:r>
        <w:rPr>
          <w:spacing w:val="-2"/>
          <w:sz w:val="22"/>
        </w:rPr>
        <w:t>EVALUACIÓN</w:t>
      </w:r>
    </w:p>
    <w:p>
      <w:pPr>
        <w:spacing w:line="360" w:lineRule="auto" w:before="118"/>
        <w:ind w:left="1428" w:right="704" w:firstLine="0"/>
        <w:jc w:val="both"/>
        <w:rPr>
          <w:sz w:val="22"/>
        </w:rPr>
      </w:pPr>
      <w:r>
        <w:rPr>
          <w:sz w:val="22"/>
        </w:rPr>
        <w:t>Estos talleres se han realizado satisfactoriamente, dónde la participación de niños y niñas ha sido parte fundamental del desarrollo del taller.</w:t>
      </w:r>
    </w:p>
    <w:p>
      <w:pPr>
        <w:spacing w:line="360" w:lineRule="auto" w:before="0"/>
        <w:ind w:left="1428" w:right="715" w:firstLine="0"/>
        <w:jc w:val="both"/>
        <w:rPr>
          <w:sz w:val="22"/>
        </w:rPr>
      </w:pPr>
      <w:r>
        <w:rPr>
          <w:sz w:val="22"/>
        </w:rPr>
        <w:t>Dirigido a niños y niñas entre 4 y 5 años que entienden, participan y están comenzando a formar ideas y conceptos generales para comenzar a ser parte de una sociedad.</w:t>
      </w:r>
    </w:p>
    <w:p>
      <w:pPr>
        <w:spacing w:line="360" w:lineRule="auto" w:before="0"/>
        <w:ind w:left="1428" w:right="710" w:firstLine="0"/>
        <w:jc w:val="both"/>
        <w:rPr>
          <w:sz w:val="22"/>
        </w:rPr>
      </w:pPr>
      <w:r>
        <w:rPr>
          <w:sz w:val="22"/>
        </w:rPr>
        <w:t>En todos los centros públicos visitados es notorio el trabajo y la involucración por parte del profesorado en la educación de sus alumnos/as en la igualdad de género.</w:t>
      </w:r>
    </w:p>
    <w:p>
      <w:pPr>
        <w:spacing w:line="360" w:lineRule="auto" w:before="0"/>
        <w:ind w:left="1428" w:right="710" w:firstLine="0"/>
        <w:jc w:val="both"/>
        <w:rPr>
          <w:sz w:val="22"/>
        </w:rPr>
      </w:pPr>
      <w:r>
        <w:rPr>
          <w:sz w:val="22"/>
        </w:rPr>
        <w:t>En todos los contenidos desarrollados (juguetes no sexistas/ colores/profesiones y corresponsabilidad) se refuerzan todos los días en el aula.</w:t>
      </w:r>
      <w:r>
        <w:rPr>
          <w:spacing w:val="-4"/>
          <w:sz w:val="22"/>
        </w:rPr>
        <w:t> </w:t>
      </w:r>
      <w:r>
        <w:rPr>
          <w:sz w:val="22"/>
        </w:rPr>
        <w:t>Y</w:t>
      </w:r>
      <w:r>
        <w:rPr>
          <w:spacing w:val="-6"/>
          <w:sz w:val="22"/>
        </w:rPr>
        <w:t> </w:t>
      </w:r>
      <w:r>
        <w:rPr>
          <w:sz w:val="22"/>
        </w:rPr>
        <w:t>llevan un seguimiento del alumnado, de cuantos y quienes tienen más dificultad en adquirir estos conceptos por el contacto directo con las </w:t>
      </w:r>
      <w:r>
        <w:rPr>
          <w:spacing w:val="-2"/>
          <w:sz w:val="22"/>
        </w:rPr>
        <w:t>familias.</w:t>
      </w:r>
    </w:p>
    <w:p>
      <w:pPr>
        <w:spacing w:line="360" w:lineRule="auto" w:before="0"/>
        <w:ind w:left="1428" w:right="708" w:firstLine="0"/>
        <w:jc w:val="both"/>
        <w:rPr>
          <w:sz w:val="22"/>
        </w:rPr>
      </w:pPr>
      <w:r>
        <w:rPr>
          <w:sz w:val="22"/>
        </w:rPr>
        <w:t>Aunque no siempre el profesorado está volcado con este tipo de educación en ciertos detalles más </w:t>
      </w:r>
      <w:r>
        <w:rPr>
          <w:spacing w:val="-2"/>
          <w:sz w:val="22"/>
        </w:rPr>
        <w:t>profundos.</w:t>
      </w:r>
    </w:p>
    <w:p>
      <w:pPr>
        <w:spacing w:line="360" w:lineRule="auto" w:before="0"/>
        <w:ind w:left="1428" w:right="710" w:firstLine="0"/>
        <w:jc w:val="both"/>
        <w:rPr>
          <w:sz w:val="22"/>
        </w:rPr>
      </w:pPr>
      <w:r>
        <w:rPr>
          <w:sz w:val="22"/>
        </w:rPr>
        <w:t>En el momento que vamos a realizar el taller, vemos diferentes tipos de grupos en el momento de contestar a las preguntas. Dentro de los grupos activos, con más confianza en sí mismos, responden de una manera clara y contundente. Es aquí donde se puede evaluar el trabajo o los conceptos que se enseñan en el hogar y la familia:</w:t>
      </w:r>
    </w:p>
    <w:p>
      <w:pPr>
        <w:pStyle w:val="ListParagraph"/>
        <w:numPr>
          <w:ilvl w:val="0"/>
          <w:numId w:val="50"/>
        </w:numPr>
        <w:tabs>
          <w:tab w:pos="1564" w:val="left" w:leader="none"/>
        </w:tabs>
        <w:spacing w:line="360" w:lineRule="auto" w:before="0" w:after="0"/>
        <w:ind w:left="1428" w:right="708" w:firstLine="0"/>
        <w:jc w:val="both"/>
        <w:rPr>
          <w:sz w:val="22"/>
        </w:rPr>
      </w:pPr>
      <w:r>
        <w:rPr>
          <w:sz w:val="22"/>
        </w:rPr>
        <w:t>Reforzados en el SÍ: igualdad de género y oportunidades entre hermanos y hermanas, compañeros</w:t>
      </w:r>
      <w:r>
        <w:rPr>
          <w:spacing w:val="40"/>
          <w:sz w:val="22"/>
        </w:rPr>
        <w:t> </w:t>
      </w:r>
      <w:r>
        <w:rPr>
          <w:sz w:val="22"/>
        </w:rPr>
        <w:t>y compañeras. Que no ven diferencias, ni clasifican al otro género ni por el juego con el que se divierten, ni por los colores favoritos, ni por otras etiquetas marcadas a ciertos géneros.</w:t>
      </w:r>
    </w:p>
    <w:p>
      <w:pPr>
        <w:pStyle w:val="ListParagraph"/>
        <w:numPr>
          <w:ilvl w:val="0"/>
          <w:numId w:val="50"/>
        </w:numPr>
        <w:tabs>
          <w:tab w:pos="1569" w:val="left" w:leader="none"/>
        </w:tabs>
        <w:spacing w:line="360" w:lineRule="auto" w:before="1" w:after="0"/>
        <w:ind w:left="1428" w:right="710" w:firstLine="0"/>
        <w:jc w:val="both"/>
        <w:rPr>
          <w:sz w:val="22"/>
        </w:rPr>
      </w:pPr>
      <w:r>
        <w:rPr>
          <w:sz w:val="22"/>
        </w:rPr>
        <w:t>Reforzados en el NO: dónde se les educa fuera del centro escolar en la diferencia de los distintos roles y qué juegos, colores y profesiones son para niños y cuáles deben ser para niñas. Aquí intervenimos intentando que reflexione con nuestro trabajo y se cuestionen realmente su respuesta. Los hacemos participar y le dejamos que tengan su tiempo para explicarse.</w:t>
      </w:r>
    </w:p>
    <w:p>
      <w:pPr>
        <w:spacing w:line="252" w:lineRule="exact" w:before="0"/>
        <w:ind w:left="1428" w:right="0" w:firstLine="0"/>
        <w:jc w:val="both"/>
        <w:rPr>
          <w:sz w:val="22"/>
        </w:rPr>
      </w:pPr>
      <w:r>
        <w:rPr>
          <w:sz w:val="22"/>
        </w:rPr>
        <w:t>Las</w:t>
      </w:r>
      <w:r>
        <w:rPr>
          <w:spacing w:val="-6"/>
          <w:sz w:val="22"/>
        </w:rPr>
        <w:t> </w:t>
      </w:r>
      <w:r>
        <w:rPr>
          <w:sz w:val="22"/>
        </w:rPr>
        <w:t>sesiones</w:t>
      </w:r>
      <w:r>
        <w:rPr>
          <w:spacing w:val="-5"/>
          <w:sz w:val="22"/>
        </w:rPr>
        <w:t> </w:t>
      </w:r>
      <w:r>
        <w:rPr>
          <w:sz w:val="22"/>
        </w:rPr>
        <w:t>terminan</w:t>
      </w:r>
      <w:r>
        <w:rPr>
          <w:spacing w:val="-3"/>
          <w:sz w:val="22"/>
        </w:rPr>
        <w:t> </w:t>
      </w:r>
      <w:r>
        <w:rPr>
          <w:sz w:val="22"/>
        </w:rPr>
        <w:t>de</w:t>
      </w:r>
      <w:r>
        <w:rPr>
          <w:spacing w:val="-3"/>
          <w:sz w:val="22"/>
        </w:rPr>
        <w:t> </w:t>
      </w:r>
      <w:r>
        <w:rPr>
          <w:sz w:val="22"/>
        </w:rPr>
        <w:t>una</w:t>
      </w:r>
      <w:r>
        <w:rPr>
          <w:spacing w:val="-3"/>
          <w:sz w:val="22"/>
        </w:rPr>
        <w:t> </w:t>
      </w:r>
      <w:r>
        <w:rPr>
          <w:sz w:val="22"/>
        </w:rPr>
        <w:t>manera</w:t>
      </w:r>
      <w:r>
        <w:rPr>
          <w:spacing w:val="-4"/>
          <w:sz w:val="22"/>
        </w:rPr>
        <w:t> </w:t>
      </w:r>
      <w:r>
        <w:rPr>
          <w:sz w:val="22"/>
        </w:rPr>
        <w:t>positiva,</w:t>
      </w:r>
      <w:r>
        <w:rPr>
          <w:spacing w:val="-3"/>
          <w:sz w:val="22"/>
        </w:rPr>
        <w:t> </w:t>
      </w:r>
      <w:r>
        <w:rPr>
          <w:sz w:val="22"/>
        </w:rPr>
        <w:t>divertida</w:t>
      </w:r>
      <w:r>
        <w:rPr>
          <w:spacing w:val="-3"/>
          <w:sz w:val="22"/>
        </w:rPr>
        <w:t> </w:t>
      </w:r>
      <w:r>
        <w:rPr>
          <w:sz w:val="22"/>
        </w:rPr>
        <w:t>y</w:t>
      </w:r>
      <w:r>
        <w:rPr>
          <w:spacing w:val="-5"/>
          <w:sz w:val="22"/>
        </w:rPr>
        <w:t> </w:t>
      </w:r>
      <w:r>
        <w:rPr>
          <w:sz w:val="22"/>
        </w:rPr>
        <w:t>empática</w:t>
      </w:r>
      <w:r>
        <w:rPr>
          <w:spacing w:val="-3"/>
          <w:sz w:val="22"/>
        </w:rPr>
        <w:t> </w:t>
      </w:r>
      <w:r>
        <w:rPr>
          <w:sz w:val="22"/>
        </w:rPr>
        <w:t>entre</w:t>
      </w:r>
      <w:r>
        <w:rPr>
          <w:spacing w:val="-3"/>
          <w:sz w:val="22"/>
        </w:rPr>
        <w:t> </w:t>
      </w:r>
      <w:r>
        <w:rPr>
          <w:sz w:val="22"/>
        </w:rPr>
        <w:t>todos</w:t>
      </w:r>
      <w:r>
        <w:rPr>
          <w:spacing w:val="-5"/>
          <w:sz w:val="22"/>
        </w:rPr>
        <w:t> </w:t>
      </w:r>
      <w:r>
        <w:rPr>
          <w:sz w:val="22"/>
        </w:rPr>
        <w:t>los</w:t>
      </w:r>
      <w:r>
        <w:rPr>
          <w:spacing w:val="-5"/>
          <w:sz w:val="22"/>
        </w:rPr>
        <w:t> </w:t>
      </w:r>
      <w:r>
        <w:rPr>
          <w:spacing w:val="-2"/>
          <w:sz w:val="22"/>
        </w:rPr>
        <w:t>grupos.</w:t>
      </w:r>
    </w:p>
    <w:p>
      <w:pPr>
        <w:spacing w:after="0" w:line="252" w:lineRule="exact"/>
        <w:jc w:val="both"/>
        <w:rPr>
          <w:sz w:val="22"/>
        </w:rPr>
        <w:sectPr>
          <w:pgSz w:w="11910" w:h="16840"/>
          <w:pgMar w:header="455" w:footer="1389" w:top="2400" w:bottom="2580" w:left="425" w:right="425"/>
        </w:sectPr>
      </w:pPr>
    </w:p>
    <w:p>
      <w:pPr>
        <w:pStyle w:val="BodyText"/>
      </w:pPr>
    </w:p>
    <w:p>
      <w:pPr>
        <w:pStyle w:val="BodyText"/>
      </w:pPr>
    </w:p>
    <w:p>
      <w:pPr>
        <w:pStyle w:val="BodyText"/>
      </w:pPr>
    </w:p>
    <w:p>
      <w:pPr>
        <w:pStyle w:val="BodyText"/>
        <w:spacing w:before="36"/>
      </w:pPr>
    </w:p>
    <w:p>
      <w:pPr>
        <w:pStyle w:val="Heading3"/>
        <w:ind w:left="765"/>
      </w:pPr>
      <w:r>
        <w:rPr>
          <w:u w:val="single"/>
        </w:rPr>
        <w:t>TALLER</w:t>
      </w:r>
      <w:r>
        <w:rPr>
          <w:spacing w:val="-13"/>
          <w:u w:val="single"/>
        </w:rPr>
        <w:t> </w:t>
      </w:r>
      <w:r>
        <w:rPr>
          <w:u w:val="single"/>
        </w:rPr>
        <w:t>“AUTOESTIMA,</w:t>
      </w:r>
      <w:r>
        <w:rPr>
          <w:spacing w:val="-7"/>
          <w:u w:val="single"/>
        </w:rPr>
        <w:t> </w:t>
      </w:r>
      <w:r>
        <w:rPr>
          <w:u w:val="single"/>
        </w:rPr>
        <w:t>LÍMITES</w:t>
      </w:r>
      <w:r>
        <w:rPr>
          <w:spacing w:val="-15"/>
          <w:u w:val="single"/>
        </w:rPr>
        <w:t> </w:t>
      </w:r>
      <w:r>
        <w:rPr>
          <w:u w:val="single"/>
        </w:rPr>
        <w:t>Y</w:t>
      </w:r>
      <w:r>
        <w:rPr>
          <w:spacing w:val="-15"/>
          <w:u w:val="single"/>
        </w:rPr>
        <w:t> </w:t>
      </w:r>
      <w:r>
        <w:rPr>
          <w:u w:val="single"/>
        </w:rPr>
        <w:t>RESOLUCIÓN</w:t>
      </w:r>
      <w:r>
        <w:rPr>
          <w:spacing w:val="-7"/>
          <w:u w:val="single"/>
        </w:rPr>
        <w:t> </w:t>
      </w:r>
      <w:r>
        <w:rPr>
          <w:u w:val="single"/>
        </w:rPr>
        <w:t>DE</w:t>
      </w:r>
      <w:r>
        <w:rPr>
          <w:spacing w:val="-8"/>
          <w:u w:val="single"/>
        </w:rPr>
        <w:t> </w:t>
      </w:r>
      <w:r>
        <w:rPr>
          <w:spacing w:val="-2"/>
          <w:u w:val="single"/>
        </w:rPr>
        <w:t>CONFLICTOS”</w:t>
      </w:r>
    </w:p>
    <w:p>
      <w:pPr>
        <w:pStyle w:val="BodyText"/>
      </w:pPr>
    </w:p>
    <w:p>
      <w:pPr>
        <w:pStyle w:val="BodyText"/>
      </w:pPr>
    </w:p>
    <w:p>
      <w:pPr>
        <w:spacing w:before="0"/>
        <w:ind w:left="1428" w:right="0" w:firstLine="0"/>
        <w:jc w:val="left"/>
        <w:rPr>
          <w:sz w:val="24"/>
        </w:rPr>
      </w:pPr>
      <w:r>
        <w:rPr>
          <w:sz w:val="24"/>
        </w:rPr>
        <w:t>NOMBRE</w:t>
      </w:r>
      <w:r>
        <w:rPr>
          <w:spacing w:val="-3"/>
          <w:sz w:val="24"/>
        </w:rPr>
        <w:t> </w:t>
      </w:r>
      <w:r>
        <w:rPr>
          <w:sz w:val="24"/>
        </w:rPr>
        <w:t>DE</w:t>
      </w:r>
      <w:r>
        <w:rPr>
          <w:spacing w:val="-1"/>
          <w:sz w:val="24"/>
        </w:rPr>
        <w:t> </w:t>
      </w:r>
      <w:r>
        <w:rPr>
          <w:sz w:val="24"/>
        </w:rPr>
        <w:t>LA</w:t>
      </w:r>
      <w:r>
        <w:rPr>
          <w:spacing w:val="-12"/>
          <w:sz w:val="24"/>
        </w:rPr>
        <w:t> </w:t>
      </w:r>
      <w:r>
        <w:rPr>
          <w:spacing w:val="-2"/>
          <w:sz w:val="24"/>
        </w:rPr>
        <w:t>INTERVENCIÓN:</w:t>
      </w:r>
    </w:p>
    <w:p>
      <w:pPr>
        <w:pStyle w:val="BodyText"/>
        <w:spacing w:before="242"/>
      </w:pPr>
    </w:p>
    <w:p>
      <w:pPr>
        <w:spacing w:before="0"/>
        <w:ind w:left="1428" w:right="0" w:firstLine="0"/>
        <w:jc w:val="left"/>
        <w:rPr>
          <w:sz w:val="22"/>
        </w:rPr>
      </w:pPr>
      <w:r>
        <w:rPr>
          <w:sz w:val="22"/>
        </w:rPr>
        <w:t>Autoestima,</w:t>
      </w:r>
      <w:r>
        <w:rPr>
          <w:spacing w:val="-5"/>
          <w:sz w:val="22"/>
        </w:rPr>
        <w:t> </w:t>
      </w:r>
      <w:r>
        <w:rPr>
          <w:sz w:val="22"/>
        </w:rPr>
        <w:t>límites</w:t>
      </w:r>
      <w:r>
        <w:rPr>
          <w:spacing w:val="-3"/>
          <w:sz w:val="22"/>
        </w:rPr>
        <w:t> </w:t>
      </w:r>
      <w:r>
        <w:rPr>
          <w:sz w:val="22"/>
        </w:rPr>
        <w:t>y</w:t>
      </w:r>
      <w:r>
        <w:rPr>
          <w:spacing w:val="-6"/>
          <w:sz w:val="22"/>
        </w:rPr>
        <w:t> </w:t>
      </w:r>
      <w:r>
        <w:rPr>
          <w:sz w:val="22"/>
        </w:rPr>
        <w:t>resolución</w:t>
      </w:r>
      <w:r>
        <w:rPr>
          <w:spacing w:val="-6"/>
          <w:sz w:val="22"/>
        </w:rPr>
        <w:t> </w:t>
      </w:r>
      <w:r>
        <w:rPr>
          <w:sz w:val="22"/>
        </w:rPr>
        <w:t>de</w:t>
      </w:r>
      <w:r>
        <w:rPr>
          <w:spacing w:val="-3"/>
          <w:sz w:val="22"/>
        </w:rPr>
        <w:t> </w:t>
      </w:r>
      <w:r>
        <w:rPr>
          <w:sz w:val="22"/>
        </w:rPr>
        <w:t>conflictos.</w:t>
      </w:r>
      <w:r>
        <w:rPr>
          <w:spacing w:val="-3"/>
          <w:sz w:val="22"/>
        </w:rPr>
        <w:t> </w:t>
      </w:r>
      <w:r>
        <w:rPr>
          <w:sz w:val="22"/>
        </w:rPr>
        <w:t>(1º</w:t>
      </w:r>
      <w:r>
        <w:rPr>
          <w:spacing w:val="-2"/>
          <w:sz w:val="22"/>
        </w:rPr>
        <w:t> </w:t>
      </w:r>
      <w:r>
        <w:rPr>
          <w:sz w:val="22"/>
        </w:rPr>
        <w:t>y</w:t>
      </w:r>
      <w:r>
        <w:rPr>
          <w:spacing w:val="-6"/>
          <w:sz w:val="22"/>
        </w:rPr>
        <w:t> </w:t>
      </w:r>
      <w:r>
        <w:rPr>
          <w:sz w:val="22"/>
        </w:rPr>
        <w:t>2º</w:t>
      </w:r>
      <w:r>
        <w:rPr>
          <w:spacing w:val="-5"/>
          <w:sz w:val="22"/>
        </w:rPr>
        <w:t> </w:t>
      </w:r>
      <w:r>
        <w:rPr>
          <w:sz w:val="22"/>
        </w:rPr>
        <w:t>de</w:t>
      </w:r>
      <w:r>
        <w:rPr>
          <w:spacing w:val="-2"/>
          <w:sz w:val="22"/>
        </w:rPr>
        <w:t> primaria)</w:t>
      </w:r>
    </w:p>
    <w:p>
      <w:pPr>
        <w:pStyle w:val="BodyText"/>
        <w:rPr>
          <w:sz w:val="22"/>
        </w:rPr>
      </w:pPr>
    </w:p>
    <w:p>
      <w:pPr>
        <w:pStyle w:val="BodyText"/>
        <w:rPr>
          <w:sz w:val="22"/>
        </w:rPr>
      </w:pPr>
    </w:p>
    <w:p>
      <w:pPr>
        <w:pStyle w:val="ListParagraph"/>
        <w:numPr>
          <w:ilvl w:val="0"/>
          <w:numId w:val="51"/>
        </w:numPr>
        <w:tabs>
          <w:tab w:pos="1428" w:val="left" w:leader="none"/>
        </w:tabs>
        <w:spacing w:line="240" w:lineRule="auto" w:before="0" w:after="0"/>
        <w:ind w:left="1428" w:right="0" w:hanging="721"/>
        <w:jc w:val="left"/>
        <w:rPr>
          <w:sz w:val="22"/>
        </w:rPr>
      </w:pPr>
      <w:r>
        <w:rPr>
          <w:spacing w:val="-2"/>
          <w:sz w:val="22"/>
        </w:rPr>
        <w:t>OBJETIVOS:</w:t>
      </w:r>
    </w:p>
    <w:p>
      <w:pPr>
        <w:pStyle w:val="BodyText"/>
        <w:spacing w:before="252"/>
        <w:rPr>
          <w:sz w:val="22"/>
        </w:rPr>
      </w:pPr>
    </w:p>
    <w:p>
      <w:pPr>
        <w:spacing w:before="0"/>
        <w:ind w:left="1425" w:right="0" w:firstLine="0"/>
        <w:jc w:val="left"/>
        <w:rPr>
          <w:sz w:val="22"/>
        </w:rPr>
      </w:pPr>
      <w:r>
        <w:rPr>
          <w:sz w:val="22"/>
        </w:rPr>
        <w:t>-Identificación</w:t>
      </w:r>
      <w:r>
        <w:rPr>
          <w:spacing w:val="-7"/>
          <w:sz w:val="22"/>
        </w:rPr>
        <w:t> </w:t>
      </w:r>
      <w:r>
        <w:rPr>
          <w:sz w:val="22"/>
        </w:rPr>
        <w:t>del</w:t>
      </w:r>
      <w:r>
        <w:rPr>
          <w:spacing w:val="-3"/>
          <w:sz w:val="22"/>
        </w:rPr>
        <w:t> </w:t>
      </w:r>
      <w:r>
        <w:rPr>
          <w:sz w:val="22"/>
        </w:rPr>
        <w:t>término</w:t>
      </w:r>
      <w:r>
        <w:rPr>
          <w:spacing w:val="-4"/>
          <w:sz w:val="22"/>
        </w:rPr>
        <w:t> </w:t>
      </w:r>
      <w:r>
        <w:rPr>
          <w:sz w:val="22"/>
        </w:rPr>
        <w:t>autoestima,</w:t>
      </w:r>
      <w:r>
        <w:rPr>
          <w:spacing w:val="-4"/>
          <w:sz w:val="22"/>
        </w:rPr>
        <w:t> </w:t>
      </w:r>
      <w:r>
        <w:rPr>
          <w:sz w:val="22"/>
        </w:rPr>
        <w:t>y</w:t>
      </w:r>
      <w:r>
        <w:rPr>
          <w:spacing w:val="-6"/>
          <w:sz w:val="22"/>
        </w:rPr>
        <w:t> </w:t>
      </w:r>
      <w:r>
        <w:rPr>
          <w:sz w:val="22"/>
        </w:rPr>
        <w:t>su</w:t>
      </w:r>
      <w:r>
        <w:rPr>
          <w:spacing w:val="-3"/>
          <w:sz w:val="22"/>
        </w:rPr>
        <w:t> </w:t>
      </w:r>
      <w:r>
        <w:rPr>
          <w:spacing w:val="-2"/>
          <w:sz w:val="22"/>
        </w:rPr>
        <w:t>importancia</w:t>
      </w:r>
    </w:p>
    <w:p>
      <w:pPr>
        <w:spacing w:before="126"/>
        <w:ind w:left="1428" w:right="0" w:firstLine="0"/>
        <w:jc w:val="left"/>
        <w:rPr>
          <w:sz w:val="22"/>
        </w:rPr>
      </w:pPr>
      <w:r>
        <w:rPr>
          <w:sz w:val="22"/>
        </w:rPr>
        <w:t>-Lograr</w:t>
      </w:r>
      <w:r>
        <w:rPr>
          <w:spacing w:val="-4"/>
          <w:sz w:val="22"/>
        </w:rPr>
        <w:t> </w:t>
      </w:r>
      <w:r>
        <w:rPr>
          <w:sz w:val="22"/>
        </w:rPr>
        <w:t>la</w:t>
      </w:r>
      <w:r>
        <w:rPr>
          <w:spacing w:val="-2"/>
          <w:sz w:val="22"/>
        </w:rPr>
        <w:t> </w:t>
      </w:r>
      <w:r>
        <w:rPr>
          <w:sz w:val="22"/>
        </w:rPr>
        <w:t>adquisición</w:t>
      </w:r>
      <w:r>
        <w:rPr>
          <w:spacing w:val="-6"/>
          <w:sz w:val="22"/>
        </w:rPr>
        <w:t> </w:t>
      </w:r>
      <w:r>
        <w:rPr>
          <w:sz w:val="22"/>
        </w:rPr>
        <w:t>de</w:t>
      </w:r>
      <w:r>
        <w:rPr>
          <w:spacing w:val="-4"/>
          <w:sz w:val="22"/>
        </w:rPr>
        <w:t> </w:t>
      </w:r>
      <w:r>
        <w:rPr>
          <w:sz w:val="22"/>
        </w:rPr>
        <w:t>reconocer</w:t>
      </w:r>
      <w:r>
        <w:rPr>
          <w:spacing w:val="-4"/>
          <w:sz w:val="22"/>
        </w:rPr>
        <w:t> </w:t>
      </w:r>
      <w:r>
        <w:rPr>
          <w:sz w:val="22"/>
        </w:rPr>
        <w:t>los</w:t>
      </w:r>
      <w:r>
        <w:rPr>
          <w:spacing w:val="-4"/>
          <w:sz w:val="22"/>
        </w:rPr>
        <w:t> </w:t>
      </w:r>
      <w:r>
        <w:rPr>
          <w:sz w:val="22"/>
        </w:rPr>
        <w:t>límites,</w:t>
      </w:r>
      <w:r>
        <w:rPr>
          <w:spacing w:val="-3"/>
          <w:sz w:val="22"/>
        </w:rPr>
        <w:t> </w:t>
      </w:r>
      <w:r>
        <w:rPr>
          <w:sz w:val="22"/>
        </w:rPr>
        <w:t>físicos</w:t>
      </w:r>
      <w:r>
        <w:rPr>
          <w:spacing w:val="-4"/>
          <w:sz w:val="22"/>
        </w:rPr>
        <w:t> </w:t>
      </w:r>
      <w:r>
        <w:rPr>
          <w:sz w:val="22"/>
        </w:rPr>
        <w:t>y</w:t>
      </w:r>
      <w:r>
        <w:rPr>
          <w:spacing w:val="-5"/>
          <w:sz w:val="22"/>
        </w:rPr>
        <w:t> </w:t>
      </w:r>
      <w:r>
        <w:rPr>
          <w:sz w:val="22"/>
        </w:rPr>
        <w:t>sociales,</w:t>
      </w:r>
      <w:r>
        <w:rPr>
          <w:spacing w:val="-3"/>
          <w:sz w:val="22"/>
        </w:rPr>
        <w:t> </w:t>
      </w:r>
      <w:r>
        <w:rPr>
          <w:sz w:val="22"/>
        </w:rPr>
        <w:t>y</w:t>
      </w:r>
      <w:r>
        <w:rPr>
          <w:spacing w:val="-5"/>
          <w:sz w:val="22"/>
        </w:rPr>
        <w:t> </w:t>
      </w:r>
      <w:r>
        <w:rPr>
          <w:sz w:val="22"/>
        </w:rPr>
        <w:t>el</w:t>
      </w:r>
      <w:r>
        <w:rPr>
          <w:spacing w:val="-4"/>
          <w:sz w:val="22"/>
        </w:rPr>
        <w:t> </w:t>
      </w:r>
      <w:r>
        <w:rPr>
          <w:sz w:val="22"/>
        </w:rPr>
        <w:t>conocimiento</w:t>
      </w:r>
      <w:r>
        <w:rPr>
          <w:spacing w:val="-3"/>
          <w:sz w:val="22"/>
        </w:rPr>
        <w:t> </w:t>
      </w:r>
      <w:r>
        <w:rPr>
          <w:sz w:val="22"/>
        </w:rPr>
        <w:t>de</w:t>
      </w:r>
      <w:r>
        <w:rPr>
          <w:spacing w:val="-2"/>
          <w:sz w:val="22"/>
        </w:rPr>
        <w:t> </w:t>
      </w:r>
      <w:r>
        <w:rPr>
          <w:sz w:val="22"/>
        </w:rPr>
        <w:t>los</w:t>
      </w:r>
      <w:r>
        <w:rPr>
          <w:spacing w:val="-2"/>
          <w:sz w:val="22"/>
        </w:rPr>
        <w:t> mismos.</w:t>
      </w:r>
    </w:p>
    <w:p>
      <w:pPr>
        <w:pStyle w:val="ListParagraph"/>
        <w:numPr>
          <w:ilvl w:val="1"/>
          <w:numId w:val="51"/>
        </w:numPr>
        <w:tabs>
          <w:tab w:pos="1542" w:val="left" w:leader="none"/>
        </w:tabs>
        <w:spacing w:line="240" w:lineRule="auto" w:before="127" w:after="0"/>
        <w:ind w:left="1542" w:right="0" w:hanging="114"/>
        <w:jc w:val="left"/>
        <w:rPr>
          <w:sz w:val="22"/>
        </w:rPr>
      </w:pPr>
      <w:r>
        <w:rPr>
          <w:sz w:val="22"/>
        </w:rPr>
        <w:t>Adquisición</w:t>
      </w:r>
      <w:r>
        <w:rPr>
          <w:spacing w:val="-6"/>
          <w:sz w:val="22"/>
        </w:rPr>
        <w:t> </w:t>
      </w:r>
      <w:r>
        <w:rPr>
          <w:sz w:val="22"/>
        </w:rPr>
        <w:t>de</w:t>
      </w:r>
      <w:r>
        <w:rPr>
          <w:spacing w:val="-4"/>
          <w:sz w:val="22"/>
        </w:rPr>
        <w:t> </w:t>
      </w:r>
      <w:r>
        <w:rPr>
          <w:sz w:val="22"/>
        </w:rPr>
        <w:t>recursos</w:t>
      </w:r>
      <w:r>
        <w:rPr>
          <w:spacing w:val="-2"/>
          <w:sz w:val="22"/>
        </w:rPr>
        <w:t> </w:t>
      </w:r>
      <w:r>
        <w:rPr>
          <w:sz w:val="22"/>
        </w:rPr>
        <w:t>para</w:t>
      </w:r>
      <w:r>
        <w:rPr>
          <w:spacing w:val="-4"/>
          <w:sz w:val="22"/>
        </w:rPr>
        <w:t> </w:t>
      </w:r>
      <w:r>
        <w:rPr>
          <w:sz w:val="22"/>
        </w:rPr>
        <w:t>la</w:t>
      </w:r>
      <w:r>
        <w:rPr>
          <w:spacing w:val="-5"/>
          <w:sz w:val="22"/>
        </w:rPr>
        <w:t> </w:t>
      </w:r>
      <w:r>
        <w:rPr>
          <w:sz w:val="22"/>
        </w:rPr>
        <w:t>resolución</w:t>
      </w:r>
      <w:r>
        <w:rPr>
          <w:spacing w:val="-2"/>
          <w:sz w:val="22"/>
        </w:rPr>
        <w:t> </w:t>
      </w:r>
      <w:r>
        <w:rPr>
          <w:sz w:val="22"/>
        </w:rPr>
        <w:t>de</w:t>
      </w:r>
      <w:r>
        <w:rPr>
          <w:spacing w:val="-2"/>
          <w:sz w:val="22"/>
        </w:rPr>
        <w:t> </w:t>
      </w:r>
      <w:r>
        <w:rPr>
          <w:sz w:val="22"/>
        </w:rPr>
        <w:t>los</w:t>
      </w:r>
      <w:r>
        <w:rPr>
          <w:spacing w:val="-2"/>
          <w:sz w:val="22"/>
        </w:rPr>
        <w:t> conflictos.</w:t>
      </w:r>
    </w:p>
    <w:p>
      <w:pPr>
        <w:pStyle w:val="BodyText"/>
        <w:rPr>
          <w:sz w:val="22"/>
        </w:rPr>
      </w:pPr>
    </w:p>
    <w:p>
      <w:pPr>
        <w:pStyle w:val="BodyText"/>
        <w:rPr>
          <w:sz w:val="22"/>
        </w:rPr>
      </w:pPr>
    </w:p>
    <w:p>
      <w:pPr>
        <w:pStyle w:val="BodyText"/>
        <w:spacing w:before="128"/>
        <w:rPr>
          <w:sz w:val="22"/>
        </w:rPr>
      </w:pPr>
    </w:p>
    <w:p>
      <w:pPr>
        <w:pStyle w:val="ListParagraph"/>
        <w:numPr>
          <w:ilvl w:val="0"/>
          <w:numId w:val="51"/>
        </w:numPr>
        <w:tabs>
          <w:tab w:pos="1428" w:val="left" w:leader="none"/>
        </w:tabs>
        <w:spacing w:line="240" w:lineRule="auto" w:before="0" w:after="0"/>
        <w:ind w:left="1428" w:right="0" w:hanging="721"/>
        <w:jc w:val="left"/>
        <w:rPr>
          <w:sz w:val="22"/>
        </w:rPr>
      </w:pPr>
      <w:r>
        <w:rPr>
          <w:spacing w:val="-2"/>
          <w:sz w:val="22"/>
        </w:rPr>
        <w:t>CONTENIDOS:</w:t>
      </w:r>
    </w:p>
    <w:p>
      <w:pPr>
        <w:pStyle w:val="BodyText"/>
        <w:spacing w:before="252"/>
        <w:rPr>
          <w:sz w:val="22"/>
        </w:rPr>
      </w:pPr>
    </w:p>
    <w:p>
      <w:pPr>
        <w:pStyle w:val="ListParagraph"/>
        <w:numPr>
          <w:ilvl w:val="1"/>
          <w:numId w:val="51"/>
        </w:numPr>
        <w:tabs>
          <w:tab w:pos="1554" w:val="left" w:leader="none"/>
        </w:tabs>
        <w:spacing w:line="240" w:lineRule="auto" w:before="1" w:after="0"/>
        <w:ind w:left="1554" w:right="0" w:hanging="126"/>
        <w:jc w:val="left"/>
        <w:rPr>
          <w:sz w:val="22"/>
        </w:rPr>
      </w:pPr>
      <w:r>
        <w:rPr>
          <w:sz w:val="22"/>
        </w:rPr>
        <w:t>Conociendo</w:t>
      </w:r>
      <w:r>
        <w:rPr>
          <w:spacing w:val="-4"/>
          <w:sz w:val="22"/>
        </w:rPr>
        <w:t> </w:t>
      </w:r>
      <w:r>
        <w:rPr>
          <w:sz w:val="22"/>
        </w:rPr>
        <w:t>el</w:t>
      </w:r>
      <w:r>
        <w:rPr>
          <w:spacing w:val="-4"/>
          <w:sz w:val="22"/>
        </w:rPr>
        <w:t> </w:t>
      </w:r>
      <w:r>
        <w:rPr>
          <w:sz w:val="22"/>
        </w:rPr>
        <w:t>termino</w:t>
      </w:r>
      <w:r>
        <w:rPr>
          <w:spacing w:val="-4"/>
          <w:sz w:val="22"/>
        </w:rPr>
        <w:t> </w:t>
      </w:r>
      <w:r>
        <w:rPr>
          <w:sz w:val="22"/>
        </w:rPr>
        <w:t>autoestima,</w:t>
      </w:r>
      <w:r>
        <w:rPr>
          <w:spacing w:val="-4"/>
          <w:sz w:val="22"/>
        </w:rPr>
        <w:t> </w:t>
      </w:r>
      <w:r>
        <w:rPr>
          <w:sz w:val="22"/>
        </w:rPr>
        <w:t>y</w:t>
      </w:r>
      <w:r>
        <w:rPr>
          <w:spacing w:val="-5"/>
          <w:sz w:val="22"/>
        </w:rPr>
        <w:t> </w:t>
      </w:r>
      <w:r>
        <w:rPr>
          <w:sz w:val="22"/>
        </w:rPr>
        <w:t>reforzando</w:t>
      </w:r>
      <w:r>
        <w:rPr>
          <w:spacing w:val="-3"/>
          <w:sz w:val="22"/>
        </w:rPr>
        <w:t> </w:t>
      </w:r>
      <w:r>
        <w:rPr>
          <w:spacing w:val="-4"/>
          <w:sz w:val="22"/>
        </w:rPr>
        <w:t>esta.</w:t>
      </w:r>
    </w:p>
    <w:p>
      <w:pPr>
        <w:pStyle w:val="ListParagraph"/>
        <w:numPr>
          <w:ilvl w:val="1"/>
          <w:numId w:val="51"/>
        </w:numPr>
        <w:tabs>
          <w:tab w:pos="1554" w:val="left" w:leader="none"/>
        </w:tabs>
        <w:spacing w:line="240" w:lineRule="auto" w:before="126" w:after="0"/>
        <w:ind w:left="1554" w:right="0" w:hanging="126"/>
        <w:jc w:val="left"/>
        <w:rPr>
          <w:sz w:val="22"/>
        </w:rPr>
      </w:pPr>
      <w:r>
        <w:rPr>
          <w:sz w:val="22"/>
        </w:rPr>
        <w:t>Dinámica</w:t>
      </w:r>
      <w:r>
        <w:rPr>
          <w:spacing w:val="-4"/>
          <w:sz w:val="22"/>
        </w:rPr>
        <w:t> </w:t>
      </w:r>
      <w:r>
        <w:rPr>
          <w:sz w:val="22"/>
        </w:rPr>
        <w:t>grupal</w:t>
      </w:r>
      <w:r>
        <w:rPr>
          <w:spacing w:val="-4"/>
          <w:sz w:val="22"/>
        </w:rPr>
        <w:t> </w:t>
      </w:r>
      <w:r>
        <w:rPr>
          <w:sz w:val="22"/>
        </w:rPr>
        <w:t>sobre</w:t>
      </w:r>
      <w:r>
        <w:rPr>
          <w:spacing w:val="-4"/>
          <w:sz w:val="22"/>
        </w:rPr>
        <w:t> </w:t>
      </w:r>
      <w:r>
        <w:rPr>
          <w:sz w:val="22"/>
        </w:rPr>
        <w:t>la</w:t>
      </w:r>
      <w:r>
        <w:rPr>
          <w:spacing w:val="-5"/>
          <w:sz w:val="22"/>
        </w:rPr>
        <w:t> </w:t>
      </w:r>
      <w:r>
        <w:rPr>
          <w:sz w:val="22"/>
        </w:rPr>
        <w:t>misma</w:t>
      </w:r>
      <w:r>
        <w:rPr>
          <w:spacing w:val="-4"/>
          <w:sz w:val="22"/>
        </w:rPr>
        <w:t> </w:t>
      </w:r>
      <w:r>
        <w:rPr>
          <w:sz w:val="22"/>
        </w:rPr>
        <w:t>(mi</w:t>
      </w:r>
      <w:r>
        <w:rPr>
          <w:spacing w:val="-3"/>
          <w:sz w:val="22"/>
        </w:rPr>
        <w:t> </w:t>
      </w:r>
      <w:r>
        <w:rPr>
          <w:spacing w:val="-2"/>
          <w:sz w:val="22"/>
        </w:rPr>
        <w:t>casita)</w:t>
      </w:r>
    </w:p>
    <w:p>
      <w:pPr>
        <w:pStyle w:val="ListParagraph"/>
        <w:numPr>
          <w:ilvl w:val="1"/>
          <w:numId w:val="51"/>
        </w:numPr>
        <w:tabs>
          <w:tab w:pos="1545" w:val="left" w:leader="none"/>
        </w:tabs>
        <w:spacing w:line="360" w:lineRule="auto" w:before="126" w:after="0"/>
        <w:ind w:left="1428" w:right="715" w:firstLine="0"/>
        <w:jc w:val="left"/>
        <w:rPr>
          <w:sz w:val="22"/>
        </w:rPr>
      </w:pPr>
      <w:r>
        <w:rPr>
          <w:sz w:val="22"/>
        </w:rPr>
        <w:t>Aprendiendo a</w:t>
      </w:r>
      <w:r>
        <w:rPr>
          <w:spacing w:val="-2"/>
          <w:sz w:val="22"/>
        </w:rPr>
        <w:t> </w:t>
      </w:r>
      <w:r>
        <w:rPr>
          <w:sz w:val="22"/>
        </w:rPr>
        <w:t>poner límites, y</w:t>
      </w:r>
      <w:r>
        <w:rPr>
          <w:spacing w:val="-3"/>
          <w:sz w:val="22"/>
        </w:rPr>
        <w:t> </w:t>
      </w:r>
      <w:r>
        <w:rPr>
          <w:sz w:val="22"/>
        </w:rPr>
        <w:t>la</w:t>
      </w:r>
      <w:r>
        <w:rPr>
          <w:spacing w:val="-2"/>
          <w:sz w:val="22"/>
        </w:rPr>
        <w:t> </w:t>
      </w:r>
      <w:r>
        <w:rPr>
          <w:sz w:val="22"/>
        </w:rPr>
        <w:t>importancia de estos, físicos y</w:t>
      </w:r>
      <w:r>
        <w:rPr>
          <w:spacing w:val="-3"/>
          <w:sz w:val="22"/>
        </w:rPr>
        <w:t> </w:t>
      </w:r>
      <w:r>
        <w:rPr>
          <w:sz w:val="22"/>
        </w:rPr>
        <w:t>sociales.</w:t>
      </w:r>
      <w:r>
        <w:rPr>
          <w:spacing w:val="40"/>
          <w:sz w:val="22"/>
        </w:rPr>
        <w:t> </w:t>
      </w:r>
      <w:r>
        <w:rPr>
          <w:sz w:val="22"/>
        </w:rPr>
        <w:t>secretos buenos y</w:t>
      </w:r>
      <w:r>
        <w:rPr>
          <w:spacing w:val="-3"/>
          <w:sz w:val="22"/>
        </w:rPr>
        <w:t> </w:t>
      </w:r>
      <w:r>
        <w:rPr>
          <w:sz w:val="22"/>
        </w:rPr>
        <w:t>malos. REGLA KIKO (canción)</w:t>
      </w:r>
    </w:p>
    <w:p>
      <w:pPr>
        <w:pStyle w:val="ListParagraph"/>
        <w:numPr>
          <w:ilvl w:val="1"/>
          <w:numId w:val="51"/>
        </w:numPr>
        <w:tabs>
          <w:tab w:pos="1549" w:val="left" w:leader="none"/>
        </w:tabs>
        <w:spacing w:line="252" w:lineRule="exact" w:before="0" w:after="0"/>
        <w:ind w:left="1549" w:right="0" w:hanging="121"/>
        <w:jc w:val="left"/>
        <w:rPr>
          <w:sz w:val="22"/>
        </w:rPr>
      </w:pPr>
      <w:r>
        <w:rPr>
          <w:sz w:val="22"/>
        </w:rPr>
        <w:t>Tipos</w:t>
      </w:r>
      <w:r>
        <w:rPr>
          <w:spacing w:val="-6"/>
          <w:sz w:val="22"/>
        </w:rPr>
        <w:t> </w:t>
      </w:r>
      <w:r>
        <w:rPr>
          <w:sz w:val="22"/>
        </w:rPr>
        <w:t>de</w:t>
      </w:r>
      <w:r>
        <w:rPr>
          <w:spacing w:val="-6"/>
          <w:sz w:val="22"/>
        </w:rPr>
        <w:t> </w:t>
      </w:r>
      <w:r>
        <w:rPr>
          <w:sz w:val="22"/>
        </w:rPr>
        <w:t>comunicación,</w:t>
      </w:r>
      <w:r>
        <w:rPr>
          <w:spacing w:val="-6"/>
          <w:sz w:val="22"/>
        </w:rPr>
        <w:t> </w:t>
      </w:r>
      <w:r>
        <w:rPr>
          <w:sz w:val="22"/>
        </w:rPr>
        <w:t>agresiva,</w:t>
      </w:r>
      <w:r>
        <w:rPr>
          <w:spacing w:val="-4"/>
          <w:sz w:val="22"/>
        </w:rPr>
        <w:t> </w:t>
      </w:r>
      <w:r>
        <w:rPr>
          <w:sz w:val="22"/>
        </w:rPr>
        <w:t>asertiva,</w:t>
      </w:r>
      <w:r>
        <w:rPr>
          <w:spacing w:val="-4"/>
          <w:sz w:val="22"/>
        </w:rPr>
        <w:t> </w:t>
      </w:r>
      <w:r>
        <w:rPr>
          <w:sz w:val="22"/>
        </w:rPr>
        <w:t>y</w:t>
      </w:r>
      <w:r>
        <w:rPr>
          <w:spacing w:val="-5"/>
          <w:sz w:val="22"/>
        </w:rPr>
        <w:t> </w:t>
      </w:r>
      <w:r>
        <w:rPr>
          <w:sz w:val="22"/>
        </w:rPr>
        <w:t>pasiva.</w:t>
      </w:r>
      <w:r>
        <w:rPr>
          <w:spacing w:val="-6"/>
          <w:sz w:val="22"/>
        </w:rPr>
        <w:t> </w:t>
      </w:r>
      <w:r>
        <w:rPr>
          <w:sz w:val="22"/>
        </w:rPr>
        <w:t>Juego</w:t>
      </w:r>
      <w:r>
        <w:rPr>
          <w:spacing w:val="-4"/>
          <w:sz w:val="22"/>
        </w:rPr>
        <w:t> </w:t>
      </w:r>
      <w:r>
        <w:rPr>
          <w:sz w:val="22"/>
        </w:rPr>
        <w:t>de</w:t>
      </w:r>
      <w:r>
        <w:rPr>
          <w:spacing w:val="-3"/>
          <w:sz w:val="22"/>
        </w:rPr>
        <w:t> </w:t>
      </w:r>
      <w:r>
        <w:rPr>
          <w:spacing w:val="-2"/>
          <w:sz w:val="22"/>
        </w:rPr>
        <w:t>ejemplos.</w:t>
      </w:r>
    </w:p>
    <w:p>
      <w:pPr>
        <w:pStyle w:val="ListParagraph"/>
        <w:numPr>
          <w:ilvl w:val="1"/>
          <w:numId w:val="51"/>
        </w:numPr>
        <w:tabs>
          <w:tab w:pos="1542" w:val="left" w:leader="none"/>
        </w:tabs>
        <w:spacing w:line="240" w:lineRule="auto" w:before="129" w:after="0"/>
        <w:ind w:left="1542" w:right="0" w:hanging="114"/>
        <w:jc w:val="left"/>
        <w:rPr>
          <w:sz w:val="22"/>
        </w:rPr>
      </w:pPr>
      <w:r>
        <w:rPr>
          <w:sz w:val="22"/>
        </w:rPr>
        <w:t>Aprender</w:t>
      </w:r>
      <w:r>
        <w:rPr>
          <w:spacing w:val="-5"/>
          <w:sz w:val="22"/>
        </w:rPr>
        <w:t> </w:t>
      </w:r>
      <w:r>
        <w:rPr>
          <w:sz w:val="22"/>
        </w:rPr>
        <w:t>a</w:t>
      </w:r>
      <w:r>
        <w:rPr>
          <w:spacing w:val="-3"/>
          <w:sz w:val="22"/>
        </w:rPr>
        <w:t> </w:t>
      </w:r>
      <w:r>
        <w:rPr>
          <w:sz w:val="22"/>
        </w:rPr>
        <w:t>solucionar</w:t>
      </w:r>
      <w:r>
        <w:rPr>
          <w:spacing w:val="-5"/>
          <w:sz w:val="22"/>
        </w:rPr>
        <w:t> </w:t>
      </w:r>
      <w:r>
        <w:rPr>
          <w:sz w:val="22"/>
        </w:rPr>
        <w:t>los</w:t>
      </w:r>
      <w:r>
        <w:rPr>
          <w:spacing w:val="-5"/>
          <w:sz w:val="22"/>
        </w:rPr>
        <w:t> </w:t>
      </w:r>
      <w:r>
        <w:rPr>
          <w:sz w:val="22"/>
        </w:rPr>
        <w:t>conflictos</w:t>
      </w:r>
      <w:r>
        <w:rPr>
          <w:spacing w:val="-5"/>
          <w:sz w:val="22"/>
        </w:rPr>
        <w:t> </w:t>
      </w:r>
      <w:r>
        <w:rPr>
          <w:sz w:val="22"/>
        </w:rPr>
        <w:t>de</w:t>
      </w:r>
      <w:r>
        <w:rPr>
          <w:spacing w:val="-4"/>
          <w:sz w:val="22"/>
        </w:rPr>
        <w:t> </w:t>
      </w:r>
      <w:r>
        <w:rPr>
          <w:sz w:val="22"/>
        </w:rPr>
        <w:t>forma</w:t>
      </w:r>
      <w:r>
        <w:rPr>
          <w:spacing w:val="-3"/>
          <w:sz w:val="22"/>
        </w:rPr>
        <w:t> </w:t>
      </w:r>
      <w:r>
        <w:rPr>
          <w:sz w:val="22"/>
        </w:rPr>
        <w:t>calmada</w:t>
      </w:r>
      <w:r>
        <w:rPr>
          <w:spacing w:val="-3"/>
          <w:sz w:val="22"/>
        </w:rPr>
        <w:t> </w:t>
      </w:r>
      <w:r>
        <w:rPr>
          <w:sz w:val="22"/>
        </w:rPr>
        <w:t>y</w:t>
      </w:r>
      <w:r>
        <w:rPr>
          <w:spacing w:val="-5"/>
          <w:sz w:val="22"/>
        </w:rPr>
        <w:t> </w:t>
      </w:r>
      <w:r>
        <w:rPr>
          <w:sz w:val="22"/>
        </w:rPr>
        <w:t>coherente.</w:t>
      </w:r>
      <w:r>
        <w:rPr>
          <w:spacing w:val="-5"/>
          <w:sz w:val="22"/>
        </w:rPr>
        <w:t> </w:t>
      </w:r>
      <w:r>
        <w:rPr>
          <w:sz w:val="22"/>
        </w:rPr>
        <w:t>(semáforo,</w:t>
      </w:r>
      <w:r>
        <w:rPr>
          <w:spacing w:val="-3"/>
          <w:sz w:val="22"/>
        </w:rPr>
        <w:t> </w:t>
      </w:r>
      <w:r>
        <w:rPr>
          <w:sz w:val="22"/>
        </w:rPr>
        <w:t>paro</w:t>
      </w:r>
      <w:r>
        <w:rPr>
          <w:spacing w:val="-3"/>
          <w:sz w:val="22"/>
        </w:rPr>
        <w:t> </w:t>
      </w:r>
      <w:r>
        <w:rPr>
          <w:sz w:val="22"/>
        </w:rPr>
        <w:t>pienso</w:t>
      </w:r>
      <w:r>
        <w:rPr>
          <w:spacing w:val="-2"/>
          <w:sz w:val="22"/>
        </w:rPr>
        <w:t> actúo)</w:t>
      </w:r>
    </w:p>
    <w:p>
      <w:pPr>
        <w:pStyle w:val="ListParagraph"/>
        <w:numPr>
          <w:ilvl w:val="1"/>
          <w:numId w:val="51"/>
        </w:numPr>
        <w:tabs>
          <w:tab w:pos="1554" w:val="left" w:leader="none"/>
        </w:tabs>
        <w:spacing w:line="240" w:lineRule="auto" w:before="126" w:after="0"/>
        <w:ind w:left="1554" w:right="0" w:hanging="126"/>
        <w:jc w:val="left"/>
        <w:rPr>
          <w:sz w:val="22"/>
        </w:rPr>
      </w:pPr>
      <w:r>
        <w:rPr>
          <w:sz w:val="22"/>
        </w:rPr>
        <w:t>Ruleta</w:t>
      </w:r>
      <w:r>
        <w:rPr>
          <w:spacing w:val="-3"/>
          <w:sz w:val="22"/>
        </w:rPr>
        <w:t> </w:t>
      </w:r>
      <w:r>
        <w:rPr>
          <w:sz w:val="22"/>
        </w:rPr>
        <w:t>de</w:t>
      </w:r>
      <w:r>
        <w:rPr>
          <w:spacing w:val="-2"/>
          <w:sz w:val="22"/>
        </w:rPr>
        <w:t> </w:t>
      </w:r>
      <w:r>
        <w:rPr>
          <w:sz w:val="22"/>
        </w:rPr>
        <w:t>opciones</w:t>
      </w:r>
      <w:r>
        <w:rPr>
          <w:spacing w:val="-2"/>
          <w:sz w:val="22"/>
        </w:rPr>
        <w:t> </w:t>
      </w:r>
      <w:r>
        <w:rPr>
          <w:sz w:val="22"/>
        </w:rPr>
        <w:t>en</w:t>
      </w:r>
      <w:r>
        <w:rPr>
          <w:spacing w:val="-2"/>
          <w:sz w:val="22"/>
        </w:rPr>
        <w:t> </w:t>
      </w:r>
      <w:r>
        <w:rPr>
          <w:sz w:val="22"/>
        </w:rPr>
        <w:t>la</w:t>
      </w:r>
      <w:r>
        <w:rPr>
          <w:spacing w:val="-4"/>
          <w:sz w:val="22"/>
        </w:rPr>
        <w:t> </w:t>
      </w:r>
      <w:r>
        <w:rPr>
          <w:sz w:val="22"/>
        </w:rPr>
        <w:t>resolución</w:t>
      </w:r>
      <w:r>
        <w:rPr>
          <w:spacing w:val="-2"/>
          <w:sz w:val="22"/>
        </w:rPr>
        <w:t> </w:t>
      </w:r>
      <w:r>
        <w:rPr>
          <w:sz w:val="22"/>
        </w:rPr>
        <w:t>de</w:t>
      </w:r>
      <w:r>
        <w:rPr>
          <w:spacing w:val="-4"/>
          <w:sz w:val="22"/>
        </w:rPr>
        <w:t> </w:t>
      </w:r>
      <w:r>
        <w:rPr>
          <w:spacing w:val="-2"/>
          <w:sz w:val="22"/>
        </w:rPr>
        <w:t>conflictos.</w:t>
      </w:r>
    </w:p>
    <w:p>
      <w:pPr>
        <w:pStyle w:val="BodyText"/>
        <w:spacing w:before="252"/>
        <w:rPr>
          <w:sz w:val="22"/>
        </w:rPr>
      </w:pPr>
    </w:p>
    <w:p>
      <w:pPr>
        <w:pStyle w:val="ListParagraph"/>
        <w:numPr>
          <w:ilvl w:val="0"/>
          <w:numId w:val="51"/>
        </w:numPr>
        <w:tabs>
          <w:tab w:pos="1428" w:val="left" w:leader="none"/>
        </w:tabs>
        <w:spacing w:line="240" w:lineRule="auto" w:before="0" w:after="0"/>
        <w:ind w:left="1428" w:right="0" w:hanging="721"/>
        <w:jc w:val="left"/>
        <w:rPr>
          <w:sz w:val="22"/>
        </w:rPr>
      </w:pPr>
      <w:r>
        <w:rPr>
          <w:spacing w:val="-2"/>
          <w:sz w:val="22"/>
        </w:rPr>
        <w:t>METODOLOGÍA:</w:t>
      </w:r>
    </w:p>
    <w:p>
      <w:pPr>
        <w:pStyle w:val="BodyText"/>
        <w:rPr>
          <w:sz w:val="22"/>
        </w:rPr>
      </w:pPr>
    </w:p>
    <w:p>
      <w:pPr>
        <w:pStyle w:val="BodyText"/>
        <w:rPr>
          <w:sz w:val="22"/>
        </w:rPr>
      </w:pPr>
    </w:p>
    <w:p>
      <w:pPr>
        <w:spacing w:before="0"/>
        <w:ind w:left="1428" w:right="0" w:firstLine="0"/>
        <w:jc w:val="left"/>
        <w:rPr>
          <w:sz w:val="22"/>
        </w:rPr>
      </w:pPr>
      <w:r>
        <w:rPr>
          <w:sz w:val="22"/>
        </w:rPr>
        <w:t>Activa</w:t>
      </w:r>
      <w:r>
        <w:rPr>
          <w:spacing w:val="-7"/>
          <w:sz w:val="22"/>
        </w:rPr>
        <w:t> </w:t>
      </w:r>
      <w:r>
        <w:rPr>
          <w:sz w:val="22"/>
        </w:rPr>
        <w:t>y</w:t>
      </w:r>
      <w:r>
        <w:rPr>
          <w:spacing w:val="-5"/>
          <w:sz w:val="22"/>
        </w:rPr>
        <w:t> </w:t>
      </w:r>
      <w:r>
        <w:rPr>
          <w:sz w:val="22"/>
        </w:rPr>
        <w:t>participativa,</w:t>
      </w:r>
      <w:r>
        <w:rPr>
          <w:spacing w:val="-4"/>
          <w:sz w:val="22"/>
        </w:rPr>
        <w:t> </w:t>
      </w:r>
      <w:r>
        <w:rPr>
          <w:sz w:val="22"/>
        </w:rPr>
        <w:t>posibilitando</w:t>
      </w:r>
      <w:r>
        <w:rPr>
          <w:spacing w:val="-6"/>
          <w:sz w:val="22"/>
        </w:rPr>
        <w:t> </w:t>
      </w:r>
      <w:r>
        <w:rPr>
          <w:sz w:val="22"/>
        </w:rPr>
        <w:t>la</w:t>
      </w:r>
      <w:r>
        <w:rPr>
          <w:spacing w:val="-4"/>
          <w:sz w:val="22"/>
        </w:rPr>
        <w:t> </w:t>
      </w:r>
      <w:r>
        <w:rPr>
          <w:sz w:val="22"/>
        </w:rPr>
        <w:t>construcción</w:t>
      </w:r>
      <w:r>
        <w:rPr>
          <w:spacing w:val="-4"/>
          <w:sz w:val="22"/>
        </w:rPr>
        <w:t> </w:t>
      </w:r>
      <w:r>
        <w:rPr>
          <w:sz w:val="22"/>
        </w:rPr>
        <w:t>de</w:t>
      </w:r>
      <w:r>
        <w:rPr>
          <w:spacing w:val="-3"/>
          <w:sz w:val="22"/>
        </w:rPr>
        <w:t> </w:t>
      </w:r>
      <w:r>
        <w:rPr>
          <w:sz w:val="22"/>
        </w:rPr>
        <w:t>espacios</w:t>
      </w:r>
      <w:r>
        <w:rPr>
          <w:spacing w:val="-4"/>
          <w:sz w:val="22"/>
        </w:rPr>
        <w:t> </w:t>
      </w:r>
      <w:r>
        <w:rPr>
          <w:sz w:val="22"/>
        </w:rPr>
        <w:t>de</w:t>
      </w:r>
      <w:r>
        <w:rPr>
          <w:spacing w:val="-4"/>
          <w:sz w:val="22"/>
        </w:rPr>
        <w:t> </w:t>
      </w:r>
      <w:r>
        <w:rPr>
          <w:sz w:val="22"/>
        </w:rPr>
        <w:t>aprendizaje</w:t>
      </w:r>
      <w:r>
        <w:rPr>
          <w:spacing w:val="-4"/>
          <w:sz w:val="22"/>
        </w:rPr>
        <w:t> </w:t>
      </w:r>
      <w:r>
        <w:rPr>
          <w:spacing w:val="-2"/>
          <w:sz w:val="22"/>
        </w:rPr>
        <w:t>significativo.</w:t>
      </w:r>
    </w:p>
    <w:p>
      <w:pPr>
        <w:spacing w:after="0"/>
        <w:jc w:val="left"/>
        <w:rPr>
          <w:sz w:val="22"/>
        </w:rPr>
        <w:sectPr>
          <w:pgSz w:w="11910" w:h="16840"/>
          <w:pgMar w:header="455" w:footer="1389" w:top="2400" w:bottom="2580" w:left="425" w:right="425"/>
        </w:sectPr>
      </w:pPr>
    </w:p>
    <w:p>
      <w:pPr>
        <w:pStyle w:val="BodyText"/>
        <w:rPr>
          <w:sz w:val="22"/>
        </w:rPr>
      </w:pPr>
    </w:p>
    <w:p>
      <w:pPr>
        <w:pStyle w:val="BodyText"/>
        <w:spacing w:before="191"/>
        <w:rPr>
          <w:sz w:val="22"/>
        </w:rPr>
      </w:pPr>
    </w:p>
    <w:p>
      <w:pPr>
        <w:pStyle w:val="ListParagraph"/>
        <w:numPr>
          <w:ilvl w:val="0"/>
          <w:numId w:val="51"/>
        </w:numPr>
        <w:tabs>
          <w:tab w:pos="1428" w:val="left" w:leader="none"/>
        </w:tabs>
        <w:spacing w:line="240" w:lineRule="auto" w:before="1" w:after="0"/>
        <w:ind w:left="1428" w:right="0" w:hanging="721"/>
        <w:jc w:val="left"/>
        <w:rPr>
          <w:sz w:val="22"/>
        </w:rPr>
      </w:pPr>
      <w:r>
        <w:rPr>
          <w:sz w:val="22"/>
        </w:rPr>
        <w:t>TEMPORALIZACIÓN</w:t>
      </w:r>
      <w:r>
        <w:rPr>
          <w:spacing w:val="-11"/>
          <w:sz w:val="22"/>
        </w:rPr>
        <w:t> </w:t>
      </w:r>
      <w:r>
        <w:rPr>
          <w:sz w:val="22"/>
        </w:rPr>
        <w:t>DE</w:t>
      </w:r>
      <w:r>
        <w:rPr>
          <w:spacing w:val="-6"/>
          <w:sz w:val="22"/>
        </w:rPr>
        <w:t> </w:t>
      </w:r>
      <w:r>
        <w:rPr>
          <w:sz w:val="22"/>
        </w:rPr>
        <w:t>LA</w:t>
      </w:r>
      <w:r>
        <w:rPr>
          <w:spacing w:val="-13"/>
          <w:sz w:val="22"/>
        </w:rPr>
        <w:t> </w:t>
      </w:r>
      <w:r>
        <w:rPr>
          <w:spacing w:val="-2"/>
          <w:sz w:val="22"/>
        </w:rPr>
        <w:t>INTERVENCIÓN:</w:t>
      </w:r>
    </w:p>
    <w:p>
      <w:pPr>
        <w:pStyle w:val="BodyText"/>
        <w:spacing w:before="252"/>
        <w:rPr>
          <w:sz w:val="22"/>
        </w:rPr>
      </w:pPr>
    </w:p>
    <w:p>
      <w:pPr>
        <w:spacing w:before="0"/>
        <w:ind w:left="707" w:right="0" w:firstLine="0"/>
        <w:jc w:val="left"/>
        <w:rPr>
          <w:sz w:val="22"/>
        </w:rPr>
      </w:pPr>
      <w:r>
        <w:rPr>
          <w:sz w:val="22"/>
        </w:rPr>
        <w:t>Fechas</w:t>
      </w:r>
      <w:r>
        <w:rPr>
          <w:spacing w:val="-7"/>
          <w:sz w:val="22"/>
        </w:rPr>
        <w:t> </w:t>
      </w:r>
      <w:r>
        <w:rPr>
          <w:sz w:val="22"/>
        </w:rPr>
        <w:t>y</w:t>
      </w:r>
      <w:r>
        <w:rPr>
          <w:spacing w:val="-4"/>
          <w:sz w:val="22"/>
        </w:rPr>
        <w:t> </w:t>
      </w:r>
      <w:r>
        <w:rPr>
          <w:sz w:val="22"/>
        </w:rPr>
        <w:t>lugares:</w:t>
      </w:r>
      <w:r>
        <w:rPr>
          <w:spacing w:val="-2"/>
          <w:sz w:val="22"/>
        </w:rPr>
        <w:t> </w:t>
      </w:r>
      <w:r>
        <w:rPr>
          <w:sz w:val="22"/>
        </w:rPr>
        <w:t>en</w:t>
      </w:r>
      <w:r>
        <w:rPr>
          <w:spacing w:val="-4"/>
          <w:sz w:val="22"/>
        </w:rPr>
        <w:t> </w:t>
      </w:r>
      <w:r>
        <w:rPr>
          <w:sz w:val="22"/>
        </w:rPr>
        <w:t>los</w:t>
      </w:r>
      <w:r>
        <w:rPr>
          <w:spacing w:val="-4"/>
          <w:sz w:val="22"/>
        </w:rPr>
        <w:t> </w:t>
      </w:r>
      <w:r>
        <w:rPr>
          <w:sz w:val="22"/>
        </w:rPr>
        <w:t>siguientes</w:t>
      </w:r>
      <w:r>
        <w:rPr>
          <w:spacing w:val="-2"/>
          <w:sz w:val="22"/>
        </w:rPr>
        <w:t> </w:t>
      </w:r>
      <w:r>
        <w:rPr>
          <w:sz w:val="22"/>
        </w:rPr>
        <w:t>CEIP</w:t>
      </w:r>
      <w:r>
        <w:rPr>
          <w:spacing w:val="-9"/>
          <w:sz w:val="22"/>
        </w:rPr>
        <w:t> </w:t>
      </w:r>
      <w:r>
        <w:rPr>
          <w:spacing w:val="-2"/>
          <w:sz w:val="22"/>
        </w:rPr>
        <w:t>2022:</w:t>
      </w:r>
    </w:p>
    <w:p>
      <w:pPr>
        <w:spacing w:line="360" w:lineRule="auto" w:before="126"/>
        <w:ind w:left="707" w:right="5673" w:firstLine="0"/>
        <w:jc w:val="left"/>
        <w:rPr>
          <w:sz w:val="22"/>
        </w:rPr>
      </w:pPr>
      <w:r>
        <w:rPr>
          <w:sz w:val="22"/>
        </w:rPr>
        <w:t>Alumbres:</w:t>
      </w:r>
      <w:r>
        <w:rPr>
          <w:spacing w:val="-4"/>
          <w:sz w:val="22"/>
        </w:rPr>
        <w:t> </w:t>
      </w:r>
      <w:r>
        <w:rPr>
          <w:sz w:val="22"/>
        </w:rPr>
        <w:t>6</w:t>
      </w:r>
      <w:r>
        <w:rPr>
          <w:spacing w:val="-3"/>
          <w:sz w:val="22"/>
        </w:rPr>
        <w:t> </w:t>
      </w:r>
      <w:r>
        <w:rPr>
          <w:sz w:val="22"/>
        </w:rPr>
        <w:t>de</w:t>
      </w:r>
      <w:r>
        <w:rPr>
          <w:spacing w:val="-3"/>
          <w:sz w:val="22"/>
        </w:rPr>
        <w:t> </w:t>
      </w:r>
      <w:r>
        <w:rPr>
          <w:sz w:val="22"/>
        </w:rPr>
        <w:t>octubre,</w:t>
      </w:r>
      <w:r>
        <w:rPr>
          <w:spacing w:val="-3"/>
          <w:sz w:val="22"/>
        </w:rPr>
        <w:t> </w:t>
      </w:r>
      <w:r>
        <w:rPr>
          <w:sz w:val="22"/>
        </w:rPr>
        <w:t>1º</w:t>
      </w:r>
      <w:r>
        <w:rPr>
          <w:spacing w:val="-5"/>
          <w:sz w:val="22"/>
        </w:rPr>
        <w:t> </w:t>
      </w:r>
      <w:r>
        <w:rPr>
          <w:sz w:val="22"/>
        </w:rPr>
        <w:t>y</w:t>
      </w:r>
      <w:r>
        <w:rPr>
          <w:spacing w:val="-6"/>
          <w:sz w:val="22"/>
        </w:rPr>
        <w:t> </w:t>
      </w:r>
      <w:r>
        <w:rPr>
          <w:sz w:val="22"/>
        </w:rPr>
        <w:t>2ºA</w:t>
      </w:r>
      <w:r>
        <w:rPr>
          <w:spacing w:val="-14"/>
          <w:sz w:val="22"/>
        </w:rPr>
        <w:t> </w:t>
      </w:r>
      <w:r>
        <w:rPr>
          <w:sz w:val="22"/>
        </w:rPr>
        <w:t>,2ºB</w:t>
      </w:r>
      <w:r>
        <w:rPr>
          <w:spacing w:val="-4"/>
          <w:sz w:val="22"/>
        </w:rPr>
        <w:t> </w:t>
      </w:r>
      <w:r>
        <w:rPr>
          <w:sz w:val="22"/>
        </w:rPr>
        <w:t>(3</w:t>
      </w:r>
      <w:r>
        <w:rPr>
          <w:spacing w:val="-6"/>
          <w:sz w:val="22"/>
        </w:rPr>
        <w:t> </w:t>
      </w:r>
      <w:r>
        <w:rPr>
          <w:sz w:val="22"/>
        </w:rPr>
        <w:t>sesiones) Azorín: 5 de octubre, 1ºA, 2ºA (2 sesiones)</w:t>
      </w:r>
    </w:p>
    <w:p>
      <w:pPr>
        <w:spacing w:line="360" w:lineRule="auto" w:before="0"/>
        <w:ind w:left="707" w:right="4672" w:firstLine="0"/>
        <w:jc w:val="left"/>
        <w:rPr>
          <w:sz w:val="22"/>
        </w:rPr>
      </w:pPr>
      <w:r>
        <w:rPr>
          <w:sz w:val="22"/>
        </w:rPr>
        <w:t>Narval: 3, y 8 de noviembre, 1ºA, 1ºB,1ºC,1ºD (4 sesiones) Antonio</w:t>
      </w:r>
      <w:r>
        <w:rPr>
          <w:spacing w:val="-6"/>
          <w:sz w:val="22"/>
        </w:rPr>
        <w:t> </w:t>
      </w:r>
      <w:r>
        <w:rPr>
          <w:sz w:val="22"/>
        </w:rPr>
        <w:t>Puig</w:t>
      </w:r>
      <w:r>
        <w:rPr>
          <w:spacing w:val="-6"/>
          <w:sz w:val="22"/>
        </w:rPr>
        <w:t> </w:t>
      </w:r>
      <w:r>
        <w:rPr>
          <w:sz w:val="22"/>
        </w:rPr>
        <w:t>Campillo:</w:t>
      </w:r>
      <w:r>
        <w:rPr>
          <w:spacing w:val="-3"/>
          <w:sz w:val="22"/>
        </w:rPr>
        <w:t> </w:t>
      </w:r>
      <w:r>
        <w:rPr>
          <w:sz w:val="22"/>
        </w:rPr>
        <w:t>2</w:t>
      </w:r>
      <w:r>
        <w:rPr>
          <w:spacing w:val="-4"/>
          <w:sz w:val="22"/>
        </w:rPr>
        <w:t> </w:t>
      </w:r>
      <w:r>
        <w:rPr>
          <w:sz w:val="22"/>
        </w:rPr>
        <w:t>de</w:t>
      </w:r>
      <w:r>
        <w:rPr>
          <w:spacing w:val="-4"/>
          <w:sz w:val="22"/>
        </w:rPr>
        <w:t> </w:t>
      </w:r>
      <w:r>
        <w:rPr>
          <w:sz w:val="22"/>
        </w:rPr>
        <w:t>noviembre,</w:t>
      </w:r>
      <w:r>
        <w:rPr>
          <w:spacing w:val="-4"/>
          <w:sz w:val="22"/>
        </w:rPr>
        <w:t> </w:t>
      </w:r>
      <w:r>
        <w:rPr>
          <w:sz w:val="22"/>
        </w:rPr>
        <w:t>1ºA,</w:t>
      </w:r>
      <w:r>
        <w:rPr>
          <w:spacing w:val="-4"/>
          <w:sz w:val="22"/>
        </w:rPr>
        <w:t> </w:t>
      </w:r>
      <w:r>
        <w:rPr>
          <w:sz w:val="22"/>
        </w:rPr>
        <w:t>2ºA</w:t>
      </w:r>
      <w:r>
        <w:rPr>
          <w:spacing w:val="-14"/>
          <w:sz w:val="22"/>
        </w:rPr>
        <w:t> </w:t>
      </w:r>
      <w:r>
        <w:rPr>
          <w:sz w:val="22"/>
        </w:rPr>
        <w:t>(2</w:t>
      </w:r>
      <w:r>
        <w:rPr>
          <w:spacing w:val="-4"/>
          <w:sz w:val="22"/>
        </w:rPr>
        <w:t> </w:t>
      </w:r>
      <w:r>
        <w:rPr>
          <w:sz w:val="22"/>
        </w:rPr>
        <w:t>sesiones) San Francisco Javier: 10 de noviembre, 1ºA, 2ºA</w:t>
      </w:r>
      <w:r>
        <w:rPr>
          <w:spacing w:val="-4"/>
          <w:sz w:val="22"/>
        </w:rPr>
        <w:t> </w:t>
      </w:r>
      <w:r>
        <w:rPr>
          <w:sz w:val="22"/>
        </w:rPr>
        <w:t>(2 sesiones) Carmelitas: 26, y 27 de octubre,3ºA,3ºB, 3ºC,3ºD (4 sesiones) Vicente Ros: 20 de octubre, 1ºA,1ºB,2ºA, 2ºB (4 sesiones) Vicente Medina: 17 de noviembre, 1ºA,2ºA</w:t>
      </w:r>
      <w:r>
        <w:rPr>
          <w:spacing w:val="-2"/>
          <w:sz w:val="22"/>
        </w:rPr>
        <w:t> </w:t>
      </w:r>
      <w:r>
        <w:rPr>
          <w:sz w:val="22"/>
        </w:rPr>
        <w:t>(2 sesiones) Cartago: 24 de noviembre, 3ºA, y 4ºA</w:t>
      </w:r>
      <w:r>
        <w:rPr>
          <w:spacing w:val="-1"/>
          <w:sz w:val="22"/>
        </w:rPr>
        <w:t> </w:t>
      </w:r>
      <w:r>
        <w:rPr>
          <w:sz w:val="22"/>
        </w:rPr>
        <w:t>juntos (1sesion)</w:t>
      </w:r>
    </w:p>
    <w:p>
      <w:pPr>
        <w:spacing w:line="360" w:lineRule="auto" w:before="1"/>
        <w:ind w:left="707" w:right="4563" w:firstLine="0"/>
        <w:jc w:val="left"/>
        <w:rPr>
          <w:sz w:val="22"/>
        </w:rPr>
      </w:pPr>
      <w:r>
        <w:rPr>
          <w:sz w:val="22"/>
        </w:rPr>
        <w:t>San</w:t>
      </w:r>
      <w:r>
        <w:rPr>
          <w:spacing w:val="-14"/>
          <w:sz w:val="22"/>
        </w:rPr>
        <w:t> </w:t>
      </w:r>
      <w:r>
        <w:rPr>
          <w:sz w:val="22"/>
        </w:rPr>
        <w:t>Antonio</w:t>
      </w:r>
      <w:r>
        <w:rPr>
          <w:spacing w:val="-14"/>
          <w:sz w:val="22"/>
        </w:rPr>
        <w:t> </w:t>
      </w:r>
      <w:r>
        <w:rPr>
          <w:sz w:val="22"/>
        </w:rPr>
        <w:t>Abad:</w:t>
      </w:r>
      <w:r>
        <w:rPr>
          <w:spacing w:val="-6"/>
          <w:sz w:val="22"/>
        </w:rPr>
        <w:t> </w:t>
      </w:r>
      <w:r>
        <w:rPr>
          <w:sz w:val="22"/>
        </w:rPr>
        <w:t>15</w:t>
      </w:r>
      <w:r>
        <w:rPr>
          <w:spacing w:val="-5"/>
          <w:sz w:val="22"/>
        </w:rPr>
        <w:t> </w:t>
      </w:r>
      <w:r>
        <w:rPr>
          <w:sz w:val="22"/>
        </w:rPr>
        <w:t>de</w:t>
      </w:r>
      <w:r>
        <w:rPr>
          <w:spacing w:val="-5"/>
          <w:sz w:val="22"/>
        </w:rPr>
        <w:t> </w:t>
      </w:r>
      <w:r>
        <w:rPr>
          <w:sz w:val="22"/>
        </w:rPr>
        <w:t>diciembre,</w:t>
      </w:r>
      <w:r>
        <w:rPr>
          <w:spacing w:val="-5"/>
          <w:sz w:val="22"/>
        </w:rPr>
        <w:t> </w:t>
      </w:r>
      <w:r>
        <w:rPr>
          <w:sz w:val="22"/>
        </w:rPr>
        <w:t>1ºA,2ºA,</w:t>
      </w:r>
      <w:r>
        <w:rPr>
          <w:spacing w:val="-5"/>
          <w:sz w:val="22"/>
        </w:rPr>
        <w:t> </w:t>
      </w:r>
      <w:r>
        <w:rPr>
          <w:sz w:val="22"/>
        </w:rPr>
        <w:t>2ºB</w:t>
      </w:r>
      <w:r>
        <w:rPr>
          <w:spacing w:val="-6"/>
          <w:sz w:val="22"/>
        </w:rPr>
        <w:t> </w:t>
      </w:r>
      <w:r>
        <w:rPr>
          <w:sz w:val="22"/>
        </w:rPr>
        <w:t>(2</w:t>
      </w:r>
      <w:r>
        <w:rPr>
          <w:spacing w:val="-5"/>
          <w:sz w:val="22"/>
        </w:rPr>
        <w:t> </w:t>
      </w:r>
      <w:r>
        <w:rPr>
          <w:sz w:val="22"/>
        </w:rPr>
        <w:t>sesiones) San Fulgencio: 23 de noviembre, 1ºA,1ºB,1ºC (3 sesiones) Santiago</w:t>
      </w:r>
      <w:r>
        <w:rPr>
          <w:spacing w:val="-1"/>
          <w:sz w:val="22"/>
        </w:rPr>
        <w:t> </w:t>
      </w:r>
      <w:r>
        <w:rPr>
          <w:sz w:val="22"/>
        </w:rPr>
        <w:t>Apóstol: 7 y 14 de diciembre, 2ºA, 1ºA</w:t>
      </w:r>
      <w:r>
        <w:rPr>
          <w:spacing w:val="-6"/>
          <w:sz w:val="22"/>
        </w:rPr>
        <w:t> </w:t>
      </w:r>
      <w:r>
        <w:rPr>
          <w:sz w:val="22"/>
        </w:rPr>
        <w:t>(2 sesiones)</w:t>
      </w:r>
    </w:p>
    <w:p>
      <w:pPr>
        <w:spacing w:line="252" w:lineRule="exact" w:before="0"/>
        <w:ind w:left="707" w:right="0" w:firstLine="0"/>
        <w:jc w:val="left"/>
        <w:rPr>
          <w:sz w:val="22"/>
        </w:rPr>
      </w:pPr>
      <w:r>
        <w:rPr>
          <w:sz w:val="22"/>
        </w:rPr>
        <w:t>San</w:t>
      </w:r>
      <w:r>
        <w:rPr>
          <w:spacing w:val="-4"/>
          <w:sz w:val="22"/>
        </w:rPr>
        <w:t> </w:t>
      </w:r>
      <w:r>
        <w:rPr>
          <w:sz w:val="22"/>
        </w:rPr>
        <w:t>Ginés</w:t>
      </w:r>
      <w:r>
        <w:rPr>
          <w:spacing w:val="-2"/>
          <w:sz w:val="22"/>
        </w:rPr>
        <w:t> </w:t>
      </w:r>
      <w:r>
        <w:rPr>
          <w:sz w:val="22"/>
        </w:rPr>
        <w:t>de</w:t>
      </w:r>
      <w:r>
        <w:rPr>
          <w:spacing w:val="-4"/>
          <w:sz w:val="22"/>
        </w:rPr>
        <w:t> </w:t>
      </w:r>
      <w:r>
        <w:rPr>
          <w:sz w:val="22"/>
        </w:rPr>
        <w:t>la</w:t>
      </w:r>
      <w:r>
        <w:rPr>
          <w:spacing w:val="-4"/>
          <w:sz w:val="22"/>
        </w:rPr>
        <w:t> </w:t>
      </w:r>
      <w:r>
        <w:rPr>
          <w:sz w:val="22"/>
        </w:rPr>
        <w:t>Jara</w:t>
      </w:r>
      <w:r>
        <w:rPr>
          <w:spacing w:val="-2"/>
          <w:sz w:val="22"/>
        </w:rPr>
        <w:t> </w:t>
      </w:r>
      <w:r>
        <w:rPr>
          <w:sz w:val="22"/>
        </w:rPr>
        <w:t>(dos</w:t>
      </w:r>
      <w:r>
        <w:rPr>
          <w:spacing w:val="-2"/>
          <w:sz w:val="22"/>
        </w:rPr>
        <w:t> </w:t>
      </w:r>
      <w:r>
        <w:rPr>
          <w:sz w:val="22"/>
        </w:rPr>
        <w:t>sedes): 30</w:t>
      </w:r>
      <w:r>
        <w:rPr>
          <w:spacing w:val="-2"/>
          <w:sz w:val="22"/>
        </w:rPr>
        <w:t> </w:t>
      </w:r>
      <w:r>
        <w:rPr>
          <w:sz w:val="22"/>
        </w:rPr>
        <w:t>de</w:t>
      </w:r>
      <w:r>
        <w:rPr>
          <w:spacing w:val="-2"/>
          <w:sz w:val="22"/>
        </w:rPr>
        <w:t> </w:t>
      </w:r>
      <w:r>
        <w:rPr>
          <w:sz w:val="22"/>
        </w:rPr>
        <w:t>noviembre</w:t>
      </w:r>
      <w:r>
        <w:rPr>
          <w:spacing w:val="-2"/>
          <w:sz w:val="22"/>
        </w:rPr>
        <w:t> </w:t>
      </w:r>
      <w:r>
        <w:rPr>
          <w:sz w:val="22"/>
        </w:rPr>
        <w:t>y</w:t>
      </w:r>
      <w:r>
        <w:rPr>
          <w:spacing w:val="-4"/>
          <w:sz w:val="22"/>
        </w:rPr>
        <w:t> </w:t>
      </w:r>
      <w:r>
        <w:rPr>
          <w:sz w:val="22"/>
        </w:rPr>
        <w:t>1</w:t>
      </w:r>
      <w:r>
        <w:rPr>
          <w:spacing w:val="-2"/>
          <w:sz w:val="22"/>
        </w:rPr>
        <w:t> </w:t>
      </w:r>
      <w:r>
        <w:rPr>
          <w:sz w:val="22"/>
        </w:rPr>
        <w:t>de</w:t>
      </w:r>
      <w:r>
        <w:rPr>
          <w:spacing w:val="-2"/>
          <w:sz w:val="22"/>
        </w:rPr>
        <w:t> </w:t>
      </w:r>
      <w:r>
        <w:rPr>
          <w:sz w:val="22"/>
        </w:rPr>
        <w:t>diciembre,</w:t>
      </w:r>
      <w:r>
        <w:rPr>
          <w:spacing w:val="-2"/>
          <w:sz w:val="22"/>
        </w:rPr>
        <w:t> </w:t>
      </w:r>
      <w:r>
        <w:rPr>
          <w:sz w:val="22"/>
        </w:rPr>
        <w:t>2</w:t>
      </w:r>
      <w:r>
        <w:rPr>
          <w:spacing w:val="-3"/>
          <w:sz w:val="22"/>
        </w:rPr>
        <w:t> </w:t>
      </w:r>
      <w:r>
        <w:rPr>
          <w:sz w:val="22"/>
        </w:rPr>
        <w:t>clases</w:t>
      </w:r>
      <w:r>
        <w:rPr>
          <w:spacing w:val="-4"/>
          <w:sz w:val="22"/>
        </w:rPr>
        <w:t> </w:t>
      </w:r>
      <w:r>
        <w:rPr>
          <w:sz w:val="22"/>
        </w:rPr>
        <w:t>en</w:t>
      </w:r>
      <w:r>
        <w:rPr>
          <w:spacing w:val="-2"/>
          <w:sz w:val="22"/>
        </w:rPr>
        <w:t> </w:t>
      </w:r>
      <w:r>
        <w:rPr>
          <w:sz w:val="22"/>
        </w:rPr>
        <w:t>casa</w:t>
      </w:r>
      <w:r>
        <w:rPr>
          <w:spacing w:val="-2"/>
          <w:sz w:val="22"/>
        </w:rPr>
        <w:t> </w:t>
      </w:r>
      <w:r>
        <w:rPr>
          <w:sz w:val="22"/>
        </w:rPr>
        <w:t>sede</w:t>
      </w:r>
      <w:r>
        <w:rPr>
          <w:spacing w:val="-2"/>
          <w:sz w:val="22"/>
        </w:rPr>
        <w:t> </w:t>
      </w:r>
      <w:r>
        <w:rPr>
          <w:sz w:val="22"/>
        </w:rPr>
        <w:t>(4</w:t>
      </w:r>
      <w:r>
        <w:rPr>
          <w:spacing w:val="-4"/>
          <w:sz w:val="22"/>
        </w:rPr>
        <w:t> </w:t>
      </w:r>
      <w:r>
        <w:rPr>
          <w:spacing w:val="-2"/>
          <w:sz w:val="22"/>
        </w:rPr>
        <w:t>sesiones)</w:t>
      </w:r>
    </w:p>
    <w:p>
      <w:pPr>
        <w:pStyle w:val="BodyText"/>
        <w:rPr>
          <w:sz w:val="22"/>
        </w:rPr>
      </w:pPr>
    </w:p>
    <w:p>
      <w:pPr>
        <w:pStyle w:val="BodyText"/>
        <w:rPr>
          <w:sz w:val="22"/>
        </w:rPr>
      </w:pPr>
    </w:p>
    <w:p>
      <w:pPr>
        <w:spacing w:before="0"/>
        <w:ind w:left="707" w:right="0" w:firstLine="0"/>
        <w:jc w:val="left"/>
        <w:rPr>
          <w:sz w:val="22"/>
        </w:rPr>
      </w:pPr>
      <w:r>
        <w:rPr>
          <w:sz w:val="22"/>
        </w:rPr>
        <w:t>número</w:t>
      </w:r>
      <w:r>
        <w:rPr>
          <w:spacing w:val="-2"/>
          <w:sz w:val="22"/>
        </w:rPr>
        <w:t> </w:t>
      </w:r>
      <w:r>
        <w:rPr>
          <w:sz w:val="22"/>
        </w:rPr>
        <w:t>de</w:t>
      </w:r>
      <w:r>
        <w:rPr>
          <w:spacing w:val="-2"/>
          <w:sz w:val="22"/>
        </w:rPr>
        <w:t> </w:t>
      </w:r>
      <w:r>
        <w:rPr>
          <w:sz w:val="22"/>
        </w:rPr>
        <w:t>alumnos</w:t>
      </w:r>
      <w:r>
        <w:rPr>
          <w:spacing w:val="-1"/>
          <w:sz w:val="22"/>
        </w:rPr>
        <w:t> </w:t>
      </w:r>
      <w:r>
        <w:rPr>
          <w:sz w:val="22"/>
        </w:rPr>
        <w:t>y</w:t>
      </w:r>
      <w:r>
        <w:rPr>
          <w:spacing w:val="-4"/>
          <w:sz w:val="22"/>
        </w:rPr>
        <w:t> </w:t>
      </w:r>
      <w:r>
        <w:rPr>
          <w:sz w:val="22"/>
        </w:rPr>
        <w:t>alumnas:</w:t>
      </w:r>
      <w:r>
        <w:rPr>
          <w:spacing w:val="-1"/>
          <w:sz w:val="22"/>
        </w:rPr>
        <w:t> </w:t>
      </w:r>
      <w:r>
        <w:rPr>
          <w:sz w:val="22"/>
        </w:rPr>
        <w:t>313</w:t>
      </w:r>
      <w:r>
        <w:rPr>
          <w:spacing w:val="-2"/>
          <w:sz w:val="22"/>
        </w:rPr>
        <w:t> </w:t>
      </w:r>
      <w:r>
        <w:rPr>
          <w:sz w:val="22"/>
        </w:rPr>
        <w:t>chicas,</w:t>
      </w:r>
      <w:r>
        <w:rPr>
          <w:spacing w:val="-1"/>
          <w:sz w:val="22"/>
        </w:rPr>
        <w:t> </w:t>
      </w:r>
      <w:r>
        <w:rPr>
          <w:sz w:val="22"/>
        </w:rPr>
        <w:t>y</w:t>
      </w:r>
      <w:r>
        <w:rPr>
          <w:spacing w:val="-5"/>
          <w:sz w:val="22"/>
        </w:rPr>
        <w:t> </w:t>
      </w:r>
      <w:r>
        <w:rPr>
          <w:sz w:val="22"/>
        </w:rPr>
        <w:t>399</w:t>
      </w:r>
      <w:r>
        <w:rPr>
          <w:spacing w:val="-1"/>
          <w:sz w:val="22"/>
        </w:rPr>
        <w:t> </w:t>
      </w:r>
      <w:r>
        <w:rPr>
          <w:spacing w:val="-2"/>
          <w:sz w:val="22"/>
        </w:rPr>
        <w:t>chicos.</w:t>
      </w:r>
    </w:p>
    <w:p>
      <w:pPr>
        <w:spacing w:before="128"/>
        <w:ind w:left="707" w:right="0" w:firstLine="0"/>
        <w:jc w:val="left"/>
        <w:rPr>
          <w:sz w:val="22"/>
        </w:rPr>
      </w:pPr>
      <w:r>
        <w:rPr>
          <w:sz w:val="22"/>
        </w:rPr>
        <w:t>número</w:t>
      </w:r>
      <w:r>
        <w:rPr>
          <w:spacing w:val="-5"/>
          <w:sz w:val="22"/>
        </w:rPr>
        <w:t> </w:t>
      </w:r>
      <w:r>
        <w:rPr>
          <w:sz w:val="22"/>
        </w:rPr>
        <w:t>de</w:t>
      </w:r>
      <w:r>
        <w:rPr>
          <w:spacing w:val="-2"/>
          <w:sz w:val="22"/>
        </w:rPr>
        <w:t> </w:t>
      </w:r>
      <w:r>
        <w:rPr>
          <w:sz w:val="22"/>
        </w:rPr>
        <w:t>centros: Impartido</w:t>
      </w:r>
      <w:r>
        <w:rPr>
          <w:spacing w:val="-2"/>
          <w:sz w:val="22"/>
        </w:rPr>
        <w:t> </w:t>
      </w:r>
      <w:r>
        <w:rPr>
          <w:sz w:val="22"/>
        </w:rPr>
        <w:t>en</w:t>
      </w:r>
      <w:r>
        <w:rPr>
          <w:spacing w:val="-2"/>
          <w:sz w:val="22"/>
        </w:rPr>
        <w:t> </w:t>
      </w:r>
      <w:r>
        <w:rPr>
          <w:sz w:val="22"/>
        </w:rPr>
        <w:t>13</w:t>
      </w:r>
      <w:r>
        <w:rPr>
          <w:spacing w:val="-5"/>
          <w:sz w:val="22"/>
        </w:rPr>
        <w:t> </w:t>
      </w:r>
      <w:r>
        <w:rPr>
          <w:sz w:val="22"/>
        </w:rPr>
        <w:t>centros</w:t>
      </w:r>
      <w:r>
        <w:rPr>
          <w:spacing w:val="-2"/>
          <w:sz w:val="22"/>
        </w:rPr>
        <w:t> </w:t>
      </w:r>
      <w:r>
        <w:rPr>
          <w:sz w:val="22"/>
        </w:rPr>
        <w:t>con</w:t>
      </w:r>
      <w:r>
        <w:rPr>
          <w:spacing w:val="-5"/>
          <w:sz w:val="22"/>
        </w:rPr>
        <w:t> </w:t>
      </w:r>
      <w:r>
        <w:rPr>
          <w:sz w:val="22"/>
        </w:rPr>
        <w:t>un</w:t>
      </w:r>
      <w:r>
        <w:rPr>
          <w:spacing w:val="-2"/>
          <w:sz w:val="22"/>
        </w:rPr>
        <w:t> </w:t>
      </w:r>
      <w:r>
        <w:rPr>
          <w:sz w:val="22"/>
        </w:rPr>
        <w:t>total</w:t>
      </w:r>
      <w:r>
        <w:rPr>
          <w:spacing w:val="1"/>
          <w:sz w:val="22"/>
        </w:rPr>
        <w:t> </w:t>
      </w:r>
      <w:r>
        <w:rPr>
          <w:sz w:val="22"/>
        </w:rPr>
        <w:t>de</w:t>
      </w:r>
      <w:r>
        <w:rPr>
          <w:spacing w:val="-4"/>
          <w:sz w:val="22"/>
        </w:rPr>
        <w:t> </w:t>
      </w:r>
      <w:r>
        <w:rPr>
          <w:sz w:val="22"/>
        </w:rPr>
        <w:t>36</w:t>
      </w:r>
      <w:r>
        <w:rPr>
          <w:spacing w:val="-2"/>
          <w:sz w:val="22"/>
        </w:rPr>
        <w:t> intervenciones.</w:t>
      </w:r>
    </w:p>
    <w:p>
      <w:pPr>
        <w:pStyle w:val="BodyText"/>
        <w:rPr>
          <w:sz w:val="22"/>
        </w:rPr>
      </w:pPr>
    </w:p>
    <w:p>
      <w:pPr>
        <w:pStyle w:val="BodyText"/>
        <w:rPr>
          <w:sz w:val="22"/>
        </w:rPr>
      </w:pPr>
    </w:p>
    <w:p>
      <w:pPr>
        <w:pStyle w:val="ListParagraph"/>
        <w:numPr>
          <w:ilvl w:val="0"/>
          <w:numId w:val="51"/>
        </w:numPr>
        <w:tabs>
          <w:tab w:pos="1428" w:val="left" w:leader="none"/>
        </w:tabs>
        <w:spacing w:line="240" w:lineRule="auto" w:before="0" w:after="0"/>
        <w:ind w:left="1428" w:right="0" w:hanging="721"/>
        <w:jc w:val="left"/>
        <w:rPr>
          <w:sz w:val="22"/>
        </w:rPr>
      </w:pPr>
      <w:r>
        <w:rPr>
          <w:spacing w:val="-2"/>
          <w:sz w:val="22"/>
        </w:rPr>
        <w:t>EVALUACIÓN</w:t>
      </w:r>
    </w:p>
    <w:p>
      <w:pPr>
        <w:pStyle w:val="BodyText"/>
        <w:spacing w:before="252"/>
        <w:rPr>
          <w:sz w:val="22"/>
        </w:rPr>
      </w:pPr>
    </w:p>
    <w:p>
      <w:pPr>
        <w:spacing w:line="360" w:lineRule="auto" w:before="0"/>
        <w:ind w:left="1068" w:right="712" w:firstLine="0"/>
        <w:jc w:val="both"/>
        <w:rPr>
          <w:sz w:val="22"/>
        </w:rPr>
      </w:pPr>
      <w:r>
        <w:rPr>
          <w:sz w:val="22"/>
          <w:u w:val="single"/>
        </w:rPr>
        <w:t>Comentarios del profesorado:</w:t>
      </w:r>
      <w:r>
        <w:rPr>
          <w:sz w:val="22"/>
        </w:rPr>
        <w:t> necesario, interesante, útil, muchos recursos, conexión con el alumnado, participación, motivación, profesional cercana con muchos recursos, lenguaje entendible a los niños,</w:t>
      </w:r>
      <w:r>
        <w:rPr>
          <w:spacing w:val="40"/>
          <w:sz w:val="22"/>
        </w:rPr>
        <w:t> </w:t>
      </w:r>
      <w:r>
        <w:rPr>
          <w:sz w:val="22"/>
        </w:rPr>
        <w:t>fácil de entender, muchos ejemplos, se podría ampliar en tiempo.</w:t>
      </w:r>
    </w:p>
    <w:p>
      <w:pPr>
        <w:pStyle w:val="BodyText"/>
        <w:spacing w:before="125"/>
        <w:rPr>
          <w:sz w:val="22"/>
        </w:rPr>
      </w:pPr>
    </w:p>
    <w:p>
      <w:pPr>
        <w:spacing w:line="360" w:lineRule="auto" w:before="1"/>
        <w:ind w:left="1068" w:right="714" w:firstLine="0"/>
        <w:jc w:val="both"/>
        <w:rPr>
          <w:sz w:val="22"/>
        </w:rPr>
      </w:pPr>
      <w:r>
        <w:rPr>
          <w:sz w:val="22"/>
          <w:u w:val="single"/>
        </w:rPr>
        <w:t>En general</w:t>
      </w:r>
      <w:r>
        <w:rPr>
          <w:sz w:val="22"/>
        </w:rPr>
        <w:t> la evaluación es muy positiva, la mayoría de las evaluaciones recogen un 5 en todos los</w:t>
      </w:r>
      <w:r>
        <w:rPr>
          <w:spacing w:val="40"/>
          <w:sz w:val="22"/>
        </w:rPr>
        <w:t> </w:t>
      </w:r>
      <w:r>
        <w:rPr>
          <w:sz w:val="22"/>
        </w:rPr>
        <w:t>ítems, un 4 en algunas casillas, por ampliación de tiempo, y en algún colegio donde el nivel era más bajito.., así mismo he intentado siempre adaptarlo según iba conociendo a los niños, de echo a lo largo</w:t>
      </w:r>
    </w:p>
    <w:p>
      <w:pPr>
        <w:spacing w:after="0" w:line="360" w:lineRule="auto"/>
        <w:jc w:val="both"/>
        <w:rPr>
          <w:sz w:val="22"/>
        </w:rPr>
        <w:sectPr>
          <w:pgSz w:w="11910" w:h="16840"/>
          <w:pgMar w:header="455" w:footer="1389" w:top="2400" w:bottom="2580" w:left="425" w:right="425"/>
        </w:sectPr>
      </w:pPr>
    </w:p>
    <w:p>
      <w:pPr>
        <w:pStyle w:val="BodyText"/>
        <w:rPr>
          <w:sz w:val="22"/>
        </w:rPr>
      </w:pPr>
    </w:p>
    <w:p>
      <w:pPr>
        <w:pStyle w:val="BodyText"/>
        <w:spacing w:before="191"/>
        <w:rPr>
          <w:sz w:val="22"/>
        </w:rPr>
      </w:pPr>
    </w:p>
    <w:p>
      <w:pPr>
        <w:spacing w:line="360" w:lineRule="auto" w:before="1"/>
        <w:ind w:left="1068" w:right="706" w:firstLine="0"/>
        <w:jc w:val="both"/>
        <w:rPr>
          <w:sz w:val="22"/>
        </w:rPr>
      </w:pPr>
      <w:r>
        <w:rPr>
          <w:sz w:val="22"/>
        </w:rPr>
        <w:t>del trimestre modifique algunas cositas, como por ejemplo entregar la casita de la dinámica de</w:t>
      </w:r>
      <w:r>
        <w:rPr>
          <w:spacing w:val="40"/>
          <w:sz w:val="22"/>
        </w:rPr>
        <w:t> </w:t>
      </w:r>
      <w:r>
        <w:rPr>
          <w:sz w:val="22"/>
        </w:rPr>
        <w:t>autoestima ya impresa</w:t>
      </w:r>
      <w:r>
        <w:rPr>
          <w:spacing w:val="-2"/>
          <w:sz w:val="22"/>
        </w:rPr>
        <w:t> </w:t>
      </w:r>
      <w:r>
        <w:rPr>
          <w:sz w:val="22"/>
        </w:rPr>
        <w:t>a cada niño y</w:t>
      </w:r>
      <w:r>
        <w:rPr>
          <w:spacing w:val="-3"/>
          <w:sz w:val="22"/>
        </w:rPr>
        <w:t> </w:t>
      </w:r>
      <w:r>
        <w:rPr>
          <w:sz w:val="22"/>
        </w:rPr>
        <w:t>niña,</w:t>
      </w:r>
      <w:r>
        <w:rPr>
          <w:spacing w:val="-2"/>
          <w:sz w:val="22"/>
        </w:rPr>
        <w:t> </w:t>
      </w:r>
      <w:r>
        <w:rPr>
          <w:sz w:val="22"/>
        </w:rPr>
        <w:t>para</w:t>
      </w:r>
      <w:r>
        <w:rPr>
          <w:spacing w:val="-2"/>
          <w:sz w:val="22"/>
        </w:rPr>
        <w:t> </w:t>
      </w:r>
      <w:r>
        <w:rPr>
          <w:sz w:val="22"/>
        </w:rPr>
        <w:t>facilitar la actividad,</w:t>
      </w:r>
      <w:r>
        <w:rPr>
          <w:spacing w:val="-2"/>
          <w:sz w:val="22"/>
        </w:rPr>
        <w:t> </w:t>
      </w:r>
      <w:r>
        <w:rPr>
          <w:sz w:val="22"/>
        </w:rPr>
        <w:t>usando</w:t>
      </w:r>
      <w:r>
        <w:rPr>
          <w:spacing w:val="-2"/>
          <w:sz w:val="22"/>
        </w:rPr>
        <w:t> </w:t>
      </w:r>
      <w:r>
        <w:rPr>
          <w:sz w:val="22"/>
        </w:rPr>
        <w:t>dibujos y</w:t>
      </w:r>
      <w:r>
        <w:rPr>
          <w:spacing w:val="-3"/>
          <w:sz w:val="22"/>
        </w:rPr>
        <w:t> </w:t>
      </w:r>
      <w:r>
        <w:rPr>
          <w:sz w:val="22"/>
        </w:rPr>
        <w:t>dando</w:t>
      </w:r>
      <w:r>
        <w:rPr>
          <w:spacing w:val="-2"/>
          <w:sz w:val="22"/>
        </w:rPr>
        <w:t> </w:t>
      </w:r>
      <w:r>
        <w:rPr>
          <w:sz w:val="22"/>
        </w:rPr>
        <w:t>la opción de escribir en algunos que ya sabían, y dejando una parte en blanco para entregar a la familia y terminar ellos esa parte, para que se involucraran en casa. La mayoría de profesores la pedirían de vuelta para asegurar la finalización del ejercicio de forma correcta y positiva para el alumnado.</w:t>
      </w:r>
    </w:p>
    <w:p>
      <w:pPr>
        <w:pStyle w:val="BodyText"/>
        <w:spacing w:before="124"/>
        <w:rPr>
          <w:sz w:val="22"/>
        </w:rPr>
      </w:pPr>
    </w:p>
    <w:p>
      <w:pPr>
        <w:spacing w:line="360" w:lineRule="auto" w:before="0"/>
        <w:ind w:left="1068" w:right="706" w:firstLine="0"/>
        <w:jc w:val="both"/>
        <w:rPr>
          <w:sz w:val="22"/>
        </w:rPr>
      </w:pPr>
      <w:r>
        <w:rPr>
          <w:sz w:val="22"/>
        </w:rPr>
        <w:t>He visto a niños muy interesados, motivados, aportando mucho, participando, y reflejándose en muchos de los contenidos, he partido de situaciones reales de conflictos en clase;</w:t>
      </w:r>
      <w:r>
        <w:rPr>
          <w:spacing w:val="-6"/>
          <w:sz w:val="22"/>
        </w:rPr>
        <w:t> </w:t>
      </w:r>
      <w:r>
        <w:rPr>
          <w:sz w:val="22"/>
        </w:rPr>
        <w:t>A</w:t>
      </w:r>
      <w:r>
        <w:rPr>
          <w:spacing w:val="-8"/>
          <w:sz w:val="22"/>
        </w:rPr>
        <w:t> </w:t>
      </w:r>
      <w:r>
        <w:rPr>
          <w:sz w:val="22"/>
        </w:rPr>
        <w:t>nivel de autoestima, también he visto mucha diversidad,</w:t>
      </w:r>
      <w:r>
        <w:rPr>
          <w:spacing w:val="-2"/>
          <w:sz w:val="22"/>
        </w:rPr>
        <w:t> </w:t>
      </w:r>
      <w:r>
        <w:rPr>
          <w:sz w:val="22"/>
        </w:rPr>
        <w:t>y creo que es muy necesario seguir trabajando esta, conociéndose y pudiendo establecer límites, en algunos coles me pusieron algún problema con esto, pero era tan básico, que me sorprendió, en cambio en otros colegios me dijeron que podría a ver ahondado más.</w:t>
      </w:r>
    </w:p>
    <w:p>
      <w:pPr>
        <w:pStyle w:val="BodyText"/>
        <w:rPr>
          <w:sz w:val="22"/>
        </w:rPr>
      </w:pPr>
    </w:p>
    <w:p>
      <w:pPr>
        <w:pStyle w:val="BodyText"/>
        <w:rPr>
          <w:sz w:val="22"/>
        </w:rPr>
      </w:pPr>
    </w:p>
    <w:p>
      <w:pPr>
        <w:pStyle w:val="BodyText"/>
        <w:spacing w:before="112"/>
        <w:rPr>
          <w:sz w:val="22"/>
        </w:rPr>
      </w:pPr>
    </w:p>
    <w:p>
      <w:pPr>
        <w:pStyle w:val="Heading3"/>
        <w:spacing w:before="1"/>
      </w:pPr>
      <w:r>
        <w:rPr>
          <w:u w:val="single"/>
        </w:rPr>
        <w:t>TALLER</w:t>
      </w:r>
      <w:r>
        <w:rPr>
          <w:spacing w:val="-15"/>
          <w:u w:val="single"/>
        </w:rPr>
        <w:t> </w:t>
      </w:r>
      <w:r>
        <w:rPr>
          <w:u w:val="single"/>
        </w:rPr>
        <w:t>“ECOLOGÍA</w:t>
      </w:r>
      <w:r>
        <w:rPr>
          <w:spacing w:val="-15"/>
          <w:u w:val="single"/>
        </w:rPr>
        <w:t> </w:t>
      </w:r>
      <w:r>
        <w:rPr>
          <w:u w:val="single"/>
        </w:rPr>
        <w:t>DE</w:t>
      </w:r>
      <w:r>
        <w:rPr>
          <w:spacing w:val="-8"/>
          <w:u w:val="single"/>
        </w:rPr>
        <w:t> </w:t>
      </w:r>
      <w:r>
        <w:rPr>
          <w:u w:val="single"/>
        </w:rPr>
        <w:t>LAS</w:t>
      </w:r>
      <w:r>
        <w:rPr>
          <w:spacing w:val="-10"/>
          <w:u w:val="single"/>
        </w:rPr>
        <w:t> </w:t>
      </w:r>
      <w:r>
        <w:rPr>
          <w:spacing w:val="-2"/>
          <w:u w:val="single"/>
        </w:rPr>
        <w:t>EMOCIONES”</w:t>
      </w:r>
    </w:p>
    <w:p>
      <w:pPr>
        <w:pStyle w:val="BodyText"/>
      </w:pPr>
    </w:p>
    <w:p>
      <w:pPr>
        <w:pStyle w:val="BodyText"/>
        <w:spacing w:before="81"/>
      </w:pPr>
    </w:p>
    <w:p>
      <w:pPr>
        <w:pStyle w:val="BodyText"/>
        <w:spacing w:line="360" w:lineRule="auto"/>
        <w:ind w:left="707" w:right="709"/>
        <w:jc w:val="both"/>
      </w:pPr>
      <w:r>
        <w:rPr/>
        <w:t>Es innegable a día de hoy y en el contexto que estamos viviendo se percibe especialmente la importancia de dotar a niños y</w:t>
      </w:r>
      <w:r>
        <w:rPr>
          <w:spacing w:val="-5"/>
        </w:rPr>
        <w:t> </w:t>
      </w:r>
      <w:r>
        <w:rPr/>
        <w:t>niñas de herramientas que les permitan hacer una reflexión sobre sus propias emociones. A partir de ello podrán desarrollar una mejora en su autoconocimiento,</w:t>
      </w:r>
      <w:r>
        <w:rPr>
          <w:spacing w:val="40"/>
        </w:rPr>
        <w:t> </w:t>
      </w:r>
      <w:r>
        <w:rPr/>
        <w:t>estimular formas de comunicación y relación dotadas de una verdadera calidad afectiva y</w:t>
      </w:r>
      <w:r>
        <w:rPr>
          <w:spacing w:val="40"/>
        </w:rPr>
        <w:t> </w:t>
      </w:r>
      <w:r>
        <w:rPr>
          <w:spacing w:val="-2"/>
        </w:rPr>
        <w:t>emocional.</w:t>
      </w:r>
    </w:p>
    <w:p>
      <w:pPr>
        <w:pStyle w:val="BodyText"/>
        <w:spacing w:before="220"/>
      </w:pPr>
    </w:p>
    <w:p>
      <w:pPr>
        <w:pStyle w:val="Heading3"/>
        <w:ind w:left="1049"/>
      </w:pPr>
      <w:r>
        <w:rPr>
          <w:spacing w:val="-2"/>
        </w:rPr>
        <w:t>OBJETIVOS:</w:t>
      </w:r>
    </w:p>
    <w:p>
      <w:pPr>
        <w:pStyle w:val="ListParagraph"/>
        <w:numPr>
          <w:ilvl w:val="0"/>
          <w:numId w:val="52"/>
        </w:numPr>
        <w:tabs>
          <w:tab w:pos="1428" w:val="left" w:leader="none"/>
        </w:tabs>
        <w:spacing w:line="240" w:lineRule="auto" w:before="145" w:after="0"/>
        <w:ind w:left="1428" w:right="0" w:hanging="721"/>
        <w:jc w:val="left"/>
        <w:rPr>
          <w:sz w:val="24"/>
        </w:rPr>
      </w:pPr>
      <w:r>
        <w:rPr>
          <w:sz w:val="24"/>
        </w:rPr>
        <w:t>Reconocer</w:t>
      </w:r>
      <w:r>
        <w:rPr>
          <w:spacing w:val="-1"/>
          <w:sz w:val="24"/>
        </w:rPr>
        <w:t> </w:t>
      </w:r>
      <w:r>
        <w:rPr>
          <w:sz w:val="24"/>
        </w:rPr>
        <w:t>e</w:t>
      </w:r>
      <w:r>
        <w:rPr>
          <w:spacing w:val="-2"/>
          <w:sz w:val="24"/>
        </w:rPr>
        <w:t> </w:t>
      </w:r>
      <w:r>
        <w:rPr>
          <w:sz w:val="24"/>
        </w:rPr>
        <w:t>integrar</w:t>
      </w:r>
      <w:r>
        <w:rPr>
          <w:spacing w:val="-1"/>
          <w:sz w:val="24"/>
        </w:rPr>
        <w:t> </w:t>
      </w:r>
      <w:r>
        <w:rPr>
          <w:sz w:val="24"/>
        </w:rPr>
        <w:t>el propio</w:t>
      </w:r>
      <w:r>
        <w:rPr>
          <w:spacing w:val="-1"/>
          <w:sz w:val="24"/>
        </w:rPr>
        <w:t> </w:t>
      </w:r>
      <w:r>
        <w:rPr>
          <w:sz w:val="24"/>
        </w:rPr>
        <w:t>mundo </w:t>
      </w:r>
      <w:r>
        <w:rPr>
          <w:spacing w:val="-2"/>
          <w:sz w:val="24"/>
        </w:rPr>
        <w:t>emocional.</w:t>
      </w:r>
    </w:p>
    <w:p>
      <w:pPr>
        <w:pStyle w:val="ListParagraph"/>
        <w:numPr>
          <w:ilvl w:val="0"/>
          <w:numId w:val="52"/>
        </w:numPr>
        <w:tabs>
          <w:tab w:pos="1428" w:val="left" w:leader="none"/>
        </w:tabs>
        <w:spacing w:line="240" w:lineRule="auto" w:before="135" w:after="0"/>
        <w:ind w:left="1428" w:right="0" w:hanging="721"/>
        <w:jc w:val="left"/>
        <w:rPr>
          <w:sz w:val="24"/>
        </w:rPr>
      </w:pPr>
      <w:r>
        <w:rPr>
          <w:sz w:val="24"/>
        </w:rPr>
        <w:t>Aprender</w:t>
      </w:r>
      <w:r>
        <w:rPr>
          <w:spacing w:val="-3"/>
          <w:sz w:val="24"/>
        </w:rPr>
        <w:t> </w:t>
      </w:r>
      <w:r>
        <w:rPr>
          <w:sz w:val="24"/>
        </w:rPr>
        <w:t>a</w:t>
      </w:r>
      <w:r>
        <w:rPr>
          <w:spacing w:val="-3"/>
          <w:sz w:val="24"/>
        </w:rPr>
        <w:t> </w:t>
      </w:r>
      <w:r>
        <w:rPr>
          <w:sz w:val="24"/>
        </w:rPr>
        <w:t>expresar</w:t>
      </w:r>
      <w:r>
        <w:rPr>
          <w:spacing w:val="-1"/>
          <w:sz w:val="24"/>
        </w:rPr>
        <w:t> </w:t>
      </w:r>
      <w:r>
        <w:rPr>
          <w:sz w:val="24"/>
        </w:rPr>
        <w:t>emociones y</w:t>
      </w:r>
      <w:r>
        <w:rPr>
          <w:spacing w:val="-4"/>
          <w:sz w:val="24"/>
        </w:rPr>
        <w:t> </w:t>
      </w:r>
      <w:r>
        <w:rPr>
          <w:sz w:val="24"/>
        </w:rPr>
        <w:t>escuchar</w:t>
      </w:r>
      <w:r>
        <w:rPr>
          <w:spacing w:val="-1"/>
          <w:sz w:val="24"/>
        </w:rPr>
        <w:t> </w:t>
      </w:r>
      <w:r>
        <w:rPr>
          <w:sz w:val="24"/>
        </w:rPr>
        <w:t>las</w:t>
      </w:r>
      <w:r>
        <w:rPr>
          <w:spacing w:val="1"/>
          <w:sz w:val="24"/>
        </w:rPr>
        <w:t> </w:t>
      </w:r>
      <w:r>
        <w:rPr>
          <w:sz w:val="24"/>
        </w:rPr>
        <w:t>emociones </w:t>
      </w:r>
      <w:r>
        <w:rPr>
          <w:spacing w:val="-2"/>
          <w:sz w:val="24"/>
        </w:rPr>
        <w:t>ajenas.</w:t>
      </w:r>
    </w:p>
    <w:p>
      <w:pPr>
        <w:pStyle w:val="ListParagraph"/>
        <w:numPr>
          <w:ilvl w:val="0"/>
          <w:numId w:val="52"/>
        </w:numPr>
        <w:tabs>
          <w:tab w:pos="1428" w:val="left" w:leader="none"/>
        </w:tabs>
        <w:spacing w:line="240" w:lineRule="auto" w:before="137" w:after="0"/>
        <w:ind w:left="1428" w:right="0" w:hanging="721"/>
        <w:jc w:val="left"/>
        <w:rPr>
          <w:sz w:val="24"/>
        </w:rPr>
      </w:pPr>
      <w:r>
        <w:rPr>
          <w:sz w:val="24"/>
        </w:rPr>
        <w:t>Desarrollar</w:t>
      </w:r>
      <w:r>
        <w:rPr>
          <w:spacing w:val="-4"/>
          <w:sz w:val="24"/>
        </w:rPr>
        <w:t> </w:t>
      </w:r>
      <w:r>
        <w:rPr>
          <w:sz w:val="24"/>
        </w:rPr>
        <w:t>relaciones</w:t>
      </w:r>
      <w:r>
        <w:rPr>
          <w:spacing w:val="-2"/>
          <w:sz w:val="24"/>
        </w:rPr>
        <w:t> </w:t>
      </w:r>
      <w:r>
        <w:rPr>
          <w:sz w:val="24"/>
        </w:rPr>
        <w:t>afectivas</w:t>
      </w:r>
      <w:r>
        <w:rPr>
          <w:spacing w:val="-2"/>
          <w:sz w:val="24"/>
        </w:rPr>
        <w:t> </w:t>
      </w:r>
      <w:r>
        <w:rPr>
          <w:sz w:val="24"/>
        </w:rPr>
        <w:t>más</w:t>
      </w:r>
      <w:r>
        <w:rPr>
          <w:spacing w:val="-2"/>
          <w:sz w:val="24"/>
        </w:rPr>
        <w:t> </w:t>
      </w:r>
      <w:r>
        <w:rPr>
          <w:sz w:val="24"/>
        </w:rPr>
        <w:t>satisfactorias</w:t>
      </w:r>
      <w:r>
        <w:rPr>
          <w:spacing w:val="2"/>
          <w:sz w:val="24"/>
        </w:rPr>
        <w:t> </w:t>
      </w:r>
      <w:r>
        <w:rPr>
          <w:sz w:val="24"/>
        </w:rPr>
        <w:t>y</w:t>
      </w:r>
      <w:r>
        <w:rPr>
          <w:spacing w:val="-6"/>
          <w:sz w:val="24"/>
        </w:rPr>
        <w:t> </w:t>
      </w:r>
      <w:r>
        <w:rPr>
          <w:spacing w:val="-2"/>
          <w:sz w:val="24"/>
        </w:rPr>
        <w:t>enriquecedoras.</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4"/>
      </w:pPr>
    </w:p>
    <w:p>
      <w:pPr>
        <w:pStyle w:val="Heading3"/>
        <w:ind w:left="1049"/>
      </w:pPr>
      <w:r>
        <w:rPr>
          <w:spacing w:val="-2"/>
        </w:rPr>
        <w:t>CONTENIDOS:</w:t>
      </w:r>
    </w:p>
    <w:p>
      <w:pPr>
        <w:pStyle w:val="ListParagraph"/>
        <w:numPr>
          <w:ilvl w:val="0"/>
          <w:numId w:val="52"/>
        </w:numPr>
        <w:tabs>
          <w:tab w:pos="1428" w:val="left" w:leader="none"/>
        </w:tabs>
        <w:spacing w:line="240" w:lineRule="auto" w:before="145" w:after="0"/>
        <w:ind w:left="1428" w:right="0" w:hanging="721"/>
        <w:jc w:val="left"/>
        <w:rPr>
          <w:sz w:val="24"/>
        </w:rPr>
      </w:pPr>
      <w:r>
        <w:rPr>
          <w:sz w:val="24"/>
        </w:rPr>
        <w:t>Conocimiento</w:t>
      </w:r>
      <w:r>
        <w:rPr>
          <w:spacing w:val="-1"/>
          <w:sz w:val="24"/>
        </w:rPr>
        <w:t> </w:t>
      </w:r>
      <w:r>
        <w:rPr>
          <w:sz w:val="24"/>
        </w:rPr>
        <w:t>de</w:t>
      </w:r>
      <w:r>
        <w:rPr>
          <w:spacing w:val="-2"/>
          <w:sz w:val="24"/>
        </w:rPr>
        <w:t> </w:t>
      </w:r>
      <w:r>
        <w:rPr>
          <w:sz w:val="24"/>
        </w:rPr>
        <w:t>las</w:t>
      </w:r>
      <w:r>
        <w:rPr>
          <w:spacing w:val="-1"/>
          <w:sz w:val="24"/>
        </w:rPr>
        <w:t> </w:t>
      </w:r>
      <w:r>
        <w:rPr>
          <w:sz w:val="24"/>
        </w:rPr>
        <w:t>emociones</w:t>
      </w:r>
      <w:r>
        <w:rPr>
          <w:spacing w:val="-1"/>
          <w:sz w:val="24"/>
        </w:rPr>
        <w:t> </w:t>
      </w:r>
      <w:r>
        <w:rPr>
          <w:spacing w:val="-2"/>
          <w:sz w:val="24"/>
        </w:rPr>
        <w:t>básicas.</w:t>
      </w:r>
    </w:p>
    <w:p>
      <w:pPr>
        <w:pStyle w:val="ListParagraph"/>
        <w:numPr>
          <w:ilvl w:val="0"/>
          <w:numId w:val="52"/>
        </w:numPr>
        <w:tabs>
          <w:tab w:pos="1428" w:val="left" w:leader="none"/>
        </w:tabs>
        <w:spacing w:line="240" w:lineRule="auto" w:before="137" w:after="0"/>
        <w:ind w:left="1428" w:right="0" w:hanging="721"/>
        <w:jc w:val="left"/>
        <w:rPr>
          <w:sz w:val="24"/>
        </w:rPr>
      </w:pPr>
      <w:r>
        <w:rPr>
          <w:sz w:val="24"/>
        </w:rPr>
        <w:t>Reconocimiento</w:t>
      </w:r>
      <w:r>
        <w:rPr>
          <w:spacing w:val="-2"/>
          <w:sz w:val="24"/>
        </w:rPr>
        <w:t> </w:t>
      </w:r>
      <w:r>
        <w:rPr>
          <w:sz w:val="24"/>
        </w:rPr>
        <w:t>de</w:t>
      </w:r>
      <w:r>
        <w:rPr>
          <w:spacing w:val="-2"/>
          <w:sz w:val="24"/>
        </w:rPr>
        <w:t> </w:t>
      </w:r>
      <w:r>
        <w:rPr>
          <w:sz w:val="24"/>
        </w:rPr>
        <w:t>estados</w:t>
      </w:r>
      <w:r>
        <w:rPr>
          <w:spacing w:val="-1"/>
          <w:sz w:val="24"/>
        </w:rPr>
        <w:t> </w:t>
      </w:r>
      <w:r>
        <w:rPr>
          <w:sz w:val="24"/>
        </w:rPr>
        <w:t>emocionales</w:t>
      </w:r>
      <w:r>
        <w:rPr>
          <w:spacing w:val="1"/>
          <w:sz w:val="24"/>
        </w:rPr>
        <w:t> </w:t>
      </w:r>
      <w:r>
        <w:rPr>
          <w:sz w:val="24"/>
        </w:rPr>
        <w:t>propios</w:t>
      </w:r>
      <w:r>
        <w:rPr>
          <w:spacing w:val="4"/>
          <w:sz w:val="24"/>
        </w:rPr>
        <w:t> </w:t>
      </w:r>
      <w:r>
        <w:rPr>
          <w:sz w:val="24"/>
        </w:rPr>
        <w:t>y</w:t>
      </w:r>
      <w:r>
        <w:rPr>
          <w:spacing w:val="-4"/>
          <w:sz w:val="24"/>
        </w:rPr>
        <w:t> </w:t>
      </w:r>
      <w:r>
        <w:rPr>
          <w:spacing w:val="-2"/>
          <w:sz w:val="24"/>
        </w:rPr>
        <w:t>ajenos.</w:t>
      </w:r>
    </w:p>
    <w:p>
      <w:pPr>
        <w:pStyle w:val="ListParagraph"/>
        <w:numPr>
          <w:ilvl w:val="0"/>
          <w:numId w:val="52"/>
        </w:numPr>
        <w:tabs>
          <w:tab w:pos="1428" w:val="left" w:leader="none"/>
        </w:tabs>
        <w:spacing w:line="240" w:lineRule="auto" w:before="134" w:after="0"/>
        <w:ind w:left="1428" w:right="0" w:hanging="721"/>
        <w:jc w:val="left"/>
        <w:rPr>
          <w:sz w:val="24"/>
        </w:rPr>
      </w:pPr>
      <w:r>
        <w:rPr>
          <w:sz w:val="24"/>
        </w:rPr>
        <w:t>Relacionarse</w:t>
      </w:r>
      <w:r>
        <w:rPr>
          <w:spacing w:val="-1"/>
          <w:sz w:val="24"/>
        </w:rPr>
        <w:t> </w:t>
      </w:r>
      <w:r>
        <w:rPr>
          <w:sz w:val="24"/>
        </w:rPr>
        <w:t>entre</w:t>
      </w:r>
      <w:r>
        <w:rPr>
          <w:spacing w:val="-3"/>
          <w:sz w:val="24"/>
        </w:rPr>
        <w:t> </w:t>
      </w:r>
      <w:r>
        <w:rPr>
          <w:sz w:val="24"/>
        </w:rPr>
        <w:t>iguales</w:t>
      </w:r>
      <w:r>
        <w:rPr>
          <w:spacing w:val="-1"/>
          <w:sz w:val="24"/>
        </w:rPr>
        <w:t> </w:t>
      </w:r>
      <w:r>
        <w:rPr>
          <w:sz w:val="24"/>
        </w:rPr>
        <w:t>desde</w:t>
      </w:r>
      <w:r>
        <w:rPr>
          <w:spacing w:val="-3"/>
          <w:sz w:val="24"/>
        </w:rPr>
        <w:t> </w:t>
      </w:r>
      <w:r>
        <w:rPr>
          <w:sz w:val="24"/>
        </w:rPr>
        <w:t>una</w:t>
      </w:r>
      <w:r>
        <w:rPr>
          <w:spacing w:val="-2"/>
          <w:sz w:val="24"/>
        </w:rPr>
        <w:t> </w:t>
      </w:r>
      <w:r>
        <w:rPr>
          <w:sz w:val="24"/>
        </w:rPr>
        <w:t>perspectiva </w:t>
      </w:r>
      <w:r>
        <w:rPr>
          <w:spacing w:val="-2"/>
          <w:sz w:val="24"/>
        </w:rPr>
        <w:t>emocional.</w:t>
      </w:r>
    </w:p>
    <w:p>
      <w:pPr>
        <w:pStyle w:val="BodyText"/>
      </w:pPr>
    </w:p>
    <w:p>
      <w:pPr>
        <w:pStyle w:val="BodyText"/>
        <w:spacing w:before="73"/>
      </w:pPr>
    </w:p>
    <w:p>
      <w:pPr>
        <w:pStyle w:val="Heading3"/>
        <w:ind w:left="1049"/>
      </w:pPr>
      <w:r>
        <w:rPr>
          <w:spacing w:val="-2"/>
        </w:rPr>
        <w:t>METODOLOGÍA</w:t>
      </w:r>
    </w:p>
    <w:p>
      <w:pPr>
        <w:pStyle w:val="BodyText"/>
        <w:spacing w:line="360" w:lineRule="auto" w:before="181"/>
        <w:ind w:left="1049" w:right="709" w:firstLine="379"/>
      </w:pPr>
      <w:r>
        <w:rPr/>
        <w:t>Fichas, recursos audiovisuales y lo necesario para el desarrollo de una metodología activa</w:t>
      </w:r>
      <w:r>
        <w:rPr>
          <w:spacing w:val="80"/>
        </w:rPr>
        <w:t> </w:t>
      </w:r>
      <w:r>
        <w:rPr/>
        <w:t>basada en el enfoque de investigación-acción. Conexión a internet.</w:t>
      </w:r>
    </w:p>
    <w:p>
      <w:pPr>
        <w:pStyle w:val="BodyText"/>
        <w:spacing w:before="209"/>
      </w:pPr>
    </w:p>
    <w:p>
      <w:pPr>
        <w:pStyle w:val="Heading3"/>
        <w:ind w:left="1049"/>
      </w:pPr>
      <w:r>
        <w:rPr>
          <w:spacing w:val="-2"/>
        </w:rPr>
        <w:t>DIRIGIDO</w:t>
      </w:r>
      <w:r>
        <w:rPr>
          <w:spacing w:val="-4"/>
        </w:rPr>
        <w:t> </w:t>
      </w:r>
      <w:r>
        <w:rPr>
          <w:spacing w:val="-5"/>
        </w:rPr>
        <w:t>A:</w:t>
      </w:r>
    </w:p>
    <w:p>
      <w:pPr>
        <w:pStyle w:val="BodyText"/>
        <w:spacing w:before="177"/>
        <w:ind w:left="1049"/>
      </w:pPr>
      <w:r>
        <w:rPr/>
        <w:t>Alumnado de</w:t>
      </w:r>
      <w:r>
        <w:rPr>
          <w:spacing w:val="-2"/>
        </w:rPr>
        <w:t> </w:t>
      </w:r>
      <w:r>
        <w:rPr>
          <w:spacing w:val="-5"/>
        </w:rPr>
        <w:t>3º</w:t>
      </w:r>
    </w:p>
    <w:p>
      <w:pPr>
        <w:pStyle w:val="BodyText"/>
      </w:pPr>
    </w:p>
    <w:p>
      <w:pPr>
        <w:pStyle w:val="BodyText"/>
        <w:spacing w:before="82"/>
      </w:pPr>
    </w:p>
    <w:p>
      <w:pPr>
        <w:pStyle w:val="Heading3"/>
        <w:ind w:left="1049"/>
      </w:pPr>
      <w:r>
        <w:rPr>
          <w:spacing w:val="-2"/>
        </w:rPr>
        <w:t>DESARROLLO</w:t>
      </w:r>
    </w:p>
    <w:p>
      <w:pPr>
        <w:pStyle w:val="BodyText"/>
        <w:rPr>
          <w:sz w:val="20"/>
        </w:rPr>
      </w:pPr>
    </w:p>
    <w:p>
      <w:pPr>
        <w:pStyle w:val="BodyText"/>
        <w:spacing w:before="138" w:after="1"/>
        <w:rPr>
          <w:sz w:val="20"/>
        </w:rPr>
      </w:pPr>
    </w:p>
    <w:tbl>
      <w:tblPr>
        <w:tblW w:w="0" w:type="auto"/>
        <w:jc w:val="left"/>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9"/>
        <w:gridCol w:w="1735"/>
        <w:gridCol w:w="1157"/>
        <w:gridCol w:w="1929"/>
        <w:gridCol w:w="2316"/>
      </w:tblGrid>
      <w:tr>
        <w:trPr>
          <w:trHeight w:val="345" w:hRule="atLeast"/>
        </w:trPr>
        <w:tc>
          <w:tcPr>
            <w:tcW w:w="3279" w:type="dxa"/>
            <w:shd w:val="clear" w:color="auto" w:fill="EDEBE0"/>
          </w:tcPr>
          <w:p>
            <w:pPr>
              <w:pStyle w:val="TableParagraph"/>
              <w:spacing w:line="226" w:lineRule="exact"/>
              <w:ind w:left="11"/>
              <w:rPr>
                <w:sz w:val="20"/>
              </w:rPr>
            </w:pPr>
            <w:r>
              <w:rPr>
                <w:spacing w:val="-2"/>
                <w:sz w:val="20"/>
              </w:rPr>
              <w:t>CEIP</w:t>
            </w:r>
            <w:r>
              <w:rPr>
                <w:spacing w:val="-15"/>
                <w:sz w:val="20"/>
              </w:rPr>
              <w:t> </w:t>
            </w:r>
            <w:r>
              <w:rPr>
                <w:spacing w:val="-2"/>
                <w:sz w:val="20"/>
              </w:rPr>
              <w:t>AZORIN</w:t>
            </w:r>
          </w:p>
        </w:tc>
        <w:tc>
          <w:tcPr>
            <w:tcW w:w="1735" w:type="dxa"/>
            <w:shd w:val="clear" w:color="auto" w:fill="FCE9D9"/>
          </w:tcPr>
          <w:p>
            <w:pPr>
              <w:pStyle w:val="TableParagraph"/>
              <w:spacing w:line="226" w:lineRule="exact"/>
              <w:ind w:left="9"/>
              <w:rPr>
                <w:sz w:val="20"/>
              </w:rPr>
            </w:pPr>
            <w:r>
              <w:rPr>
                <w:sz w:val="20"/>
              </w:rPr>
              <w:t>S</w:t>
            </w:r>
            <w:r>
              <w:rPr>
                <w:spacing w:val="-5"/>
                <w:sz w:val="20"/>
              </w:rPr>
              <w:t> </w:t>
            </w:r>
            <w:r>
              <w:rPr>
                <w:sz w:val="20"/>
              </w:rPr>
              <w:t>Única</w:t>
            </w:r>
            <w:r>
              <w:rPr>
                <w:spacing w:val="-3"/>
                <w:sz w:val="20"/>
              </w:rPr>
              <w:t> </w:t>
            </w:r>
            <w:r>
              <w:rPr>
                <w:spacing w:val="-5"/>
                <w:sz w:val="20"/>
              </w:rPr>
              <w:t>2h</w:t>
            </w:r>
          </w:p>
        </w:tc>
        <w:tc>
          <w:tcPr>
            <w:tcW w:w="1157" w:type="dxa"/>
            <w:shd w:val="clear" w:color="auto" w:fill="DBE4F0"/>
          </w:tcPr>
          <w:p>
            <w:pPr>
              <w:pStyle w:val="TableParagraph"/>
              <w:spacing w:line="226" w:lineRule="exact"/>
              <w:ind w:left="15"/>
              <w:jc w:val="center"/>
              <w:rPr>
                <w:sz w:val="20"/>
              </w:rPr>
            </w:pPr>
            <w:r>
              <w:rPr>
                <w:spacing w:val="-5"/>
                <w:sz w:val="20"/>
              </w:rPr>
              <w:t>3º</w:t>
            </w:r>
          </w:p>
        </w:tc>
        <w:tc>
          <w:tcPr>
            <w:tcW w:w="1929" w:type="dxa"/>
            <w:shd w:val="clear" w:color="auto" w:fill="F1DBDB"/>
          </w:tcPr>
          <w:p>
            <w:pPr>
              <w:pStyle w:val="TableParagraph"/>
              <w:spacing w:line="226" w:lineRule="exact"/>
              <w:ind w:left="13"/>
              <w:jc w:val="center"/>
              <w:rPr>
                <w:sz w:val="20"/>
              </w:rPr>
            </w:pPr>
            <w:r>
              <w:rPr>
                <w:spacing w:val="-2"/>
                <w:sz w:val="20"/>
              </w:rPr>
              <w:t>JUEVES</w:t>
            </w:r>
          </w:p>
        </w:tc>
        <w:tc>
          <w:tcPr>
            <w:tcW w:w="2316" w:type="dxa"/>
            <w:shd w:val="clear" w:color="auto" w:fill="DDD9C3"/>
          </w:tcPr>
          <w:p>
            <w:pPr>
              <w:pStyle w:val="TableParagraph"/>
              <w:spacing w:line="226" w:lineRule="exact"/>
              <w:ind w:left="20" w:right="8"/>
              <w:jc w:val="center"/>
              <w:rPr>
                <w:sz w:val="20"/>
              </w:rPr>
            </w:pPr>
            <w:r>
              <w:rPr>
                <w:sz w:val="20"/>
              </w:rPr>
              <w:t>29 </w:t>
            </w:r>
            <w:r>
              <w:rPr>
                <w:spacing w:val="-2"/>
                <w:sz w:val="20"/>
              </w:rPr>
              <w:t>SEPTIEMBRE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3" w:lineRule="exact"/>
              <w:ind w:left="62"/>
              <w:rPr>
                <w:sz w:val="20"/>
              </w:rPr>
            </w:pPr>
            <w:r>
              <w:rPr>
                <w:spacing w:val="-2"/>
                <w:sz w:val="20"/>
              </w:rPr>
              <w:t>CEIP</w:t>
            </w:r>
            <w:r>
              <w:rPr>
                <w:spacing w:val="-15"/>
                <w:sz w:val="20"/>
              </w:rPr>
              <w:t> </w:t>
            </w:r>
            <w:r>
              <w:rPr>
                <w:spacing w:val="-2"/>
                <w:sz w:val="20"/>
              </w:rPr>
              <w:t>ALUMBRES</w:t>
            </w:r>
          </w:p>
        </w:tc>
        <w:tc>
          <w:tcPr>
            <w:tcW w:w="1735" w:type="dxa"/>
            <w:shd w:val="clear" w:color="auto" w:fill="FCE9D9"/>
          </w:tcPr>
          <w:p>
            <w:pPr>
              <w:pStyle w:val="TableParagraph"/>
              <w:spacing w:line="223" w:lineRule="exact"/>
              <w:ind w:left="9"/>
              <w:rPr>
                <w:sz w:val="20"/>
              </w:rPr>
            </w:pPr>
            <w:r>
              <w:rPr>
                <w:spacing w:val="-5"/>
                <w:sz w:val="20"/>
              </w:rPr>
              <w:t>S1</w:t>
            </w:r>
          </w:p>
        </w:tc>
        <w:tc>
          <w:tcPr>
            <w:tcW w:w="1157" w:type="dxa"/>
            <w:shd w:val="clear" w:color="auto" w:fill="DBE4F0"/>
          </w:tcPr>
          <w:p>
            <w:pPr>
              <w:pStyle w:val="TableParagraph"/>
              <w:spacing w:line="223" w:lineRule="exact"/>
              <w:ind w:left="15"/>
              <w:jc w:val="center"/>
              <w:rPr>
                <w:sz w:val="20"/>
              </w:rPr>
            </w:pPr>
            <w:r>
              <w:rPr>
                <w:spacing w:val="-5"/>
                <w:sz w:val="20"/>
              </w:rPr>
              <w:t>3º</w:t>
            </w:r>
          </w:p>
        </w:tc>
        <w:tc>
          <w:tcPr>
            <w:tcW w:w="1929" w:type="dxa"/>
            <w:shd w:val="clear" w:color="auto" w:fill="F1DBDB"/>
          </w:tcPr>
          <w:p>
            <w:pPr>
              <w:pStyle w:val="TableParagraph"/>
              <w:spacing w:line="223" w:lineRule="exact"/>
              <w:ind w:left="13"/>
              <w:jc w:val="center"/>
              <w:rPr>
                <w:sz w:val="20"/>
              </w:rPr>
            </w:pPr>
            <w:r>
              <w:rPr>
                <w:spacing w:val="-2"/>
                <w:sz w:val="20"/>
              </w:rPr>
              <w:t>JUEVES</w:t>
            </w:r>
          </w:p>
        </w:tc>
        <w:tc>
          <w:tcPr>
            <w:tcW w:w="2316" w:type="dxa"/>
            <w:shd w:val="clear" w:color="auto" w:fill="DDD9C3"/>
          </w:tcPr>
          <w:p>
            <w:pPr>
              <w:pStyle w:val="TableParagraph"/>
              <w:spacing w:line="223" w:lineRule="exact"/>
              <w:ind w:left="20" w:right="8"/>
              <w:jc w:val="center"/>
              <w:rPr>
                <w:sz w:val="20"/>
              </w:rPr>
            </w:pPr>
            <w:r>
              <w:rPr>
                <w:sz w:val="20"/>
              </w:rPr>
              <w:t>29 </w:t>
            </w:r>
            <w:r>
              <w:rPr>
                <w:spacing w:val="-2"/>
                <w:sz w:val="20"/>
              </w:rPr>
              <w:t>SEPTIEMBRE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3" w:lineRule="exact"/>
              <w:ind w:left="62"/>
              <w:rPr>
                <w:sz w:val="20"/>
              </w:rPr>
            </w:pPr>
            <w:r>
              <w:rPr>
                <w:color w:val="001F5F"/>
                <w:sz w:val="20"/>
              </w:rPr>
              <w:t>CEIP</w:t>
            </w:r>
            <w:r>
              <w:rPr>
                <w:color w:val="001F5F"/>
                <w:spacing w:val="-11"/>
                <w:sz w:val="20"/>
              </w:rPr>
              <w:t> </w:t>
            </w:r>
            <w:r>
              <w:rPr>
                <w:color w:val="001F5F"/>
                <w:spacing w:val="-2"/>
                <w:sz w:val="20"/>
              </w:rPr>
              <w:t>NARVAL</w:t>
            </w:r>
          </w:p>
        </w:tc>
        <w:tc>
          <w:tcPr>
            <w:tcW w:w="1735" w:type="dxa"/>
            <w:shd w:val="clear" w:color="auto" w:fill="FCE9D9"/>
          </w:tcPr>
          <w:p>
            <w:pPr>
              <w:pStyle w:val="TableParagraph"/>
              <w:spacing w:line="223" w:lineRule="exact"/>
              <w:ind w:left="60"/>
              <w:rPr>
                <w:sz w:val="20"/>
              </w:rPr>
            </w:pPr>
            <w:r>
              <w:rPr>
                <w:color w:val="001F5F"/>
                <w:sz w:val="20"/>
              </w:rPr>
              <w:t>S</w:t>
            </w:r>
            <w:r>
              <w:rPr>
                <w:color w:val="001F5F"/>
                <w:spacing w:val="-5"/>
                <w:sz w:val="20"/>
              </w:rPr>
              <w:t> </w:t>
            </w:r>
            <w:r>
              <w:rPr>
                <w:color w:val="001F5F"/>
                <w:sz w:val="20"/>
              </w:rPr>
              <w:t>Única</w:t>
            </w:r>
            <w:r>
              <w:rPr>
                <w:color w:val="001F5F"/>
                <w:spacing w:val="-3"/>
                <w:sz w:val="20"/>
              </w:rPr>
              <w:t> </w:t>
            </w:r>
            <w:r>
              <w:rPr>
                <w:color w:val="001F5F"/>
                <w:spacing w:val="-5"/>
                <w:sz w:val="20"/>
              </w:rPr>
              <w:t>2h</w:t>
            </w:r>
          </w:p>
        </w:tc>
        <w:tc>
          <w:tcPr>
            <w:tcW w:w="1157" w:type="dxa"/>
            <w:shd w:val="clear" w:color="auto" w:fill="DBE4F0"/>
          </w:tcPr>
          <w:p>
            <w:pPr>
              <w:pStyle w:val="TableParagraph"/>
              <w:spacing w:line="223" w:lineRule="exact"/>
              <w:ind w:left="15"/>
              <w:jc w:val="center"/>
              <w:rPr>
                <w:sz w:val="20"/>
              </w:rPr>
            </w:pPr>
            <w:r>
              <w:rPr>
                <w:color w:val="001F5F"/>
                <w:spacing w:val="-5"/>
                <w:sz w:val="20"/>
              </w:rPr>
              <w:t>3º</w:t>
            </w:r>
          </w:p>
        </w:tc>
        <w:tc>
          <w:tcPr>
            <w:tcW w:w="1929" w:type="dxa"/>
            <w:shd w:val="clear" w:color="auto" w:fill="F1DBDB"/>
          </w:tcPr>
          <w:p>
            <w:pPr>
              <w:pStyle w:val="TableParagraph"/>
              <w:spacing w:line="223" w:lineRule="exact"/>
              <w:ind w:left="13"/>
              <w:jc w:val="center"/>
              <w:rPr>
                <w:sz w:val="20"/>
              </w:rPr>
            </w:pPr>
            <w:r>
              <w:rPr>
                <w:color w:val="001F5F"/>
                <w:spacing w:val="-2"/>
                <w:sz w:val="20"/>
              </w:rPr>
              <w:t>MARTES</w:t>
            </w:r>
          </w:p>
        </w:tc>
        <w:tc>
          <w:tcPr>
            <w:tcW w:w="2316" w:type="dxa"/>
            <w:shd w:val="clear" w:color="auto" w:fill="DDD9C3"/>
          </w:tcPr>
          <w:p>
            <w:pPr>
              <w:pStyle w:val="TableParagraph"/>
              <w:spacing w:line="223" w:lineRule="exact"/>
              <w:ind w:left="20" w:right="1"/>
              <w:jc w:val="center"/>
              <w:rPr>
                <w:sz w:val="20"/>
              </w:rPr>
            </w:pPr>
            <w:r>
              <w:rPr>
                <w:color w:val="001F5F"/>
                <w:sz w:val="20"/>
              </w:rPr>
              <w:t>4 </w:t>
            </w:r>
            <w:r>
              <w:rPr>
                <w:color w:val="001F5F"/>
                <w:spacing w:val="-2"/>
                <w:sz w:val="20"/>
              </w:rPr>
              <w:t>OCTUBRE</w:t>
            </w:r>
          </w:p>
        </w:tc>
      </w:tr>
      <w:tr>
        <w:trPr>
          <w:trHeight w:val="345" w:hRule="atLeast"/>
        </w:trPr>
        <w:tc>
          <w:tcPr>
            <w:tcW w:w="3279" w:type="dxa"/>
            <w:shd w:val="clear" w:color="auto" w:fill="EDEBE0"/>
          </w:tcPr>
          <w:p>
            <w:pPr>
              <w:pStyle w:val="TableParagraph"/>
              <w:spacing w:line="223" w:lineRule="exact"/>
              <w:ind w:left="62"/>
              <w:rPr>
                <w:sz w:val="20"/>
              </w:rPr>
            </w:pPr>
            <w:r>
              <w:rPr>
                <w:color w:val="001F5F"/>
                <w:sz w:val="20"/>
              </w:rPr>
              <w:t>CEIP</w:t>
            </w:r>
            <w:r>
              <w:rPr>
                <w:color w:val="001F5F"/>
                <w:spacing w:val="-11"/>
                <w:sz w:val="20"/>
              </w:rPr>
              <w:t> </w:t>
            </w:r>
            <w:r>
              <w:rPr>
                <w:color w:val="001F5F"/>
                <w:spacing w:val="-2"/>
                <w:sz w:val="20"/>
              </w:rPr>
              <w:t>NARVAL</w:t>
            </w:r>
          </w:p>
        </w:tc>
        <w:tc>
          <w:tcPr>
            <w:tcW w:w="1735" w:type="dxa"/>
            <w:shd w:val="clear" w:color="auto" w:fill="FCE9D9"/>
          </w:tcPr>
          <w:p>
            <w:pPr>
              <w:pStyle w:val="TableParagraph"/>
              <w:spacing w:line="223" w:lineRule="exact"/>
              <w:ind w:left="60"/>
              <w:rPr>
                <w:sz w:val="20"/>
              </w:rPr>
            </w:pPr>
            <w:r>
              <w:rPr>
                <w:color w:val="001F5F"/>
                <w:sz w:val="20"/>
              </w:rPr>
              <w:t>S</w:t>
            </w:r>
            <w:r>
              <w:rPr>
                <w:color w:val="001F5F"/>
                <w:spacing w:val="-5"/>
                <w:sz w:val="20"/>
              </w:rPr>
              <w:t> </w:t>
            </w:r>
            <w:r>
              <w:rPr>
                <w:color w:val="001F5F"/>
                <w:sz w:val="20"/>
              </w:rPr>
              <w:t>Única</w:t>
            </w:r>
            <w:r>
              <w:rPr>
                <w:color w:val="001F5F"/>
                <w:spacing w:val="-3"/>
                <w:sz w:val="20"/>
              </w:rPr>
              <w:t> </w:t>
            </w:r>
            <w:r>
              <w:rPr>
                <w:color w:val="001F5F"/>
                <w:spacing w:val="-5"/>
                <w:sz w:val="20"/>
              </w:rPr>
              <w:t>2h</w:t>
            </w:r>
          </w:p>
        </w:tc>
        <w:tc>
          <w:tcPr>
            <w:tcW w:w="1157" w:type="dxa"/>
            <w:shd w:val="clear" w:color="auto" w:fill="DBE4F0"/>
          </w:tcPr>
          <w:p>
            <w:pPr>
              <w:pStyle w:val="TableParagraph"/>
              <w:spacing w:line="223" w:lineRule="exact"/>
              <w:ind w:left="15"/>
              <w:jc w:val="center"/>
              <w:rPr>
                <w:sz w:val="20"/>
              </w:rPr>
            </w:pPr>
            <w:r>
              <w:rPr>
                <w:color w:val="001F5F"/>
                <w:spacing w:val="-5"/>
                <w:sz w:val="20"/>
              </w:rPr>
              <w:t>3º</w:t>
            </w:r>
          </w:p>
        </w:tc>
        <w:tc>
          <w:tcPr>
            <w:tcW w:w="1929" w:type="dxa"/>
            <w:shd w:val="clear" w:color="auto" w:fill="F1DBDB"/>
          </w:tcPr>
          <w:p>
            <w:pPr>
              <w:pStyle w:val="TableParagraph"/>
              <w:spacing w:line="223" w:lineRule="exact"/>
              <w:ind w:left="13"/>
              <w:jc w:val="center"/>
              <w:rPr>
                <w:sz w:val="20"/>
              </w:rPr>
            </w:pPr>
            <w:r>
              <w:rPr>
                <w:color w:val="001F5F"/>
                <w:spacing w:val="-2"/>
                <w:sz w:val="20"/>
              </w:rPr>
              <w:t>MARTES</w:t>
            </w:r>
          </w:p>
        </w:tc>
        <w:tc>
          <w:tcPr>
            <w:tcW w:w="2316" w:type="dxa"/>
            <w:shd w:val="clear" w:color="auto" w:fill="DDD9C3"/>
          </w:tcPr>
          <w:p>
            <w:pPr>
              <w:pStyle w:val="TableParagraph"/>
              <w:spacing w:line="223" w:lineRule="exact"/>
              <w:ind w:left="20" w:right="1"/>
              <w:jc w:val="center"/>
              <w:rPr>
                <w:sz w:val="20"/>
              </w:rPr>
            </w:pPr>
            <w:r>
              <w:rPr>
                <w:color w:val="001F5F"/>
                <w:sz w:val="20"/>
              </w:rPr>
              <w:t>4 </w:t>
            </w:r>
            <w:r>
              <w:rPr>
                <w:color w:val="001F5F"/>
                <w:spacing w:val="-2"/>
                <w:sz w:val="20"/>
              </w:rPr>
              <w:t>OCTUBRE</w:t>
            </w:r>
          </w:p>
        </w:tc>
      </w:tr>
      <w:tr>
        <w:trPr>
          <w:trHeight w:val="345" w:hRule="atLeast"/>
        </w:trPr>
        <w:tc>
          <w:tcPr>
            <w:tcW w:w="3279" w:type="dxa"/>
            <w:shd w:val="clear" w:color="auto" w:fill="EDEBE0"/>
          </w:tcPr>
          <w:p>
            <w:pPr>
              <w:pStyle w:val="TableParagraph"/>
              <w:spacing w:line="223" w:lineRule="exact"/>
              <w:ind w:left="62"/>
              <w:rPr>
                <w:sz w:val="20"/>
              </w:rPr>
            </w:pPr>
            <w:r>
              <w:rPr>
                <w:color w:val="001F5F"/>
                <w:sz w:val="20"/>
              </w:rPr>
              <w:t>CEIP</w:t>
            </w:r>
            <w:r>
              <w:rPr>
                <w:color w:val="001F5F"/>
                <w:spacing w:val="-11"/>
                <w:sz w:val="20"/>
              </w:rPr>
              <w:t> </w:t>
            </w:r>
            <w:r>
              <w:rPr>
                <w:color w:val="001F5F"/>
                <w:spacing w:val="-2"/>
                <w:sz w:val="20"/>
              </w:rPr>
              <w:t>NARVAL</w:t>
            </w:r>
          </w:p>
        </w:tc>
        <w:tc>
          <w:tcPr>
            <w:tcW w:w="1735" w:type="dxa"/>
            <w:shd w:val="clear" w:color="auto" w:fill="FCE9D9"/>
          </w:tcPr>
          <w:p>
            <w:pPr>
              <w:pStyle w:val="TableParagraph"/>
              <w:spacing w:line="223" w:lineRule="exact"/>
              <w:ind w:left="60"/>
              <w:rPr>
                <w:sz w:val="20"/>
              </w:rPr>
            </w:pPr>
            <w:r>
              <w:rPr>
                <w:color w:val="001F5F"/>
                <w:sz w:val="20"/>
              </w:rPr>
              <w:t>S</w:t>
            </w:r>
            <w:r>
              <w:rPr>
                <w:color w:val="001F5F"/>
                <w:spacing w:val="-5"/>
                <w:sz w:val="20"/>
              </w:rPr>
              <w:t> </w:t>
            </w:r>
            <w:r>
              <w:rPr>
                <w:color w:val="001F5F"/>
                <w:sz w:val="20"/>
              </w:rPr>
              <w:t>Única</w:t>
            </w:r>
            <w:r>
              <w:rPr>
                <w:color w:val="001F5F"/>
                <w:spacing w:val="-3"/>
                <w:sz w:val="20"/>
              </w:rPr>
              <w:t> </w:t>
            </w:r>
            <w:r>
              <w:rPr>
                <w:color w:val="001F5F"/>
                <w:spacing w:val="-5"/>
                <w:sz w:val="20"/>
              </w:rPr>
              <w:t>2h</w:t>
            </w:r>
          </w:p>
        </w:tc>
        <w:tc>
          <w:tcPr>
            <w:tcW w:w="1157" w:type="dxa"/>
            <w:shd w:val="clear" w:color="auto" w:fill="DBE4F0"/>
          </w:tcPr>
          <w:p>
            <w:pPr>
              <w:pStyle w:val="TableParagraph"/>
              <w:spacing w:line="223" w:lineRule="exact"/>
              <w:ind w:left="15" w:right="1"/>
              <w:jc w:val="center"/>
              <w:rPr>
                <w:sz w:val="20"/>
              </w:rPr>
            </w:pPr>
            <w:r>
              <w:rPr>
                <w:color w:val="001F5F"/>
                <w:spacing w:val="-5"/>
                <w:sz w:val="20"/>
              </w:rPr>
              <w:t>3º</w:t>
            </w:r>
          </w:p>
        </w:tc>
        <w:tc>
          <w:tcPr>
            <w:tcW w:w="1929" w:type="dxa"/>
            <w:shd w:val="clear" w:color="auto" w:fill="F1DBDB"/>
          </w:tcPr>
          <w:p>
            <w:pPr>
              <w:pStyle w:val="TableParagraph"/>
              <w:spacing w:line="223" w:lineRule="exact"/>
              <w:ind w:left="13"/>
              <w:jc w:val="center"/>
              <w:rPr>
                <w:sz w:val="20"/>
              </w:rPr>
            </w:pPr>
            <w:r>
              <w:rPr>
                <w:color w:val="001F5F"/>
                <w:spacing w:val="-2"/>
                <w:sz w:val="20"/>
              </w:rPr>
              <w:t>JUEVES</w:t>
            </w:r>
          </w:p>
        </w:tc>
        <w:tc>
          <w:tcPr>
            <w:tcW w:w="2316" w:type="dxa"/>
            <w:shd w:val="clear" w:color="auto" w:fill="DDD9C3"/>
          </w:tcPr>
          <w:p>
            <w:pPr>
              <w:pStyle w:val="TableParagraph"/>
              <w:spacing w:line="223" w:lineRule="exact"/>
              <w:ind w:left="20" w:right="1"/>
              <w:jc w:val="center"/>
              <w:rPr>
                <w:sz w:val="20"/>
              </w:rPr>
            </w:pPr>
            <w:r>
              <w:rPr>
                <w:color w:val="001F5F"/>
                <w:sz w:val="20"/>
              </w:rPr>
              <w:t>6 </w:t>
            </w:r>
            <w:r>
              <w:rPr>
                <w:color w:val="001F5F"/>
                <w:spacing w:val="-2"/>
                <w:sz w:val="20"/>
              </w:rPr>
              <w:t>OCTUBRE</w:t>
            </w:r>
          </w:p>
        </w:tc>
      </w:tr>
      <w:tr>
        <w:trPr>
          <w:trHeight w:val="345" w:hRule="atLeast"/>
        </w:trPr>
        <w:tc>
          <w:tcPr>
            <w:tcW w:w="3279" w:type="dxa"/>
            <w:shd w:val="clear" w:color="auto" w:fill="EDEBE0"/>
          </w:tcPr>
          <w:p>
            <w:pPr>
              <w:pStyle w:val="TableParagraph"/>
              <w:spacing w:line="223" w:lineRule="exact"/>
              <w:ind w:left="62"/>
              <w:rPr>
                <w:sz w:val="20"/>
              </w:rPr>
            </w:pPr>
            <w:r>
              <w:rPr>
                <w:color w:val="001F5F"/>
                <w:sz w:val="20"/>
              </w:rPr>
              <w:t>CEIP</w:t>
            </w:r>
            <w:r>
              <w:rPr>
                <w:color w:val="001F5F"/>
                <w:spacing w:val="-11"/>
                <w:sz w:val="20"/>
              </w:rPr>
              <w:t> </w:t>
            </w:r>
            <w:r>
              <w:rPr>
                <w:color w:val="001F5F"/>
                <w:spacing w:val="-2"/>
                <w:sz w:val="20"/>
              </w:rPr>
              <w:t>NARVAL</w:t>
            </w:r>
          </w:p>
        </w:tc>
        <w:tc>
          <w:tcPr>
            <w:tcW w:w="1735" w:type="dxa"/>
            <w:shd w:val="clear" w:color="auto" w:fill="FCE9D9"/>
          </w:tcPr>
          <w:p>
            <w:pPr>
              <w:pStyle w:val="TableParagraph"/>
              <w:spacing w:line="223" w:lineRule="exact"/>
              <w:ind w:left="60"/>
              <w:rPr>
                <w:sz w:val="20"/>
              </w:rPr>
            </w:pPr>
            <w:r>
              <w:rPr>
                <w:color w:val="001F5F"/>
                <w:sz w:val="20"/>
              </w:rPr>
              <w:t>S</w:t>
            </w:r>
            <w:r>
              <w:rPr>
                <w:color w:val="001F5F"/>
                <w:spacing w:val="-5"/>
                <w:sz w:val="20"/>
              </w:rPr>
              <w:t> </w:t>
            </w:r>
            <w:r>
              <w:rPr>
                <w:color w:val="001F5F"/>
                <w:sz w:val="20"/>
              </w:rPr>
              <w:t>Única</w:t>
            </w:r>
            <w:r>
              <w:rPr>
                <w:color w:val="001F5F"/>
                <w:spacing w:val="-3"/>
                <w:sz w:val="20"/>
              </w:rPr>
              <w:t> </w:t>
            </w:r>
            <w:r>
              <w:rPr>
                <w:color w:val="001F5F"/>
                <w:spacing w:val="-5"/>
                <w:sz w:val="20"/>
              </w:rPr>
              <w:t>2h</w:t>
            </w:r>
          </w:p>
        </w:tc>
        <w:tc>
          <w:tcPr>
            <w:tcW w:w="1157" w:type="dxa"/>
            <w:shd w:val="clear" w:color="auto" w:fill="DBE4F0"/>
          </w:tcPr>
          <w:p>
            <w:pPr>
              <w:pStyle w:val="TableParagraph"/>
              <w:spacing w:line="223" w:lineRule="exact"/>
              <w:ind w:left="15"/>
              <w:jc w:val="center"/>
              <w:rPr>
                <w:sz w:val="20"/>
              </w:rPr>
            </w:pPr>
            <w:r>
              <w:rPr>
                <w:color w:val="001F5F"/>
                <w:spacing w:val="-5"/>
                <w:sz w:val="20"/>
              </w:rPr>
              <w:t>3º</w:t>
            </w:r>
          </w:p>
        </w:tc>
        <w:tc>
          <w:tcPr>
            <w:tcW w:w="1929" w:type="dxa"/>
            <w:shd w:val="clear" w:color="auto" w:fill="F1DBDB"/>
          </w:tcPr>
          <w:p>
            <w:pPr>
              <w:pStyle w:val="TableParagraph"/>
              <w:spacing w:line="223" w:lineRule="exact"/>
              <w:ind w:left="13"/>
              <w:jc w:val="center"/>
              <w:rPr>
                <w:sz w:val="20"/>
              </w:rPr>
            </w:pPr>
            <w:r>
              <w:rPr>
                <w:color w:val="001F5F"/>
                <w:spacing w:val="-2"/>
                <w:sz w:val="20"/>
              </w:rPr>
              <w:t>JUEVES</w:t>
            </w:r>
          </w:p>
        </w:tc>
        <w:tc>
          <w:tcPr>
            <w:tcW w:w="2316" w:type="dxa"/>
            <w:shd w:val="clear" w:color="auto" w:fill="DDD9C3"/>
          </w:tcPr>
          <w:p>
            <w:pPr>
              <w:pStyle w:val="TableParagraph"/>
              <w:spacing w:line="223" w:lineRule="exact"/>
              <w:ind w:left="20" w:right="1"/>
              <w:jc w:val="center"/>
              <w:rPr>
                <w:sz w:val="20"/>
              </w:rPr>
            </w:pPr>
            <w:r>
              <w:rPr>
                <w:color w:val="001F5F"/>
                <w:sz w:val="20"/>
              </w:rPr>
              <w:t>6 </w:t>
            </w:r>
            <w:r>
              <w:rPr>
                <w:color w:val="001F5F"/>
                <w:spacing w:val="-2"/>
                <w:sz w:val="20"/>
              </w:rPr>
              <w:t>OCTUBRE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2" w:hRule="atLeast"/>
        </w:trPr>
        <w:tc>
          <w:tcPr>
            <w:tcW w:w="3279" w:type="dxa"/>
            <w:shd w:val="clear" w:color="auto" w:fill="EDEBE0"/>
          </w:tcPr>
          <w:p>
            <w:pPr>
              <w:pStyle w:val="TableParagraph"/>
              <w:spacing w:line="223" w:lineRule="exact"/>
              <w:ind w:left="62"/>
              <w:rPr>
                <w:sz w:val="20"/>
              </w:rPr>
            </w:pPr>
            <w:r>
              <w:rPr>
                <w:spacing w:val="-2"/>
                <w:sz w:val="20"/>
              </w:rPr>
              <w:t>CEIP</w:t>
            </w:r>
            <w:r>
              <w:rPr>
                <w:spacing w:val="-15"/>
                <w:sz w:val="20"/>
              </w:rPr>
              <w:t> </w:t>
            </w:r>
            <w:r>
              <w:rPr>
                <w:spacing w:val="-2"/>
                <w:sz w:val="20"/>
              </w:rPr>
              <w:t>ALUMBRES</w:t>
            </w:r>
          </w:p>
        </w:tc>
        <w:tc>
          <w:tcPr>
            <w:tcW w:w="1735" w:type="dxa"/>
            <w:shd w:val="clear" w:color="auto" w:fill="FCE9D9"/>
          </w:tcPr>
          <w:p>
            <w:pPr>
              <w:pStyle w:val="TableParagraph"/>
              <w:spacing w:line="223" w:lineRule="exact"/>
              <w:ind w:left="9"/>
              <w:rPr>
                <w:sz w:val="20"/>
              </w:rPr>
            </w:pPr>
            <w:r>
              <w:rPr>
                <w:spacing w:val="-5"/>
                <w:sz w:val="20"/>
              </w:rPr>
              <w:t>S2</w:t>
            </w:r>
          </w:p>
        </w:tc>
        <w:tc>
          <w:tcPr>
            <w:tcW w:w="1157" w:type="dxa"/>
            <w:shd w:val="clear" w:color="auto" w:fill="DBE4F0"/>
          </w:tcPr>
          <w:p>
            <w:pPr>
              <w:pStyle w:val="TableParagraph"/>
              <w:spacing w:line="223" w:lineRule="exact"/>
              <w:ind w:left="15"/>
              <w:jc w:val="center"/>
              <w:rPr>
                <w:sz w:val="20"/>
              </w:rPr>
            </w:pPr>
            <w:r>
              <w:rPr>
                <w:spacing w:val="-5"/>
                <w:sz w:val="20"/>
              </w:rPr>
              <w:t>3º</w:t>
            </w:r>
          </w:p>
        </w:tc>
        <w:tc>
          <w:tcPr>
            <w:tcW w:w="1929" w:type="dxa"/>
            <w:shd w:val="clear" w:color="auto" w:fill="F1DBDB"/>
          </w:tcPr>
          <w:p>
            <w:pPr>
              <w:pStyle w:val="TableParagraph"/>
              <w:spacing w:line="223" w:lineRule="exact"/>
              <w:ind w:left="13"/>
              <w:jc w:val="center"/>
              <w:rPr>
                <w:sz w:val="20"/>
              </w:rPr>
            </w:pPr>
            <w:r>
              <w:rPr>
                <w:spacing w:val="-2"/>
                <w:sz w:val="20"/>
              </w:rPr>
              <w:t>MIERCOLES</w:t>
            </w:r>
          </w:p>
        </w:tc>
        <w:tc>
          <w:tcPr>
            <w:tcW w:w="2316" w:type="dxa"/>
            <w:shd w:val="clear" w:color="auto" w:fill="DDD9C3"/>
          </w:tcPr>
          <w:p>
            <w:pPr>
              <w:pStyle w:val="TableParagraph"/>
              <w:spacing w:line="223" w:lineRule="exact"/>
              <w:ind w:left="20" w:right="1"/>
              <w:jc w:val="center"/>
              <w:rPr>
                <w:sz w:val="20"/>
              </w:rPr>
            </w:pPr>
            <w:r>
              <w:rPr>
                <w:sz w:val="20"/>
              </w:rPr>
              <w:t>5 </w:t>
            </w:r>
            <w:r>
              <w:rPr>
                <w:spacing w:val="-2"/>
                <w:sz w:val="20"/>
              </w:rPr>
              <w:t>OCTUBRE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3" w:lineRule="exact"/>
              <w:ind w:left="62"/>
              <w:rPr>
                <w:sz w:val="20"/>
              </w:rPr>
            </w:pPr>
            <w:r>
              <w:rPr>
                <w:color w:val="30849B"/>
                <w:sz w:val="20"/>
              </w:rPr>
              <w:t>CEIP</w:t>
            </w:r>
            <w:r>
              <w:rPr>
                <w:color w:val="30849B"/>
                <w:spacing w:val="-11"/>
                <w:sz w:val="20"/>
              </w:rPr>
              <w:t> </w:t>
            </w:r>
            <w:r>
              <w:rPr>
                <w:color w:val="30849B"/>
                <w:spacing w:val="-2"/>
                <w:sz w:val="20"/>
              </w:rPr>
              <w:t>CARTHAGO</w:t>
            </w:r>
          </w:p>
        </w:tc>
        <w:tc>
          <w:tcPr>
            <w:tcW w:w="1735" w:type="dxa"/>
            <w:shd w:val="clear" w:color="auto" w:fill="FCE9D9"/>
          </w:tcPr>
          <w:p>
            <w:pPr>
              <w:pStyle w:val="TableParagraph"/>
              <w:spacing w:line="223" w:lineRule="exact"/>
              <w:ind w:left="60"/>
              <w:rPr>
                <w:sz w:val="20"/>
              </w:rPr>
            </w:pPr>
            <w:r>
              <w:rPr>
                <w:color w:val="30849B"/>
                <w:sz w:val="20"/>
              </w:rPr>
              <w:t>S</w:t>
            </w:r>
            <w:r>
              <w:rPr>
                <w:color w:val="30849B"/>
                <w:spacing w:val="-5"/>
                <w:sz w:val="20"/>
              </w:rPr>
              <w:t> </w:t>
            </w:r>
            <w:r>
              <w:rPr>
                <w:color w:val="30849B"/>
                <w:sz w:val="20"/>
              </w:rPr>
              <w:t>Única</w:t>
            </w:r>
            <w:r>
              <w:rPr>
                <w:color w:val="30849B"/>
                <w:spacing w:val="-3"/>
                <w:sz w:val="20"/>
              </w:rPr>
              <w:t> </w:t>
            </w:r>
            <w:r>
              <w:rPr>
                <w:color w:val="30849B"/>
                <w:spacing w:val="-5"/>
                <w:sz w:val="20"/>
              </w:rPr>
              <w:t>2h</w:t>
            </w:r>
          </w:p>
        </w:tc>
        <w:tc>
          <w:tcPr>
            <w:tcW w:w="1157" w:type="dxa"/>
            <w:shd w:val="clear" w:color="auto" w:fill="DBE4F0"/>
          </w:tcPr>
          <w:p>
            <w:pPr>
              <w:pStyle w:val="TableParagraph"/>
              <w:spacing w:line="223" w:lineRule="exact"/>
              <w:ind w:left="15"/>
              <w:jc w:val="center"/>
              <w:rPr>
                <w:sz w:val="20"/>
              </w:rPr>
            </w:pPr>
            <w:r>
              <w:rPr>
                <w:color w:val="30849B"/>
                <w:spacing w:val="-5"/>
                <w:sz w:val="20"/>
              </w:rPr>
              <w:t>1º</w:t>
            </w:r>
          </w:p>
        </w:tc>
        <w:tc>
          <w:tcPr>
            <w:tcW w:w="1929" w:type="dxa"/>
            <w:shd w:val="clear" w:color="auto" w:fill="F1DBDB"/>
          </w:tcPr>
          <w:p>
            <w:pPr>
              <w:pStyle w:val="TableParagraph"/>
              <w:spacing w:line="223" w:lineRule="exact"/>
              <w:ind w:left="13"/>
              <w:jc w:val="center"/>
              <w:rPr>
                <w:sz w:val="20"/>
              </w:rPr>
            </w:pPr>
            <w:r>
              <w:rPr>
                <w:color w:val="30849B"/>
                <w:spacing w:val="-2"/>
                <w:sz w:val="20"/>
              </w:rPr>
              <w:t>JUEVES</w:t>
            </w:r>
          </w:p>
        </w:tc>
        <w:tc>
          <w:tcPr>
            <w:tcW w:w="2316" w:type="dxa"/>
            <w:shd w:val="clear" w:color="auto" w:fill="DDD9C3"/>
          </w:tcPr>
          <w:p>
            <w:pPr>
              <w:pStyle w:val="TableParagraph"/>
              <w:spacing w:line="223" w:lineRule="exact"/>
              <w:ind w:left="20" w:right="6"/>
              <w:jc w:val="center"/>
              <w:rPr>
                <w:sz w:val="20"/>
              </w:rPr>
            </w:pPr>
            <w:r>
              <w:rPr>
                <w:color w:val="30849B"/>
                <w:sz w:val="20"/>
              </w:rPr>
              <w:t>13</w:t>
            </w:r>
            <w:r>
              <w:rPr>
                <w:color w:val="30849B"/>
                <w:spacing w:val="-2"/>
                <w:sz w:val="20"/>
              </w:rPr>
              <w:t> OCTUBRE</w:t>
            </w:r>
          </w:p>
        </w:tc>
      </w:tr>
      <w:tr>
        <w:trPr>
          <w:trHeight w:val="345" w:hRule="atLeast"/>
        </w:trPr>
        <w:tc>
          <w:tcPr>
            <w:tcW w:w="3279" w:type="dxa"/>
            <w:shd w:val="clear" w:color="auto" w:fill="EDEBE0"/>
          </w:tcPr>
          <w:p>
            <w:pPr>
              <w:pStyle w:val="TableParagraph"/>
              <w:spacing w:line="223" w:lineRule="exact"/>
              <w:ind w:left="62"/>
              <w:rPr>
                <w:sz w:val="20"/>
              </w:rPr>
            </w:pPr>
            <w:r>
              <w:rPr>
                <w:color w:val="30849B"/>
                <w:sz w:val="20"/>
              </w:rPr>
              <w:t>CEIP</w:t>
            </w:r>
            <w:r>
              <w:rPr>
                <w:color w:val="30849B"/>
                <w:spacing w:val="-11"/>
                <w:sz w:val="20"/>
              </w:rPr>
              <w:t> </w:t>
            </w:r>
            <w:r>
              <w:rPr>
                <w:color w:val="30849B"/>
                <w:spacing w:val="-2"/>
                <w:sz w:val="20"/>
              </w:rPr>
              <w:t>CARTHAGO</w:t>
            </w:r>
          </w:p>
        </w:tc>
        <w:tc>
          <w:tcPr>
            <w:tcW w:w="1735" w:type="dxa"/>
            <w:shd w:val="clear" w:color="auto" w:fill="FCE9D9"/>
          </w:tcPr>
          <w:p>
            <w:pPr>
              <w:pStyle w:val="TableParagraph"/>
              <w:spacing w:line="223" w:lineRule="exact"/>
              <w:ind w:left="60"/>
              <w:rPr>
                <w:sz w:val="20"/>
              </w:rPr>
            </w:pPr>
            <w:r>
              <w:rPr>
                <w:color w:val="30849B"/>
                <w:sz w:val="20"/>
              </w:rPr>
              <w:t>S</w:t>
            </w:r>
            <w:r>
              <w:rPr>
                <w:color w:val="30849B"/>
                <w:spacing w:val="-5"/>
                <w:sz w:val="20"/>
              </w:rPr>
              <w:t> </w:t>
            </w:r>
            <w:r>
              <w:rPr>
                <w:color w:val="30849B"/>
                <w:sz w:val="20"/>
              </w:rPr>
              <w:t>Única</w:t>
            </w:r>
            <w:r>
              <w:rPr>
                <w:color w:val="30849B"/>
                <w:spacing w:val="-3"/>
                <w:sz w:val="20"/>
              </w:rPr>
              <w:t> </w:t>
            </w:r>
            <w:r>
              <w:rPr>
                <w:color w:val="30849B"/>
                <w:spacing w:val="-5"/>
                <w:sz w:val="20"/>
              </w:rPr>
              <w:t>2h</w:t>
            </w:r>
          </w:p>
        </w:tc>
        <w:tc>
          <w:tcPr>
            <w:tcW w:w="1157" w:type="dxa"/>
            <w:shd w:val="clear" w:color="auto" w:fill="DBE4F0"/>
          </w:tcPr>
          <w:p>
            <w:pPr>
              <w:pStyle w:val="TableParagraph"/>
              <w:spacing w:line="223" w:lineRule="exact"/>
              <w:ind w:left="15"/>
              <w:jc w:val="center"/>
              <w:rPr>
                <w:sz w:val="20"/>
              </w:rPr>
            </w:pPr>
            <w:r>
              <w:rPr>
                <w:color w:val="30849B"/>
                <w:spacing w:val="-5"/>
                <w:sz w:val="20"/>
              </w:rPr>
              <w:t>2º</w:t>
            </w:r>
          </w:p>
        </w:tc>
        <w:tc>
          <w:tcPr>
            <w:tcW w:w="1929" w:type="dxa"/>
            <w:shd w:val="clear" w:color="auto" w:fill="F1DBDB"/>
          </w:tcPr>
          <w:p>
            <w:pPr>
              <w:pStyle w:val="TableParagraph"/>
              <w:spacing w:line="223" w:lineRule="exact"/>
              <w:ind w:left="13"/>
              <w:jc w:val="center"/>
              <w:rPr>
                <w:sz w:val="20"/>
              </w:rPr>
            </w:pPr>
            <w:r>
              <w:rPr>
                <w:color w:val="30849B"/>
                <w:spacing w:val="-2"/>
                <w:sz w:val="20"/>
              </w:rPr>
              <w:t>JUEVES</w:t>
            </w:r>
          </w:p>
        </w:tc>
        <w:tc>
          <w:tcPr>
            <w:tcW w:w="2316" w:type="dxa"/>
            <w:shd w:val="clear" w:color="auto" w:fill="DDD9C3"/>
          </w:tcPr>
          <w:p>
            <w:pPr>
              <w:pStyle w:val="TableParagraph"/>
              <w:spacing w:line="223" w:lineRule="exact"/>
              <w:ind w:left="20" w:right="1"/>
              <w:jc w:val="center"/>
              <w:rPr>
                <w:sz w:val="20"/>
              </w:rPr>
            </w:pPr>
            <w:r>
              <w:rPr>
                <w:color w:val="30849B"/>
                <w:sz w:val="20"/>
              </w:rPr>
              <w:t>13</w:t>
            </w:r>
            <w:r>
              <w:rPr>
                <w:color w:val="30849B"/>
                <w:spacing w:val="-2"/>
                <w:sz w:val="20"/>
              </w:rPr>
              <w:t> OCTUBRE</w:t>
            </w:r>
          </w:p>
        </w:tc>
      </w:tr>
    </w:tbl>
    <w:p>
      <w:pPr>
        <w:pStyle w:val="TableParagraph"/>
        <w:spacing w:after="0" w:line="223" w:lineRule="exact"/>
        <w:jc w:val="center"/>
        <w:rPr>
          <w:sz w:val="20"/>
        </w:rPr>
        <w:sectPr>
          <w:pgSz w:w="11910" w:h="16840"/>
          <w:pgMar w:header="455" w:footer="1389"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9"/>
        <w:gridCol w:w="1735"/>
        <w:gridCol w:w="1157"/>
        <w:gridCol w:w="1929"/>
        <w:gridCol w:w="2316"/>
      </w:tblGrid>
      <w:tr>
        <w:trPr>
          <w:trHeight w:val="342"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5" w:lineRule="exact"/>
              <w:ind w:left="11"/>
              <w:rPr>
                <w:sz w:val="20"/>
              </w:rPr>
            </w:pPr>
            <w:r>
              <w:rPr>
                <w:color w:val="FF0000"/>
                <w:sz w:val="20"/>
              </w:rPr>
              <w:t>CEIP</w:t>
            </w:r>
            <w:r>
              <w:rPr>
                <w:color w:val="FF0000"/>
                <w:spacing w:val="-13"/>
                <w:sz w:val="20"/>
              </w:rPr>
              <w:t> </w:t>
            </w:r>
            <w:r>
              <w:rPr>
                <w:color w:val="FF0000"/>
                <w:sz w:val="20"/>
              </w:rPr>
              <w:t>N.</w:t>
            </w:r>
            <w:r>
              <w:rPr>
                <w:color w:val="FF0000"/>
                <w:spacing w:val="-5"/>
                <w:sz w:val="20"/>
              </w:rPr>
              <w:t> </w:t>
            </w:r>
            <w:r>
              <w:rPr>
                <w:color w:val="FF0000"/>
                <w:sz w:val="20"/>
              </w:rPr>
              <w:t>SEÑORA</w:t>
            </w:r>
            <w:r>
              <w:rPr>
                <w:color w:val="FF0000"/>
                <w:spacing w:val="-14"/>
                <w:sz w:val="20"/>
              </w:rPr>
              <w:t> </w:t>
            </w:r>
            <w:r>
              <w:rPr>
                <w:color w:val="FF0000"/>
                <w:sz w:val="20"/>
              </w:rPr>
              <w:t>DEL</w:t>
            </w:r>
            <w:r>
              <w:rPr>
                <w:color w:val="FF0000"/>
                <w:spacing w:val="-13"/>
                <w:sz w:val="20"/>
              </w:rPr>
              <w:t> </w:t>
            </w:r>
            <w:r>
              <w:rPr>
                <w:color w:val="FF0000"/>
                <w:spacing w:val="-5"/>
                <w:sz w:val="20"/>
              </w:rPr>
              <w:t>MAR</w:t>
            </w:r>
          </w:p>
        </w:tc>
        <w:tc>
          <w:tcPr>
            <w:tcW w:w="1735" w:type="dxa"/>
            <w:shd w:val="clear" w:color="auto" w:fill="FCE9D9"/>
          </w:tcPr>
          <w:p>
            <w:pPr>
              <w:pStyle w:val="TableParagraph"/>
              <w:spacing w:line="225" w:lineRule="exact"/>
              <w:ind w:left="60"/>
              <w:rPr>
                <w:sz w:val="20"/>
              </w:rPr>
            </w:pPr>
            <w:r>
              <w:rPr>
                <w:color w:val="30849B"/>
                <w:sz w:val="20"/>
              </w:rPr>
              <w:t>S</w:t>
            </w:r>
            <w:r>
              <w:rPr>
                <w:color w:val="30849B"/>
                <w:spacing w:val="-5"/>
                <w:sz w:val="20"/>
              </w:rPr>
              <w:t> </w:t>
            </w:r>
            <w:r>
              <w:rPr>
                <w:color w:val="30849B"/>
                <w:sz w:val="20"/>
              </w:rPr>
              <w:t>Única</w:t>
            </w:r>
            <w:r>
              <w:rPr>
                <w:color w:val="30849B"/>
                <w:spacing w:val="-3"/>
                <w:sz w:val="20"/>
              </w:rPr>
              <w:t> </w:t>
            </w:r>
            <w:r>
              <w:rPr>
                <w:color w:val="30849B"/>
                <w:spacing w:val="-5"/>
                <w:sz w:val="20"/>
              </w:rPr>
              <w:t>2h</w:t>
            </w:r>
          </w:p>
        </w:tc>
        <w:tc>
          <w:tcPr>
            <w:tcW w:w="1157" w:type="dxa"/>
            <w:shd w:val="clear" w:color="auto" w:fill="DBE4F0"/>
          </w:tcPr>
          <w:p>
            <w:pPr>
              <w:pStyle w:val="TableParagraph"/>
              <w:spacing w:line="225" w:lineRule="exact"/>
              <w:ind w:left="15"/>
              <w:jc w:val="center"/>
              <w:rPr>
                <w:sz w:val="20"/>
              </w:rPr>
            </w:pPr>
            <w:r>
              <w:rPr>
                <w:color w:val="30849B"/>
                <w:spacing w:val="-5"/>
                <w:sz w:val="20"/>
              </w:rPr>
              <w:t>3º</w:t>
            </w:r>
          </w:p>
        </w:tc>
        <w:tc>
          <w:tcPr>
            <w:tcW w:w="1929" w:type="dxa"/>
            <w:shd w:val="clear" w:color="auto" w:fill="F1DBDB"/>
          </w:tcPr>
          <w:p>
            <w:pPr>
              <w:pStyle w:val="TableParagraph"/>
              <w:spacing w:line="225" w:lineRule="exact"/>
              <w:ind w:left="13"/>
              <w:jc w:val="center"/>
              <w:rPr>
                <w:sz w:val="20"/>
              </w:rPr>
            </w:pPr>
            <w:r>
              <w:rPr>
                <w:color w:val="30849B"/>
                <w:spacing w:val="-2"/>
                <w:sz w:val="20"/>
              </w:rPr>
              <w:t>JUEVES</w:t>
            </w:r>
          </w:p>
        </w:tc>
        <w:tc>
          <w:tcPr>
            <w:tcW w:w="2316" w:type="dxa"/>
            <w:shd w:val="clear" w:color="auto" w:fill="DDD9C3"/>
          </w:tcPr>
          <w:p>
            <w:pPr>
              <w:pStyle w:val="TableParagraph"/>
              <w:spacing w:line="225" w:lineRule="exact"/>
              <w:ind w:left="20" w:right="1"/>
              <w:jc w:val="center"/>
              <w:rPr>
                <w:sz w:val="20"/>
              </w:rPr>
            </w:pPr>
            <w:r>
              <w:rPr>
                <w:color w:val="30849B"/>
                <w:sz w:val="20"/>
              </w:rPr>
              <w:t>18</w:t>
            </w:r>
            <w:r>
              <w:rPr>
                <w:color w:val="30849B"/>
                <w:spacing w:val="-2"/>
                <w:sz w:val="20"/>
              </w:rPr>
              <w:t> OCTUBRE</w:t>
            </w:r>
          </w:p>
        </w:tc>
      </w:tr>
      <w:tr>
        <w:trPr>
          <w:trHeight w:val="345" w:hRule="atLeast"/>
        </w:trPr>
        <w:tc>
          <w:tcPr>
            <w:tcW w:w="3279" w:type="dxa"/>
            <w:shd w:val="clear" w:color="auto" w:fill="EDEBE0"/>
          </w:tcPr>
          <w:p>
            <w:pPr>
              <w:pStyle w:val="TableParagraph"/>
              <w:spacing w:line="225" w:lineRule="exact"/>
              <w:ind w:left="11"/>
              <w:rPr>
                <w:sz w:val="20"/>
              </w:rPr>
            </w:pPr>
            <w:r>
              <w:rPr>
                <w:color w:val="FF0000"/>
                <w:sz w:val="20"/>
              </w:rPr>
              <w:t>CEIP</w:t>
            </w:r>
            <w:r>
              <w:rPr>
                <w:color w:val="FF0000"/>
                <w:spacing w:val="-13"/>
                <w:sz w:val="20"/>
              </w:rPr>
              <w:t> </w:t>
            </w:r>
            <w:r>
              <w:rPr>
                <w:color w:val="FF0000"/>
                <w:sz w:val="20"/>
              </w:rPr>
              <w:t>N</w:t>
            </w:r>
            <w:r>
              <w:rPr>
                <w:color w:val="FF0000"/>
                <w:spacing w:val="-5"/>
                <w:sz w:val="20"/>
              </w:rPr>
              <w:t> </w:t>
            </w:r>
            <w:r>
              <w:rPr>
                <w:color w:val="FF0000"/>
                <w:sz w:val="20"/>
              </w:rPr>
              <w:t>SEÑORA</w:t>
            </w:r>
            <w:r>
              <w:rPr>
                <w:color w:val="FF0000"/>
                <w:spacing w:val="-14"/>
                <w:sz w:val="20"/>
              </w:rPr>
              <w:t> </w:t>
            </w:r>
            <w:r>
              <w:rPr>
                <w:color w:val="FF0000"/>
                <w:sz w:val="20"/>
              </w:rPr>
              <w:t>DEL</w:t>
            </w:r>
            <w:r>
              <w:rPr>
                <w:color w:val="FF0000"/>
                <w:spacing w:val="-12"/>
                <w:sz w:val="20"/>
              </w:rPr>
              <w:t> </w:t>
            </w:r>
            <w:r>
              <w:rPr>
                <w:color w:val="FF0000"/>
                <w:spacing w:val="-5"/>
                <w:sz w:val="20"/>
              </w:rPr>
              <w:t>MAR</w:t>
            </w:r>
          </w:p>
        </w:tc>
        <w:tc>
          <w:tcPr>
            <w:tcW w:w="1735" w:type="dxa"/>
            <w:shd w:val="clear" w:color="auto" w:fill="FCE9D9"/>
          </w:tcPr>
          <w:p>
            <w:pPr>
              <w:pStyle w:val="TableParagraph"/>
              <w:spacing w:line="225" w:lineRule="exact"/>
              <w:ind w:left="60"/>
              <w:rPr>
                <w:sz w:val="20"/>
              </w:rPr>
            </w:pPr>
            <w:r>
              <w:rPr>
                <w:color w:val="30849B"/>
                <w:sz w:val="20"/>
              </w:rPr>
              <w:t>S</w:t>
            </w:r>
            <w:r>
              <w:rPr>
                <w:color w:val="30849B"/>
                <w:spacing w:val="-5"/>
                <w:sz w:val="20"/>
              </w:rPr>
              <w:t> </w:t>
            </w:r>
            <w:r>
              <w:rPr>
                <w:color w:val="30849B"/>
                <w:sz w:val="20"/>
              </w:rPr>
              <w:t>Única</w:t>
            </w:r>
            <w:r>
              <w:rPr>
                <w:color w:val="30849B"/>
                <w:spacing w:val="-3"/>
                <w:sz w:val="20"/>
              </w:rPr>
              <w:t> </w:t>
            </w:r>
            <w:r>
              <w:rPr>
                <w:color w:val="30849B"/>
                <w:spacing w:val="-5"/>
                <w:sz w:val="20"/>
              </w:rPr>
              <w:t>2h</w:t>
            </w:r>
          </w:p>
        </w:tc>
        <w:tc>
          <w:tcPr>
            <w:tcW w:w="1157" w:type="dxa"/>
            <w:shd w:val="clear" w:color="auto" w:fill="DBE4F0"/>
          </w:tcPr>
          <w:p>
            <w:pPr>
              <w:pStyle w:val="TableParagraph"/>
              <w:spacing w:line="225" w:lineRule="exact"/>
              <w:ind w:left="15"/>
              <w:jc w:val="center"/>
              <w:rPr>
                <w:sz w:val="20"/>
              </w:rPr>
            </w:pPr>
            <w:r>
              <w:rPr>
                <w:color w:val="30849B"/>
                <w:spacing w:val="-5"/>
                <w:sz w:val="20"/>
              </w:rPr>
              <w:t>3º</w:t>
            </w:r>
          </w:p>
        </w:tc>
        <w:tc>
          <w:tcPr>
            <w:tcW w:w="1929" w:type="dxa"/>
            <w:shd w:val="clear" w:color="auto" w:fill="F1DBDB"/>
          </w:tcPr>
          <w:p>
            <w:pPr>
              <w:pStyle w:val="TableParagraph"/>
              <w:spacing w:line="225" w:lineRule="exact"/>
              <w:ind w:left="13"/>
              <w:jc w:val="center"/>
              <w:rPr>
                <w:sz w:val="20"/>
              </w:rPr>
            </w:pPr>
            <w:r>
              <w:rPr>
                <w:color w:val="30849B"/>
                <w:spacing w:val="-2"/>
                <w:sz w:val="20"/>
              </w:rPr>
              <w:t>JUEVES</w:t>
            </w:r>
          </w:p>
        </w:tc>
        <w:tc>
          <w:tcPr>
            <w:tcW w:w="2316" w:type="dxa"/>
            <w:shd w:val="clear" w:color="auto" w:fill="DDD9C3"/>
          </w:tcPr>
          <w:p>
            <w:pPr>
              <w:pStyle w:val="TableParagraph"/>
              <w:spacing w:line="225" w:lineRule="exact"/>
              <w:ind w:left="20" w:right="1"/>
              <w:jc w:val="center"/>
              <w:rPr>
                <w:sz w:val="20"/>
              </w:rPr>
            </w:pPr>
            <w:r>
              <w:rPr>
                <w:color w:val="30849B"/>
                <w:sz w:val="20"/>
              </w:rPr>
              <w:t>18</w:t>
            </w:r>
            <w:r>
              <w:rPr>
                <w:color w:val="30849B"/>
                <w:spacing w:val="-2"/>
                <w:sz w:val="20"/>
              </w:rPr>
              <w:t> OCTUBRE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62" w:hRule="atLeast"/>
        </w:trPr>
        <w:tc>
          <w:tcPr>
            <w:tcW w:w="3279" w:type="dxa"/>
            <w:shd w:val="clear" w:color="auto" w:fill="EDEBE0"/>
          </w:tcPr>
          <w:p>
            <w:pPr>
              <w:pStyle w:val="TableParagraph"/>
              <w:spacing w:line="223" w:lineRule="exact"/>
              <w:ind w:left="11"/>
              <w:rPr>
                <w:sz w:val="20"/>
              </w:rPr>
            </w:pPr>
            <w:r>
              <w:rPr>
                <w:spacing w:val="-2"/>
                <w:sz w:val="20"/>
              </w:rPr>
              <w:t>CEIP</w:t>
            </w:r>
            <w:r>
              <w:rPr>
                <w:spacing w:val="-3"/>
                <w:sz w:val="20"/>
              </w:rPr>
              <w:t> </w:t>
            </w:r>
            <w:r>
              <w:rPr>
                <w:spacing w:val="-2"/>
                <w:sz w:val="20"/>
              </w:rPr>
              <w:t>S.</w:t>
            </w:r>
            <w:r>
              <w:rPr>
                <w:spacing w:val="-11"/>
                <w:sz w:val="20"/>
              </w:rPr>
              <w:t> </w:t>
            </w:r>
            <w:r>
              <w:rPr>
                <w:spacing w:val="-2"/>
                <w:sz w:val="20"/>
              </w:rPr>
              <w:t>ANTONIO</w:t>
            </w:r>
            <w:r>
              <w:rPr>
                <w:spacing w:val="-7"/>
                <w:sz w:val="20"/>
              </w:rPr>
              <w:t> </w:t>
            </w:r>
            <w:r>
              <w:rPr>
                <w:spacing w:val="-4"/>
                <w:sz w:val="20"/>
              </w:rPr>
              <w:t>ABAD</w:t>
            </w:r>
          </w:p>
        </w:tc>
        <w:tc>
          <w:tcPr>
            <w:tcW w:w="1735" w:type="dxa"/>
            <w:shd w:val="clear" w:color="auto" w:fill="FCE9D9"/>
          </w:tcPr>
          <w:p>
            <w:pPr>
              <w:pStyle w:val="TableParagraph"/>
              <w:spacing w:line="223" w:lineRule="exact"/>
              <w:ind w:left="60"/>
              <w:rPr>
                <w:sz w:val="20"/>
              </w:rPr>
            </w:pPr>
            <w:r>
              <w:rPr>
                <w:sz w:val="20"/>
              </w:rPr>
              <w:t>S</w:t>
            </w:r>
            <w:r>
              <w:rPr>
                <w:spacing w:val="-5"/>
                <w:sz w:val="20"/>
              </w:rPr>
              <w:t> </w:t>
            </w:r>
            <w:r>
              <w:rPr>
                <w:sz w:val="20"/>
              </w:rPr>
              <w:t>Única</w:t>
            </w:r>
            <w:r>
              <w:rPr>
                <w:spacing w:val="-3"/>
                <w:sz w:val="20"/>
              </w:rPr>
              <w:t> </w:t>
            </w:r>
            <w:r>
              <w:rPr>
                <w:spacing w:val="-5"/>
                <w:sz w:val="20"/>
              </w:rPr>
              <w:t>2h</w:t>
            </w:r>
          </w:p>
        </w:tc>
        <w:tc>
          <w:tcPr>
            <w:tcW w:w="1157" w:type="dxa"/>
            <w:shd w:val="clear" w:color="auto" w:fill="DBE4F0"/>
          </w:tcPr>
          <w:p>
            <w:pPr>
              <w:pStyle w:val="TableParagraph"/>
              <w:spacing w:line="223" w:lineRule="exact"/>
              <w:ind w:left="15"/>
              <w:jc w:val="center"/>
              <w:rPr>
                <w:sz w:val="20"/>
              </w:rPr>
            </w:pPr>
            <w:r>
              <w:rPr>
                <w:spacing w:val="-5"/>
                <w:sz w:val="20"/>
              </w:rPr>
              <w:t>3º</w:t>
            </w:r>
          </w:p>
        </w:tc>
        <w:tc>
          <w:tcPr>
            <w:tcW w:w="1929" w:type="dxa"/>
            <w:shd w:val="clear" w:color="auto" w:fill="F1DBDB"/>
          </w:tcPr>
          <w:p>
            <w:pPr>
              <w:pStyle w:val="TableParagraph"/>
              <w:spacing w:line="223" w:lineRule="exact"/>
              <w:ind w:left="13"/>
              <w:jc w:val="center"/>
              <w:rPr>
                <w:sz w:val="20"/>
              </w:rPr>
            </w:pPr>
            <w:r>
              <w:rPr>
                <w:spacing w:val="-2"/>
                <w:sz w:val="20"/>
              </w:rPr>
              <w:t>MIERCOLES</w:t>
            </w:r>
          </w:p>
        </w:tc>
        <w:tc>
          <w:tcPr>
            <w:tcW w:w="2316" w:type="dxa"/>
            <w:shd w:val="clear" w:color="auto" w:fill="DDD9C3"/>
          </w:tcPr>
          <w:p>
            <w:pPr>
              <w:pStyle w:val="TableParagraph"/>
              <w:spacing w:line="223" w:lineRule="exact"/>
              <w:ind w:left="20" w:right="1"/>
              <w:jc w:val="center"/>
              <w:rPr>
                <w:sz w:val="20"/>
              </w:rPr>
            </w:pPr>
            <w:r>
              <w:rPr>
                <w:sz w:val="20"/>
              </w:rPr>
              <w:t>19</w:t>
            </w:r>
            <w:r>
              <w:rPr>
                <w:spacing w:val="-2"/>
                <w:sz w:val="20"/>
              </w:rPr>
              <w:t> OCTUBRE</w:t>
            </w:r>
          </w:p>
        </w:tc>
      </w:tr>
      <w:tr>
        <w:trPr>
          <w:trHeight w:val="345" w:hRule="atLeast"/>
        </w:trPr>
        <w:tc>
          <w:tcPr>
            <w:tcW w:w="3279" w:type="dxa"/>
            <w:shd w:val="clear" w:color="auto" w:fill="EDEBE0"/>
          </w:tcPr>
          <w:p>
            <w:pPr>
              <w:pStyle w:val="TableParagraph"/>
              <w:spacing w:line="223" w:lineRule="exact"/>
              <w:ind w:left="11"/>
              <w:rPr>
                <w:sz w:val="20"/>
              </w:rPr>
            </w:pPr>
            <w:r>
              <w:rPr>
                <w:spacing w:val="-2"/>
                <w:sz w:val="20"/>
              </w:rPr>
              <w:t>CEIP</w:t>
            </w:r>
            <w:r>
              <w:rPr>
                <w:spacing w:val="-3"/>
                <w:sz w:val="20"/>
              </w:rPr>
              <w:t> </w:t>
            </w:r>
            <w:r>
              <w:rPr>
                <w:spacing w:val="-2"/>
                <w:sz w:val="20"/>
              </w:rPr>
              <w:t>S.</w:t>
            </w:r>
            <w:r>
              <w:rPr>
                <w:spacing w:val="-11"/>
                <w:sz w:val="20"/>
              </w:rPr>
              <w:t> </w:t>
            </w:r>
            <w:r>
              <w:rPr>
                <w:spacing w:val="-2"/>
                <w:sz w:val="20"/>
              </w:rPr>
              <w:t>ANTONIO</w:t>
            </w:r>
            <w:r>
              <w:rPr>
                <w:spacing w:val="-7"/>
                <w:sz w:val="20"/>
              </w:rPr>
              <w:t> </w:t>
            </w:r>
            <w:r>
              <w:rPr>
                <w:spacing w:val="-4"/>
                <w:sz w:val="20"/>
              </w:rPr>
              <w:t>ABAD</w:t>
            </w:r>
          </w:p>
        </w:tc>
        <w:tc>
          <w:tcPr>
            <w:tcW w:w="1735" w:type="dxa"/>
            <w:shd w:val="clear" w:color="auto" w:fill="FCE9D9"/>
          </w:tcPr>
          <w:p>
            <w:pPr>
              <w:pStyle w:val="TableParagraph"/>
              <w:spacing w:line="223" w:lineRule="exact"/>
              <w:ind w:left="60"/>
              <w:rPr>
                <w:sz w:val="20"/>
              </w:rPr>
            </w:pPr>
            <w:r>
              <w:rPr>
                <w:sz w:val="20"/>
              </w:rPr>
              <w:t>S</w:t>
            </w:r>
            <w:r>
              <w:rPr>
                <w:spacing w:val="-5"/>
                <w:sz w:val="20"/>
              </w:rPr>
              <w:t> </w:t>
            </w:r>
            <w:r>
              <w:rPr>
                <w:sz w:val="20"/>
              </w:rPr>
              <w:t>Única</w:t>
            </w:r>
            <w:r>
              <w:rPr>
                <w:spacing w:val="-3"/>
                <w:sz w:val="20"/>
              </w:rPr>
              <w:t> </w:t>
            </w:r>
            <w:r>
              <w:rPr>
                <w:spacing w:val="-5"/>
                <w:sz w:val="20"/>
              </w:rPr>
              <w:t>2h</w:t>
            </w:r>
          </w:p>
        </w:tc>
        <w:tc>
          <w:tcPr>
            <w:tcW w:w="1157" w:type="dxa"/>
            <w:shd w:val="clear" w:color="auto" w:fill="DBE4F0"/>
          </w:tcPr>
          <w:p>
            <w:pPr>
              <w:pStyle w:val="TableParagraph"/>
              <w:spacing w:line="223" w:lineRule="exact"/>
              <w:ind w:left="15"/>
              <w:jc w:val="center"/>
              <w:rPr>
                <w:sz w:val="20"/>
              </w:rPr>
            </w:pPr>
            <w:r>
              <w:rPr>
                <w:spacing w:val="-5"/>
                <w:sz w:val="20"/>
              </w:rPr>
              <w:t>4º</w:t>
            </w:r>
          </w:p>
        </w:tc>
        <w:tc>
          <w:tcPr>
            <w:tcW w:w="1929" w:type="dxa"/>
            <w:shd w:val="clear" w:color="auto" w:fill="F1DBDB"/>
          </w:tcPr>
          <w:p>
            <w:pPr>
              <w:pStyle w:val="TableParagraph"/>
              <w:spacing w:line="223" w:lineRule="exact"/>
              <w:ind w:left="13"/>
              <w:jc w:val="center"/>
              <w:rPr>
                <w:sz w:val="20"/>
              </w:rPr>
            </w:pPr>
            <w:r>
              <w:rPr>
                <w:spacing w:val="-2"/>
                <w:sz w:val="20"/>
              </w:rPr>
              <w:t>MARTES</w:t>
            </w:r>
          </w:p>
        </w:tc>
        <w:tc>
          <w:tcPr>
            <w:tcW w:w="2316" w:type="dxa"/>
            <w:shd w:val="clear" w:color="auto" w:fill="DDD9C3"/>
          </w:tcPr>
          <w:p>
            <w:pPr>
              <w:pStyle w:val="TableParagraph"/>
              <w:spacing w:line="223" w:lineRule="exact"/>
              <w:ind w:left="20" w:right="1"/>
              <w:jc w:val="center"/>
              <w:rPr>
                <w:sz w:val="20"/>
              </w:rPr>
            </w:pPr>
            <w:r>
              <w:rPr>
                <w:sz w:val="20"/>
              </w:rPr>
              <w:t>25</w:t>
            </w:r>
            <w:r>
              <w:rPr>
                <w:spacing w:val="-2"/>
                <w:sz w:val="20"/>
              </w:rPr>
              <w:t> OCTUBRE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3" w:hRule="atLeast"/>
        </w:trPr>
        <w:tc>
          <w:tcPr>
            <w:tcW w:w="3279" w:type="dxa"/>
            <w:shd w:val="clear" w:color="auto" w:fill="EDEBE0"/>
          </w:tcPr>
          <w:p>
            <w:pPr>
              <w:pStyle w:val="TableParagraph"/>
              <w:spacing w:line="224" w:lineRule="exact"/>
              <w:ind w:left="11"/>
              <w:rPr>
                <w:sz w:val="20"/>
              </w:rPr>
            </w:pPr>
            <w:r>
              <w:rPr>
                <w:spacing w:val="-2"/>
                <w:sz w:val="20"/>
              </w:rPr>
              <w:t>CEIP</w:t>
            </w:r>
            <w:r>
              <w:rPr>
                <w:spacing w:val="-3"/>
                <w:sz w:val="20"/>
              </w:rPr>
              <w:t> </w:t>
            </w:r>
            <w:r>
              <w:rPr>
                <w:spacing w:val="-2"/>
                <w:sz w:val="20"/>
              </w:rPr>
              <w:t>S.</w:t>
            </w:r>
            <w:r>
              <w:rPr>
                <w:spacing w:val="-11"/>
                <w:sz w:val="20"/>
              </w:rPr>
              <w:t> </w:t>
            </w:r>
            <w:r>
              <w:rPr>
                <w:spacing w:val="-2"/>
                <w:sz w:val="20"/>
              </w:rPr>
              <w:t>ANTONIO</w:t>
            </w:r>
            <w:r>
              <w:rPr>
                <w:spacing w:val="-7"/>
                <w:sz w:val="20"/>
              </w:rPr>
              <w:t> </w:t>
            </w:r>
            <w:r>
              <w:rPr>
                <w:spacing w:val="-4"/>
                <w:sz w:val="20"/>
              </w:rPr>
              <w:t>ABAD</w:t>
            </w:r>
          </w:p>
        </w:tc>
        <w:tc>
          <w:tcPr>
            <w:tcW w:w="1735" w:type="dxa"/>
            <w:shd w:val="clear" w:color="auto" w:fill="FCE9D9"/>
          </w:tcPr>
          <w:p>
            <w:pPr>
              <w:pStyle w:val="TableParagraph"/>
              <w:spacing w:line="224" w:lineRule="exact"/>
              <w:ind w:left="60"/>
              <w:rPr>
                <w:sz w:val="20"/>
              </w:rPr>
            </w:pPr>
            <w:r>
              <w:rPr>
                <w:sz w:val="20"/>
              </w:rPr>
              <w:t>S</w:t>
            </w:r>
            <w:r>
              <w:rPr>
                <w:spacing w:val="-5"/>
                <w:sz w:val="20"/>
              </w:rPr>
              <w:t> </w:t>
            </w:r>
            <w:r>
              <w:rPr>
                <w:sz w:val="20"/>
              </w:rPr>
              <w:t>Única</w:t>
            </w:r>
            <w:r>
              <w:rPr>
                <w:spacing w:val="-3"/>
                <w:sz w:val="20"/>
              </w:rPr>
              <w:t> </w:t>
            </w:r>
            <w:r>
              <w:rPr>
                <w:spacing w:val="-5"/>
                <w:sz w:val="20"/>
              </w:rPr>
              <w:t>2h</w:t>
            </w:r>
          </w:p>
        </w:tc>
        <w:tc>
          <w:tcPr>
            <w:tcW w:w="1157" w:type="dxa"/>
            <w:shd w:val="clear" w:color="auto" w:fill="DBE4F0"/>
          </w:tcPr>
          <w:p>
            <w:pPr>
              <w:pStyle w:val="TableParagraph"/>
              <w:spacing w:line="224" w:lineRule="exact"/>
              <w:ind w:left="15"/>
              <w:jc w:val="center"/>
              <w:rPr>
                <w:sz w:val="20"/>
              </w:rPr>
            </w:pPr>
            <w:r>
              <w:rPr>
                <w:spacing w:val="-5"/>
                <w:sz w:val="20"/>
              </w:rPr>
              <w:t>4º</w:t>
            </w:r>
          </w:p>
        </w:tc>
        <w:tc>
          <w:tcPr>
            <w:tcW w:w="1929" w:type="dxa"/>
            <w:shd w:val="clear" w:color="auto" w:fill="F1DBDB"/>
          </w:tcPr>
          <w:p>
            <w:pPr>
              <w:pStyle w:val="TableParagraph"/>
              <w:spacing w:line="224" w:lineRule="exact"/>
              <w:ind w:left="13"/>
              <w:jc w:val="center"/>
              <w:rPr>
                <w:sz w:val="20"/>
              </w:rPr>
            </w:pPr>
            <w:r>
              <w:rPr>
                <w:spacing w:val="-2"/>
                <w:sz w:val="20"/>
              </w:rPr>
              <w:t>MARTES</w:t>
            </w:r>
          </w:p>
        </w:tc>
        <w:tc>
          <w:tcPr>
            <w:tcW w:w="2316" w:type="dxa"/>
            <w:shd w:val="clear" w:color="auto" w:fill="DDD9C3"/>
          </w:tcPr>
          <w:p>
            <w:pPr>
              <w:pStyle w:val="TableParagraph"/>
              <w:spacing w:line="224" w:lineRule="exact"/>
              <w:ind w:left="20"/>
              <w:jc w:val="center"/>
              <w:rPr>
                <w:sz w:val="20"/>
              </w:rPr>
            </w:pPr>
            <w:r>
              <w:rPr>
                <w:sz w:val="20"/>
              </w:rPr>
              <w:t>25</w:t>
            </w:r>
            <w:r>
              <w:rPr>
                <w:spacing w:val="-2"/>
                <w:sz w:val="20"/>
              </w:rPr>
              <w:t> OCTUBRE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5" w:lineRule="exact"/>
              <w:ind w:left="11"/>
              <w:rPr>
                <w:sz w:val="20"/>
              </w:rPr>
            </w:pPr>
            <w:r>
              <w:rPr>
                <w:color w:val="00AF50"/>
                <w:sz w:val="20"/>
              </w:rPr>
              <w:t>CEIP</w:t>
            </w:r>
            <w:r>
              <w:rPr>
                <w:color w:val="00AF50"/>
                <w:spacing w:val="-11"/>
                <w:sz w:val="20"/>
              </w:rPr>
              <w:t> </w:t>
            </w:r>
            <w:r>
              <w:rPr>
                <w:color w:val="00AF50"/>
                <w:sz w:val="20"/>
              </w:rPr>
              <w:t>SAN</w:t>
            </w:r>
            <w:r>
              <w:rPr>
                <w:color w:val="00AF50"/>
                <w:spacing w:val="-7"/>
                <w:sz w:val="20"/>
              </w:rPr>
              <w:t> </w:t>
            </w:r>
            <w:r>
              <w:rPr>
                <w:color w:val="00AF50"/>
                <w:spacing w:val="-2"/>
                <w:sz w:val="20"/>
              </w:rPr>
              <w:t>FULGENCIO</w:t>
            </w:r>
          </w:p>
        </w:tc>
        <w:tc>
          <w:tcPr>
            <w:tcW w:w="1735" w:type="dxa"/>
            <w:shd w:val="clear" w:color="auto" w:fill="FCE9D9"/>
          </w:tcPr>
          <w:p>
            <w:pPr>
              <w:pStyle w:val="TableParagraph"/>
              <w:spacing w:line="225" w:lineRule="exact"/>
              <w:ind w:left="60"/>
              <w:rPr>
                <w:sz w:val="20"/>
              </w:rPr>
            </w:pPr>
            <w:r>
              <w:rPr>
                <w:color w:val="00AF50"/>
                <w:sz w:val="20"/>
              </w:rPr>
              <w:t>S</w:t>
            </w:r>
            <w:r>
              <w:rPr>
                <w:color w:val="00AF50"/>
                <w:spacing w:val="-5"/>
                <w:sz w:val="20"/>
              </w:rPr>
              <w:t> </w:t>
            </w:r>
            <w:r>
              <w:rPr>
                <w:color w:val="00AF50"/>
                <w:sz w:val="20"/>
              </w:rPr>
              <w:t>Única</w:t>
            </w:r>
            <w:r>
              <w:rPr>
                <w:color w:val="00AF50"/>
                <w:spacing w:val="-3"/>
                <w:sz w:val="20"/>
              </w:rPr>
              <w:t> </w:t>
            </w:r>
            <w:r>
              <w:rPr>
                <w:color w:val="00AF50"/>
                <w:spacing w:val="-5"/>
                <w:sz w:val="20"/>
              </w:rPr>
              <w:t>2h</w:t>
            </w:r>
          </w:p>
        </w:tc>
        <w:tc>
          <w:tcPr>
            <w:tcW w:w="1157" w:type="dxa"/>
            <w:shd w:val="clear" w:color="auto" w:fill="DBE4F0"/>
          </w:tcPr>
          <w:p>
            <w:pPr>
              <w:pStyle w:val="TableParagraph"/>
              <w:spacing w:line="225" w:lineRule="exact"/>
              <w:ind w:left="15"/>
              <w:jc w:val="center"/>
              <w:rPr>
                <w:sz w:val="20"/>
              </w:rPr>
            </w:pPr>
            <w:r>
              <w:rPr>
                <w:color w:val="00AF50"/>
                <w:spacing w:val="-5"/>
                <w:sz w:val="20"/>
              </w:rPr>
              <w:t>3º</w:t>
            </w:r>
          </w:p>
        </w:tc>
        <w:tc>
          <w:tcPr>
            <w:tcW w:w="1929" w:type="dxa"/>
            <w:shd w:val="clear" w:color="auto" w:fill="F1DBDB"/>
          </w:tcPr>
          <w:p>
            <w:pPr>
              <w:pStyle w:val="TableParagraph"/>
              <w:spacing w:line="225" w:lineRule="exact"/>
              <w:ind w:left="13"/>
              <w:jc w:val="center"/>
              <w:rPr>
                <w:sz w:val="20"/>
              </w:rPr>
            </w:pPr>
            <w:r>
              <w:rPr>
                <w:color w:val="00AF50"/>
                <w:spacing w:val="-2"/>
                <w:sz w:val="20"/>
              </w:rPr>
              <w:t>JUEVES</w:t>
            </w:r>
          </w:p>
        </w:tc>
        <w:tc>
          <w:tcPr>
            <w:tcW w:w="2316" w:type="dxa"/>
            <w:shd w:val="clear" w:color="auto" w:fill="DDD9C3"/>
          </w:tcPr>
          <w:p>
            <w:pPr>
              <w:pStyle w:val="TableParagraph"/>
              <w:spacing w:line="225" w:lineRule="exact"/>
              <w:ind w:left="20" w:right="1"/>
              <w:jc w:val="center"/>
              <w:rPr>
                <w:sz w:val="20"/>
              </w:rPr>
            </w:pPr>
            <w:r>
              <w:rPr>
                <w:color w:val="00AF50"/>
                <w:sz w:val="20"/>
              </w:rPr>
              <w:t>27</w:t>
            </w:r>
            <w:r>
              <w:rPr>
                <w:color w:val="00AF50"/>
                <w:spacing w:val="-2"/>
                <w:sz w:val="20"/>
              </w:rPr>
              <w:t> OCTUBRE</w:t>
            </w:r>
          </w:p>
        </w:tc>
      </w:tr>
      <w:tr>
        <w:trPr>
          <w:trHeight w:val="345" w:hRule="atLeast"/>
        </w:trPr>
        <w:tc>
          <w:tcPr>
            <w:tcW w:w="3279" w:type="dxa"/>
            <w:shd w:val="clear" w:color="auto" w:fill="EDEBE0"/>
          </w:tcPr>
          <w:p>
            <w:pPr>
              <w:pStyle w:val="TableParagraph"/>
              <w:spacing w:line="223" w:lineRule="exact"/>
              <w:ind w:left="11"/>
              <w:rPr>
                <w:sz w:val="20"/>
              </w:rPr>
            </w:pPr>
            <w:r>
              <w:rPr>
                <w:color w:val="00AF50"/>
                <w:sz w:val="20"/>
              </w:rPr>
              <w:t>CEIP</w:t>
            </w:r>
            <w:r>
              <w:rPr>
                <w:color w:val="00AF50"/>
                <w:spacing w:val="-11"/>
                <w:sz w:val="20"/>
              </w:rPr>
              <w:t> </w:t>
            </w:r>
            <w:r>
              <w:rPr>
                <w:color w:val="00AF50"/>
                <w:sz w:val="20"/>
              </w:rPr>
              <w:t>SAN</w:t>
            </w:r>
            <w:r>
              <w:rPr>
                <w:color w:val="00AF50"/>
                <w:spacing w:val="-7"/>
                <w:sz w:val="20"/>
              </w:rPr>
              <w:t> </w:t>
            </w:r>
            <w:r>
              <w:rPr>
                <w:color w:val="00AF50"/>
                <w:spacing w:val="-2"/>
                <w:sz w:val="20"/>
              </w:rPr>
              <w:t>FULGENCIO</w:t>
            </w:r>
          </w:p>
        </w:tc>
        <w:tc>
          <w:tcPr>
            <w:tcW w:w="1735" w:type="dxa"/>
            <w:shd w:val="clear" w:color="auto" w:fill="FCE9D9"/>
          </w:tcPr>
          <w:p>
            <w:pPr>
              <w:pStyle w:val="TableParagraph"/>
              <w:spacing w:line="223" w:lineRule="exact"/>
              <w:ind w:left="60"/>
              <w:rPr>
                <w:sz w:val="20"/>
              </w:rPr>
            </w:pPr>
            <w:r>
              <w:rPr>
                <w:color w:val="00AF50"/>
                <w:sz w:val="20"/>
              </w:rPr>
              <w:t>S</w:t>
            </w:r>
            <w:r>
              <w:rPr>
                <w:color w:val="00AF50"/>
                <w:spacing w:val="-5"/>
                <w:sz w:val="20"/>
              </w:rPr>
              <w:t> </w:t>
            </w:r>
            <w:r>
              <w:rPr>
                <w:color w:val="00AF50"/>
                <w:sz w:val="20"/>
              </w:rPr>
              <w:t>Única</w:t>
            </w:r>
            <w:r>
              <w:rPr>
                <w:color w:val="00AF50"/>
                <w:spacing w:val="-3"/>
                <w:sz w:val="20"/>
              </w:rPr>
              <w:t> </w:t>
            </w:r>
            <w:r>
              <w:rPr>
                <w:color w:val="00AF50"/>
                <w:spacing w:val="-5"/>
                <w:sz w:val="20"/>
              </w:rPr>
              <w:t>2h</w:t>
            </w:r>
          </w:p>
        </w:tc>
        <w:tc>
          <w:tcPr>
            <w:tcW w:w="1157" w:type="dxa"/>
            <w:shd w:val="clear" w:color="auto" w:fill="DBE4F0"/>
          </w:tcPr>
          <w:p>
            <w:pPr>
              <w:pStyle w:val="TableParagraph"/>
              <w:spacing w:line="223" w:lineRule="exact"/>
              <w:ind w:left="15"/>
              <w:jc w:val="center"/>
              <w:rPr>
                <w:sz w:val="20"/>
              </w:rPr>
            </w:pPr>
            <w:r>
              <w:rPr>
                <w:color w:val="00AF50"/>
                <w:spacing w:val="-5"/>
                <w:sz w:val="20"/>
              </w:rPr>
              <w:t>3º</w:t>
            </w:r>
          </w:p>
        </w:tc>
        <w:tc>
          <w:tcPr>
            <w:tcW w:w="1929" w:type="dxa"/>
            <w:shd w:val="clear" w:color="auto" w:fill="F1DBDB"/>
          </w:tcPr>
          <w:p>
            <w:pPr>
              <w:pStyle w:val="TableParagraph"/>
              <w:spacing w:line="223" w:lineRule="exact"/>
              <w:ind w:left="13"/>
              <w:jc w:val="center"/>
              <w:rPr>
                <w:sz w:val="20"/>
              </w:rPr>
            </w:pPr>
            <w:r>
              <w:rPr>
                <w:color w:val="00AF50"/>
                <w:spacing w:val="-2"/>
                <w:sz w:val="20"/>
              </w:rPr>
              <w:t>JUEVES</w:t>
            </w:r>
          </w:p>
        </w:tc>
        <w:tc>
          <w:tcPr>
            <w:tcW w:w="2316" w:type="dxa"/>
            <w:shd w:val="clear" w:color="auto" w:fill="DDD9C3"/>
          </w:tcPr>
          <w:p>
            <w:pPr>
              <w:pStyle w:val="TableParagraph"/>
              <w:spacing w:line="223" w:lineRule="exact"/>
              <w:ind w:left="20" w:right="1"/>
              <w:jc w:val="center"/>
              <w:rPr>
                <w:sz w:val="20"/>
              </w:rPr>
            </w:pPr>
            <w:r>
              <w:rPr>
                <w:color w:val="00AF50"/>
                <w:sz w:val="20"/>
              </w:rPr>
              <w:t>27</w:t>
            </w:r>
            <w:r>
              <w:rPr>
                <w:color w:val="00AF50"/>
                <w:spacing w:val="-2"/>
                <w:sz w:val="20"/>
              </w:rPr>
              <w:t> OCTUBRE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3" w:lineRule="exact"/>
              <w:ind w:left="11"/>
              <w:rPr>
                <w:sz w:val="20"/>
              </w:rPr>
            </w:pPr>
            <w:r>
              <w:rPr>
                <w:color w:val="FF0000"/>
                <w:sz w:val="20"/>
              </w:rPr>
              <w:t>CEIP</w:t>
            </w:r>
            <w:r>
              <w:rPr>
                <w:color w:val="FF0000"/>
                <w:spacing w:val="-13"/>
                <w:sz w:val="20"/>
              </w:rPr>
              <w:t> </w:t>
            </w:r>
            <w:r>
              <w:rPr>
                <w:color w:val="FF0000"/>
                <w:sz w:val="20"/>
              </w:rPr>
              <w:t>VICENTE</w:t>
            </w:r>
            <w:r>
              <w:rPr>
                <w:color w:val="FF0000"/>
                <w:spacing w:val="-10"/>
                <w:sz w:val="20"/>
              </w:rPr>
              <w:t> </w:t>
            </w:r>
            <w:r>
              <w:rPr>
                <w:color w:val="FF0000"/>
                <w:spacing w:val="-2"/>
                <w:sz w:val="20"/>
              </w:rPr>
              <w:t>MEDINA</w:t>
            </w:r>
          </w:p>
        </w:tc>
        <w:tc>
          <w:tcPr>
            <w:tcW w:w="1735" w:type="dxa"/>
            <w:shd w:val="clear" w:color="auto" w:fill="FCE9D9"/>
          </w:tcPr>
          <w:p>
            <w:pPr>
              <w:pStyle w:val="TableParagraph"/>
              <w:spacing w:line="223" w:lineRule="exact"/>
              <w:ind w:left="60"/>
              <w:rPr>
                <w:sz w:val="20"/>
              </w:rPr>
            </w:pPr>
            <w:r>
              <w:rPr>
                <w:color w:val="6F2F9F"/>
                <w:sz w:val="20"/>
              </w:rPr>
              <w:t>S</w:t>
            </w:r>
            <w:r>
              <w:rPr>
                <w:color w:val="6F2F9F"/>
                <w:spacing w:val="-5"/>
                <w:sz w:val="20"/>
              </w:rPr>
              <w:t> </w:t>
            </w:r>
            <w:r>
              <w:rPr>
                <w:color w:val="6F2F9F"/>
                <w:sz w:val="20"/>
              </w:rPr>
              <w:t>Única</w:t>
            </w:r>
            <w:r>
              <w:rPr>
                <w:color w:val="6F2F9F"/>
                <w:spacing w:val="-3"/>
                <w:sz w:val="20"/>
              </w:rPr>
              <w:t> </w:t>
            </w:r>
            <w:r>
              <w:rPr>
                <w:color w:val="6F2F9F"/>
                <w:spacing w:val="-5"/>
                <w:sz w:val="20"/>
              </w:rPr>
              <w:t>2h</w:t>
            </w:r>
          </w:p>
        </w:tc>
        <w:tc>
          <w:tcPr>
            <w:tcW w:w="1157" w:type="dxa"/>
            <w:shd w:val="clear" w:color="auto" w:fill="DBE4F0"/>
          </w:tcPr>
          <w:p>
            <w:pPr>
              <w:pStyle w:val="TableParagraph"/>
              <w:spacing w:line="223" w:lineRule="exact"/>
              <w:ind w:left="15"/>
              <w:jc w:val="center"/>
              <w:rPr>
                <w:sz w:val="20"/>
              </w:rPr>
            </w:pPr>
            <w:r>
              <w:rPr>
                <w:color w:val="6F2F9F"/>
                <w:spacing w:val="-5"/>
                <w:sz w:val="20"/>
              </w:rPr>
              <w:t>4º</w:t>
            </w:r>
          </w:p>
        </w:tc>
        <w:tc>
          <w:tcPr>
            <w:tcW w:w="1929" w:type="dxa"/>
            <w:shd w:val="clear" w:color="auto" w:fill="F1DBDB"/>
          </w:tcPr>
          <w:p>
            <w:pPr>
              <w:pStyle w:val="TableParagraph"/>
              <w:spacing w:line="223" w:lineRule="exact"/>
              <w:ind w:left="13"/>
              <w:jc w:val="center"/>
              <w:rPr>
                <w:sz w:val="20"/>
              </w:rPr>
            </w:pPr>
            <w:r>
              <w:rPr>
                <w:color w:val="6F2F9F"/>
                <w:spacing w:val="-2"/>
                <w:sz w:val="20"/>
              </w:rPr>
              <w:t>JUEVES</w:t>
            </w:r>
          </w:p>
        </w:tc>
        <w:tc>
          <w:tcPr>
            <w:tcW w:w="2316" w:type="dxa"/>
            <w:shd w:val="clear" w:color="auto" w:fill="DDD9C3"/>
          </w:tcPr>
          <w:p>
            <w:pPr>
              <w:pStyle w:val="TableParagraph"/>
              <w:spacing w:line="223" w:lineRule="exact"/>
              <w:ind w:left="20" w:right="6"/>
              <w:jc w:val="center"/>
              <w:rPr>
                <w:sz w:val="20"/>
              </w:rPr>
            </w:pPr>
            <w:r>
              <w:rPr>
                <w:color w:val="6F2F9F"/>
                <w:sz w:val="20"/>
              </w:rPr>
              <w:t>3 </w:t>
            </w:r>
            <w:r>
              <w:rPr>
                <w:color w:val="6F2F9F"/>
                <w:spacing w:val="-2"/>
                <w:sz w:val="20"/>
              </w:rPr>
              <w:t>NOVIEMBRE</w:t>
            </w:r>
          </w:p>
        </w:tc>
      </w:tr>
      <w:tr>
        <w:trPr>
          <w:trHeight w:val="345" w:hRule="atLeast"/>
        </w:trPr>
        <w:tc>
          <w:tcPr>
            <w:tcW w:w="3279" w:type="dxa"/>
            <w:shd w:val="clear" w:color="auto" w:fill="EDEBE0"/>
          </w:tcPr>
          <w:p>
            <w:pPr>
              <w:pStyle w:val="TableParagraph"/>
              <w:spacing w:line="223" w:lineRule="exact"/>
              <w:ind w:left="11"/>
              <w:rPr>
                <w:sz w:val="20"/>
              </w:rPr>
            </w:pPr>
            <w:r>
              <w:rPr>
                <w:color w:val="FF0000"/>
                <w:sz w:val="20"/>
              </w:rPr>
              <w:t>CEIP</w:t>
            </w:r>
            <w:r>
              <w:rPr>
                <w:color w:val="FF0000"/>
                <w:spacing w:val="-13"/>
                <w:sz w:val="20"/>
              </w:rPr>
              <w:t> </w:t>
            </w:r>
            <w:r>
              <w:rPr>
                <w:color w:val="FF0000"/>
                <w:sz w:val="20"/>
              </w:rPr>
              <w:t>VICENTE</w:t>
            </w:r>
            <w:r>
              <w:rPr>
                <w:color w:val="FF0000"/>
                <w:spacing w:val="-10"/>
                <w:sz w:val="20"/>
              </w:rPr>
              <w:t> </w:t>
            </w:r>
            <w:r>
              <w:rPr>
                <w:color w:val="FF0000"/>
                <w:spacing w:val="-2"/>
                <w:sz w:val="20"/>
              </w:rPr>
              <w:t>MEDINA</w:t>
            </w:r>
          </w:p>
        </w:tc>
        <w:tc>
          <w:tcPr>
            <w:tcW w:w="1735" w:type="dxa"/>
            <w:shd w:val="clear" w:color="auto" w:fill="FCE9D9"/>
          </w:tcPr>
          <w:p>
            <w:pPr>
              <w:pStyle w:val="TableParagraph"/>
              <w:spacing w:line="223" w:lineRule="exact"/>
              <w:ind w:left="60"/>
              <w:rPr>
                <w:sz w:val="20"/>
              </w:rPr>
            </w:pPr>
            <w:r>
              <w:rPr>
                <w:color w:val="6F2F9F"/>
                <w:sz w:val="20"/>
              </w:rPr>
              <w:t>S</w:t>
            </w:r>
            <w:r>
              <w:rPr>
                <w:color w:val="6F2F9F"/>
                <w:spacing w:val="-5"/>
                <w:sz w:val="20"/>
              </w:rPr>
              <w:t> </w:t>
            </w:r>
            <w:r>
              <w:rPr>
                <w:color w:val="6F2F9F"/>
                <w:sz w:val="20"/>
              </w:rPr>
              <w:t>Única</w:t>
            </w:r>
            <w:r>
              <w:rPr>
                <w:color w:val="6F2F9F"/>
                <w:spacing w:val="-3"/>
                <w:sz w:val="20"/>
              </w:rPr>
              <w:t> </w:t>
            </w:r>
            <w:r>
              <w:rPr>
                <w:color w:val="6F2F9F"/>
                <w:spacing w:val="-5"/>
                <w:sz w:val="20"/>
              </w:rPr>
              <w:t>2h</w:t>
            </w:r>
          </w:p>
        </w:tc>
        <w:tc>
          <w:tcPr>
            <w:tcW w:w="1157" w:type="dxa"/>
            <w:shd w:val="clear" w:color="auto" w:fill="DBE4F0"/>
          </w:tcPr>
          <w:p>
            <w:pPr>
              <w:pStyle w:val="TableParagraph"/>
              <w:spacing w:line="223" w:lineRule="exact"/>
              <w:ind w:left="15"/>
              <w:jc w:val="center"/>
              <w:rPr>
                <w:sz w:val="20"/>
              </w:rPr>
            </w:pPr>
            <w:r>
              <w:rPr>
                <w:color w:val="6F2F9F"/>
                <w:spacing w:val="-5"/>
                <w:sz w:val="20"/>
              </w:rPr>
              <w:t>3º</w:t>
            </w:r>
          </w:p>
        </w:tc>
        <w:tc>
          <w:tcPr>
            <w:tcW w:w="1929" w:type="dxa"/>
            <w:shd w:val="clear" w:color="auto" w:fill="F1DBDB"/>
          </w:tcPr>
          <w:p>
            <w:pPr>
              <w:pStyle w:val="TableParagraph"/>
              <w:spacing w:line="223" w:lineRule="exact"/>
              <w:ind w:left="13"/>
              <w:jc w:val="center"/>
              <w:rPr>
                <w:sz w:val="20"/>
              </w:rPr>
            </w:pPr>
            <w:r>
              <w:rPr>
                <w:color w:val="6F2F9F"/>
                <w:spacing w:val="-2"/>
                <w:sz w:val="20"/>
              </w:rPr>
              <w:t>JUEVES</w:t>
            </w:r>
          </w:p>
        </w:tc>
        <w:tc>
          <w:tcPr>
            <w:tcW w:w="2316" w:type="dxa"/>
            <w:shd w:val="clear" w:color="auto" w:fill="DDD9C3"/>
          </w:tcPr>
          <w:p>
            <w:pPr>
              <w:pStyle w:val="TableParagraph"/>
              <w:spacing w:line="223" w:lineRule="exact"/>
              <w:ind w:left="20" w:right="6"/>
              <w:jc w:val="center"/>
              <w:rPr>
                <w:sz w:val="20"/>
              </w:rPr>
            </w:pPr>
            <w:r>
              <w:rPr>
                <w:color w:val="6F2F9F"/>
                <w:sz w:val="20"/>
              </w:rPr>
              <w:t>3 </w:t>
            </w:r>
            <w:r>
              <w:rPr>
                <w:color w:val="6F2F9F"/>
                <w:spacing w:val="-2"/>
                <w:sz w:val="20"/>
              </w:rPr>
              <w:t>NOVIEMBRE</w:t>
            </w: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rPr>
                <w:sz w:val="20"/>
              </w:rPr>
            </w:pPr>
          </w:p>
        </w:tc>
        <w:tc>
          <w:tcPr>
            <w:tcW w:w="1735" w:type="dxa"/>
            <w:shd w:val="clear" w:color="auto" w:fill="FCE9D9"/>
          </w:tcPr>
          <w:p>
            <w:pPr>
              <w:pStyle w:val="TableParagraph"/>
              <w:rPr>
                <w:sz w:val="20"/>
              </w:rPr>
            </w:pPr>
          </w:p>
        </w:tc>
        <w:tc>
          <w:tcPr>
            <w:tcW w:w="1157" w:type="dxa"/>
            <w:shd w:val="clear" w:color="auto" w:fill="DBE4F0"/>
          </w:tcPr>
          <w:p>
            <w:pPr>
              <w:pStyle w:val="TableParagraph"/>
              <w:rPr>
                <w:sz w:val="20"/>
              </w:rPr>
            </w:pPr>
          </w:p>
        </w:tc>
        <w:tc>
          <w:tcPr>
            <w:tcW w:w="1929" w:type="dxa"/>
            <w:shd w:val="clear" w:color="auto" w:fill="F1DBDB"/>
          </w:tcPr>
          <w:p>
            <w:pPr>
              <w:pStyle w:val="TableParagraph"/>
              <w:rPr>
                <w:sz w:val="20"/>
              </w:rPr>
            </w:pPr>
          </w:p>
        </w:tc>
        <w:tc>
          <w:tcPr>
            <w:tcW w:w="2316" w:type="dxa"/>
            <w:shd w:val="clear" w:color="auto" w:fill="DDD9C3"/>
          </w:tcPr>
          <w:p>
            <w:pPr>
              <w:pStyle w:val="TableParagraph"/>
              <w:rPr>
                <w:sz w:val="20"/>
              </w:rPr>
            </w:pPr>
          </w:p>
        </w:tc>
      </w:tr>
      <w:tr>
        <w:trPr>
          <w:trHeight w:val="345" w:hRule="atLeast"/>
        </w:trPr>
        <w:tc>
          <w:tcPr>
            <w:tcW w:w="3279" w:type="dxa"/>
            <w:shd w:val="clear" w:color="auto" w:fill="EDEBE0"/>
          </w:tcPr>
          <w:p>
            <w:pPr>
              <w:pStyle w:val="TableParagraph"/>
              <w:spacing w:line="223" w:lineRule="exact"/>
              <w:ind w:left="62"/>
              <w:rPr>
                <w:sz w:val="20"/>
              </w:rPr>
            </w:pPr>
            <w:r>
              <w:rPr>
                <w:color w:val="6F2F9F"/>
                <w:sz w:val="20"/>
              </w:rPr>
              <w:t>CEIP</w:t>
            </w:r>
            <w:r>
              <w:rPr>
                <w:color w:val="6F2F9F"/>
                <w:spacing w:val="-11"/>
                <w:sz w:val="20"/>
              </w:rPr>
              <w:t> </w:t>
            </w:r>
            <w:r>
              <w:rPr>
                <w:color w:val="6F2F9F"/>
                <w:sz w:val="20"/>
              </w:rPr>
              <w:t>SAN</w:t>
            </w:r>
            <w:r>
              <w:rPr>
                <w:color w:val="6F2F9F"/>
                <w:spacing w:val="-7"/>
                <w:sz w:val="20"/>
              </w:rPr>
              <w:t> </w:t>
            </w:r>
            <w:r>
              <w:rPr>
                <w:color w:val="6F2F9F"/>
                <w:spacing w:val="-2"/>
                <w:sz w:val="20"/>
              </w:rPr>
              <w:t>ISIDORO</w:t>
            </w:r>
          </w:p>
        </w:tc>
        <w:tc>
          <w:tcPr>
            <w:tcW w:w="1735" w:type="dxa"/>
            <w:shd w:val="clear" w:color="auto" w:fill="FCE9D9"/>
          </w:tcPr>
          <w:p>
            <w:pPr>
              <w:pStyle w:val="TableParagraph"/>
              <w:spacing w:line="223" w:lineRule="exact"/>
              <w:ind w:left="60"/>
              <w:rPr>
                <w:sz w:val="20"/>
              </w:rPr>
            </w:pPr>
            <w:r>
              <w:rPr>
                <w:color w:val="6F2F9F"/>
                <w:sz w:val="20"/>
              </w:rPr>
              <w:t>S</w:t>
            </w:r>
            <w:r>
              <w:rPr>
                <w:color w:val="6F2F9F"/>
                <w:spacing w:val="-5"/>
                <w:sz w:val="20"/>
              </w:rPr>
              <w:t> </w:t>
            </w:r>
            <w:r>
              <w:rPr>
                <w:color w:val="6F2F9F"/>
                <w:sz w:val="20"/>
              </w:rPr>
              <w:t>Única</w:t>
            </w:r>
            <w:r>
              <w:rPr>
                <w:color w:val="6F2F9F"/>
                <w:spacing w:val="-3"/>
                <w:sz w:val="20"/>
              </w:rPr>
              <w:t> </w:t>
            </w:r>
            <w:r>
              <w:rPr>
                <w:color w:val="6F2F9F"/>
                <w:spacing w:val="-5"/>
                <w:sz w:val="20"/>
              </w:rPr>
              <w:t>2h</w:t>
            </w:r>
          </w:p>
        </w:tc>
        <w:tc>
          <w:tcPr>
            <w:tcW w:w="1157" w:type="dxa"/>
            <w:shd w:val="clear" w:color="auto" w:fill="DBE4F0"/>
          </w:tcPr>
          <w:p>
            <w:pPr>
              <w:pStyle w:val="TableParagraph"/>
              <w:spacing w:line="223" w:lineRule="exact"/>
              <w:ind w:left="15"/>
              <w:jc w:val="center"/>
              <w:rPr>
                <w:sz w:val="20"/>
              </w:rPr>
            </w:pPr>
            <w:r>
              <w:rPr>
                <w:color w:val="6F2F9F"/>
                <w:spacing w:val="-5"/>
                <w:sz w:val="20"/>
              </w:rPr>
              <w:t>3º</w:t>
            </w:r>
          </w:p>
        </w:tc>
        <w:tc>
          <w:tcPr>
            <w:tcW w:w="1929" w:type="dxa"/>
            <w:shd w:val="clear" w:color="auto" w:fill="F1DBDB"/>
          </w:tcPr>
          <w:p>
            <w:pPr>
              <w:pStyle w:val="TableParagraph"/>
              <w:spacing w:line="223" w:lineRule="exact"/>
              <w:ind w:left="13" w:right="2"/>
              <w:jc w:val="center"/>
              <w:rPr>
                <w:sz w:val="20"/>
              </w:rPr>
            </w:pPr>
            <w:r>
              <w:rPr>
                <w:color w:val="6F2F9F"/>
                <w:spacing w:val="-2"/>
                <w:sz w:val="20"/>
              </w:rPr>
              <w:t>LUNES</w:t>
            </w:r>
          </w:p>
        </w:tc>
        <w:tc>
          <w:tcPr>
            <w:tcW w:w="2316" w:type="dxa"/>
            <w:shd w:val="clear" w:color="auto" w:fill="DDD9C3"/>
          </w:tcPr>
          <w:p>
            <w:pPr>
              <w:pStyle w:val="TableParagraph"/>
              <w:spacing w:line="223" w:lineRule="exact"/>
              <w:ind w:left="20" w:right="6"/>
              <w:jc w:val="center"/>
              <w:rPr>
                <w:sz w:val="20"/>
              </w:rPr>
            </w:pPr>
            <w:r>
              <w:rPr>
                <w:color w:val="6F2F9F"/>
                <w:sz w:val="20"/>
              </w:rPr>
              <w:t>7 </w:t>
            </w:r>
            <w:r>
              <w:rPr>
                <w:color w:val="6F2F9F"/>
                <w:spacing w:val="-2"/>
                <w:sz w:val="20"/>
              </w:rPr>
              <w:t>NOVIEMBRE</w:t>
            </w:r>
          </w:p>
        </w:tc>
      </w:tr>
      <w:tr>
        <w:trPr>
          <w:trHeight w:val="345" w:hRule="atLeast"/>
        </w:trPr>
        <w:tc>
          <w:tcPr>
            <w:tcW w:w="3279" w:type="dxa"/>
            <w:shd w:val="clear" w:color="auto" w:fill="EDEBE0"/>
          </w:tcPr>
          <w:p>
            <w:pPr>
              <w:pStyle w:val="TableParagraph"/>
              <w:spacing w:line="223" w:lineRule="exact"/>
              <w:ind w:left="62"/>
              <w:rPr>
                <w:sz w:val="20"/>
              </w:rPr>
            </w:pPr>
            <w:r>
              <w:rPr>
                <w:color w:val="6F2F9F"/>
                <w:sz w:val="20"/>
              </w:rPr>
              <w:t>CEIP</w:t>
            </w:r>
            <w:r>
              <w:rPr>
                <w:color w:val="6F2F9F"/>
                <w:spacing w:val="-11"/>
                <w:sz w:val="20"/>
              </w:rPr>
              <w:t> </w:t>
            </w:r>
            <w:r>
              <w:rPr>
                <w:color w:val="6F2F9F"/>
                <w:sz w:val="20"/>
              </w:rPr>
              <w:t>SAN</w:t>
            </w:r>
            <w:r>
              <w:rPr>
                <w:color w:val="6F2F9F"/>
                <w:spacing w:val="-7"/>
                <w:sz w:val="20"/>
              </w:rPr>
              <w:t> </w:t>
            </w:r>
            <w:r>
              <w:rPr>
                <w:color w:val="6F2F9F"/>
                <w:spacing w:val="-2"/>
                <w:sz w:val="20"/>
              </w:rPr>
              <w:t>ISIDORO</w:t>
            </w:r>
          </w:p>
        </w:tc>
        <w:tc>
          <w:tcPr>
            <w:tcW w:w="1735" w:type="dxa"/>
            <w:shd w:val="clear" w:color="auto" w:fill="FCE9D9"/>
          </w:tcPr>
          <w:p>
            <w:pPr>
              <w:pStyle w:val="TableParagraph"/>
              <w:spacing w:line="223" w:lineRule="exact"/>
              <w:ind w:left="60"/>
              <w:rPr>
                <w:sz w:val="20"/>
              </w:rPr>
            </w:pPr>
            <w:r>
              <w:rPr>
                <w:color w:val="6F2F9F"/>
                <w:sz w:val="20"/>
              </w:rPr>
              <w:t>S</w:t>
            </w:r>
            <w:r>
              <w:rPr>
                <w:color w:val="6F2F9F"/>
                <w:spacing w:val="-5"/>
                <w:sz w:val="20"/>
              </w:rPr>
              <w:t> </w:t>
            </w:r>
            <w:r>
              <w:rPr>
                <w:color w:val="6F2F9F"/>
                <w:sz w:val="20"/>
              </w:rPr>
              <w:t>Única</w:t>
            </w:r>
            <w:r>
              <w:rPr>
                <w:color w:val="6F2F9F"/>
                <w:spacing w:val="-3"/>
                <w:sz w:val="20"/>
              </w:rPr>
              <w:t> </w:t>
            </w:r>
            <w:r>
              <w:rPr>
                <w:color w:val="6F2F9F"/>
                <w:spacing w:val="-5"/>
                <w:sz w:val="20"/>
              </w:rPr>
              <w:t>2h</w:t>
            </w:r>
          </w:p>
        </w:tc>
        <w:tc>
          <w:tcPr>
            <w:tcW w:w="1157" w:type="dxa"/>
            <w:shd w:val="clear" w:color="auto" w:fill="DBE4F0"/>
          </w:tcPr>
          <w:p>
            <w:pPr>
              <w:pStyle w:val="TableParagraph"/>
              <w:spacing w:line="223" w:lineRule="exact"/>
              <w:ind w:left="15"/>
              <w:jc w:val="center"/>
              <w:rPr>
                <w:sz w:val="20"/>
              </w:rPr>
            </w:pPr>
            <w:r>
              <w:rPr>
                <w:color w:val="6F2F9F"/>
                <w:spacing w:val="-5"/>
                <w:sz w:val="20"/>
              </w:rPr>
              <w:t>3º</w:t>
            </w:r>
          </w:p>
        </w:tc>
        <w:tc>
          <w:tcPr>
            <w:tcW w:w="1929" w:type="dxa"/>
            <w:shd w:val="clear" w:color="auto" w:fill="F1DBDB"/>
          </w:tcPr>
          <w:p>
            <w:pPr>
              <w:pStyle w:val="TableParagraph"/>
              <w:spacing w:line="223" w:lineRule="exact"/>
              <w:ind w:left="13" w:right="2"/>
              <w:jc w:val="center"/>
              <w:rPr>
                <w:sz w:val="20"/>
              </w:rPr>
            </w:pPr>
            <w:r>
              <w:rPr>
                <w:color w:val="6F2F9F"/>
                <w:spacing w:val="-2"/>
                <w:sz w:val="20"/>
              </w:rPr>
              <w:t>LUNES</w:t>
            </w:r>
          </w:p>
        </w:tc>
        <w:tc>
          <w:tcPr>
            <w:tcW w:w="2316" w:type="dxa"/>
            <w:shd w:val="clear" w:color="auto" w:fill="DDD9C3"/>
          </w:tcPr>
          <w:p>
            <w:pPr>
              <w:pStyle w:val="TableParagraph"/>
              <w:spacing w:line="223" w:lineRule="exact"/>
              <w:ind w:left="20" w:right="6"/>
              <w:jc w:val="center"/>
              <w:rPr>
                <w:sz w:val="20"/>
              </w:rPr>
            </w:pPr>
            <w:r>
              <w:rPr>
                <w:color w:val="6F2F9F"/>
                <w:sz w:val="20"/>
              </w:rPr>
              <w:t>7 </w:t>
            </w:r>
            <w:r>
              <w:rPr>
                <w:color w:val="6F2F9F"/>
                <w:spacing w:val="-2"/>
                <w:sz w:val="20"/>
              </w:rPr>
              <w:t>NOVIEMBRE</w:t>
            </w:r>
          </w:p>
        </w:tc>
      </w:tr>
      <w:tr>
        <w:trPr>
          <w:trHeight w:val="345" w:hRule="atLeast"/>
        </w:trPr>
        <w:tc>
          <w:tcPr>
            <w:tcW w:w="3279" w:type="dxa"/>
            <w:shd w:val="clear" w:color="auto" w:fill="EDEBE0"/>
          </w:tcPr>
          <w:p>
            <w:pPr>
              <w:pStyle w:val="TableParagraph"/>
              <w:spacing w:line="223" w:lineRule="exact"/>
              <w:ind w:left="62"/>
              <w:rPr>
                <w:sz w:val="20"/>
              </w:rPr>
            </w:pPr>
            <w:r>
              <w:rPr>
                <w:color w:val="6F2F9F"/>
                <w:sz w:val="20"/>
              </w:rPr>
              <w:t>CEIP</w:t>
            </w:r>
            <w:r>
              <w:rPr>
                <w:color w:val="6F2F9F"/>
                <w:spacing w:val="-11"/>
                <w:sz w:val="20"/>
              </w:rPr>
              <w:t> </w:t>
            </w:r>
            <w:r>
              <w:rPr>
                <w:color w:val="6F2F9F"/>
                <w:sz w:val="20"/>
              </w:rPr>
              <w:t>SAN</w:t>
            </w:r>
            <w:r>
              <w:rPr>
                <w:color w:val="6F2F9F"/>
                <w:spacing w:val="-7"/>
                <w:sz w:val="20"/>
              </w:rPr>
              <w:t> </w:t>
            </w:r>
            <w:r>
              <w:rPr>
                <w:color w:val="6F2F9F"/>
                <w:spacing w:val="-2"/>
                <w:sz w:val="20"/>
              </w:rPr>
              <w:t>ISIDORO</w:t>
            </w:r>
          </w:p>
        </w:tc>
        <w:tc>
          <w:tcPr>
            <w:tcW w:w="1735" w:type="dxa"/>
            <w:shd w:val="clear" w:color="auto" w:fill="FCE9D9"/>
          </w:tcPr>
          <w:p>
            <w:pPr>
              <w:pStyle w:val="TableParagraph"/>
              <w:spacing w:line="223" w:lineRule="exact"/>
              <w:ind w:left="60"/>
              <w:rPr>
                <w:sz w:val="20"/>
              </w:rPr>
            </w:pPr>
            <w:r>
              <w:rPr>
                <w:color w:val="6F2F9F"/>
                <w:sz w:val="20"/>
              </w:rPr>
              <w:t>S</w:t>
            </w:r>
            <w:r>
              <w:rPr>
                <w:color w:val="6F2F9F"/>
                <w:spacing w:val="-5"/>
                <w:sz w:val="20"/>
              </w:rPr>
              <w:t> </w:t>
            </w:r>
            <w:r>
              <w:rPr>
                <w:color w:val="6F2F9F"/>
                <w:sz w:val="20"/>
              </w:rPr>
              <w:t>Única</w:t>
            </w:r>
            <w:r>
              <w:rPr>
                <w:color w:val="6F2F9F"/>
                <w:spacing w:val="-3"/>
                <w:sz w:val="20"/>
              </w:rPr>
              <w:t> </w:t>
            </w:r>
            <w:r>
              <w:rPr>
                <w:color w:val="6F2F9F"/>
                <w:spacing w:val="-5"/>
                <w:sz w:val="20"/>
              </w:rPr>
              <w:t>2h</w:t>
            </w:r>
          </w:p>
        </w:tc>
        <w:tc>
          <w:tcPr>
            <w:tcW w:w="1157" w:type="dxa"/>
            <w:shd w:val="clear" w:color="auto" w:fill="DBE4F0"/>
          </w:tcPr>
          <w:p>
            <w:pPr>
              <w:pStyle w:val="TableParagraph"/>
              <w:spacing w:line="223" w:lineRule="exact"/>
              <w:ind w:left="15"/>
              <w:jc w:val="center"/>
              <w:rPr>
                <w:sz w:val="20"/>
              </w:rPr>
            </w:pPr>
            <w:r>
              <w:rPr>
                <w:color w:val="6F2F9F"/>
                <w:spacing w:val="-5"/>
                <w:sz w:val="20"/>
              </w:rPr>
              <w:t>3º</w:t>
            </w:r>
          </w:p>
        </w:tc>
        <w:tc>
          <w:tcPr>
            <w:tcW w:w="1929" w:type="dxa"/>
            <w:shd w:val="clear" w:color="auto" w:fill="F1DBDB"/>
          </w:tcPr>
          <w:p>
            <w:pPr>
              <w:pStyle w:val="TableParagraph"/>
              <w:spacing w:line="223" w:lineRule="exact"/>
              <w:ind w:left="13"/>
              <w:jc w:val="center"/>
              <w:rPr>
                <w:sz w:val="20"/>
              </w:rPr>
            </w:pPr>
            <w:r>
              <w:rPr>
                <w:color w:val="6F2F9F"/>
                <w:spacing w:val="-2"/>
                <w:sz w:val="20"/>
              </w:rPr>
              <w:t>MARTES</w:t>
            </w:r>
          </w:p>
        </w:tc>
        <w:tc>
          <w:tcPr>
            <w:tcW w:w="2316" w:type="dxa"/>
            <w:shd w:val="clear" w:color="auto" w:fill="DDD9C3"/>
          </w:tcPr>
          <w:p>
            <w:pPr>
              <w:pStyle w:val="TableParagraph"/>
              <w:spacing w:line="223" w:lineRule="exact"/>
              <w:ind w:left="20" w:right="6"/>
              <w:jc w:val="center"/>
              <w:rPr>
                <w:sz w:val="20"/>
              </w:rPr>
            </w:pPr>
            <w:r>
              <w:rPr>
                <w:color w:val="6F2F9F"/>
                <w:sz w:val="20"/>
              </w:rPr>
              <w:t>8 </w:t>
            </w:r>
            <w:r>
              <w:rPr>
                <w:color w:val="6F2F9F"/>
                <w:spacing w:val="-2"/>
                <w:sz w:val="20"/>
              </w:rPr>
              <w:t>NOVIEMBRE</w:t>
            </w:r>
          </w:p>
        </w:tc>
      </w:tr>
    </w:tbl>
    <w:p>
      <w:pPr>
        <w:pStyle w:val="BodyText"/>
        <w:spacing w:before="27"/>
        <w:ind w:left="1049"/>
      </w:pPr>
      <w:r>
        <w:rPr>
          <w:spacing w:val="-2"/>
        </w:rPr>
        <w:t>Evaluacion</w:t>
      </w:r>
    </w:p>
    <w:p>
      <w:pPr>
        <w:pStyle w:val="BodyText"/>
        <w:spacing w:line="360" w:lineRule="auto" w:before="166"/>
        <w:ind w:left="707" w:right="1793"/>
        <w:jc w:val="both"/>
      </w:pPr>
      <w:r>
        <w:rPr/>
        <w:t>El</w:t>
      </w:r>
      <w:r>
        <w:rPr>
          <w:spacing w:val="-1"/>
        </w:rPr>
        <w:t> </w:t>
      </w:r>
      <w:r>
        <w:rPr/>
        <w:t>método</w:t>
      </w:r>
      <w:r>
        <w:rPr>
          <w:spacing w:val="-1"/>
        </w:rPr>
        <w:t> </w:t>
      </w:r>
      <w:r>
        <w:rPr/>
        <w:t>que</w:t>
      </w:r>
      <w:r>
        <w:rPr>
          <w:spacing w:val="-2"/>
        </w:rPr>
        <w:t> </w:t>
      </w:r>
      <w:r>
        <w:rPr/>
        <w:t>proponemos</w:t>
      </w:r>
      <w:r>
        <w:rPr>
          <w:spacing w:val="-1"/>
        </w:rPr>
        <w:t> </w:t>
      </w:r>
      <w:r>
        <w:rPr/>
        <w:t>parte</w:t>
      </w:r>
      <w:r>
        <w:rPr>
          <w:spacing w:val="-2"/>
        </w:rPr>
        <w:t> </w:t>
      </w:r>
      <w:r>
        <w:rPr/>
        <w:t>de</w:t>
      </w:r>
      <w:r>
        <w:rPr>
          <w:spacing w:val="-2"/>
        </w:rPr>
        <w:t> </w:t>
      </w:r>
      <w:r>
        <w:rPr/>
        <w:t>la</w:t>
      </w:r>
      <w:r>
        <w:rPr>
          <w:spacing w:val="-2"/>
        </w:rPr>
        <w:t> </w:t>
      </w:r>
      <w:r>
        <w:rPr/>
        <w:t>investigación-acción.</w:t>
      </w:r>
      <w:r>
        <w:rPr>
          <w:spacing w:val="-1"/>
        </w:rPr>
        <w:t> </w:t>
      </w:r>
      <w:r>
        <w:rPr/>
        <w:t>Experimentar</w:t>
      </w:r>
      <w:r>
        <w:rPr>
          <w:spacing w:val="-4"/>
        </w:rPr>
        <w:t> </w:t>
      </w:r>
      <w:r>
        <w:rPr/>
        <w:t>para conocer, ser partícipe de mi propio aprendizaje a través mi experiencia; y esto cobra mucho más sentido cuando hablamos del mundo emocional. Priorizamos las dinámicas y juegos al contenido</w:t>
      </w:r>
      <w:r>
        <w:rPr>
          <w:spacing w:val="-6"/>
        </w:rPr>
        <w:t> </w:t>
      </w:r>
      <w:r>
        <w:rPr/>
        <w:t>puramente</w:t>
      </w:r>
      <w:r>
        <w:rPr>
          <w:spacing w:val="-8"/>
        </w:rPr>
        <w:t> </w:t>
      </w:r>
      <w:r>
        <w:rPr/>
        <w:t>teórico</w:t>
      </w:r>
      <w:r>
        <w:rPr>
          <w:spacing w:val="-7"/>
        </w:rPr>
        <w:t> </w:t>
      </w:r>
      <w:r>
        <w:rPr/>
        <w:t>porque</w:t>
      </w:r>
      <w:r>
        <w:rPr>
          <w:spacing w:val="-7"/>
        </w:rPr>
        <w:t> </w:t>
      </w:r>
      <w:r>
        <w:rPr/>
        <w:t>este</w:t>
      </w:r>
      <w:r>
        <w:rPr>
          <w:spacing w:val="-7"/>
        </w:rPr>
        <w:t> </w:t>
      </w:r>
      <w:r>
        <w:rPr/>
        <w:t>va</w:t>
      </w:r>
      <w:r>
        <w:rPr>
          <w:spacing w:val="-7"/>
        </w:rPr>
        <w:t> </w:t>
      </w:r>
      <w:r>
        <w:rPr/>
        <w:t>implícito</w:t>
      </w:r>
      <w:r>
        <w:rPr>
          <w:spacing w:val="-4"/>
        </w:rPr>
        <w:t> </w:t>
      </w:r>
      <w:r>
        <w:rPr/>
        <w:t>en</w:t>
      </w:r>
      <w:r>
        <w:rPr>
          <w:spacing w:val="-6"/>
        </w:rPr>
        <w:t> </w:t>
      </w:r>
      <w:r>
        <w:rPr/>
        <w:t>la</w:t>
      </w:r>
      <w:r>
        <w:rPr>
          <w:spacing w:val="-4"/>
        </w:rPr>
        <w:t> </w:t>
      </w:r>
      <w:r>
        <w:rPr/>
        <w:t>experiencia</w:t>
      </w:r>
      <w:r>
        <w:rPr>
          <w:spacing w:val="-7"/>
        </w:rPr>
        <w:t> </w:t>
      </w:r>
      <w:r>
        <w:rPr/>
        <w:t>vivida</w:t>
      </w:r>
      <w:r>
        <w:rPr>
          <w:spacing w:val="-5"/>
        </w:rPr>
        <w:t> </w:t>
      </w:r>
      <w:r>
        <w:rPr/>
        <w:t>La</w:t>
      </w:r>
      <w:r>
        <w:rPr>
          <w:spacing w:val="-5"/>
        </w:rPr>
        <w:t> </w:t>
      </w:r>
      <w:r>
        <w:rPr/>
        <w:t>acogida y evaluación de la actividad por parte de l@s Tutores ha sido muy buena, tanto en la adecuación</w:t>
      </w:r>
      <w:r>
        <w:rPr>
          <w:spacing w:val="-7"/>
        </w:rPr>
        <w:t> </w:t>
      </w:r>
      <w:r>
        <w:rPr/>
        <w:t>de</w:t>
      </w:r>
      <w:r>
        <w:rPr>
          <w:spacing w:val="-8"/>
        </w:rPr>
        <w:t> </w:t>
      </w:r>
      <w:r>
        <w:rPr/>
        <w:t>la</w:t>
      </w:r>
      <w:r>
        <w:rPr>
          <w:spacing w:val="-6"/>
        </w:rPr>
        <w:t> </w:t>
      </w:r>
      <w:r>
        <w:rPr/>
        <w:t>actividad</w:t>
      </w:r>
      <w:r>
        <w:rPr>
          <w:spacing w:val="-5"/>
        </w:rPr>
        <w:t> </w:t>
      </w:r>
      <w:r>
        <w:rPr/>
        <w:t>como</w:t>
      </w:r>
      <w:r>
        <w:rPr>
          <w:spacing w:val="-5"/>
        </w:rPr>
        <w:t> </w:t>
      </w:r>
      <w:r>
        <w:rPr/>
        <w:t>en</w:t>
      </w:r>
      <w:r>
        <w:rPr>
          <w:spacing w:val="-5"/>
        </w:rPr>
        <w:t> </w:t>
      </w:r>
      <w:r>
        <w:rPr/>
        <w:t>el</w:t>
      </w:r>
      <w:r>
        <w:rPr>
          <w:spacing w:val="-7"/>
        </w:rPr>
        <w:t> </w:t>
      </w:r>
      <w:r>
        <w:rPr/>
        <w:t>impacto</w:t>
      </w:r>
      <w:r>
        <w:rPr>
          <w:spacing w:val="-5"/>
        </w:rPr>
        <w:t> </w:t>
      </w:r>
      <w:r>
        <w:rPr/>
        <w:t>en</w:t>
      </w:r>
      <w:r>
        <w:rPr>
          <w:spacing w:val="-7"/>
        </w:rPr>
        <w:t> </w:t>
      </w:r>
      <w:r>
        <w:rPr/>
        <w:t>el</w:t>
      </w:r>
      <w:r>
        <w:rPr>
          <w:spacing w:val="-5"/>
        </w:rPr>
        <w:t> </w:t>
      </w:r>
      <w:r>
        <w:rPr/>
        <w:t>alumnado</w:t>
      </w:r>
      <w:r>
        <w:rPr>
          <w:spacing w:val="-5"/>
        </w:rPr>
        <w:t> </w:t>
      </w:r>
      <w:r>
        <w:rPr/>
        <w:t>y</w:t>
      </w:r>
      <w:r>
        <w:rPr>
          <w:spacing w:val="-12"/>
        </w:rPr>
        <w:t> </w:t>
      </w:r>
      <w:r>
        <w:rPr/>
        <w:t>la</w:t>
      </w:r>
      <w:r>
        <w:rPr>
          <w:spacing w:val="-6"/>
        </w:rPr>
        <w:t> </w:t>
      </w:r>
      <w:r>
        <w:rPr/>
        <w:t>actuación</w:t>
      </w:r>
      <w:r>
        <w:rPr>
          <w:spacing w:val="-5"/>
        </w:rPr>
        <w:t> </w:t>
      </w:r>
      <w:r>
        <w:rPr/>
        <w:t>profesional. Destacan la necesidad de dar continuidad a actividades como esta, con más sesiones.</w:t>
      </w:r>
    </w:p>
    <w:p>
      <w:pPr>
        <w:pStyle w:val="BodyText"/>
        <w:spacing w:line="360" w:lineRule="auto" w:before="31"/>
        <w:ind w:left="707" w:right="1794"/>
        <w:jc w:val="both"/>
      </w:pPr>
      <w:r>
        <w:rPr/>
        <w:t>La apreciación mayoritaria es que el taller funciona mejor de forma continuada, en una única sesión de dos horas, que en ocasiones precisa alargarse un poco más para dar el espacio</w:t>
      </w:r>
      <w:r>
        <w:rPr>
          <w:spacing w:val="40"/>
        </w:rPr>
        <w:t> </w:t>
      </w:r>
      <w:r>
        <w:rPr/>
        <w:t>necesario</w:t>
      </w:r>
      <w:r>
        <w:rPr>
          <w:spacing w:val="40"/>
        </w:rPr>
        <w:t> </w:t>
      </w:r>
      <w:r>
        <w:rPr/>
        <w:t>a</w:t>
      </w:r>
      <w:r>
        <w:rPr>
          <w:spacing w:val="40"/>
        </w:rPr>
        <w:t> </w:t>
      </w:r>
      <w:r>
        <w:rPr/>
        <w:t>la</w:t>
      </w:r>
      <w:r>
        <w:rPr>
          <w:spacing w:val="40"/>
        </w:rPr>
        <w:t> </w:t>
      </w:r>
      <w:r>
        <w:rPr/>
        <w:t>expresión</w:t>
      </w:r>
      <w:r>
        <w:rPr>
          <w:spacing w:val="40"/>
        </w:rPr>
        <w:t> </w:t>
      </w:r>
      <w:r>
        <w:rPr/>
        <w:t>del</w:t>
      </w:r>
    </w:p>
    <w:p>
      <w:pPr>
        <w:pStyle w:val="BodyText"/>
        <w:spacing w:line="275" w:lineRule="exact"/>
        <w:ind w:left="707"/>
      </w:pPr>
      <w:r>
        <w:rPr>
          <w:spacing w:val="-2"/>
        </w:rPr>
        <w:t>alumnado.</w:t>
      </w:r>
    </w:p>
    <w:p>
      <w:pPr>
        <w:pStyle w:val="BodyText"/>
        <w:spacing w:after="0" w:line="275" w:lineRule="exact"/>
        <w:sectPr>
          <w:pgSz w:w="11910" w:h="16840"/>
          <w:pgMar w:header="455" w:footer="1389" w:top="2400" w:bottom="1940" w:left="425" w:right="425"/>
        </w:sectPr>
      </w:pPr>
    </w:p>
    <w:p>
      <w:pPr>
        <w:pStyle w:val="BodyText"/>
      </w:pPr>
    </w:p>
    <w:p>
      <w:pPr>
        <w:pStyle w:val="BodyText"/>
      </w:pPr>
    </w:p>
    <w:p>
      <w:pPr>
        <w:pStyle w:val="BodyText"/>
      </w:pPr>
    </w:p>
    <w:p>
      <w:pPr>
        <w:pStyle w:val="BodyText"/>
        <w:spacing w:before="36"/>
      </w:pPr>
    </w:p>
    <w:p>
      <w:pPr>
        <w:pStyle w:val="Heading3"/>
        <w:ind w:left="1049"/>
      </w:pPr>
      <w:r>
        <w:rPr>
          <w:u w:val="single"/>
        </w:rPr>
        <w:t>TALLER</w:t>
      </w:r>
      <w:r>
        <w:rPr>
          <w:spacing w:val="-15"/>
          <w:u w:val="single"/>
        </w:rPr>
        <w:t> </w:t>
      </w:r>
      <w:r>
        <w:rPr>
          <w:u w:val="single"/>
        </w:rPr>
        <w:t>DE</w:t>
      </w:r>
      <w:r>
        <w:rPr>
          <w:spacing w:val="-15"/>
          <w:u w:val="single"/>
        </w:rPr>
        <w:t> </w:t>
      </w:r>
      <w:r>
        <w:rPr>
          <w:spacing w:val="-2"/>
          <w:u w:val="single"/>
        </w:rPr>
        <w:t>CORRESPONSABILIDAD</w:t>
      </w:r>
    </w:p>
    <w:p>
      <w:pPr>
        <w:pStyle w:val="BodyText"/>
      </w:pPr>
    </w:p>
    <w:p>
      <w:pPr>
        <w:pStyle w:val="BodyText"/>
        <w:spacing w:before="57"/>
      </w:pPr>
    </w:p>
    <w:p>
      <w:pPr>
        <w:pStyle w:val="BodyText"/>
        <w:spacing w:line="360" w:lineRule="auto"/>
        <w:ind w:left="1044" w:right="775" w:firstLine="384"/>
        <w:jc w:val="both"/>
      </w:pPr>
      <w:r>
        <w:rPr/>
        <w:t>Educar en corresponsabilidad es un pilar clave en el avance y consecución de la igualdad entre mujeres y hombres en nuestra sociedad. Este taller tiene la finalidad de concienciar al alumnado sobre la necesidad y el beneficio que supone aplicar la corresponsabilidad en el ámbito familiar y escolar.</w:t>
      </w:r>
    </w:p>
    <w:p>
      <w:pPr>
        <w:pStyle w:val="BodyText"/>
      </w:pPr>
    </w:p>
    <w:p>
      <w:pPr>
        <w:pStyle w:val="BodyText"/>
      </w:pPr>
    </w:p>
    <w:p>
      <w:pPr>
        <w:pStyle w:val="BodyText"/>
        <w:spacing w:before="8"/>
      </w:pPr>
    </w:p>
    <w:p>
      <w:pPr>
        <w:pStyle w:val="Heading3"/>
        <w:ind w:left="1044"/>
      </w:pPr>
      <w:r>
        <w:rPr>
          <w:spacing w:val="-2"/>
        </w:rPr>
        <w:t>OBJETIVOS:</w:t>
      </w:r>
    </w:p>
    <w:p>
      <w:pPr>
        <w:pStyle w:val="BodyText"/>
      </w:pPr>
    </w:p>
    <w:p>
      <w:pPr>
        <w:pStyle w:val="BodyText"/>
      </w:pPr>
    </w:p>
    <w:p>
      <w:pPr>
        <w:pStyle w:val="BodyText"/>
        <w:spacing w:before="138"/>
      </w:pPr>
    </w:p>
    <w:p>
      <w:pPr>
        <w:pStyle w:val="ListParagraph"/>
        <w:numPr>
          <w:ilvl w:val="0"/>
          <w:numId w:val="52"/>
        </w:numPr>
        <w:tabs>
          <w:tab w:pos="1426" w:val="left" w:leader="none"/>
        </w:tabs>
        <w:spacing w:line="355" w:lineRule="auto" w:before="0" w:after="0"/>
        <w:ind w:left="707" w:right="704" w:firstLine="0"/>
        <w:jc w:val="both"/>
        <w:rPr>
          <w:sz w:val="24"/>
        </w:rPr>
      </w:pPr>
      <w:r>
        <w:rPr>
          <w:sz w:val="24"/>
        </w:rPr>
        <w:t>Reflexionar sobre el significado de corresponsabilidad de las tareas domésticas entre los miembros de la familia, rompiendo estereotipos sociales basados en las desigualdades de género, analizando la importancia de la gestión del tiempo para llegar a desarrollar una verdadera responsabilidad</w:t>
      </w:r>
      <w:r>
        <w:rPr>
          <w:spacing w:val="40"/>
          <w:sz w:val="24"/>
        </w:rPr>
        <w:t> </w:t>
      </w:r>
      <w:r>
        <w:rPr>
          <w:sz w:val="24"/>
        </w:rPr>
        <w:t>compartida</w:t>
      </w:r>
      <w:r>
        <w:rPr>
          <w:spacing w:val="40"/>
          <w:sz w:val="24"/>
        </w:rPr>
        <w:t> </w:t>
      </w:r>
      <w:r>
        <w:rPr>
          <w:sz w:val="24"/>
        </w:rPr>
        <w:t>y</w:t>
      </w:r>
      <w:r>
        <w:rPr>
          <w:spacing w:val="40"/>
          <w:sz w:val="24"/>
        </w:rPr>
        <w:t> </w:t>
      </w:r>
      <w:r>
        <w:rPr>
          <w:sz w:val="24"/>
        </w:rPr>
        <w:t>respeto</w:t>
      </w:r>
      <w:r>
        <w:rPr>
          <w:spacing w:val="40"/>
          <w:sz w:val="24"/>
        </w:rPr>
        <w:t> </w:t>
      </w:r>
      <w:r>
        <w:rPr>
          <w:sz w:val="24"/>
        </w:rPr>
        <w:t>por</w:t>
      </w:r>
      <w:r>
        <w:rPr>
          <w:spacing w:val="40"/>
          <w:sz w:val="24"/>
        </w:rPr>
        <w:t> </w:t>
      </w:r>
      <w:r>
        <w:rPr>
          <w:sz w:val="24"/>
        </w:rPr>
        <w:t>una</w:t>
      </w:r>
      <w:r>
        <w:rPr>
          <w:spacing w:val="40"/>
          <w:sz w:val="24"/>
        </w:rPr>
        <w:t> </w:t>
      </w:r>
      <w:r>
        <w:rPr>
          <w:sz w:val="24"/>
        </w:rPr>
        <w:t>convivencia</w:t>
      </w:r>
      <w:r>
        <w:rPr>
          <w:spacing w:val="40"/>
          <w:sz w:val="24"/>
        </w:rPr>
        <w:t> </w:t>
      </w:r>
      <w:r>
        <w:rPr>
          <w:sz w:val="24"/>
        </w:rPr>
        <w:t>justa</w:t>
      </w:r>
      <w:r>
        <w:rPr>
          <w:spacing w:val="40"/>
          <w:sz w:val="24"/>
        </w:rPr>
        <w:t> </w:t>
      </w:r>
      <w:r>
        <w:rPr>
          <w:sz w:val="24"/>
        </w:rPr>
        <w:t>e</w:t>
      </w:r>
      <w:r>
        <w:rPr>
          <w:spacing w:val="40"/>
          <w:sz w:val="24"/>
        </w:rPr>
        <w:t> </w:t>
      </w:r>
      <w:r>
        <w:rPr>
          <w:sz w:val="24"/>
        </w:rPr>
        <w:t>igualitaria</w:t>
      </w:r>
      <w:r>
        <w:rPr>
          <w:spacing w:val="40"/>
          <w:sz w:val="24"/>
        </w:rPr>
        <w:t> </w:t>
      </w:r>
      <w:r>
        <w:rPr>
          <w:sz w:val="24"/>
        </w:rPr>
        <w:t>entre</w:t>
      </w:r>
      <w:r>
        <w:rPr>
          <w:spacing w:val="40"/>
          <w:sz w:val="24"/>
        </w:rPr>
        <w:t> </w:t>
      </w:r>
      <w:r>
        <w:rPr>
          <w:sz w:val="24"/>
        </w:rPr>
        <w:t>los</w:t>
      </w:r>
      <w:r>
        <w:rPr>
          <w:spacing w:val="40"/>
          <w:sz w:val="24"/>
        </w:rPr>
        <w:t> </w:t>
      </w:r>
      <w:r>
        <w:rPr>
          <w:spacing w:val="-2"/>
          <w:sz w:val="24"/>
        </w:rPr>
        <w:t>miembros.</w:t>
      </w:r>
    </w:p>
    <w:p>
      <w:pPr>
        <w:pStyle w:val="BodyText"/>
      </w:pPr>
    </w:p>
    <w:p>
      <w:pPr>
        <w:pStyle w:val="BodyText"/>
        <w:spacing w:before="246"/>
      </w:pPr>
    </w:p>
    <w:p>
      <w:pPr>
        <w:pStyle w:val="ListParagraph"/>
        <w:numPr>
          <w:ilvl w:val="0"/>
          <w:numId w:val="52"/>
        </w:numPr>
        <w:tabs>
          <w:tab w:pos="1428" w:val="left" w:leader="none"/>
        </w:tabs>
        <w:spacing w:line="240" w:lineRule="auto" w:before="1" w:after="0"/>
        <w:ind w:left="1428" w:right="0" w:hanging="721"/>
        <w:jc w:val="left"/>
        <w:rPr>
          <w:sz w:val="24"/>
        </w:rPr>
      </w:pPr>
      <w:r>
        <w:rPr>
          <w:sz w:val="24"/>
        </w:rPr>
        <w:t>Modificar</w:t>
      </w:r>
      <w:r>
        <w:rPr>
          <w:spacing w:val="-3"/>
          <w:sz w:val="24"/>
        </w:rPr>
        <w:t> </w:t>
      </w:r>
      <w:r>
        <w:rPr>
          <w:sz w:val="24"/>
        </w:rPr>
        <w:t>estereotipos</w:t>
      </w:r>
      <w:r>
        <w:rPr>
          <w:spacing w:val="-2"/>
          <w:sz w:val="24"/>
        </w:rPr>
        <w:t> </w:t>
      </w:r>
      <w:r>
        <w:rPr>
          <w:sz w:val="24"/>
        </w:rPr>
        <w:t>considerados</w:t>
      </w:r>
      <w:r>
        <w:rPr>
          <w:spacing w:val="-4"/>
          <w:sz w:val="24"/>
        </w:rPr>
        <w:t> </w:t>
      </w:r>
      <w:r>
        <w:rPr>
          <w:sz w:val="24"/>
        </w:rPr>
        <w:t>masculinos y</w:t>
      </w:r>
      <w:r>
        <w:rPr>
          <w:spacing w:val="-6"/>
          <w:sz w:val="24"/>
        </w:rPr>
        <w:t> </w:t>
      </w:r>
      <w:r>
        <w:rPr>
          <w:spacing w:val="-2"/>
          <w:sz w:val="24"/>
        </w:rPr>
        <w:t>femeninos.</w:t>
      </w:r>
    </w:p>
    <w:p>
      <w:pPr>
        <w:pStyle w:val="BodyText"/>
        <w:spacing w:before="267"/>
      </w:pPr>
    </w:p>
    <w:p>
      <w:pPr>
        <w:pStyle w:val="Heading3"/>
        <w:ind w:left="1044"/>
      </w:pPr>
      <w:r>
        <w:rPr>
          <w:spacing w:val="-2"/>
        </w:rPr>
        <w:t>CONTENIDOS:</w:t>
      </w:r>
    </w:p>
    <w:p>
      <w:pPr>
        <w:pStyle w:val="BodyText"/>
        <w:spacing w:before="241"/>
      </w:pPr>
    </w:p>
    <w:p>
      <w:pPr>
        <w:pStyle w:val="ListParagraph"/>
        <w:numPr>
          <w:ilvl w:val="0"/>
          <w:numId w:val="52"/>
        </w:numPr>
        <w:tabs>
          <w:tab w:pos="1428" w:val="left" w:leader="none"/>
        </w:tabs>
        <w:spacing w:line="240" w:lineRule="auto" w:before="0" w:after="0"/>
        <w:ind w:left="1428" w:right="0" w:hanging="721"/>
        <w:jc w:val="left"/>
        <w:rPr>
          <w:sz w:val="24"/>
        </w:rPr>
      </w:pPr>
      <w:r>
        <w:rPr>
          <w:sz w:val="24"/>
        </w:rPr>
        <w:t>La</w:t>
      </w:r>
      <w:r>
        <w:rPr>
          <w:spacing w:val="-1"/>
          <w:sz w:val="24"/>
        </w:rPr>
        <w:t> </w:t>
      </w:r>
      <w:r>
        <w:rPr>
          <w:sz w:val="24"/>
        </w:rPr>
        <w:t>corresponsabilidad</w:t>
      </w:r>
      <w:r>
        <w:rPr>
          <w:spacing w:val="-1"/>
          <w:sz w:val="24"/>
        </w:rPr>
        <w:t> </w:t>
      </w:r>
      <w:r>
        <w:rPr>
          <w:sz w:val="24"/>
        </w:rPr>
        <w:t>en</w:t>
      </w:r>
      <w:r>
        <w:rPr>
          <w:spacing w:val="1"/>
          <w:sz w:val="24"/>
        </w:rPr>
        <w:t> </w:t>
      </w:r>
      <w:r>
        <w:rPr>
          <w:sz w:val="24"/>
        </w:rPr>
        <w:t>las</w:t>
      </w:r>
      <w:r>
        <w:rPr>
          <w:spacing w:val="-1"/>
          <w:sz w:val="24"/>
        </w:rPr>
        <w:t> </w:t>
      </w:r>
      <w:r>
        <w:rPr>
          <w:sz w:val="24"/>
        </w:rPr>
        <w:t>diferentes</w:t>
      </w:r>
      <w:r>
        <w:rPr>
          <w:spacing w:val="-1"/>
          <w:sz w:val="24"/>
        </w:rPr>
        <w:t> </w:t>
      </w:r>
      <w:r>
        <w:rPr>
          <w:sz w:val="24"/>
        </w:rPr>
        <w:t>tareas</w:t>
      </w:r>
      <w:r>
        <w:rPr>
          <w:spacing w:val="-1"/>
          <w:sz w:val="24"/>
        </w:rPr>
        <w:t> </w:t>
      </w:r>
      <w:r>
        <w:rPr>
          <w:sz w:val="24"/>
        </w:rPr>
        <w:t>de</w:t>
      </w:r>
      <w:r>
        <w:rPr>
          <w:spacing w:val="-1"/>
          <w:sz w:val="24"/>
        </w:rPr>
        <w:t> </w:t>
      </w:r>
      <w:r>
        <w:rPr>
          <w:sz w:val="24"/>
        </w:rPr>
        <w:t>la</w:t>
      </w:r>
      <w:r>
        <w:rPr>
          <w:spacing w:val="-2"/>
          <w:sz w:val="24"/>
        </w:rPr>
        <w:t> </w:t>
      </w:r>
      <w:r>
        <w:rPr>
          <w:sz w:val="24"/>
        </w:rPr>
        <w:t>vida</w:t>
      </w:r>
      <w:r>
        <w:rPr>
          <w:spacing w:val="-1"/>
          <w:sz w:val="24"/>
        </w:rPr>
        <w:t> </w:t>
      </w:r>
      <w:r>
        <w:rPr>
          <w:spacing w:val="-2"/>
          <w:sz w:val="24"/>
        </w:rPr>
        <w:t>cotidiana.</w:t>
      </w:r>
    </w:p>
    <w:p>
      <w:pPr>
        <w:pStyle w:val="ListParagraph"/>
        <w:numPr>
          <w:ilvl w:val="0"/>
          <w:numId w:val="52"/>
        </w:numPr>
        <w:tabs>
          <w:tab w:pos="1428" w:val="left" w:leader="none"/>
        </w:tabs>
        <w:spacing w:line="240" w:lineRule="auto" w:before="97" w:after="0"/>
        <w:ind w:left="1428" w:right="0" w:hanging="721"/>
        <w:jc w:val="left"/>
        <w:rPr>
          <w:sz w:val="24"/>
        </w:rPr>
      </w:pPr>
      <w:r>
        <w:rPr>
          <w:sz w:val="24"/>
        </w:rPr>
        <w:t>Igualdad</w:t>
      </w:r>
      <w:r>
        <w:rPr>
          <w:spacing w:val="-1"/>
          <w:sz w:val="24"/>
        </w:rPr>
        <w:t> </w:t>
      </w:r>
      <w:r>
        <w:rPr>
          <w:sz w:val="24"/>
        </w:rPr>
        <w:t>en el</w:t>
      </w:r>
      <w:r>
        <w:rPr>
          <w:spacing w:val="-1"/>
          <w:sz w:val="24"/>
        </w:rPr>
        <w:t> </w:t>
      </w:r>
      <w:r>
        <w:rPr>
          <w:sz w:val="24"/>
        </w:rPr>
        <w:t>hogar</w:t>
      </w:r>
      <w:r>
        <w:rPr>
          <w:spacing w:val="2"/>
          <w:sz w:val="24"/>
        </w:rPr>
        <w:t> </w:t>
      </w:r>
      <w:r>
        <w:rPr>
          <w:sz w:val="24"/>
        </w:rPr>
        <w:t>y</w:t>
      </w:r>
      <w:r>
        <w:rPr>
          <w:spacing w:val="-3"/>
          <w:sz w:val="24"/>
        </w:rPr>
        <w:t> </w:t>
      </w:r>
      <w:r>
        <w:rPr>
          <w:sz w:val="24"/>
        </w:rPr>
        <w:t>en entornos</w:t>
      </w:r>
      <w:r>
        <w:rPr>
          <w:spacing w:val="-1"/>
          <w:sz w:val="24"/>
        </w:rPr>
        <w:t> </w:t>
      </w:r>
      <w:r>
        <w:rPr>
          <w:sz w:val="24"/>
        </w:rPr>
        <w:t>de</w:t>
      </w:r>
      <w:r>
        <w:rPr>
          <w:spacing w:val="-1"/>
          <w:sz w:val="24"/>
        </w:rPr>
        <w:t> </w:t>
      </w:r>
      <w:r>
        <w:rPr>
          <w:spacing w:val="-2"/>
          <w:sz w:val="24"/>
        </w:rPr>
        <w:t>confianza.</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4"/>
      </w:pPr>
    </w:p>
    <w:p>
      <w:pPr>
        <w:pStyle w:val="Heading3"/>
        <w:ind w:left="1044"/>
      </w:pPr>
      <w:r>
        <w:rPr>
          <w:spacing w:val="-2"/>
        </w:rPr>
        <w:t>METODOLOGÍA</w:t>
      </w:r>
    </w:p>
    <w:p>
      <w:pPr>
        <w:pStyle w:val="BodyText"/>
      </w:pPr>
    </w:p>
    <w:p>
      <w:pPr>
        <w:pStyle w:val="BodyText"/>
        <w:spacing w:before="84"/>
      </w:pPr>
    </w:p>
    <w:p>
      <w:pPr>
        <w:pStyle w:val="BodyText"/>
        <w:ind w:left="1044"/>
      </w:pPr>
      <w:r>
        <w:rPr/>
        <w:t>Sesión</w:t>
      </w:r>
      <w:r>
        <w:rPr>
          <w:spacing w:val="-2"/>
        </w:rPr>
        <w:t> </w:t>
      </w:r>
      <w:r>
        <w:rPr/>
        <w:t>con</w:t>
      </w:r>
      <w:r>
        <w:rPr>
          <w:spacing w:val="-1"/>
        </w:rPr>
        <w:t> </w:t>
      </w:r>
      <w:r>
        <w:rPr/>
        <w:t>exposición</w:t>
      </w:r>
      <w:r>
        <w:rPr>
          <w:spacing w:val="1"/>
        </w:rPr>
        <w:t> </w:t>
      </w:r>
      <w:r>
        <w:rPr/>
        <w:t>y</w:t>
      </w:r>
      <w:r>
        <w:rPr>
          <w:spacing w:val="-7"/>
        </w:rPr>
        <w:t> </w:t>
      </w:r>
      <w:r>
        <w:rPr/>
        <w:t>actividad</w:t>
      </w:r>
      <w:r>
        <w:rPr>
          <w:spacing w:val="-1"/>
        </w:rPr>
        <w:t> </w:t>
      </w:r>
      <w:r>
        <w:rPr/>
        <w:t>práctica</w:t>
      </w:r>
      <w:r>
        <w:rPr>
          <w:spacing w:val="-2"/>
        </w:rPr>
        <w:t> interactiva.</w:t>
      </w:r>
    </w:p>
    <w:p>
      <w:pPr>
        <w:pStyle w:val="BodyText"/>
      </w:pPr>
    </w:p>
    <w:p>
      <w:pPr>
        <w:pStyle w:val="BodyText"/>
        <w:spacing w:before="40"/>
      </w:pPr>
    </w:p>
    <w:p>
      <w:pPr>
        <w:pStyle w:val="Heading3"/>
        <w:spacing w:before="1"/>
        <w:jc w:val="both"/>
      </w:pPr>
      <w:r>
        <w:rPr/>
        <w:t>DIRIGIDO</w:t>
      </w:r>
      <w:r>
        <w:rPr>
          <w:spacing w:val="-15"/>
        </w:rPr>
        <w:t> </w:t>
      </w:r>
      <w:r>
        <w:rPr>
          <w:spacing w:val="-5"/>
        </w:rPr>
        <w:t>A:</w:t>
      </w:r>
    </w:p>
    <w:p>
      <w:pPr>
        <w:pStyle w:val="BodyText"/>
      </w:pPr>
    </w:p>
    <w:p>
      <w:pPr>
        <w:pStyle w:val="BodyText"/>
        <w:spacing w:before="41"/>
      </w:pPr>
    </w:p>
    <w:p>
      <w:pPr>
        <w:pStyle w:val="BodyText"/>
        <w:ind w:left="1044"/>
      </w:pPr>
      <w:r>
        <w:rPr/>
        <w:t>Alumnado</w:t>
      </w:r>
      <w:r>
        <w:rPr>
          <w:spacing w:val="-1"/>
        </w:rPr>
        <w:t> </w:t>
      </w:r>
      <w:r>
        <w:rPr/>
        <w:t>de</w:t>
      </w:r>
      <w:r>
        <w:rPr>
          <w:spacing w:val="-1"/>
        </w:rPr>
        <w:t> </w:t>
      </w:r>
      <w:r>
        <w:rPr>
          <w:spacing w:val="-5"/>
        </w:rPr>
        <w:t>4º</w:t>
      </w:r>
    </w:p>
    <w:p>
      <w:pPr>
        <w:pStyle w:val="BodyText"/>
      </w:pPr>
    </w:p>
    <w:p>
      <w:pPr>
        <w:pStyle w:val="BodyText"/>
        <w:spacing w:before="40"/>
      </w:pPr>
    </w:p>
    <w:p>
      <w:pPr>
        <w:pStyle w:val="ListParagraph"/>
        <w:numPr>
          <w:ilvl w:val="0"/>
          <w:numId w:val="53"/>
        </w:numPr>
        <w:tabs>
          <w:tab w:pos="1428" w:val="left" w:leader="none"/>
        </w:tabs>
        <w:spacing w:line="240" w:lineRule="auto" w:before="0" w:after="0"/>
        <w:ind w:left="1428" w:right="0" w:hanging="721"/>
        <w:jc w:val="left"/>
        <w:rPr>
          <w:sz w:val="22"/>
        </w:rPr>
      </w:pPr>
      <w:r>
        <w:rPr>
          <w:spacing w:val="-2"/>
          <w:sz w:val="22"/>
        </w:rPr>
        <w:t>TEMPORALIZACION.</w:t>
      </w:r>
    </w:p>
    <w:p>
      <w:pPr>
        <w:pStyle w:val="BodyText"/>
        <w:rPr>
          <w:sz w:val="22"/>
        </w:rPr>
      </w:pPr>
    </w:p>
    <w:p>
      <w:pPr>
        <w:pStyle w:val="BodyText"/>
        <w:rPr>
          <w:sz w:val="22"/>
        </w:rPr>
      </w:pPr>
    </w:p>
    <w:p>
      <w:pPr>
        <w:pStyle w:val="ListParagraph"/>
        <w:numPr>
          <w:ilvl w:val="0"/>
          <w:numId w:val="53"/>
        </w:numPr>
        <w:tabs>
          <w:tab w:pos="1483" w:val="left" w:leader="none"/>
        </w:tabs>
        <w:spacing w:line="360" w:lineRule="auto" w:before="0" w:after="0"/>
        <w:ind w:left="707" w:right="2427" w:firstLine="0"/>
        <w:jc w:val="left"/>
        <w:rPr>
          <w:sz w:val="22"/>
        </w:rPr>
      </w:pPr>
      <w:r>
        <w:rPr>
          <w:sz w:val="22"/>
        </w:rPr>
        <w:t>2</w:t>
      </w:r>
      <w:r>
        <w:rPr>
          <w:spacing w:val="-10"/>
          <w:sz w:val="22"/>
        </w:rPr>
        <w:t> </w:t>
      </w:r>
      <w:r>
        <w:rPr>
          <w:sz w:val="22"/>
        </w:rPr>
        <w:t>de</w:t>
      </w:r>
      <w:r>
        <w:rPr>
          <w:spacing w:val="-5"/>
          <w:sz w:val="22"/>
        </w:rPr>
        <w:t> </w:t>
      </w:r>
      <w:r>
        <w:rPr>
          <w:sz w:val="22"/>
        </w:rPr>
        <w:t>noviembre.</w:t>
      </w:r>
      <w:r>
        <w:rPr>
          <w:spacing w:val="-5"/>
          <w:sz w:val="22"/>
        </w:rPr>
        <w:t> </w:t>
      </w:r>
      <w:r>
        <w:rPr>
          <w:sz w:val="22"/>
        </w:rPr>
        <w:t>CEIP.</w:t>
      </w:r>
      <w:r>
        <w:rPr>
          <w:spacing w:val="-5"/>
          <w:sz w:val="22"/>
        </w:rPr>
        <w:t> </w:t>
      </w:r>
      <w:r>
        <w:rPr>
          <w:sz w:val="22"/>
        </w:rPr>
        <w:t>NUESTRA</w:t>
      </w:r>
      <w:r>
        <w:rPr>
          <w:spacing w:val="-14"/>
          <w:sz w:val="22"/>
        </w:rPr>
        <w:t> </w:t>
      </w:r>
      <w:r>
        <w:rPr>
          <w:sz w:val="22"/>
        </w:rPr>
        <w:t>SEÑORA</w:t>
      </w:r>
      <w:r>
        <w:rPr>
          <w:spacing w:val="-14"/>
          <w:sz w:val="22"/>
        </w:rPr>
        <w:t> </w:t>
      </w:r>
      <w:r>
        <w:rPr>
          <w:sz w:val="22"/>
        </w:rPr>
        <w:t>DEL</w:t>
      </w:r>
      <w:r>
        <w:rPr>
          <w:spacing w:val="-12"/>
          <w:sz w:val="22"/>
        </w:rPr>
        <w:t> </w:t>
      </w:r>
      <w:r>
        <w:rPr>
          <w:sz w:val="22"/>
        </w:rPr>
        <w:t>MAR.</w:t>
      </w:r>
      <w:r>
        <w:rPr>
          <w:spacing w:val="-5"/>
          <w:sz w:val="22"/>
        </w:rPr>
        <w:t> </w:t>
      </w:r>
      <w:r>
        <w:rPr>
          <w:sz w:val="22"/>
        </w:rPr>
        <w:t>Santa</w:t>
      </w:r>
      <w:r>
        <w:rPr>
          <w:spacing w:val="-5"/>
          <w:sz w:val="22"/>
        </w:rPr>
        <w:t> </w:t>
      </w:r>
      <w:r>
        <w:rPr>
          <w:sz w:val="22"/>
        </w:rPr>
        <w:t>Lucia.</w:t>
      </w:r>
      <w:r>
        <w:rPr>
          <w:spacing w:val="-5"/>
          <w:sz w:val="22"/>
        </w:rPr>
        <w:t> </w:t>
      </w:r>
      <w:r>
        <w:rPr>
          <w:sz w:val="22"/>
        </w:rPr>
        <w:t>1</w:t>
      </w:r>
      <w:r>
        <w:rPr>
          <w:spacing w:val="-5"/>
          <w:sz w:val="22"/>
        </w:rPr>
        <w:t> </w:t>
      </w:r>
      <w:r>
        <w:rPr>
          <w:sz w:val="22"/>
        </w:rPr>
        <w:t>taller</w:t>
      </w:r>
      <w:r>
        <w:rPr>
          <w:spacing w:val="-5"/>
          <w:sz w:val="22"/>
        </w:rPr>
        <w:t> </w:t>
      </w:r>
      <w:r>
        <w:rPr>
          <w:sz w:val="22"/>
        </w:rPr>
        <w:t>de corresponsabilidad, 4º primaria.</w:t>
      </w:r>
    </w:p>
    <w:p>
      <w:pPr>
        <w:pStyle w:val="ListParagraph"/>
        <w:numPr>
          <w:ilvl w:val="1"/>
          <w:numId w:val="53"/>
        </w:numPr>
        <w:tabs>
          <w:tab w:pos="2148" w:val="left" w:leader="none"/>
        </w:tabs>
        <w:spacing w:line="252" w:lineRule="exact" w:before="0" w:after="0"/>
        <w:ind w:left="2148" w:right="0" w:hanging="732"/>
        <w:jc w:val="left"/>
        <w:rPr>
          <w:sz w:val="22"/>
        </w:rPr>
      </w:pPr>
      <w:r>
        <w:rPr>
          <w:spacing w:val="-2"/>
          <w:sz w:val="22"/>
        </w:rPr>
        <w:t>17</w:t>
      </w:r>
      <w:r>
        <w:rPr>
          <w:spacing w:val="-4"/>
          <w:sz w:val="22"/>
        </w:rPr>
        <w:t> </w:t>
      </w:r>
      <w:r>
        <w:rPr>
          <w:spacing w:val="-2"/>
          <w:sz w:val="22"/>
        </w:rPr>
        <w:t>de</w:t>
      </w:r>
      <w:r>
        <w:rPr>
          <w:sz w:val="22"/>
        </w:rPr>
        <w:t> </w:t>
      </w:r>
      <w:r>
        <w:rPr>
          <w:spacing w:val="-2"/>
          <w:sz w:val="22"/>
        </w:rPr>
        <w:t>noviembre.</w:t>
      </w:r>
      <w:r>
        <w:rPr>
          <w:spacing w:val="-1"/>
          <w:sz w:val="22"/>
        </w:rPr>
        <w:t> </w:t>
      </w:r>
      <w:r>
        <w:rPr>
          <w:spacing w:val="-2"/>
          <w:sz w:val="22"/>
        </w:rPr>
        <w:t>CEIP</w:t>
      </w:r>
      <w:r>
        <w:rPr>
          <w:spacing w:val="-20"/>
          <w:sz w:val="22"/>
        </w:rPr>
        <w:t> </w:t>
      </w:r>
      <w:r>
        <w:rPr>
          <w:spacing w:val="-2"/>
          <w:sz w:val="22"/>
        </w:rPr>
        <w:t>ATALAYA.</w:t>
      </w:r>
      <w:r>
        <w:rPr>
          <w:spacing w:val="-1"/>
          <w:sz w:val="22"/>
        </w:rPr>
        <w:t> </w:t>
      </w:r>
      <w:r>
        <w:rPr>
          <w:spacing w:val="-2"/>
          <w:sz w:val="22"/>
        </w:rPr>
        <w:t>2</w:t>
      </w:r>
      <w:r>
        <w:rPr>
          <w:spacing w:val="-1"/>
          <w:sz w:val="22"/>
        </w:rPr>
        <w:t> </w:t>
      </w:r>
      <w:r>
        <w:rPr>
          <w:spacing w:val="-2"/>
          <w:sz w:val="22"/>
        </w:rPr>
        <w:t>talleres de</w:t>
      </w:r>
      <w:r>
        <w:rPr>
          <w:spacing w:val="-1"/>
          <w:sz w:val="22"/>
        </w:rPr>
        <w:t> </w:t>
      </w:r>
      <w:r>
        <w:rPr>
          <w:spacing w:val="-2"/>
          <w:sz w:val="22"/>
        </w:rPr>
        <w:t>Corresponsabilidad,</w:t>
      </w:r>
      <w:r>
        <w:rPr>
          <w:spacing w:val="-1"/>
          <w:sz w:val="22"/>
        </w:rPr>
        <w:t> </w:t>
      </w:r>
      <w:r>
        <w:rPr>
          <w:spacing w:val="-2"/>
          <w:sz w:val="22"/>
        </w:rPr>
        <w:t>4º</w:t>
      </w:r>
      <w:r>
        <w:rPr>
          <w:spacing w:val="1"/>
          <w:sz w:val="22"/>
        </w:rPr>
        <w:t> </w:t>
      </w:r>
      <w:r>
        <w:rPr>
          <w:spacing w:val="-2"/>
          <w:sz w:val="22"/>
        </w:rPr>
        <w:t>primaria.</w:t>
      </w:r>
    </w:p>
    <w:p>
      <w:pPr>
        <w:pStyle w:val="ListParagraph"/>
        <w:numPr>
          <w:ilvl w:val="1"/>
          <w:numId w:val="53"/>
        </w:numPr>
        <w:tabs>
          <w:tab w:pos="2148" w:val="left" w:leader="none"/>
        </w:tabs>
        <w:spacing w:line="240" w:lineRule="auto" w:before="126" w:after="0"/>
        <w:ind w:left="2148" w:right="0" w:hanging="732"/>
        <w:jc w:val="left"/>
        <w:rPr>
          <w:sz w:val="22"/>
        </w:rPr>
      </w:pPr>
      <w:r>
        <w:rPr>
          <w:sz w:val="22"/>
        </w:rPr>
        <w:t>15</w:t>
      </w:r>
      <w:r>
        <w:rPr>
          <w:spacing w:val="-8"/>
          <w:sz w:val="22"/>
        </w:rPr>
        <w:t> </w:t>
      </w:r>
      <w:r>
        <w:rPr>
          <w:sz w:val="22"/>
        </w:rPr>
        <w:t>de</w:t>
      </w:r>
      <w:r>
        <w:rPr>
          <w:spacing w:val="-5"/>
          <w:sz w:val="22"/>
        </w:rPr>
        <w:t> </w:t>
      </w:r>
      <w:r>
        <w:rPr>
          <w:sz w:val="22"/>
        </w:rPr>
        <w:t>diciembre.</w:t>
      </w:r>
      <w:r>
        <w:rPr>
          <w:spacing w:val="-5"/>
          <w:sz w:val="22"/>
        </w:rPr>
        <w:t> </w:t>
      </w:r>
      <w:r>
        <w:rPr>
          <w:sz w:val="22"/>
        </w:rPr>
        <w:t>CEIP</w:t>
      </w:r>
      <w:r>
        <w:rPr>
          <w:spacing w:val="-12"/>
          <w:sz w:val="22"/>
        </w:rPr>
        <w:t> </w:t>
      </w:r>
      <w:r>
        <w:rPr>
          <w:sz w:val="22"/>
        </w:rPr>
        <w:t>SANTIAGO</w:t>
      </w:r>
      <w:r>
        <w:rPr>
          <w:spacing w:val="-14"/>
          <w:sz w:val="22"/>
        </w:rPr>
        <w:t> </w:t>
      </w:r>
      <w:r>
        <w:rPr>
          <w:sz w:val="22"/>
        </w:rPr>
        <w:t>APOSTOL.</w:t>
      </w:r>
      <w:r>
        <w:rPr>
          <w:spacing w:val="-4"/>
          <w:sz w:val="22"/>
        </w:rPr>
        <w:t> </w:t>
      </w:r>
      <w:r>
        <w:rPr>
          <w:sz w:val="22"/>
        </w:rPr>
        <w:t>2</w:t>
      </w:r>
      <w:r>
        <w:rPr>
          <w:spacing w:val="-5"/>
          <w:sz w:val="22"/>
        </w:rPr>
        <w:t> </w:t>
      </w:r>
      <w:r>
        <w:rPr>
          <w:sz w:val="22"/>
        </w:rPr>
        <w:t>talleres:</w:t>
      </w:r>
      <w:r>
        <w:rPr>
          <w:spacing w:val="-4"/>
          <w:sz w:val="22"/>
        </w:rPr>
        <w:t> </w:t>
      </w:r>
      <w:r>
        <w:rPr>
          <w:sz w:val="22"/>
        </w:rPr>
        <w:t>1</w:t>
      </w:r>
      <w:r>
        <w:rPr>
          <w:spacing w:val="-5"/>
          <w:sz w:val="22"/>
        </w:rPr>
        <w:t> </w:t>
      </w:r>
      <w:r>
        <w:rPr>
          <w:sz w:val="22"/>
        </w:rPr>
        <w:t>de</w:t>
      </w:r>
      <w:r>
        <w:rPr>
          <w:spacing w:val="-5"/>
          <w:sz w:val="22"/>
        </w:rPr>
        <w:t> </w:t>
      </w:r>
      <w:r>
        <w:rPr>
          <w:sz w:val="22"/>
        </w:rPr>
        <w:t>Corresponsabilidad,</w:t>
      </w:r>
      <w:r>
        <w:rPr>
          <w:spacing w:val="-4"/>
          <w:sz w:val="22"/>
        </w:rPr>
        <w:t> </w:t>
      </w:r>
      <w:r>
        <w:rPr>
          <w:spacing w:val="-5"/>
          <w:sz w:val="22"/>
        </w:rPr>
        <w:t>4º;</w:t>
      </w:r>
    </w:p>
    <w:p>
      <w:pPr>
        <w:pStyle w:val="BodyText"/>
        <w:rPr>
          <w:sz w:val="22"/>
        </w:rPr>
      </w:pPr>
    </w:p>
    <w:p>
      <w:pPr>
        <w:pStyle w:val="BodyText"/>
        <w:spacing w:before="2"/>
        <w:rPr>
          <w:sz w:val="22"/>
        </w:rPr>
      </w:pPr>
    </w:p>
    <w:p>
      <w:pPr>
        <w:pStyle w:val="ListParagraph"/>
        <w:numPr>
          <w:ilvl w:val="0"/>
          <w:numId w:val="53"/>
        </w:numPr>
        <w:tabs>
          <w:tab w:pos="1428" w:val="left" w:leader="none"/>
        </w:tabs>
        <w:spacing w:line="240" w:lineRule="auto" w:before="0" w:after="0"/>
        <w:ind w:left="1428" w:right="0" w:hanging="721"/>
        <w:jc w:val="left"/>
        <w:rPr>
          <w:sz w:val="22"/>
        </w:rPr>
      </w:pPr>
      <w:r>
        <w:rPr>
          <w:spacing w:val="-2"/>
          <w:sz w:val="22"/>
          <w:u w:val="single"/>
        </w:rPr>
        <w:t>EVALUACION:</w:t>
      </w:r>
    </w:p>
    <w:p>
      <w:pPr>
        <w:spacing w:line="360" w:lineRule="auto" w:before="127"/>
        <w:ind w:left="707" w:right="713" w:firstLine="0"/>
        <w:jc w:val="both"/>
        <w:rPr>
          <w:sz w:val="22"/>
        </w:rPr>
      </w:pPr>
      <w:r>
        <w:rPr>
          <w:sz w:val="22"/>
        </w:rPr>
        <w:t>La realización y el desempeño de los Talleres se han desarrollado de forma totalmente satisfactoria,</w:t>
      </w:r>
      <w:r>
        <w:rPr>
          <w:spacing w:val="40"/>
          <w:sz w:val="22"/>
        </w:rPr>
        <w:t> </w:t>
      </w:r>
      <w:r>
        <w:rPr>
          <w:sz w:val="22"/>
        </w:rPr>
        <w:t>y cabe mencionar que es el</w:t>
      </w:r>
      <w:r>
        <w:rPr>
          <w:spacing w:val="80"/>
          <w:sz w:val="22"/>
        </w:rPr>
        <w:t> </w:t>
      </w:r>
      <w:r>
        <w:rPr>
          <w:sz w:val="22"/>
        </w:rPr>
        <w:t>primer curso postcovid</w:t>
      </w:r>
      <w:r>
        <w:rPr>
          <w:spacing w:val="80"/>
          <w:sz w:val="22"/>
        </w:rPr>
        <w:t> </w:t>
      </w:r>
      <w:r>
        <w:rPr>
          <w:sz w:val="22"/>
        </w:rPr>
        <w:t>con lo que las actividades se han impartido con toda normalidad. Esto quizás ha supuesto un mayor número de peticiones por parte de los centros.</w:t>
      </w:r>
    </w:p>
    <w:p>
      <w:pPr>
        <w:spacing w:line="360" w:lineRule="auto" w:before="0"/>
        <w:ind w:left="707" w:right="715" w:firstLine="0"/>
        <w:jc w:val="both"/>
        <w:rPr>
          <w:sz w:val="22"/>
        </w:rPr>
      </w:pPr>
      <w:r>
        <w:rPr>
          <w:sz w:val="22"/>
        </w:rPr>
        <w:t>La coordinación previa a la puesta en marcha de las sesiones, con los responsables de los Centros para la calendarización de los mismos, ha sido dinámica, fluida y no se ha registrado ningún inconveniente.</w:t>
      </w:r>
    </w:p>
    <w:p>
      <w:pPr>
        <w:spacing w:line="360" w:lineRule="auto" w:before="0"/>
        <w:ind w:left="707" w:right="713" w:firstLine="0"/>
        <w:jc w:val="both"/>
        <w:rPr>
          <w:sz w:val="22"/>
        </w:rPr>
      </w:pPr>
      <w:r>
        <w:rPr>
          <w:sz w:val="22"/>
        </w:rPr>
        <w:t>Desde los colegios se me ha dado todo tipo de facilidades, adaptándose casi siempre a las fechas propuestas, salvo en alguna ocasión en la que se ha negociado algún cambio puntual por necesidades justificadas. No se ha registrado ningún incidente, ni demoras etc.…</w:t>
      </w:r>
    </w:p>
    <w:p>
      <w:pPr>
        <w:spacing w:line="360" w:lineRule="auto" w:before="0"/>
        <w:ind w:left="707" w:right="714" w:firstLine="0"/>
        <w:jc w:val="both"/>
        <w:rPr>
          <w:sz w:val="22"/>
        </w:rPr>
      </w:pPr>
      <w:r>
        <w:rPr>
          <w:sz w:val="22"/>
        </w:rPr>
        <w:t>Una vez, en los Centros, los responsables así como los diferentes maestros implicados en las horas a las que asistían, han colaborado mucho, llegando a participar en alguna ocasión de forma voluntaria en el</w:t>
      </w:r>
      <w:r>
        <w:rPr>
          <w:spacing w:val="-2"/>
          <w:sz w:val="22"/>
        </w:rPr>
        <w:t> </w:t>
      </w:r>
      <w:r>
        <w:rPr>
          <w:sz w:val="22"/>
        </w:rPr>
        <w:t>Taller con los alumnos y alumnas.</w:t>
      </w:r>
    </w:p>
    <w:p>
      <w:pPr>
        <w:spacing w:line="360" w:lineRule="auto" w:before="0"/>
        <w:ind w:left="707" w:right="716" w:firstLine="0"/>
        <w:jc w:val="both"/>
        <w:rPr>
          <w:sz w:val="22"/>
        </w:rPr>
      </w:pPr>
      <w:r>
        <w:rPr>
          <w:sz w:val="22"/>
        </w:rPr>
        <w:t>Por parte de los niños y niñas también cabe destacar el alto nivel de implicación y participación, tanto en la parte teórica como en la práctica.</w:t>
      </w:r>
    </w:p>
    <w:p>
      <w:pPr>
        <w:spacing w:after="0" w:line="360" w:lineRule="auto"/>
        <w:jc w:val="both"/>
        <w:rPr>
          <w:sz w:val="22"/>
        </w:rPr>
        <w:sectPr>
          <w:pgSz w:w="11910" w:h="16840"/>
          <w:pgMar w:header="455" w:footer="1389" w:top="2400" w:bottom="2280" w:left="425" w:right="425"/>
        </w:sectPr>
      </w:pPr>
    </w:p>
    <w:p>
      <w:pPr>
        <w:pStyle w:val="BodyText"/>
        <w:rPr>
          <w:sz w:val="22"/>
        </w:rPr>
      </w:pPr>
    </w:p>
    <w:p>
      <w:pPr>
        <w:pStyle w:val="BodyText"/>
        <w:spacing w:before="191"/>
        <w:rPr>
          <w:sz w:val="22"/>
        </w:rPr>
      </w:pPr>
    </w:p>
    <w:p>
      <w:pPr>
        <w:spacing w:line="360" w:lineRule="auto" w:before="1"/>
        <w:ind w:left="707" w:right="711" w:firstLine="43"/>
        <w:jc w:val="both"/>
        <w:rPr>
          <w:sz w:val="22"/>
        </w:rPr>
      </w:pPr>
      <w:r>
        <w:rPr>
          <w:sz w:val="22"/>
        </w:rPr>
        <w:t>A</w:t>
      </w:r>
      <w:r>
        <w:rPr>
          <w:spacing w:val="-5"/>
          <w:sz w:val="22"/>
        </w:rPr>
        <w:t> </w:t>
      </w:r>
      <w:r>
        <w:rPr>
          <w:sz w:val="22"/>
        </w:rPr>
        <w:t>este respecto me gustaría mencionar que los niños y niñas son muy receptivos para este tipo de talleres y se percibe cierta evolución positiva en materia de igualdad, ya que se van dado por hecho algunos de los conceptos que se trabajan, si bien aún queda bastante por mejorar en pro de la igualdad entre hombres y </w:t>
      </w:r>
      <w:r>
        <w:rPr>
          <w:spacing w:val="-2"/>
          <w:sz w:val="22"/>
        </w:rPr>
        <w:t>mujeres.</w:t>
      </w:r>
    </w:p>
    <w:p>
      <w:pPr>
        <w:pStyle w:val="BodyText"/>
        <w:spacing w:before="243"/>
        <w:rPr>
          <w:sz w:val="22"/>
        </w:rPr>
      </w:pPr>
    </w:p>
    <w:p>
      <w:pPr>
        <w:pStyle w:val="Heading3"/>
        <w:jc w:val="both"/>
      </w:pPr>
      <w:r>
        <w:rPr>
          <w:spacing w:val="-2"/>
        </w:rPr>
        <w:t>TALLER</w:t>
      </w:r>
      <w:r>
        <w:rPr>
          <w:spacing w:val="-13"/>
        </w:rPr>
        <w:t> </w:t>
      </w:r>
      <w:r>
        <w:rPr>
          <w:spacing w:val="-10"/>
        </w:rPr>
        <w:t>:</w:t>
      </w:r>
    </w:p>
    <w:p>
      <w:pPr>
        <w:spacing w:before="178"/>
        <w:ind w:left="707" w:right="0" w:firstLine="0"/>
        <w:jc w:val="both"/>
        <w:rPr>
          <w:sz w:val="24"/>
        </w:rPr>
      </w:pPr>
      <w:r>
        <w:rPr>
          <w:spacing w:val="5"/>
          <w:sz w:val="24"/>
          <w:u w:val="single"/>
        </w:rPr>
        <w:t> </w:t>
      </w:r>
      <w:r>
        <w:rPr>
          <w:spacing w:val="-2"/>
          <w:sz w:val="24"/>
          <w:u w:val="single"/>
        </w:rPr>
        <w:t>“SOCIALIZACIÓN</w:t>
      </w:r>
      <w:r>
        <w:rPr>
          <w:spacing w:val="7"/>
          <w:sz w:val="24"/>
          <w:u w:val="single"/>
        </w:rPr>
        <w:t> </w:t>
      </w:r>
      <w:r>
        <w:rPr>
          <w:spacing w:val="-2"/>
          <w:sz w:val="24"/>
          <w:u w:val="single"/>
        </w:rPr>
        <w:t>POSITIVA</w:t>
      </w:r>
      <w:r>
        <w:rPr>
          <w:spacing w:val="-9"/>
          <w:sz w:val="24"/>
          <w:u w:val="single"/>
        </w:rPr>
        <w:t> </w:t>
      </w:r>
      <w:r>
        <w:rPr>
          <w:spacing w:val="-2"/>
          <w:sz w:val="24"/>
          <w:u w:val="single"/>
        </w:rPr>
        <w:t>EN</w:t>
      </w:r>
      <w:r>
        <w:rPr>
          <w:spacing w:val="7"/>
          <w:sz w:val="24"/>
          <w:u w:val="single"/>
        </w:rPr>
        <w:t> </w:t>
      </w:r>
      <w:r>
        <w:rPr>
          <w:spacing w:val="-2"/>
          <w:sz w:val="24"/>
          <w:u w:val="single"/>
        </w:rPr>
        <w:t>PREADOLESCENTES:</w:t>
      </w:r>
      <w:r>
        <w:rPr>
          <w:spacing w:val="-8"/>
          <w:sz w:val="24"/>
          <w:u w:val="single"/>
        </w:rPr>
        <w:t> </w:t>
      </w:r>
      <w:r>
        <w:rPr>
          <w:spacing w:val="-2"/>
          <w:sz w:val="24"/>
          <w:u w:val="single"/>
        </w:rPr>
        <w:t>AUTOESTIMA</w:t>
      </w:r>
      <w:r>
        <w:rPr>
          <w:spacing w:val="-21"/>
          <w:sz w:val="24"/>
          <w:u w:val="single"/>
        </w:rPr>
        <w:t> </w:t>
      </w:r>
      <w:r>
        <w:rPr>
          <w:spacing w:val="-2"/>
          <w:sz w:val="24"/>
          <w:u w:val="single"/>
        </w:rPr>
        <w:t>Y</w:t>
      </w:r>
      <w:r>
        <w:rPr>
          <w:spacing w:val="2"/>
          <w:sz w:val="24"/>
          <w:u w:val="single"/>
        </w:rPr>
        <w:t> </w:t>
      </w:r>
      <w:r>
        <w:rPr>
          <w:spacing w:val="-2"/>
          <w:sz w:val="24"/>
          <w:u w:val="single"/>
        </w:rPr>
        <w:t>LIMITES”</w:t>
      </w:r>
    </w:p>
    <w:p>
      <w:pPr>
        <w:pStyle w:val="BodyText"/>
        <w:rPr>
          <w:sz w:val="22"/>
        </w:rPr>
      </w:pPr>
    </w:p>
    <w:p>
      <w:pPr>
        <w:pStyle w:val="BodyText"/>
        <w:spacing w:before="12"/>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z w:val="22"/>
        </w:rPr>
        <w:t>NOMBRE</w:t>
      </w:r>
      <w:r>
        <w:rPr>
          <w:spacing w:val="-4"/>
          <w:sz w:val="22"/>
        </w:rPr>
        <w:t> </w:t>
      </w:r>
      <w:r>
        <w:rPr>
          <w:sz w:val="22"/>
        </w:rPr>
        <w:t>DE</w:t>
      </w:r>
      <w:r>
        <w:rPr>
          <w:spacing w:val="-4"/>
          <w:sz w:val="22"/>
        </w:rPr>
        <w:t> </w:t>
      </w:r>
      <w:r>
        <w:rPr>
          <w:sz w:val="22"/>
        </w:rPr>
        <w:t>LA</w:t>
      </w:r>
      <w:r>
        <w:rPr>
          <w:spacing w:val="-13"/>
          <w:sz w:val="22"/>
        </w:rPr>
        <w:t> </w:t>
      </w:r>
      <w:r>
        <w:rPr>
          <w:spacing w:val="-2"/>
          <w:sz w:val="22"/>
        </w:rPr>
        <w:t>INTERVENCIÓN:</w:t>
      </w:r>
    </w:p>
    <w:p>
      <w:pPr>
        <w:pStyle w:val="BodyText"/>
        <w:spacing w:before="252"/>
        <w:rPr>
          <w:sz w:val="22"/>
        </w:rPr>
      </w:pPr>
    </w:p>
    <w:p>
      <w:pPr>
        <w:spacing w:before="0"/>
        <w:ind w:left="1428" w:right="0" w:firstLine="0"/>
        <w:jc w:val="left"/>
        <w:rPr>
          <w:sz w:val="22"/>
        </w:rPr>
      </w:pPr>
      <w:r>
        <w:rPr>
          <w:sz w:val="22"/>
        </w:rPr>
        <w:t>Socialización</w:t>
      </w:r>
      <w:r>
        <w:rPr>
          <w:spacing w:val="-6"/>
          <w:sz w:val="22"/>
        </w:rPr>
        <w:t> </w:t>
      </w:r>
      <w:r>
        <w:rPr>
          <w:sz w:val="22"/>
        </w:rPr>
        <w:t>positiva</w:t>
      </w:r>
      <w:r>
        <w:rPr>
          <w:spacing w:val="-6"/>
          <w:sz w:val="22"/>
        </w:rPr>
        <w:t> </w:t>
      </w:r>
      <w:r>
        <w:rPr>
          <w:sz w:val="22"/>
        </w:rPr>
        <w:t>en</w:t>
      </w:r>
      <w:r>
        <w:rPr>
          <w:spacing w:val="-6"/>
          <w:sz w:val="22"/>
        </w:rPr>
        <w:t> </w:t>
      </w:r>
      <w:r>
        <w:rPr>
          <w:sz w:val="22"/>
        </w:rPr>
        <w:t>adolescentes:</w:t>
      </w:r>
      <w:r>
        <w:rPr>
          <w:spacing w:val="-5"/>
          <w:sz w:val="22"/>
        </w:rPr>
        <w:t> </w:t>
      </w:r>
      <w:r>
        <w:rPr>
          <w:sz w:val="22"/>
        </w:rPr>
        <w:t>autoestima</w:t>
      </w:r>
      <w:r>
        <w:rPr>
          <w:spacing w:val="-6"/>
          <w:sz w:val="22"/>
        </w:rPr>
        <w:t> </w:t>
      </w:r>
      <w:r>
        <w:rPr>
          <w:sz w:val="22"/>
        </w:rPr>
        <w:t>y</w:t>
      </w:r>
      <w:r>
        <w:rPr>
          <w:spacing w:val="-7"/>
          <w:sz w:val="22"/>
        </w:rPr>
        <w:t> </w:t>
      </w:r>
      <w:r>
        <w:rPr>
          <w:spacing w:val="-2"/>
          <w:sz w:val="22"/>
        </w:rPr>
        <w:t>límites.</w:t>
      </w:r>
    </w:p>
    <w:p>
      <w:pPr>
        <w:pStyle w:val="BodyText"/>
        <w:rPr>
          <w:sz w:val="22"/>
        </w:rPr>
      </w:pPr>
    </w:p>
    <w:p>
      <w:pPr>
        <w:pStyle w:val="BodyText"/>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pacing w:val="-2"/>
          <w:sz w:val="22"/>
        </w:rPr>
        <w:t>OBJETIVOS:</w:t>
      </w:r>
    </w:p>
    <w:p>
      <w:pPr>
        <w:pStyle w:val="BodyText"/>
        <w:rPr>
          <w:sz w:val="22"/>
        </w:rPr>
      </w:pPr>
    </w:p>
    <w:p>
      <w:pPr>
        <w:pStyle w:val="BodyText"/>
        <w:spacing w:before="2"/>
        <w:rPr>
          <w:sz w:val="22"/>
        </w:rPr>
      </w:pPr>
    </w:p>
    <w:p>
      <w:pPr>
        <w:spacing w:before="0"/>
        <w:ind w:left="707" w:right="0" w:firstLine="0"/>
        <w:jc w:val="left"/>
        <w:rPr>
          <w:sz w:val="22"/>
        </w:rPr>
      </w:pPr>
      <w:r>
        <w:rPr>
          <w:sz w:val="22"/>
        </w:rPr>
        <w:t>-Reconocimiento</w:t>
      </w:r>
      <w:r>
        <w:rPr>
          <w:spacing w:val="-5"/>
          <w:sz w:val="22"/>
        </w:rPr>
        <w:t> </w:t>
      </w:r>
      <w:r>
        <w:rPr>
          <w:sz w:val="22"/>
        </w:rPr>
        <w:t>del</w:t>
      </w:r>
      <w:r>
        <w:rPr>
          <w:spacing w:val="-3"/>
          <w:sz w:val="22"/>
        </w:rPr>
        <w:t> </w:t>
      </w:r>
      <w:r>
        <w:rPr>
          <w:sz w:val="22"/>
        </w:rPr>
        <w:t>estatus</w:t>
      </w:r>
      <w:r>
        <w:rPr>
          <w:spacing w:val="-4"/>
          <w:sz w:val="22"/>
        </w:rPr>
        <w:t> </w:t>
      </w:r>
      <w:r>
        <w:rPr>
          <w:sz w:val="22"/>
        </w:rPr>
        <w:t>preadolescente</w:t>
      </w:r>
      <w:r>
        <w:rPr>
          <w:spacing w:val="-4"/>
          <w:sz w:val="22"/>
        </w:rPr>
        <w:t> </w:t>
      </w:r>
      <w:r>
        <w:rPr>
          <w:sz w:val="22"/>
        </w:rPr>
        <w:t>y</w:t>
      </w:r>
      <w:r>
        <w:rPr>
          <w:spacing w:val="-6"/>
          <w:sz w:val="22"/>
        </w:rPr>
        <w:t> </w:t>
      </w:r>
      <w:r>
        <w:rPr>
          <w:sz w:val="22"/>
        </w:rPr>
        <w:t>sus</w:t>
      </w:r>
      <w:r>
        <w:rPr>
          <w:spacing w:val="-3"/>
          <w:sz w:val="22"/>
        </w:rPr>
        <w:t> </w:t>
      </w:r>
      <w:r>
        <w:rPr>
          <w:sz w:val="22"/>
        </w:rPr>
        <w:t>características</w:t>
      </w:r>
      <w:r>
        <w:rPr>
          <w:spacing w:val="-6"/>
          <w:sz w:val="22"/>
        </w:rPr>
        <w:t> </w:t>
      </w:r>
      <w:r>
        <w:rPr>
          <w:sz w:val="22"/>
        </w:rPr>
        <w:t>sociales</w:t>
      </w:r>
      <w:r>
        <w:rPr>
          <w:spacing w:val="-4"/>
          <w:sz w:val="22"/>
        </w:rPr>
        <w:t> </w:t>
      </w:r>
      <w:r>
        <w:rPr>
          <w:sz w:val="22"/>
        </w:rPr>
        <w:t>y</w:t>
      </w:r>
      <w:r>
        <w:rPr>
          <w:spacing w:val="-6"/>
          <w:sz w:val="22"/>
        </w:rPr>
        <w:t> </w:t>
      </w:r>
      <w:r>
        <w:rPr>
          <w:spacing w:val="-2"/>
          <w:sz w:val="22"/>
        </w:rPr>
        <w:t>emocionales.</w:t>
      </w:r>
    </w:p>
    <w:p>
      <w:pPr>
        <w:spacing w:before="126"/>
        <w:ind w:left="707" w:right="0" w:firstLine="0"/>
        <w:jc w:val="left"/>
        <w:rPr>
          <w:sz w:val="22"/>
        </w:rPr>
      </w:pPr>
      <w:r>
        <w:rPr>
          <w:sz w:val="22"/>
        </w:rPr>
        <w:t>-Fomentar</w:t>
      </w:r>
      <w:r>
        <w:rPr>
          <w:spacing w:val="-6"/>
          <w:sz w:val="22"/>
        </w:rPr>
        <w:t> </w:t>
      </w:r>
      <w:r>
        <w:rPr>
          <w:sz w:val="22"/>
        </w:rPr>
        <w:t>la</w:t>
      </w:r>
      <w:r>
        <w:rPr>
          <w:spacing w:val="-2"/>
          <w:sz w:val="22"/>
        </w:rPr>
        <w:t> </w:t>
      </w:r>
      <w:r>
        <w:rPr>
          <w:sz w:val="22"/>
        </w:rPr>
        <w:t>construcción</w:t>
      </w:r>
      <w:r>
        <w:rPr>
          <w:spacing w:val="-5"/>
          <w:sz w:val="22"/>
        </w:rPr>
        <w:t> </w:t>
      </w:r>
      <w:r>
        <w:rPr>
          <w:sz w:val="22"/>
        </w:rPr>
        <w:t>de</w:t>
      </w:r>
      <w:r>
        <w:rPr>
          <w:spacing w:val="-2"/>
          <w:sz w:val="22"/>
        </w:rPr>
        <w:t> </w:t>
      </w:r>
      <w:r>
        <w:rPr>
          <w:sz w:val="22"/>
        </w:rPr>
        <w:t>una</w:t>
      </w:r>
      <w:r>
        <w:rPr>
          <w:spacing w:val="-3"/>
          <w:sz w:val="22"/>
        </w:rPr>
        <w:t> </w:t>
      </w:r>
      <w:r>
        <w:rPr>
          <w:sz w:val="22"/>
        </w:rPr>
        <w:t>autoestima</w:t>
      </w:r>
      <w:r>
        <w:rPr>
          <w:spacing w:val="-2"/>
          <w:sz w:val="22"/>
        </w:rPr>
        <w:t> </w:t>
      </w:r>
      <w:r>
        <w:rPr>
          <w:sz w:val="22"/>
        </w:rPr>
        <w:t>sana</w:t>
      </w:r>
      <w:r>
        <w:rPr>
          <w:spacing w:val="-4"/>
          <w:sz w:val="22"/>
        </w:rPr>
        <w:t> </w:t>
      </w:r>
      <w:r>
        <w:rPr>
          <w:sz w:val="22"/>
        </w:rPr>
        <w:t>en</w:t>
      </w:r>
      <w:r>
        <w:rPr>
          <w:spacing w:val="-2"/>
          <w:sz w:val="22"/>
        </w:rPr>
        <w:t> </w:t>
      </w:r>
      <w:r>
        <w:rPr>
          <w:sz w:val="22"/>
        </w:rPr>
        <w:t>esta</w:t>
      </w:r>
      <w:r>
        <w:rPr>
          <w:spacing w:val="-3"/>
          <w:sz w:val="22"/>
        </w:rPr>
        <w:t> </w:t>
      </w:r>
      <w:r>
        <w:rPr>
          <w:sz w:val="22"/>
        </w:rPr>
        <w:t>etapa</w:t>
      </w:r>
      <w:r>
        <w:rPr>
          <w:spacing w:val="-2"/>
          <w:sz w:val="22"/>
        </w:rPr>
        <w:t> </w:t>
      </w:r>
      <w:r>
        <w:rPr>
          <w:sz w:val="22"/>
        </w:rPr>
        <w:t>de</w:t>
      </w:r>
      <w:r>
        <w:rPr>
          <w:spacing w:val="-4"/>
          <w:sz w:val="22"/>
        </w:rPr>
        <w:t> </w:t>
      </w:r>
      <w:r>
        <w:rPr>
          <w:sz w:val="22"/>
        </w:rPr>
        <w:t>cambios</w:t>
      </w:r>
      <w:r>
        <w:rPr>
          <w:spacing w:val="-2"/>
          <w:sz w:val="22"/>
        </w:rPr>
        <w:t> </w:t>
      </w:r>
      <w:r>
        <w:rPr>
          <w:sz w:val="22"/>
        </w:rPr>
        <w:t>y</w:t>
      </w:r>
      <w:r>
        <w:rPr>
          <w:spacing w:val="-3"/>
          <w:sz w:val="22"/>
        </w:rPr>
        <w:t> </w:t>
      </w:r>
      <w:r>
        <w:rPr>
          <w:spacing w:val="-2"/>
          <w:sz w:val="22"/>
        </w:rPr>
        <w:t>particularidades</w:t>
      </w:r>
    </w:p>
    <w:p>
      <w:pPr>
        <w:spacing w:before="127"/>
        <w:ind w:left="707" w:right="0" w:firstLine="0"/>
        <w:jc w:val="left"/>
        <w:rPr>
          <w:sz w:val="22"/>
        </w:rPr>
      </w:pPr>
      <w:r>
        <w:rPr>
          <w:sz w:val="22"/>
        </w:rPr>
        <w:t>-Lograr</w:t>
      </w:r>
      <w:r>
        <w:rPr>
          <w:spacing w:val="-2"/>
          <w:sz w:val="22"/>
        </w:rPr>
        <w:t> </w:t>
      </w:r>
      <w:r>
        <w:rPr>
          <w:sz w:val="22"/>
        </w:rPr>
        <w:t>la</w:t>
      </w:r>
      <w:r>
        <w:rPr>
          <w:spacing w:val="-3"/>
          <w:sz w:val="22"/>
        </w:rPr>
        <w:t> </w:t>
      </w:r>
      <w:r>
        <w:rPr>
          <w:sz w:val="22"/>
        </w:rPr>
        <w:t>adquisición</w:t>
      </w:r>
      <w:r>
        <w:rPr>
          <w:spacing w:val="-6"/>
          <w:sz w:val="22"/>
        </w:rPr>
        <w:t> </w:t>
      </w:r>
      <w:r>
        <w:rPr>
          <w:sz w:val="22"/>
        </w:rPr>
        <w:t>de</w:t>
      </w:r>
      <w:r>
        <w:rPr>
          <w:spacing w:val="-5"/>
          <w:sz w:val="22"/>
        </w:rPr>
        <w:t> </w:t>
      </w:r>
      <w:r>
        <w:rPr>
          <w:sz w:val="22"/>
        </w:rPr>
        <w:t>reconocimiento</w:t>
      </w:r>
      <w:r>
        <w:rPr>
          <w:spacing w:val="-3"/>
          <w:sz w:val="22"/>
        </w:rPr>
        <w:t> </w:t>
      </w:r>
      <w:r>
        <w:rPr>
          <w:sz w:val="22"/>
        </w:rPr>
        <w:t>de</w:t>
      </w:r>
      <w:r>
        <w:rPr>
          <w:spacing w:val="-2"/>
          <w:sz w:val="22"/>
        </w:rPr>
        <w:t> </w:t>
      </w:r>
      <w:r>
        <w:rPr>
          <w:sz w:val="22"/>
        </w:rPr>
        <w:t>límites,</w:t>
      </w:r>
      <w:r>
        <w:rPr>
          <w:spacing w:val="-6"/>
          <w:sz w:val="22"/>
        </w:rPr>
        <w:t> </w:t>
      </w:r>
      <w:r>
        <w:rPr>
          <w:sz w:val="22"/>
        </w:rPr>
        <w:t>físicos</w:t>
      </w:r>
      <w:r>
        <w:rPr>
          <w:spacing w:val="-3"/>
          <w:sz w:val="22"/>
        </w:rPr>
        <w:t> </w:t>
      </w:r>
      <w:r>
        <w:rPr>
          <w:sz w:val="22"/>
        </w:rPr>
        <w:t>y</w:t>
      </w:r>
      <w:r>
        <w:rPr>
          <w:spacing w:val="-6"/>
          <w:sz w:val="22"/>
        </w:rPr>
        <w:t> </w:t>
      </w:r>
      <w:r>
        <w:rPr>
          <w:sz w:val="22"/>
        </w:rPr>
        <w:t>sociales,</w:t>
      </w:r>
      <w:r>
        <w:rPr>
          <w:spacing w:val="-2"/>
          <w:sz w:val="22"/>
        </w:rPr>
        <w:t> </w:t>
      </w:r>
      <w:r>
        <w:rPr>
          <w:sz w:val="22"/>
        </w:rPr>
        <w:t>y</w:t>
      </w:r>
      <w:r>
        <w:rPr>
          <w:spacing w:val="-6"/>
          <w:sz w:val="22"/>
        </w:rPr>
        <w:t> </w:t>
      </w:r>
      <w:r>
        <w:rPr>
          <w:sz w:val="22"/>
        </w:rPr>
        <w:t>el</w:t>
      </w:r>
      <w:r>
        <w:rPr>
          <w:spacing w:val="-2"/>
          <w:sz w:val="22"/>
        </w:rPr>
        <w:t> </w:t>
      </w:r>
      <w:r>
        <w:rPr>
          <w:sz w:val="22"/>
        </w:rPr>
        <w:t>conocimiento</w:t>
      </w:r>
      <w:r>
        <w:rPr>
          <w:spacing w:val="-3"/>
          <w:sz w:val="22"/>
        </w:rPr>
        <w:t> </w:t>
      </w:r>
      <w:r>
        <w:rPr>
          <w:sz w:val="22"/>
        </w:rPr>
        <w:t>de</w:t>
      </w:r>
      <w:r>
        <w:rPr>
          <w:spacing w:val="-5"/>
          <w:sz w:val="22"/>
        </w:rPr>
        <w:t> </w:t>
      </w:r>
      <w:r>
        <w:rPr>
          <w:sz w:val="22"/>
        </w:rPr>
        <w:t>los</w:t>
      </w:r>
      <w:r>
        <w:rPr>
          <w:spacing w:val="-2"/>
          <w:sz w:val="22"/>
        </w:rPr>
        <w:t> mismos.</w:t>
      </w:r>
    </w:p>
    <w:p>
      <w:pPr>
        <w:spacing w:before="126"/>
        <w:ind w:left="707" w:right="0" w:firstLine="0"/>
        <w:jc w:val="left"/>
        <w:rPr>
          <w:sz w:val="22"/>
        </w:rPr>
      </w:pPr>
      <w:r>
        <w:rPr>
          <w:sz w:val="22"/>
        </w:rPr>
        <w:t>-Aprendizaje</w:t>
      </w:r>
      <w:r>
        <w:rPr>
          <w:spacing w:val="-4"/>
          <w:sz w:val="22"/>
        </w:rPr>
        <w:t> </w:t>
      </w:r>
      <w:r>
        <w:rPr>
          <w:sz w:val="22"/>
        </w:rPr>
        <w:t>de</w:t>
      </w:r>
      <w:r>
        <w:rPr>
          <w:spacing w:val="-6"/>
          <w:sz w:val="22"/>
        </w:rPr>
        <w:t> </w:t>
      </w:r>
      <w:r>
        <w:rPr>
          <w:sz w:val="22"/>
        </w:rPr>
        <w:t>las</w:t>
      </w:r>
      <w:r>
        <w:rPr>
          <w:spacing w:val="-5"/>
          <w:sz w:val="22"/>
        </w:rPr>
        <w:t> </w:t>
      </w:r>
      <w:r>
        <w:rPr>
          <w:sz w:val="22"/>
        </w:rPr>
        <w:t>habilidades</w:t>
      </w:r>
      <w:r>
        <w:rPr>
          <w:spacing w:val="-5"/>
          <w:sz w:val="22"/>
        </w:rPr>
        <w:t> </w:t>
      </w:r>
      <w:r>
        <w:rPr>
          <w:spacing w:val="-2"/>
          <w:sz w:val="22"/>
        </w:rPr>
        <w:t>sociales.</w:t>
      </w:r>
    </w:p>
    <w:p>
      <w:pPr>
        <w:spacing w:before="126"/>
        <w:ind w:left="707" w:right="0" w:firstLine="0"/>
        <w:jc w:val="left"/>
        <w:rPr>
          <w:sz w:val="22"/>
        </w:rPr>
      </w:pPr>
      <w:r>
        <w:rPr>
          <w:sz w:val="22"/>
        </w:rPr>
        <w:t>-Adquisición</w:t>
      </w:r>
      <w:r>
        <w:rPr>
          <w:spacing w:val="-6"/>
          <w:sz w:val="22"/>
        </w:rPr>
        <w:t> </w:t>
      </w:r>
      <w:r>
        <w:rPr>
          <w:sz w:val="22"/>
        </w:rPr>
        <w:t>de</w:t>
      </w:r>
      <w:r>
        <w:rPr>
          <w:spacing w:val="-3"/>
          <w:sz w:val="22"/>
        </w:rPr>
        <w:t> </w:t>
      </w:r>
      <w:r>
        <w:rPr>
          <w:sz w:val="22"/>
        </w:rPr>
        <w:t>recursos</w:t>
      </w:r>
      <w:r>
        <w:rPr>
          <w:spacing w:val="-5"/>
          <w:sz w:val="22"/>
        </w:rPr>
        <w:t> </w:t>
      </w:r>
      <w:r>
        <w:rPr>
          <w:sz w:val="22"/>
        </w:rPr>
        <w:t>para</w:t>
      </w:r>
      <w:r>
        <w:rPr>
          <w:spacing w:val="-4"/>
          <w:sz w:val="22"/>
        </w:rPr>
        <w:t> </w:t>
      </w:r>
      <w:r>
        <w:rPr>
          <w:sz w:val="22"/>
        </w:rPr>
        <w:t>la</w:t>
      </w:r>
      <w:r>
        <w:rPr>
          <w:spacing w:val="-5"/>
          <w:sz w:val="22"/>
        </w:rPr>
        <w:t> </w:t>
      </w:r>
      <w:r>
        <w:rPr>
          <w:sz w:val="22"/>
        </w:rPr>
        <w:t>resolución</w:t>
      </w:r>
      <w:r>
        <w:rPr>
          <w:spacing w:val="-3"/>
          <w:sz w:val="22"/>
        </w:rPr>
        <w:t> </w:t>
      </w:r>
      <w:r>
        <w:rPr>
          <w:sz w:val="22"/>
        </w:rPr>
        <w:t>de</w:t>
      </w:r>
      <w:r>
        <w:rPr>
          <w:spacing w:val="-3"/>
          <w:sz w:val="22"/>
        </w:rPr>
        <w:t> </w:t>
      </w:r>
      <w:r>
        <w:rPr>
          <w:sz w:val="22"/>
        </w:rPr>
        <w:t>los</w:t>
      </w:r>
      <w:r>
        <w:rPr>
          <w:spacing w:val="-2"/>
          <w:sz w:val="22"/>
        </w:rPr>
        <w:t> conflictos.</w:t>
      </w:r>
    </w:p>
    <w:p>
      <w:pPr>
        <w:pStyle w:val="BodyText"/>
        <w:rPr>
          <w:sz w:val="22"/>
        </w:rPr>
      </w:pPr>
    </w:p>
    <w:p>
      <w:pPr>
        <w:pStyle w:val="BodyText"/>
        <w:rPr>
          <w:sz w:val="22"/>
        </w:rPr>
      </w:pPr>
    </w:p>
    <w:p>
      <w:pPr>
        <w:pStyle w:val="BodyText"/>
        <w:spacing w:before="126"/>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pacing w:val="-2"/>
          <w:sz w:val="22"/>
        </w:rPr>
        <w:t>CONTENIDOS:</w:t>
      </w:r>
    </w:p>
    <w:p>
      <w:pPr>
        <w:pStyle w:val="BodyText"/>
        <w:rPr>
          <w:sz w:val="22"/>
        </w:rPr>
      </w:pPr>
    </w:p>
    <w:p>
      <w:pPr>
        <w:pStyle w:val="BodyText"/>
        <w:spacing w:before="1"/>
        <w:rPr>
          <w:sz w:val="22"/>
        </w:rPr>
      </w:pPr>
    </w:p>
    <w:p>
      <w:pPr>
        <w:spacing w:before="1"/>
        <w:ind w:left="1068" w:right="0" w:firstLine="0"/>
        <w:jc w:val="left"/>
        <w:rPr>
          <w:sz w:val="22"/>
        </w:rPr>
      </w:pPr>
      <w:r>
        <w:rPr>
          <w:sz w:val="22"/>
        </w:rPr>
        <w:t>-La</w:t>
      </w:r>
      <w:r>
        <w:rPr>
          <w:spacing w:val="-7"/>
          <w:sz w:val="22"/>
        </w:rPr>
        <w:t> </w:t>
      </w:r>
      <w:r>
        <w:rPr>
          <w:sz w:val="22"/>
        </w:rPr>
        <w:t>preadolescencia:</w:t>
      </w:r>
      <w:r>
        <w:rPr>
          <w:spacing w:val="-7"/>
          <w:sz w:val="22"/>
        </w:rPr>
        <w:t> </w:t>
      </w:r>
      <w:r>
        <w:rPr>
          <w:sz w:val="22"/>
        </w:rPr>
        <w:t>socialización</w:t>
      </w:r>
      <w:r>
        <w:rPr>
          <w:spacing w:val="-6"/>
          <w:sz w:val="22"/>
        </w:rPr>
        <w:t> </w:t>
      </w:r>
      <w:r>
        <w:rPr>
          <w:spacing w:val="-2"/>
          <w:sz w:val="22"/>
        </w:rPr>
        <w:t>positiva</w:t>
      </w:r>
    </w:p>
    <w:p>
      <w:pPr>
        <w:spacing w:before="126"/>
        <w:ind w:left="1039" w:right="0" w:firstLine="0"/>
        <w:jc w:val="left"/>
        <w:rPr>
          <w:sz w:val="22"/>
        </w:rPr>
      </w:pPr>
      <w:r>
        <w:rPr>
          <w:sz w:val="22"/>
        </w:rPr>
        <w:t>-Autoestima</w:t>
      </w:r>
      <w:r>
        <w:rPr>
          <w:spacing w:val="-4"/>
          <w:sz w:val="22"/>
        </w:rPr>
        <w:t> </w:t>
      </w:r>
      <w:r>
        <w:rPr>
          <w:sz w:val="22"/>
        </w:rPr>
        <w:t>saludable,</w:t>
      </w:r>
      <w:r>
        <w:rPr>
          <w:spacing w:val="-6"/>
          <w:sz w:val="22"/>
        </w:rPr>
        <w:t> </w:t>
      </w:r>
      <w:r>
        <w:rPr>
          <w:sz w:val="22"/>
        </w:rPr>
        <w:t>esquema</w:t>
      </w:r>
      <w:r>
        <w:rPr>
          <w:spacing w:val="-3"/>
          <w:sz w:val="22"/>
        </w:rPr>
        <w:t> </w:t>
      </w:r>
      <w:r>
        <w:rPr>
          <w:sz w:val="22"/>
        </w:rPr>
        <w:t>corporal</w:t>
      </w:r>
      <w:r>
        <w:rPr>
          <w:spacing w:val="-3"/>
          <w:sz w:val="22"/>
        </w:rPr>
        <w:t> </w:t>
      </w:r>
      <w:r>
        <w:rPr>
          <w:sz w:val="22"/>
        </w:rPr>
        <w:t>y</w:t>
      </w:r>
      <w:r>
        <w:rPr>
          <w:spacing w:val="-7"/>
          <w:sz w:val="22"/>
        </w:rPr>
        <w:t> </w:t>
      </w:r>
      <w:r>
        <w:rPr>
          <w:sz w:val="22"/>
        </w:rPr>
        <w:t>cambios</w:t>
      </w:r>
      <w:r>
        <w:rPr>
          <w:spacing w:val="-3"/>
          <w:sz w:val="22"/>
        </w:rPr>
        <w:t> </w:t>
      </w:r>
      <w:r>
        <w:rPr>
          <w:sz w:val="22"/>
        </w:rPr>
        <w:t>físicos</w:t>
      </w:r>
      <w:r>
        <w:rPr>
          <w:spacing w:val="-4"/>
          <w:sz w:val="22"/>
        </w:rPr>
        <w:t> </w:t>
      </w:r>
      <w:r>
        <w:rPr>
          <w:sz w:val="22"/>
        </w:rPr>
        <w:t>y</w:t>
      </w:r>
      <w:r>
        <w:rPr>
          <w:spacing w:val="-6"/>
          <w:sz w:val="22"/>
        </w:rPr>
        <w:t> </w:t>
      </w:r>
      <w:r>
        <w:rPr>
          <w:spacing w:val="-2"/>
          <w:sz w:val="22"/>
        </w:rPr>
        <w:t>sociales</w:t>
      </w:r>
    </w:p>
    <w:p>
      <w:pPr>
        <w:spacing w:before="126"/>
        <w:ind w:left="1039" w:right="0" w:firstLine="0"/>
        <w:jc w:val="left"/>
        <w:rPr>
          <w:sz w:val="22"/>
        </w:rPr>
      </w:pPr>
      <w:r>
        <w:rPr>
          <w:sz w:val="22"/>
        </w:rPr>
        <w:t>-Habilidades</w:t>
      </w:r>
      <w:r>
        <w:rPr>
          <w:spacing w:val="-4"/>
          <w:sz w:val="22"/>
        </w:rPr>
        <w:t> </w:t>
      </w:r>
      <w:r>
        <w:rPr>
          <w:sz w:val="22"/>
        </w:rPr>
        <w:t>sociales</w:t>
      </w:r>
      <w:r>
        <w:rPr>
          <w:spacing w:val="-4"/>
          <w:sz w:val="22"/>
        </w:rPr>
        <w:t> </w:t>
      </w:r>
      <w:r>
        <w:rPr>
          <w:sz w:val="22"/>
        </w:rPr>
        <w:t>y</w:t>
      </w:r>
      <w:r>
        <w:rPr>
          <w:spacing w:val="-6"/>
          <w:sz w:val="22"/>
        </w:rPr>
        <w:t> </w:t>
      </w:r>
      <w:r>
        <w:rPr>
          <w:sz w:val="22"/>
        </w:rPr>
        <w:t>gestión</w:t>
      </w:r>
      <w:r>
        <w:rPr>
          <w:spacing w:val="-3"/>
          <w:sz w:val="22"/>
        </w:rPr>
        <w:t> </w:t>
      </w:r>
      <w:r>
        <w:rPr>
          <w:sz w:val="22"/>
        </w:rPr>
        <w:t>de</w:t>
      </w:r>
      <w:r>
        <w:rPr>
          <w:spacing w:val="-4"/>
          <w:sz w:val="22"/>
        </w:rPr>
        <w:t> </w:t>
      </w:r>
      <w:r>
        <w:rPr>
          <w:sz w:val="22"/>
        </w:rPr>
        <w:t>los</w:t>
      </w:r>
      <w:r>
        <w:rPr>
          <w:spacing w:val="-3"/>
          <w:sz w:val="22"/>
        </w:rPr>
        <w:t> </w:t>
      </w:r>
      <w:r>
        <w:rPr>
          <w:spacing w:val="-2"/>
          <w:sz w:val="22"/>
        </w:rPr>
        <w:t>conflictos</w:t>
      </w:r>
    </w:p>
    <w:p>
      <w:pPr>
        <w:spacing w:after="0"/>
        <w:jc w:val="left"/>
        <w:rPr>
          <w:sz w:val="22"/>
        </w:rPr>
        <w:sectPr>
          <w:pgSz w:w="11910" w:h="16840"/>
          <w:pgMar w:header="455" w:footer="1389" w:top="2400" w:bottom="2580" w:left="425" w:right="425"/>
        </w:sectPr>
      </w:pPr>
    </w:p>
    <w:p>
      <w:pPr>
        <w:pStyle w:val="BodyText"/>
        <w:rPr>
          <w:sz w:val="22"/>
        </w:rPr>
      </w:pPr>
    </w:p>
    <w:p>
      <w:pPr>
        <w:pStyle w:val="BodyText"/>
        <w:spacing w:before="191"/>
        <w:rPr>
          <w:sz w:val="22"/>
        </w:rPr>
      </w:pPr>
    </w:p>
    <w:p>
      <w:pPr>
        <w:pStyle w:val="ListParagraph"/>
        <w:numPr>
          <w:ilvl w:val="0"/>
          <w:numId w:val="54"/>
        </w:numPr>
        <w:tabs>
          <w:tab w:pos="1428" w:val="left" w:leader="none"/>
        </w:tabs>
        <w:spacing w:line="240" w:lineRule="auto" w:before="1" w:after="0"/>
        <w:ind w:left="1428" w:right="0" w:hanging="721"/>
        <w:jc w:val="left"/>
        <w:rPr>
          <w:sz w:val="22"/>
        </w:rPr>
      </w:pPr>
      <w:r>
        <w:rPr>
          <w:spacing w:val="-2"/>
          <w:sz w:val="22"/>
        </w:rPr>
        <w:t>METODOLOGÍA:</w:t>
      </w:r>
    </w:p>
    <w:p>
      <w:pPr>
        <w:pStyle w:val="BodyText"/>
        <w:spacing w:before="252"/>
        <w:rPr>
          <w:sz w:val="22"/>
        </w:rPr>
      </w:pPr>
    </w:p>
    <w:p>
      <w:pPr>
        <w:spacing w:before="0"/>
        <w:ind w:left="763" w:right="0" w:firstLine="0"/>
        <w:jc w:val="left"/>
        <w:rPr>
          <w:sz w:val="22"/>
        </w:rPr>
      </w:pPr>
      <w:r>
        <w:rPr>
          <w:sz w:val="22"/>
        </w:rPr>
        <w:t>-Activa</w:t>
      </w:r>
      <w:r>
        <w:rPr>
          <w:spacing w:val="-7"/>
          <w:sz w:val="22"/>
        </w:rPr>
        <w:t> </w:t>
      </w:r>
      <w:r>
        <w:rPr>
          <w:sz w:val="22"/>
        </w:rPr>
        <w:t>y</w:t>
      </w:r>
      <w:r>
        <w:rPr>
          <w:spacing w:val="-5"/>
          <w:sz w:val="22"/>
        </w:rPr>
        <w:t> </w:t>
      </w:r>
      <w:r>
        <w:rPr>
          <w:sz w:val="22"/>
        </w:rPr>
        <w:t>participativa,</w:t>
      </w:r>
      <w:r>
        <w:rPr>
          <w:spacing w:val="-4"/>
          <w:sz w:val="22"/>
        </w:rPr>
        <w:t> </w:t>
      </w:r>
      <w:r>
        <w:rPr>
          <w:sz w:val="22"/>
        </w:rPr>
        <w:t>posibilitando</w:t>
      </w:r>
      <w:r>
        <w:rPr>
          <w:spacing w:val="-4"/>
          <w:sz w:val="22"/>
        </w:rPr>
        <w:t> </w:t>
      </w:r>
      <w:r>
        <w:rPr>
          <w:sz w:val="22"/>
        </w:rPr>
        <w:t>la</w:t>
      </w:r>
      <w:r>
        <w:rPr>
          <w:spacing w:val="-4"/>
          <w:sz w:val="22"/>
        </w:rPr>
        <w:t> </w:t>
      </w:r>
      <w:r>
        <w:rPr>
          <w:sz w:val="22"/>
        </w:rPr>
        <w:t>construcción</w:t>
      </w:r>
      <w:r>
        <w:rPr>
          <w:spacing w:val="-5"/>
          <w:sz w:val="22"/>
        </w:rPr>
        <w:t> </w:t>
      </w:r>
      <w:r>
        <w:rPr>
          <w:sz w:val="22"/>
        </w:rPr>
        <w:t>de</w:t>
      </w:r>
      <w:r>
        <w:rPr>
          <w:spacing w:val="-4"/>
          <w:sz w:val="22"/>
        </w:rPr>
        <w:t> </w:t>
      </w:r>
      <w:r>
        <w:rPr>
          <w:sz w:val="22"/>
        </w:rPr>
        <w:t>espacios</w:t>
      </w:r>
      <w:r>
        <w:rPr>
          <w:spacing w:val="-4"/>
          <w:sz w:val="22"/>
        </w:rPr>
        <w:t> </w:t>
      </w:r>
      <w:r>
        <w:rPr>
          <w:sz w:val="22"/>
        </w:rPr>
        <w:t>de</w:t>
      </w:r>
      <w:r>
        <w:rPr>
          <w:spacing w:val="-5"/>
          <w:sz w:val="22"/>
        </w:rPr>
        <w:t> </w:t>
      </w:r>
      <w:r>
        <w:rPr>
          <w:sz w:val="22"/>
        </w:rPr>
        <w:t>aprendizaje</w:t>
      </w:r>
      <w:r>
        <w:rPr>
          <w:spacing w:val="-4"/>
          <w:sz w:val="22"/>
        </w:rPr>
        <w:t> </w:t>
      </w:r>
      <w:r>
        <w:rPr>
          <w:spacing w:val="-2"/>
          <w:sz w:val="22"/>
        </w:rPr>
        <w:t>significativo.</w:t>
      </w:r>
    </w:p>
    <w:p>
      <w:pPr>
        <w:pStyle w:val="BodyText"/>
        <w:rPr>
          <w:sz w:val="22"/>
        </w:rPr>
      </w:pPr>
    </w:p>
    <w:p>
      <w:pPr>
        <w:pStyle w:val="BodyText"/>
        <w:rPr>
          <w:sz w:val="22"/>
        </w:rPr>
      </w:pPr>
    </w:p>
    <w:p>
      <w:pPr>
        <w:pStyle w:val="BodyText"/>
        <w:spacing w:before="126"/>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z w:val="22"/>
        </w:rPr>
        <w:t>TEMPORALIZACIÓN</w:t>
      </w:r>
      <w:r>
        <w:rPr>
          <w:spacing w:val="-11"/>
          <w:sz w:val="22"/>
        </w:rPr>
        <w:t> </w:t>
      </w:r>
      <w:r>
        <w:rPr>
          <w:sz w:val="22"/>
        </w:rPr>
        <w:t>DE</w:t>
      </w:r>
      <w:r>
        <w:rPr>
          <w:spacing w:val="-6"/>
          <w:sz w:val="22"/>
        </w:rPr>
        <w:t> </w:t>
      </w:r>
      <w:r>
        <w:rPr>
          <w:sz w:val="22"/>
        </w:rPr>
        <w:t>LA</w:t>
      </w:r>
      <w:r>
        <w:rPr>
          <w:spacing w:val="-13"/>
          <w:sz w:val="22"/>
        </w:rPr>
        <w:t> </w:t>
      </w:r>
      <w:r>
        <w:rPr>
          <w:spacing w:val="-2"/>
          <w:sz w:val="22"/>
        </w:rPr>
        <w:t>INTERVENCIÓN:</w:t>
      </w:r>
    </w:p>
    <w:p>
      <w:pPr>
        <w:pStyle w:val="BodyText"/>
        <w:rPr>
          <w:sz w:val="22"/>
        </w:rPr>
      </w:pPr>
    </w:p>
    <w:p>
      <w:pPr>
        <w:pStyle w:val="BodyText"/>
        <w:rPr>
          <w:sz w:val="22"/>
        </w:rPr>
      </w:pPr>
    </w:p>
    <w:p>
      <w:pPr>
        <w:spacing w:before="0"/>
        <w:ind w:left="707" w:right="0" w:firstLine="0"/>
        <w:jc w:val="left"/>
        <w:rPr>
          <w:sz w:val="22"/>
        </w:rPr>
      </w:pPr>
      <w:r>
        <w:rPr>
          <w:sz w:val="22"/>
        </w:rPr>
        <w:t>fechas</w:t>
      </w:r>
      <w:r>
        <w:rPr>
          <w:spacing w:val="-4"/>
          <w:sz w:val="22"/>
        </w:rPr>
        <w:t> </w:t>
      </w:r>
      <w:r>
        <w:rPr>
          <w:sz w:val="22"/>
        </w:rPr>
        <w:t>y</w:t>
      </w:r>
      <w:r>
        <w:rPr>
          <w:spacing w:val="-7"/>
          <w:sz w:val="22"/>
        </w:rPr>
        <w:t> </w:t>
      </w:r>
      <w:r>
        <w:rPr>
          <w:sz w:val="22"/>
        </w:rPr>
        <w:t>lugares:</w:t>
      </w:r>
      <w:r>
        <w:rPr>
          <w:spacing w:val="-1"/>
          <w:sz w:val="22"/>
        </w:rPr>
        <w:t> </w:t>
      </w:r>
      <w:r>
        <w:rPr>
          <w:sz w:val="22"/>
        </w:rPr>
        <w:t>en</w:t>
      </w:r>
      <w:r>
        <w:rPr>
          <w:spacing w:val="-4"/>
          <w:sz w:val="22"/>
        </w:rPr>
        <w:t> </w:t>
      </w:r>
      <w:r>
        <w:rPr>
          <w:sz w:val="22"/>
        </w:rPr>
        <w:t>los</w:t>
      </w:r>
      <w:r>
        <w:rPr>
          <w:spacing w:val="-4"/>
          <w:sz w:val="22"/>
        </w:rPr>
        <w:t> </w:t>
      </w:r>
      <w:r>
        <w:rPr>
          <w:sz w:val="22"/>
        </w:rPr>
        <w:t>siguientes</w:t>
      </w:r>
      <w:r>
        <w:rPr>
          <w:spacing w:val="-3"/>
          <w:sz w:val="22"/>
        </w:rPr>
        <w:t> </w:t>
      </w:r>
      <w:r>
        <w:rPr>
          <w:sz w:val="22"/>
        </w:rPr>
        <w:t>CEIP</w:t>
      </w:r>
      <w:r>
        <w:rPr>
          <w:spacing w:val="-11"/>
          <w:sz w:val="22"/>
        </w:rPr>
        <w:t> </w:t>
      </w:r>
      <w:r>
        <w:rPr>
          <w:spacing w:val="-2"/>
          <w:sz w:val="22"/>
        </w:rPr>
        <w:t>2022:</w:t>
      </w:r>
    </w:p>
    <w:p>
      <w:pPr>
        <w:pStyle w:val="BodyText"/>
        <w:rPr>
          <w:sz w:val="22"/>
        </w:rPr>
      </w:pPr>
    </w:p>
    <w:p>
      <w:pPr>
        <w:pStyle w:val="BodyText"/>
        <w:spacing w:before="1"/>
        <w:rPr>
          <w:sz w:val="22"/>
        </w:rPr>
      </w:pPr>
    </w:p>
    <w:p>
      <w:pPr>
        <w:spacing w:before="1"/>
        <w:ind w:left="707" w:right="0" w:firstLine="0"/>
        <w:jc w:val="left"/>
        <w:rPr>
          <w:sz w:val="22"/>
        </w:rPr>
      </w:pPr>
      <w:r>
        <w:rPr>
          <w:sz w:val="22"/>
        </w:rPr>
        <w:t>-Alumbres:</w:t>
      </w:r>
      <w:r>
        <w:rPr>
          <w:spacing w:val="-3"/>
          <w:sz w:val="22"/>
        </w:rPr>
        <w:t> </w:t>
      </w:r>
      <w:r>
        <w:rPr>
          <w:sz w:val="22"/>
        </w:rPr>
        <w:t>2</w:t>
      </w:r>
      <w:r>
        <w:rPr>
          <w:spacing w:val="-2"/>
          <w:sz w:val="22"/>
        </w:rPr>
        <w:t> </w:t>
      </w:r>
      <w:r>
        <w:rPr>
          <w:sz w:val="22"/>
        </w:rPr>
        <w:t>y</w:t>
      </w:r>
      <w:r>
        <w:rPr>
          <w:spacing w:val="-5"/>
          <w:sz w:val="22"/>
        </w:rPr>
        <w:t> </w:t>
      </w:r>
      <w:r>
        <w:rPr>
          <w:sz w:val="22"/>
        </w:rPr>
        <w:t>9</w:t>
      </w:r>
      <w:r>
        <w:rPr>
          <w:spacing w:val="-2"/>
          <w:sz w:val="22"/>
        </w:rPr>
        <w:t> </w:t>
      </w:r>
      <w:r>
        <w:rPr>
          <w:sz w:val="22"/>
        </w:rPr>
        <w:t>de</w:t>
      </w:r>
      <w:r>
        <w:rPr>
          <w:spacing w:val="-2"/>
          <w:sz w:val="22"/>
        </w:rPr>
        <w:t> </w:t>
      </w:r>
      <w:r>
        <w:rPr>
          <w:sz w:val="22"/>
        </w:rPr>
        <w:t>noviembre,</w:t>
      </w:r>
      <w:r>
        <w:rPr>
          <w:spacing w:val="-2"/>
          <w:sz w:val="22"/>
        </w:rPr>
        <w:t> </w:t>
      </w:r>
      <w:r>
        <w:rPr>
          <w:sz w:val="22"/>
        </w:rPr>
        <w:t>5ºA</w:t>
      </w:r>
      <w:r>
        <w:rPr>
          <w:spacing w:val="-14"/>
          <w:sz w:val="22"/>
        </w:rPr>
        <w:t> </w:t>
      </w:r>
      <w:r>
        <w:rPr>
          <w:sz w:val="22"/>
        </w:rPr>
        <w:t>de</w:t>
      </w:r>
      <w:r>
        <w:rPr>
          <w:spacing w:val="-2"/>
          <w:sz w:val="22"/>
        </w:rPr>
        <w:t> </w:t>
      </w:r>
      <w:r>
        <w:rPr>
          <w:sz w:val="22"/>
        </w:rPr>
        <w:t>primaria</w:t>
      </w:r>
      <w:r>
        <w:rPr>
          <w:spacing w:val="-2"/>
          <w:sz w:val="22"/>
        </w:rPr>
        <w:t> </w:t>
      </w:r>
      <w:r>
        <w:rPr>
          <w:sz w:val="22"/>
        </w:rPr>
        <w:t>(2</w:t>
      </w:r>
      <w:r>
        <w:rPr>
          <w:spacing w:val="-5"/>
          <w:sz w:val="22"/>
        </w:rPr>
        <w:t> </w:t>
      </w:r>
      <w:r>
        <w:rPr>
          <w:spacing w:val="-2"/>
          <w:sz w:val="22"/>
        </w:rPr>
        <w:t>sesiones)</w:t>
      </w:r>
    </w:p>
    <w:p>
      <w:pPr>
        <w:spacing w:before="126"/>
        <w:ind w:left="707" w:right="0" w:firstLine="0"/>
        <w:jc w:val="left"/>
        <w:rPr>
          <w:sz w:val="22"/>
        </w:rPr>
      </w:pPr>
      <w:r>
        <w:rPr>
          <w:sz w:val="22"/>
        </w:rPr>
        <w:t>-Azorín:</w:t>
      </w:r>
      <w:r>
        <w:rPr>
          <w:spacing w:val="-2"/>
          <w:sz w:val="22"/>
        </w:rPr>
        <w:t> </w:t>
      </w:r>
      <w:r>
        <w:rPr>
          <w:sz w:val="22"/>
        </w:rPr>
        <w:t>19</w:t>
      </w:r>
      <w:r>
        <w:rPr>
          <w:spacing w:val="-2"/>
          <w:sz w:val="22"/>
        </w:rPr>
        <w:t> </w:t>
      </w:r>
      <w:r>
        <w:rPr>
          <w:sz w:val="22"/>
        </w:rPr>
        <w:t>y</w:t>
      </w:r>
      <w:r>
        <w:rPr>
          <w:spacing w:val="-5"/>
          <w:sz w:val="22"/>
        </w:rPr>
        <w:t> </w:t>
      </w:r>
      <w:r>
        <w:rPr>
          <w:sz w:val="22"/>
        </w:rPr>
        <w:t>25</w:t>
      </w:r>
      <w:r>
        <w:rPr>
          <w:spacing w:val="-2"/>
          <w:sz w:val="22"/>
        </w:rPr>
        <w:t> </w:t>
      </w:r>
      <w:r>
        <w:rPr>
          <w:sz w:val="22"/>
        </w:rPr>
        <w:t>de</w:t>
      </w:r>
      <w:r>
        <w:rPr>
          <w:spacing w:val="-2"/>
          <w:sz w:val="22"/>
        </w:rPr>
        <w:t> </w:t>
      </w:r>
      <w:r>
        <w:rPr>
          <w:sz w:val="22"/>
        </w:rPr>
        <w:t>octubre,6ºA,6ºB</w:t>
      </w:r>
      <w:r>
        <w:rPr>
          <w:spacing w:val="-5"/>
          <w:sz w:val="22"/>
        </w:rPr>
        <w:t> </w:t>
      </w:r>
      <w:r>
        <w:rPr>
          <w:sz w:val="22"/>
        </w:rPr>
        <w:t>(4</w:t>
      </w:r>
      <w:r>
        <w:rPr>
          <w:spacing w:val="-2"/>
          <w:sz w:val="22"/>
        </w:rPr>
        <w:t> sesiones)</w:t>
      </w:r>
    </w:p>
    <w:p>
      <w:pPr>
        <w:spacing w:before="126"/>
        <w:ind w:left="707" w:right="0" w:firstLine="0"/>
        <w:jc w:val="left"/>
        <w:rPr>
          <w:sz w:val="22"/>
        </w:rPr>
      </w:pPr>
      <w:r>
        <w:rPr>
          <w:sz w:val="22"/>
        </w:rPr>
        <w:t>-Narval:3</w:t>
      </w:r>
      <w:r>
        <w:rPr>
          <w:spacing w:val="-3"/>
          <w:sz w:val="22"/>
        </w:rPr>
        <w:t> </w:t>
      </w:r>
      <w:r>
        <w:rPr>
          <w:sz w:val="22"/>
        </w:rPr>
        <w:t>y</w:t>
      </w:r>
      <w:r>
        <w:rPr>
          <w:spacing w:val="-5"/>
          <w:sz w:val="22"/>
        </w:rPr>
        <w:t> </w:t>
      </w:r>
      <w:r>
        <w:rPr>
          <w:sz w:val="22"/>
        </w:rPr>
        <w:t>9</w:t>
      </w:r>
      <w:r>
        <w:rPr>
          <w:spacing w:val="-1"/>
          <w:sz w:val="22"/>
        </w:rPr>
        <w:t> </w:t>
      </w:r>
      <w:r>
        <w:rPr>
          <w:sz w:val="22"/>
        </w:rPr>
        <w:t>de</w:t>
      </w:r>
      <w:r>
        <w:rPr>
          <w:spacing w:val="-2"/>
          <w:sz w:val="22"/>
        </w:rPr>
        <w:t> </w:t>
      </w:r>
      <w:r>
        <w:rPr>
          <w:sz w:val="22"/>
        </w:rPr>
        <w:t>noviembre,</w:t>
      </w:r>
      <w:r>
        <w:rPr>
          <w:spacing w:val="-2"/>
          <w:sz w:val="22"/>
        </w:rPr>
        <w:t> </w:t>
      </w:r>
      <w:r>
        <w:rPr>
          <w:sz w:val="22"/>
        </w:rPr>
        <w:t>se</w:t>
      </w:r>
      <w:r>
        <w:rPr>
          <w:spacing w:val="-3"/>
          <w:sz w:val="22"/>
        </w:rPr>
        <w:t> </w:t>
      </w:r>
      <w:r>
        <w:rPr>
          <w:sz w:val="22"/>
        </w:rPr>
        <w:t>juntaron</w:t>
      </w:r>
      <w:r>
        <w:rPr>
          <w:spacing w:val="-5"/>
          <w:sz w:val="22"/>
        </w:rPr>
        <w:t> </w:t>
      </w:r>
      <w:r>
        <w:rPr>
          <w:sz w:val="22"/>
        </w:rPr>
        <w:t>dos</w:t>
      </w:r>
      <w:r>
        <w:rPr>
          <w:spacing w:val="-4"/>
          <w:sz w:val="22"/>
        </w:rPr>
        <w:t> </w:t>
      </w:r>
      <w:r>
        <w:rPr>
          <w:sz w:val="22"/>
        </w:rPr>
        <w:t>líneas,</w:t>
      </w:r>
      <w:r>
        <w:rPr>
          <w:spacing w:val="-3"/>
          <w:sz w:val="22"/>
        </w:rPr>
        <w:t> </w:t>
      </w:r>
      <w:r>
        <w:rPr>
          <w:sz w:val="22"/>
        </w:rPr>
        <w:t>6ºA,</w:t>
      </w:r>
      <w:r>
        <w:rPr>
          <w:spacing w:val="-2"/>
          <w:sz w:val="22"/>
        </w:rPr>
        <w:t> </w:t>
      </w:r>
      <w:r>
        <w:rPr>
          <w:sz w:val="22"/>
        </w:rPr>
        <w:t>B,</w:t>
      </w:r>
      <w:r>
        <w:rPr>
          <w:spacing w:val="-2"/>
          <w:sz w:val="22"/>
        </w:rPr>
        <w:t> </w:t>
      </w:r>
      <w:r>
        <w:rPr>
          <w:sz w:val="22"/>
        </w:rPr>
        <w:t>C,</w:t>
      </w:r>
      <w:r>
        <w:rPr>
          <w:spacing w:val="-1"/>
          <w:sz w:val="22"/>
        </w:rPr>
        <w:t> </w:t>
      </w:r>
      <w:r>
        <w:rPr>
          <w:sz w:val="22"/>
        </w:rPr>
        <w:t>D</w:t>
      </w:r>
      <w:r>
        <w:rPr>
          <w:spacing w:val="-3"/>
          <w:sz w:val="22"/>
        </w:rPr>
        <w:t> </w:t>
      </w:r>
      <w:r>
        <w:rPr>
          <w:sz w:val="22"/>
        </w:rPr>
        <w:t>(4</w:t>
      </w:r>
      <w:r>
        <w:rPr>
          <w:spacing w:val="-1"/>
          <w:sz w:val="22"/>
        </w:rPr>
        <w:t> </w:t>
      </w:r>
      <w:r>
        <w:rPr>
          <w:spacing w:val="-2"/>
          <w:sz w:val="22"/>
        </w:rPr>
        <w:t>sesiones)</w:t>
      </w:r>
    </w:p>
    <w:p>
      <w:pPr>
        <w:spacing w:before="126"/>
        <w:ind w:left="707" w:right="0" w:firstLine="0"/>
        <w:jc w:val="left"/>
        <w:rPr>
          <w:sz w:val="22"/>
        </w:rPr>
      </w:pPr>
      <w:r>
        <w:rPr>
          <w:sz w:val="22"/>
        </w:rPr>
        <w:t>-Patronato:10</w:t>
      </w:r>
      <w:r>
        <w:rPr>
          <w:spacing w:val="-4"/>
          <w:sz w:val="22"/>
        </w:rPr>
        <w:t> </w:t>
      </w:r>
      <w:r>
        <w:rPr>
          <w:sz w:val="22"/>
        </w:rPr>
        <w:t>y</w:t>
      </w:r>
      <w:r>
        <w:rPr>
          <w:spacing w:val="-6"/>
          <w:sz w:val="22"/>
        </w:rPr>
        <w:t> </w:t>
      </w:r>
      <w:r>
        <w:rPr>
          <w:sz w:val="22"/>
        </w:rPr>
        <w:t>17</w:t>
      </w:r>
      <w:r>
        <w:rPr>
          <w:spacing w:val="-2"/>
          <w:sz w:val="22"/>
        </w:rPr>
        <w:t> </w:t>
      </w:r>
      <w:r>
        <w:rPr>
          <w:sz w:val="22"/>
        </w:rPr>
        <w:t>de</w:t>
      </w:r>
      <w:r>
        <w:rPr>
          <w:spacing w:val="-3"/>
          <w:sz w:val="22"/>
        </w:rPr>
        <w:t> </w:t>
      </w:r>
      <w:r>
        <w:rPr>
          <w:sz w:val="22"/>
        </w:rPr>
        <w:t>noviembre,</w:t>
      </w:r>
      <w:r>
        <w:rPr>
          <w:spacing w:val="-2"/>
          <w:sz w:val="22"/>
        </w:rPr>
        <w:t> </w:t>
      </w:r>
      <w:r>
        <w:rPr>
          <w:sz w:val="22"/>
        </w:rPr>
        <w:t>5ºA</w:t>
      </w:r>
      <w:r>
        <w:rPr>
          <w:spacing w:val="-14"/>
          <w:sz w:val="22"/>
        </w:rPr>
        <w:t> </w:t>
      </w:r>
      <w:r>
        <w:rPr>
          <w:sz w:val="22"/>
        </w:rPr>
        <w:t>(2</w:t>
      </w:r>
      <w:r>
        <w:rPr>
          <w:spacing w:val="-5"/>
          <w:sz w:val="22"/>
        </w:rPr>
        <w:t> </w:t>
      </w:r>
      <w:r>
        <w:rPr>
          <w:spacing w:val="-2"/>
          <w:sz w:val="22"/>
        </w:rPr>
        <w:t>sesiones)</w:t>
      </w:r>
    </w:p>
    <w:p>
      <w:pPr>
        <w:spacing w:before="127"/>
        <w:ind w:left="707" w:right="0" w:firstLine="0"/>
        <w:jc w:val="left"/>
        <w:rPr>
          <w:sz w:val="22"/>
        </w:rPr>
      </w:pPr>
      <w:r>
        <w:rPr>
          <w:sz w:val="22"/>
        </w:rPr>
        <w:t>-Santiago</w:t>
      </w:r>
      <w:r>
        <w:rPr>
          <w:spacing w:val="-3"/>
          <w:sz w:val="22"/>
        </w:rPr>
        <w:t> </w:t>
      </w:r>
      <w:r>
        <w:rPr>
          <w:sz w:val="22"/>
        </w:rPr>
        <w:t>apóstol:</w:t>
      </w:r>
      <w:r>
        <w:rPr>
          <w:spacing w:val="-4"/>
          <w:sz w:val="22"/>
        </w:rPr>
        <w:t> </w:t>
      </w:r>
      <w:r>
        <w:rPr>
          <w:sz w:val="22"/>
        </w:rPr>
        <w:t>7,</w:t>
      </w:r>
      <w:r>
        <w:rPr>
          <w:spacing w:val="-3"/>
          <w:sz w:val="22"/>
        </w:rPr>
        <w:t> </w:t>
      </w:r>
      <w:r>
        <w:rPr>
          <w:sz w:val="22"/>
        </w:rPr>
        <w:t>y</w:t>
      </w:r>
      <w:r>
        <w:rPr>
          <w:spacing w:val="-4"/>
          <w:sz w:val="22"/>
        </w:rPr>
        <w:t> </w:t>
      </w:r>
      <w:r>
        <w:rPr>
          <w:sz w:val="22"/>
        </w:rPr>
        <w:t>14</w:t>
      </w:r>
      <w:r>
        <w:rPr>
          <w:spacing w:val="-3"/>
          <w:sz w:val="22"/>
        </w:rPr>
        <w:t> </w:t>
      </w:r>
      <w:r>
        <w:rPr>
          <w:sz w:val="22"/>
        </w:rPr>
        <w:t>de</w:t>
      </w:r>
      <w:r>
        <w:rPr>
          <w:spacing w:val="-2"/>
          <w:sz w:val="22"/>
        </w:rPr>
        <w:t> </w:t>
      </w:r>
      <w:r>
        <w:rPr>
          <w:sz w:val="22"/>
        </w:rPr>
        <w:t>diciembre,</w:t>
      </w:r>
      <w:r>
        <w:rPr>
          <w:spacing w:val="-2"/>
          <w:sz w:val="22"/>
        </w:rPr>
        <w:t> </w:t>
      </w:r>
      <w:r>
        <w:rPr>
          <w:sz w:val="22"/>
        </w:rPr>
        <w:t>6ºA</w:t>
      </w:r>
      <w:r>
        <w:rPr>
          <w:spacing w:val="-14"/>
          <w:sz w:val="22"/>
        </w:rPr>
        <w:t> </w:t>
      </w:r>
      <w:r>
        <w:rPr>
          <w:sz w:val="22"/>
        </w:rPr>
        <w:t>(2</w:t>
      </w:r>
      <w:r>
        <w:rPr>
          <w:spacing w:val="-4"/>
          <w:sz w:val="22"/>
        </w:rPr>
        <w:t> </w:t>
      </w:r>
      <w:r>
        <w:rPr>
          <w:spacing w:val="-2"/>
          <w:sz w:val="22"/>
        </w:rPr>
        <w:t>sesiones)</w:t>
      </w:r>
    </w:p>
    <w:p>
      <w:pPr>
        <w:pStyle w:val="BodyText"/>
        <w:spacing w:before="252"/>
        <w:rPr>
          <w:sz w:val="22"/>
        </w:rPr>
      </w:pPr>
    </w:p>
    <w:p>
      <w:pPr>
        <w:spacing w:before="0"/>
        <w:ind w:left="707" w:right="0" w:firstLine="0"/>
        <w:jc w:val="left"/>
        <w:rPr>
          <w:sz w:val="22"/>
        </w:rPr>
      </w:pPr>
      <w:r>
        <w:rPr>
          <w:sz w:val="22"/>
        </w:rPr>
        <w:t>número</w:t>
      </w:r>
      <w:r>
        <w:rPr>
          <w:spacing w:val="-2"/>
          <w:sz w:val="22"/>
        </w:rPr>
        <w:t> </w:t>
      </w:r>
      <w:r>
        <w:rPr>
          <w:sz w:val="22"/>
        </w:rPr>
        <w:t>de</w:t>
      </w:r>
      <w:r>
        <w:rPr>
          <w:spacing w:val="-1"/>
          <w:sz w:val="22"/>
        </w:rPr>
        <w:t> </w:t>
      </w:r>
      <w:r>
        <w:rPr>
          <w:sz w:val="22"/>
        </w:rPr>
        <w:t>alumnos</w:t>
      </w:r>
      <w:r>
        <w:rPr>
          <w:spacing w:val="-2"/>
          <w:sz w:val="22"/>
        </w:rPr>
        <w:t> </w:t>
      </w:r>
      <w:r>
        <w:rPr>
          <w:sz w:val="22"/>
        </w:rPr>
        <w:t>y</w:t>
      </w:r>
      <w:r>
        <w:rPr>
          <w:spacing w:val="-3"/>
          <w:sz w:val="22"/>
        </w:rPr>
        <w:t> </w:t>
      </w:r>
      <w:r>
        <w:rPr>
          <w:sz w:val="22"/>
        </w:rPr>
        <w:t>alumnas:</w:t>
      </w:r>
      <w:r>
        <w:rPr>
          <w:spacing w:val="-2"/>
          <w:sz w:val="22"/>
        </w:rPr>
        <w:t> </w:t>
      </w:r>
      <w:r>
        <w:rPr>
          <w:sz w:val="22"/>
        </w:rPr>
        <w:t>94</w:t>
      </w:r>
      <w:r>
        <w:rPr>
          <w:spacing w:val="-1"/>
          <w:sz w:val="22"/>
        </w:rPr>
        <w:t> </w:t>
      </w:r>
      <w:r>
        <w:rPr>
          <w:sz w:val="22"/>
        </w:rPr>
        <w:t>niñas,</w:t>
      </w:r>
      <w:r>
        <w:rPr>
          <w:spacing w:val="-2"/>
          <w:sz w:val="22"/>
        </w:rPr>
        <w:t> </w:t>
      </w:r>
      <w:r>
        <w:rPr>
          <w:sz w:val="22"/>
        </w:rPr>
        <w:t>y</w:t>
      </w:r>
      <w:r>
        <w:rPr>
          <w:spacing w:val="-4"/>
          <w:sz w:val="22"/>
        </w:rPr>
        <w:t> </w:t>
      </w:r>
      <w:r>
        <w:rPr>
          <w:sz w:val="22"/>
        </w:rPr>
        <w:t>106</w:t>
      </w:r>
      <w:r>
        <w:rPr>
          <w:spacing w:val="-1"/>
          <w:sz w:val="22"/>
        </w:rPr>
        <w:t> </w:t>
      </w:r>
      <w:r>
        <w:rPr>
          <w:spacing w:val="-2"/>
          <w:sz w:val="22"/>
        </w:rPr>
        <w:t>niños.</w:t>
      </w:r>
    </w:p>
    <w:p>
      <w:pPr>
        <w:spacing w:before="126"/>
        <w:ind w:left="707" w:right="0" w:firstLine="0"/>
        <w:jc w:val="left"/>
        <w:rPr>
          <w:sz w:val="22"/>
        </w:rPr>
      </w:pPr>
      <w:r>
        <w:rPr>
          <w:sz w:val="22"/>
        </w:rPr>
        <w:t>número</w:t>
      </w:r>
      <w:r>
        <w:rPr>
          <w:spacing w:val="-5"/>
          <w:sz w:val="22"/>
        </w:rPr>
        <w:t> </w:t>
      </w:r>
      <w:r>
        <w:rPr>
          <w:sz w:val="22"/>
        </w:rPr>
        <w:t>de</w:t>
      </w:r>
      <w:r>
        <w:rPr>
          <w:spacing w:val="-2"/>
          <w:sz w:val="22"/>
        </w:rPr>
        <w:t> </w:t>
      </w:r>
      <w:r>
        <w:rPr>
          <w:sz w:val="22"/>
        </w:rPr>
        <w:t>centros:</w:t>
      </w:r>
      <w:r>
        <w:rPr>
          <w:spacing w:val="-2"/>
          <w:sz w:val="22"/>
        </w:rPr>
        <w:t> </w:t>
      </w:r>
      <w:r>
        <w:rPr>
          <w:sz w:val="22"/>
        </w:rPr>
        <w:t>impartido</w:t>
      </w:r>
      <w:r>
        <w:rPr>
          <w:spacing w:val="-2"/>
          <w:sz w:val="22"/>
        </w:rPr>
        <w:t> </w:t>
      </w:r>
      <w:r>
        <w:rPr>
          <w:sz w:val="22"/>
        </w:rPr>
        <w:t>en</w:t>
      </w:r>
      <w:r>
        <w:rPr>
          <w:spacing w:val="-2"/>
          <w:sz w:val="22"/>
        </w:rPr>
        <w:t> </w:t>
      </w:r>
      <w:r>
        <w:rPr>
          <w:sz w:val="22"/>
        </w:rPr>
        <w:t>5</w:t>
      </w:r>
      <w:r>
        <w:rPr>
          <w:spacing w:val="-4"/>
          <w:sz w:val="22"/>
        </w:rPr>
        <w:t> </w:t>
      </w:r>
      <w:r>
        <w:rPr>
          <w:sz w:val="22"/>
        </w:rPr>
        <w:t>centros,</w:t>
      </w:r>
      <w:r>
        <w:rPr>
          <w:spacing w:val="-2"/>
          <w:sz w:val="22"/>
        </w:rPr>
        <w:t> </w:t>
      </w:r>
      <w:r>
        <w:rPr>
          <w:sz w:val="22"/>
        </w:rPr>
        <w:t>con</w:t>
      </w:r>
      <w:r>
        <w:rPr>
          <w:spacing w:val="-3"/>
          <w:sz w:val="22"/>
        </w:rPr>
        <w:t> </w:t>
      </w:r>
      <w:r>
        <w:rPr>
          <w:sz w:val="22"/>
        </w:rPr>
        <w:t>un</w:t>
      </w:r>
      <w:r>
        <w:rPr>
          <w:spacing w:val="-2"/>
          <w:sz w:val="22"/>
        </w:rPr>
        <w:t> </w:t>
      </w:r>
      <w:r>
        <w:rPr>
          <w:sz w:val="22"/>
        </w:rPr>
        <w:t>total</w:t>
      </w:r>
      <w:r>
        <w:rPr>
          <w:spacing w:val="-2"/>
          <w:sz w:val="22"/>
        </w:rPr>
        <w:t> </w:t>
      </w:r>
      <w:r>
        <w:rPr>
          <w:sz w:val="22"/>
        </w:rPr>
        <w:t>de</w:t>
      </w:r>
      <w:r>
        <w:rPr>
          <w:spacing w:val="-2"/>
          <w:sz w:val="22"/>
        </w:rPr>
        <w:t> </w:t>
      </w:r>
      <w:r>
        <w:rPr>
          <w:sz w:val="22"/>
        </w:rPr>
        <w:t>14</w:t>
      </w:r>
      <w:r>
        <w:rPr>
          <w:spacing w:val="-3"/>
          <w:sz w:val="22"/>
        </w:rPr>
        <w:t> </w:t>
      </w:r>
      <w:r>
        <w:rPr>
          <w:spacing w:val="-2"/>
          <w:sz w:val="22"/>
        </w:rPr>
        <w:t>intervenciones.</w:t>
      </w:r>
    </w:p>
    <w:p>
      <w:pPr>
        <w:pStyle w:val="BodyText"/>
        <w:rPr>
          <w:sz w:val="22"/>
        </w:rPr>
      </w:pPr>
    </w:p>
    <w:p>
      <w:pPr>
        <w:pStyle w:val="BodyText"/>
        <w:rPr>
          <w:sz w:val="22"/>
        </w:rPr>
      </w:pPr>
    </w:p>
    <w:p>
      <w:pPr>
        <w:pStyle w:val="BodyText"/>
        <w:spacing w:before="128"/>
        <w:rPr>
          <w:sz w:val="22"/>
        </w:rPr>
      </w:pPr>
    </w:p>
    <w:p>
      <w:pPr>
        <w:pStyle w:val="ListParagraph"/>
        <w:numPr>
          <w:ilvl w:val="0"/>
          <w:numId w:val="54"/>
        </w:numPr>
        <w:tabs>
          <w:tab w:pos="1428" w:val="left" w:leader="none"/>
        </w:tabs>
        <w:spacing w:line="240" w:lineRule="auto" w:before="1" w:after="0"/>
        <w:ind w:left="1428" w:right="0" w:hanging="721"/>
        <w:jc w:val="left"/>
        <w:rPr>
          <w:sz w:val="22"/>
        </w:rPr>
      </w:pPr>
      <w:r>
        <w:rPr>
          <w:spacing w:val="-2"/>
          <w:sz w:val="22"/>
        </w:rPr>
        <w:t>EVALUACIÓN:</w:t>
      </w:r>
    </w:p>
    <w:p>
      <w:pPr>
        <w:pStyle w:val="BodyText"/>
        <w:spacing w:before="252"/>
        <w:rPr>
          <w:sz w:val="22"/>
        </w:rPr>
      </w:pPr>
    </w:p>
    <w:p>
      <w:pPr>
        <w:spacing w:line="360" w:lineRule="auto" w:before="0"/>
        <w:ind w:left="1428" w:right="704" w:firstLine="0"/>
        <w:jc w:val="both"/>
        <w:rPr>
          <w:sz w:val="22"/>
        </w:rPr>
      </w:pPr>
      <w:r>
        <w:rPr>
          <w:sz w:val="22"/>
        </w:rPr>
        <w:t>Comentarios: buena conexión con los alumnos, un acierto el taller, les encanto, necesario, muchas tablas de parte de la ponente, los alumnos se sintieron muy identificados, ampliaría con más dinámicas también para casa, etc.</w:t>
      </w:r>
    </w:p>
    <w:p>
      <w:pPr>
        <w:pStyle w:val="BodyText"/>
        <w:spacing w:before="125"/>
        <w:rPr>
          <w:sz w:val="22"/>
        </w:rPr>
      </w:pPr>
    </w:p>
    <w:p>
      <w:pPr>
        <w:spacing w:line="360" w:lineRule="auto" w:before="1"/>
        <w:ind w:left="1428" w:right="711" w:firstLine="0"/>
        <w:jc w:val="both"/>
        <w:rPr>
          <w:sz w:val="22"/>
        </w:rPr>
      </w:pPr>
      <w:r>
        <w:rPr>
          <w:sz w:val="22"/>
        </w:rPr>
        <w:t>En todas las sesiones de los talleres los alumnos se han sentido identificados con lo expuesto, han estado participativos, motivados, atentos, y han compartido información personal. En la parte de autoestima, con esta edad se notan las inseguridades y los cambios propios de la edad, pero también baja</w:t>
      </w:r>
      <w:r>
        <w:rPr>
          <w:spacing w:val="-2"/>
          <w:sz w:val="22"/>
        </w:rPr>
        <w:t> </w:t>
      </w:r>
      <w:r>
        <w:rPr>
          <w:sz w:val="22"/>
        </w:rPr>
        <w:t>considerablemente</w:t>
      </w:r>
      <w:r>
        <w:rPr>
          <w:spacing w:val="-2"/>
          <w:sz w:val="22"/>
        </w:rPr>
        <w:t> </w:t>
      </w:r>
      <w:r>
        <w:rPr>
          <w:sz w:val="22"/>
        </w:rPr>
        <w:t>la</w:t>
      </w:r>
      <w:r>
        <w:rPr>
          <w:spacing w:val="-2"/>
          <w:sz w:val="22"/>
        </w:rPr>
        <w:t> </w:t>
      </w:r>
      <w:r>
        <w:rPr>
          <w:sz w:val="22"/>
        </w:rPr>
        <w:t>autoestima</w:t>
      </w:r>
      <w:r>
        <w:rPr>
          <w:spacing w:val="-2"/>
          <w:sz w:val="22"/>
        </w:rPr>
        <w:t> </w:t>
      </w:r>
      <w:r>
        <w:rPr>
          <w:sz w:val="22"/>
        </w:rPr>
        <w:t>positiva,</w:t>
      </w:r>
      <w:r>
        <w:rPr>
          <w:spacing w:val="-2"/>
          <w:sz w:val="22"/>
        </w:rPr>
        <w:t> </w:t>
      </w:r>
      <w:r>
        <w:rPr>
          <w:sz w:val="22"/>
        </w:rPr>
        <w:t>y</w:t>
      </w:r>
      <w:r>
        <w:rPr>
          <w:spacing w:val="-2"/>
          <w:sz w:val="22"/>
        </w:rPr>
        <w:t> </w:t>
      </w:r>
      <w:r>
        <w:rPr>
          <w:sz w:val="22"/>
        </w:rPr>
        <w:t>me parece</w:t>
      </w:r>
      <w:r>
        <w:rPr>
          <w:spacing w:val="-2"/>
          <w:sz w:val="22"/>
        </w:rPr>
        <w:t> </w:t>
      </w:r>
      <w:r>
        <w:rPr>
          <w:sz w:val="22"/>
        </w:rPr>
        <w:t>muy</w:t>
      </w:r>
      <w:r>
        <w:rPr>
          <w:spacing w:val="-5"/>
          <w:sz w:val="22"/>
        </w:rPr>
        <w:t> </w:t>
      </w:r>
      <w:r>
        <w:rPr>
          <w:sz w:val="22"/>
        </w:rPr>
        <w:t>importante</w:t>
      </w:r>
      <w:r>
        <w:rPr>
          <w:spacing w:val="-2"/>
          <w:sz w:val="22"/>
        </w:rPr>
        <w:t> </w:t>
      </w:r>
      <w:r>
        <w:rPr>
          <w:sz w:val="22"/>
        </w:rPr>
        <w:t>seguir</w:t>
      </w:r>
      <w:r>
        <w:rPr>
          <w:spacing w:val="-4"/>
          <w:sz w:val="22"/>
        </w:rPr>
        <w:t> </w:t>
      </w:r>
      <w:r>
        <w:rPr>
          <w:sz w:val="22"/>
        </w:rPr>
        <w:t>trabajando</w:t>
      </w:r>
      <w:r>
        <w:rPr>
          <w:spacing w:val="-2"/>
          <w:sz w:val="22"/>
        </w:rPr>
        <w:t> </w:t>
      </w:r>
      <w:r>
        <w:rPr>
          <w:sz w:val="22"/>
        </w:rPr>
        <w:t>en</w:t>
      </w:r>
      <w:r>
        <w:rPr>
          <w:spacing w:val="-2"/>
          <w:sz w:val="22"/>
        </w:rPr>
        <w:t> </w:t>
      </w:r>
      <w:r>
        <w:rPr>
          <w:sz w:val="22"/>
        </w:rPr>
        <w:t>este ámbito,</w:t>
      </w:r>
      <w:r>
        <w:rPr>
          <w:spacing w:val="80"/>
          <w:sz w:val="22"/>
        </w:rPr>
        <w:t>  </w:t>
      </w:r>
      <w:r>
        <w:rPr>
          <w:sz w:val="22"/>
        </w:rPr>
        <w:t>como</w:t>
      </w:r>
      <w:r>
        <w:rPr>
          <w:spacing w:val="80"/>
          <w:sz w:val="22"/>
        </w:rPr>
        <w:t>  </w:t>
      </w:r>
      <w:r>
        <w:rPr>
          <w:sz w:val="22"/>
        </w:rPr>
        <w:t>base</w:t>
      </w:r>
      <w:r>
        <w:rPr>
          <w:spacing w:val="80"/>
          <w:sz w:val="22"/>
        </w:rPr>
        <w:t>  </w:t>
      </w:r>
      <w:r>
        <w:rPr>
          <w:sz w:val="22"/>
        </w:rPr>
        <w:t>de</w:t>
      </w:r>
      <w:r>
        <w:rPr>
          <w:spacing w:val="80"/>
          <w:sz w:val="22"/>
        </w:rPr>
        <w:t>  </w:t>
      </w:r>
      <w:r>
        <w:rPr>
          <w:sz w:val="22"/>
        </w:rPr>
        <w:t>la</w:t>
      </w:r>
    </w:p>
    <w:p>
      <w:pPr>
        <w:spacing w:before="1"/>
        <w:ind w:left="1428" w:right="0" w:firstLine="0"/>
        <w:jc w:val="both"/>
        <w:rPr>
          <w:sz w:val="22"/>
        </w:rPr>
      </w:pPr>
      <w:r>
        <w:rPr>
          <w:sz w:val="22"/>
        </w:rPr>
        <w:t>prevención</w:t>
      </w:r>
      <w:r>
        <w:rPr>
          <w:spacing w:val="47"/>
          <w:sz w:val="22"/>
        </w:rPr>
        <w:t> </w:t>
      </w:r>
      <w:r>
        <w:rPr>
          <w:sz w:val="22"/>
        </w:rPr>
        <w:t>de</w:t>
      </w:r>
      <w:r>
        <w:rPr>
          <w:spacing w:val="47"/>
          <w:sz w:val="22"/>
        </w:rPr>
        <w:t> </w:t>
      </w:r>
      <w:r>
        <w:rPr>
          <w:sz w:val="22"/>
        </w:rPr>
        <w:t>muchos</w:t>
      </w:r>
      <w:r>
        <w:rPr>
          <w:spacing w:val="48"/>
          <w:sz w:val="22"/>
        </w:rPr>
        <w:t> </w:t>
      </w:r>
      <w:r>
        <w:rPr>
          <w:spacing w:val="-2"/>
          <w:sz w:val="22"/>
        </w:rPr>
        <w:t>malestares</w:t>
      </w:r>
    </w:p>
    <w:p>
      <w:pPr>
        <w:spacing w:after="0"/>
        <w:jc w:val="both"/>
        <w:rPr>
          <w:sz w:val="22"/>
        </w:rPr>
        <w:sectPr>
          <w:pgSz w:w="11910" w:h="16840"/>
          <w:pgMar w:header="455" w:footer="1389" w:top="2400" w:bottom="2000" w:left="425" w:right="425"/>
        </w:sectPr>
      </w:pPr>
    </w:p>
    <w:p>
      <w:pPr>
        <w:pStyle w:val="BodyText"/>
        <w:rPr>
          <w:sz w:val="22"/>
        </w:rPr>
      </w:pPr>
    </w:p>
    <w:p>
      <w:pPr>
        <w:pStyle w:val="BodyText"/>
        <w:spacing w:before="191"/>
        <w:rPr>
          <w:sz w:val="22"/>
        </w:rPr>
      </w:pPr>
    </w:p>
    <w:p>
      <w:pPr>
        <w:spacing w:line="360" w:lineRule="auto" w:before="1"/>
        <w:ind w:left="1428" w:right="713" w:firstLine="0"/>
        <w:jc w:val="both"/>
        <w:rPr>
          <w:sz w:val="22"/>
        </w:rPr>
      </w:pPr>
      <w:r>
        <w:rPr>
          <w:sz w:val="22"/>
        </w:rPr>
        <w:t>internos,</w:t>
      </w:r>
      <w:r>
        <w:rPr>
          <w:spacing w:val="-2"/>
          <w:sz w:val="22"/>
        </w:rPr>
        <w:t> </w:t>
      </w:r>
      <w:r>
        <w:rPr>
          <w:sz w:val="22"/>
        </w:rPr>
        <w:t>trastornos,</w:t>
      </w:r>
      <w:r>
        <w:rPr>
          <w:spacing w:val="-1"/>
          <w:sz w:val="22"/>
        </w:rPr>
        <w:t> </w:t>
      </w:r>
      <w:r>
        <w:rPr>
          <w:sz w:val="22"/>
        </w:rPr>
        <w:t>etc.</w:t>
      </w:r>
      <w:r>
        <w:rPr>
          <w:spacing w:val="-2"/>
          <w:sz w:val="22"/>
        </w:rPr>
        <w:t> </w:t>
      </w:r>
      <w:r>
        <w:rPr>
          <w:sz w:val="22"/>
        </w:rPr>
        <w:t>al</w:t>
      </w:r>
      <w:r>
        <w:rPr>
          <w:spacing w:val="-4"/>
          <w:sz w:val="22"/>
        </w:rPr>
        <w:t> </w:t>
      </w:r>
      <w:r>
        <w:rPr>
          <w:sz w:val="22"/>
        </w:rPr>
        <w:t>igual</w:t>
      </w:r>
      <w:r>
        <w:rPr>
          <w:spacing w:val="-1"/>
          <w:sz w:val="22"/>
        </w:rPr>
        <w:t> </w:t>
      </w:r>
      <w:r>
        <w:rPr>
          <w:sz w:val="22"/>
        </w:rPr>
        <w:t>que</w:t>
      </w:r>
      <w:r>
        <w:rPr>
          <w:spacing w:val="-2"/>
          <w:sz w:val="22"/>
        </w:rPr>
        <w:t> </w:t>
      </w:r>
      <w:r>
        <w:rPr>
          <w:sz w:val="22"/>
        </w:rPr>
        <w:t>los</w:t>
      </w:r>
      <w:r>
        <w:rPr>
          <w:spacing w:val="-2"/>
          <w:sz w:val="22"/>
        </w:rPr>
        <w:t> </w:t>
      </w:r>
      <w:r>
        <w:rPr>
          <w:sz w:val="22"/>
        </w:rPr>
        <w:t>límites.</w:t>
      </w:r>
      <w:r>
        <w:rPr>
          <w:spacing w:val="-2"/>
          <w:sz w:val="22"/>
        </w:rPr>
        <w:t> </w:t>
      </w:r>
      <w:r>
        <w:rPr>
          <w:sz w:val="22"/>
        </w:rPr>
        <w:t>Creo</w:t>
      </w:r>
      <w:r>
        <w:rPr>
          <w:spacing w:val="-2"/>
          <w:sz w:val="22"/>
        </w:rPr>
        <w:t> </w:t>
      </w:r>
      <w:r>
        <w:rPr>
          <w:sz w:val="22"/>
        </w:rPr>
        <w:t>que</w:t>
      </w:r>
      <w:r>
        <w:rPr>
          <w:spacing w:val="-2"/>
          <w:sz w:val="22"/>
        </w:rPr>
        <w:t> </w:t>
      </w:r>
      <w:r>
        <w:rPr>
          <w:sz w:val="22"/>
        </w:rPr>
        <w:t>desde</w:t>
      </w:r>
      <w:r>
        <w:rPr>
          <w:spacing w:val="-2"/>
          <w:sz w:val="22"/>
        </w:rPr>
        <w:t> </w:t>
      </w:r>
      <w:r>
        <w:rPr>
          <w:sz w:val="22"/>
        </w:rPr>
        <w:t>casa</w:t>
      </w:r>
      <w:r>
        <w:rPr>
          <w:spacing w:val="-2"/>
          <w:sz w:val="22"/>
        </w:rPr>
        <w:t> </w:t>
      </w:r>
      <w:r>
        <w:rPr>
          <w:sz w:val="22"/>
        </w:rPr>
        <w:t>deben</w:t>
      </w:r>
      <w:r>
        <w:rPr>
          <w:spacing w:val="-2"/>
          <w:sz w:val="22"/>
        </w:rPr>
        <w:t> </w:t>
      </w:r>
      <w:r>
        <w:rPr>
          <w:sz w:val="22"/>
        </w:rPr>
        <w:t>ser</w:t>
      </w:r>
      <w:r>
        <w:rPr>
          <w:spacing w:val="-2"/>
          <w:sz w:val="22"/>
        </w:rPr>
        <w:t> </w:t>
      </w:r>
      <w:r>
        <w:rPr>
          <w:sz w:val="22"/>
        </w:rPr>
        <w:t>mas</w:t>
      </w:r>
      <w:r>
        <w:rPr>
          <w:spacing w:val="-2"/>
          <w:sz w:val="22"/>
        </w:rPr>
        <w:t> </w:t>
      </w:r>
      <w:r>
        <w:rPr>
          <w:sz w:val="22"/>
        </w:rPr>
        <w:t>conscientes</w:t>
      </w:r>
      <w:r>
        <w:rPr>
          <w:spacing w:val="-2"/>
          <w:sz w:val="22"/>
        </w:rPr>
        <w:t> </w:t>
      </w:r>
      <w:r>
        <w:rPr>
          <w:sz w:val="22"/>
        </w:rPr>
        <w:t>de</w:t>
      </w:r>
      <w:r>
        <w:rPr>
          <w:spacing w:val="-2"/>
          <w:sz w:val="22"/>
        </w:rPr>
        <w:t> </w:t>
      </w:r>
      <w:r>
        <w:rPr>
          <w:sz w:val="22"/>
        </w:rPr>
        <w:t>la importancia de esta y de establecer una comunicación más positiva con sus hijos, pero también el profesorado mismo.</w:t>
      </w:r>
    </w:p>
    <w:p>
      <w:pPr>
        <w:spacing w:line="360" w:lineRule="auto" w:before="0"/>
        <w:ind w:left="1428" w:right="707" w:firstLine="0"/>
        <w:jc w:val="both"/>
        <w:rPr>
          <w:sz w:val="22"/>
        </w:rPr>
      </w:pPr>
      <w:r>
        <w:rPr>
          <w:sz w:val="22"/>
        </w:rPr>
        <w:t>En la mayoría de los ítems hay un 5, en algunos un 4, e incluso en un colegio un 3 por no estar adecuado a la edad de los alumnos, pero no llego a entender el porqué, ya que los alumnos</w:t>
      </w:r>
      <w:r>
        <w:rPr>
          <w:spacing w:val="40"/>
          <w:sz w:val="22"/>
        </w:rPr>
        <w:t> </w:t>
      </w:r>
      <w:r>
        <w:rPr>
          <w:sz w:val="22"/>
        </w:rPr>
        <w:t>estuvieron encantados participativos, y deseando que llegara la segunda sesión y habiendo interiorizado muy bien los conceptos.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
        <w:rPr>
          <w:sz w:val="22"/>
        </w:rPr>
      </w:pPr>
    </w:p>
    <w:p>
      <w:pPr>
        <w:pStyle w:val="Heading3"/>
      </w:pPr>
      <w:r>
        <w:rPr>
          <w:u w:val="single"/>
        </w:rPr>
        <w:t>TALLER</w:t>
      </w:r>
      <w:r>
        <w:rPr>
          <w:spacing w:val="-11"/>
          <w:u w:val="single"/>
        </w:rPr>
        <w:t> </w:t>
      </w:r>
      <w:r>
        <w:rPr>
          <w:u w:val="single"/>
        </w:rPr>
        <w:t>“USO</w:t>
      </w:r>
      <w:r>
        <w:rPr>
          <w:spacing w:val="-6"/>
          <w:u w:val="single"/>
        </w:rPr>
        <w:t> </w:t>
      </w:r>
      <w:r>
        <w:rPr>
          <w:u w:val="single"/>
        </w:rPr>
        <w:t>SALUDABLE</w:t>
      </w:r>
      <w:r>
        <w:rPr>
          <w:spacing w:val="-6"/>
          <w:u w:val="single"/>
        </w:rPr>
        <w:t> </w:t>
      </w:r>
      <w:r>
        <w:rPr>
          <w:u w:val="single"/>
        </w:rPr>
        <w:t>DE</w:t>
      </w:r>
      <w:r>
        <w:rPr>
          <w:spacing w:val="-3"/>
          <w:u w:val="single"/>
        </w:rPr>
        <w:t> </w:t>
      </w:r>
      <w:r>
        <w:rPr>
          <w:u w:val="single"/>
        </w:rPr>
        <w:t>LAS</w:t>
      </w:r>
      <w:r>
        <w:rPr>
          <w:spacing w:val="-7"/>
          <w:u w:val="single"/>
        </w:rPr>
        <w:t> </w:t>
      </w:r>
      <w:r>
        <w:rPr>
          <w:u w:val="single"/>
        </w:rPr>
        <w:t>REDES</w:t>
      </w:r>
      <w:r>
        <w:rPr>
          <w:spacing w:val="-5"/>
          <w:u w:val="single"/>
        </w:rPr>
        <w:t> </w:t>
      </w:r>
      <w:r>
        <w:rPr>
          <w:u w:val="single"/>
        </w:rPr>
        <w:t>SOCIALES:</w:t>
      </w:r>
      <w:r>
        <w:rPr>
          <w:spacing w:val="-3"/>
          <w:u w:val="single"/>
        </w:rPr>
        <w:t> </w:t>
      </w:r>
      <w:r>
        <w:rPr>
          <w:u w:val="single"/>
        </w:rPr>
        <w:t>LA</w:t>
      </w:r>
      <w:r>
        <w:rPr>
          <w:spacing w:val="-15"/>
          <w:u w:val="single"/>
        </w:rPr>
        <w:t> </w:t>
      </w:r>
      <w:r>
        <w:rPr>
          <w:u w:val="single"/>
        </w:rPr>
        <w:t>ESTRELLA</w:t>
      </w:r>
      <w:r>
        <w:rPr>
          <w:spacing w:val="-18"/>
          <w:u w:val="single"/>
        </w:rPr>
        <w:t> </w:t>
      </w:r>
      <w:r>
        <w:rPr>
          <w:u w:val="single"/>
        </w:rPr>
        <w:t>TIK</w:t>
      </w:r>
      <w:r>
        <w:rPr>
          <w:spacing w:val="-9"/>
          <w:u w:val="single"/>
        </w:rPr>
        <w:t> </w:t>
      </w:r>
      <w:r>
        <w:rPr>
          <w:spacing w:val="-5"/>
          <w:u w:val="single"/>
        </w:rPr>
        <w:t>TOK</w:t>
      </w:r>
    </w:p>
    <w:p>
      <w:pPr>
        <w:pStyle w:val="BodyText"/>
        <w:rPr>
          <w:sz w:val="22"/>
        </w:rPr>
      </w:pPr>
    </w:p>
    <w:p>
      <w:pPr>
        <w:pStyle w:val="BodyText"/>
        <w:spacing w:before="9"/>
        <w:rPr>
          <w:sz w:val="22"/>
        </w:rPr>
      </w:pPr>
    </w:p>
    <w:p>
      <w:pPr>
        <w:pStyle w:val="ListParagraph"/>
        <w:numPr>
          <w:ilvl w:val="0"/>
          <w:numId w:val="54"/>
        </w:numPr>
        <w:tabs>
          <w:tab w:pos="1428" w:val="left" w:leader="none"/>
        </w:tabs>
        <w:spacing w:line="240" w:lineRule="auto" w:before="1" w:after="0"/>
        <w:ind w:left="1428" w:right="0" w:hanging="721"/>
        <w:jc w:val="left"/>
        <w:rPr>
          <w:sz w:val="22"/>
        </w:rPr>
      </w:pPr>
      <w:r>
        <w:rPr>
          <w:sz w:val="22"/>
        </w:rPr>
        <w:t>NOMBRE</w:t>
      </w:r>
      <w:r>
        <w:rPr>
          <w:spacing w:val="-4"/>
          <w:sz w:val="22"/>
        </w:rPr>
        <w:t> </w:t>
      </w:r>
      <w:r>
        <w:rPr>
          <w:sz w:val="22"/>
        </w:rPr>
        <w:t>DE</w:t>
      </w:r>
      <w:r>
        <w:rPr>
          <w:spacing w:val="-4"/>
          <w:sz w:val="22"/>
        </w:rPr>
        <w:t> </w:t>
      </w:r>
      <w:r>
        <w:rPr>
          <w:sz w:val="22"/>
        </w:rPr>
        <w:t>LA</w:t>
      </w:r>
      <w:r>
        <w:rPr>
          <w:spacing w:val="-13"/>
          <w:sz w:val="22"/>
        </w:rPr>
        <w:t> </w:t>
      </w:r>
      <w:r>
        <w:rPr>
          <w:spacing w:val="-2"/>
          <w:sz w:val="22"/>
        </w:rPr>
        <w:t>INTERVENCIÓN:</w:t>
      </w:r>
    </w:p>
    <w:p>
      <w:pPr>
        <w:spacing w:before="126"/>
        <w:ind w:left="1428" w:right="0" w:firstLine="0"/>
        <w:jc w:val="left"/>
        <w:rPr>
          <w:sz w:val="22"/>
        </w:rPr>
      </w:pPr>
      <w:r>
        <w:rPr>
          <w:sz w:val="22"/>
        </w:rPr>
        <w:t>Buen</w:t>
      </w:r>
      <w:r>
        <w:rPr>
          <w:spacing w:val="-4"/>
          <w:sz w:val="22"/>
        </w:rPr>
        <w:t> </w:t>
      </w:r>
      <w:r>
        <w:rPr>
          <w:sz w:val="22"/>
        </w:rPr>
        <w:t>uso</w:t>
      </w:r>
      <w:r>
        <w:rPr>
          <w:spacing w:val="-3"/>
          <w:sz w:val="22"/>
        </w:rPr>
        <w:t> </w:t>
      </w:r>
      <w:r>
        <w:rPr>
          <w:sz w:val="22"/>
        </w:rPr>
        <w:t>de</w:t>
      </w:r>
      <w:r>
        <w:rPr>
          <w:spacing w:val="-3"/>
          <w:sz w:val="22"/>
        </w:rPr>
        <w:t> </w:t>
      </w:r>
      <w:r>
        <w:rPr>
          <w:sz w:val="22"/>
        </w:rPr>
        <w:t>las</w:t>
      </w:r>
      <w:r>
        <w:rPr>
          <w:spacing w:val="-5"/>
          <w:sz w:val="22"/>
        </w:rPr>
        <w:t> </w:t>
      </w:r>
      <w:r>
        <w:rPr>
          <w:sz w:val="22"/>
        </w:rPr>
        <w:t>redes</w:t>
      </w:r>
      <w:r>
        <w:rPr>
          <w:spacing w:val="-4"/>
          <w:sz w:val="22"/>
        </w:rPr>
        <w:t> </w:t>
      </w:r>
      <w:r>
        <w:rPr>
          <w:sz w:val="22"/>
        </w:rPr>
        <w:t>sociales:</w:t>
      </w:r>
      <w:r>
        <w:rPr>
          <w:spacing w:val="-2"/>
          <w:sz w:val="22"/>
        </w:rPr>
        <w:t> </w:t>
      </w:r>
      <w:r>
        <w:rPr>
          <w:sz w:val="22"/>
        </w:rPr>
        <w:t>la</w:t>
      </w:r>
      <w:r>
        <w:rPr>
          <w:spacing w:val="-3"/>
          <w:sz w:val="22"/>
        </w:rPr>
        <w:t> </w:t>
      </w:r>
      <w:r>
        <w:rPr>
          <w:sz w:val="22"/>
        </w:rPr>
        <w:t>estrella</w:t>
      </w:r>
      <w:r>
        <w:rPr>
          <w:spacing w:val="-3"/>
          <w:sz w:val="22"/>
        </w:rPr>
        <w:t> </w:t>
      </w:r>
      <w:r>
        <w:rPr>
          <w:spacing w:val="-2"/>
          <w:sz w:val="22"/>
        </w:rPr>
        <w:t>“tiktok”</w:t>
      </w:r>
    </w:p>
    <w:p>
      <w:pPr>
        <w:pStyle w:val="BodyText"/>
        <w:rPr>
          <w:sz w:val="22"/>
        </w:rPr>
      </w:pPr>
    </w:p>
    <w:p>
      <w:pPr>
        <w:pStyle w:val="BodyText"/>
        <w:spacing w:before="2"/>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pacing w:val="-2"/>
          <w:sz w:val="22"/>
        </w:rPr>
        <w:t>OBJETIVOS:</w:t>
      </w:r>
    </w:p>
    <w:p>
      <w:pPr>
        <w:pStyle w:val="BodyText"/>
        <w:spacing w:before="252"/>
        <w:rPr>
          <w:sz w:val="22"/>
        </w:rPr>
      </w:pPr>
    </w:p>
    <w:p>
      <w:pPr>
        <w:pStyle w:val="ListParagraph"/>
        <w:numPr>
          <w:ilvl w:val="1"/>
          <w:numId w:val="54"/>
        </w:numPr>
        <w:tabs>
          <w:tab w:pos="1554" w:val="left" w:leader="none"/>
        </w:tabs>
        <w:spacing w:line="240" w:lineRule="auto" w:before="1" w:after="0"/>
        <w:ind w:left="1554" w:right="0" w:hanging="126"/>
        <w:jc w:val="left"/>
        <w:rPr>
          <w:sz w:val="22"/>
        </w:rPr>
      </w:pPr>
      <w:r>
        <w:rPr>
          <w:sz w:val="22"/>
        </w:rPr>
        <w:t>Conocer</w:t>
      </w:r>
      <w:r>
        <w:rPr>
          <w:spacing w:val="-3"/>
          <w:sz w:val="22"/>
        </w:rPr>
        <w:t> </w:t>
      </w:r>
      <w:r>
        <w:rPr>
          <w:sz w:val="22"/>
        </w:rPr>
        <w:t>el</w:t>
      </w:r>
      <w:r>
        <w:rPr>
          <w:spacing w:val="-1"/>
          <w:sz w:val="22"/>
        </w:rPr>
        <w:t> </w:t>
      </w:r>
      <w:r>
        <w:rPr>
          <w:sz w:val="22"/>
        </w:rPr>
        <w:t>uso</w:t>
      </w:r>
      <w:r>
        <w:rPr>
          <w:spacing w:val="-3"/>
          <w:sz w:val="22"/>
        </w:rPr>
        <w:t> </w:t>
      </w:r>
      <w:r>
        <w:rPr>
          <w:sz w:val="22"/>
        </w:rPr>
        <w:t>de</w:t>
      </w:r>
      <w:r>
        <w:rPr>
          <w:spacing w:val="-4"/>
          <w:sz w:val="22"/>
        </w:rPr>
        <w:t> </w:t>
      </w:r>
      <w:r>
        <w:rPr>
          <w:sz w:val="22"/>
        </w:rPr>
        <w:t>las</w:t>
      </w:r>
      <w:r>
        <w:rPr>
          <w:spacing w:val="-5"/>
          <w:sz w:val="22"/>
        </w:rPr>
        <w:t> </w:t>
      </w:r>
      <w:r>
        <w:rPr>
          <w:sz w:val="22"/>
        </w:rPr>
        <w:t>redes</w:t>
      </w:r>
      <w:r>
        <w:rPr>
          <w:spacing w:val="-2"/>
          <w:sz w:val="22"/>
        </w:rPr>
        <w:t> </w:t>
      </w:r>
      <w:r>
        <w:rPr>
          <w:sz w:val="22"/>
        </w:rPr>
        <w:t>sociales</w:t>
      </w:r>
      <w:r>
        <w:rPr>
          <w:spacing w:val="-3"/>
          <w:sz w:val="22"/>
        </w:rPr>
        <w:t> </w:t>
      </w:r>
      <w:r>
        <w:rPr>
          <w:sz w:val="22"/>
        </w:rPr>
        <w:t>de</w:t>
      </w:r>
      <w:r>
        <w:rPr>
          <w:spacing w:val="-2"/>
          <w:sz w:val="22"/>
        </w:rPr>
        <w:t> </w:t>
      </w:r>
      <w:r>
        <w:rPr>
          <w:sz w:val="22"/>
        </w:rPr>
        <w:t>forma</w:t>
      </w:r>
      <w:r>
        <w:rPr>
          <w:spacing w:val="-2"/>
          <w:sz w:val="22"/>
        </w:rPr>
        <w:t> segura.</w:t>
      </w:r>
    </w:p>
    <w:p>
      <w:pPr>
        <w:pStyle w:val="ListParagraph"/>
        <w:numPr>
          <w:ilvl w:val="1"/>
          <w:numId w:val="54"/>
        </w:numPr>
        <w:tabs>
          <w:tab w:pos="1552" w:val="left" w:leader="none"/>
        </w:tabs>
        <w:spacing w:line="240" w:lineRule="auto" w:before="126" w:after="0"/>
        <w:ind w:left="1552" w:right="0" w:hanging="124"/>
        <w:jc w:val="left"/>
        <w:rPr>
          <w:sz w:val="22"/>
        </w:rPr>
      </w:pPr>
      <w:r>
        <w:rPr>
          <w:sz w:val="22"/>
        </w:rPr>
        <w:t>Porque</w:t>
      </w:r>
      <w:r>
        <w:rPr>
          <w:spacing w:val="-7"/>
          <w:sz w:val="22"/>
        </w:rPr>
        <w:t> </w:t>
      </w:r>
      <w:r>
        <w:rPr>
          <w:sz w:val="22"/>
        </w:rPr>
        <w:t>TIK</w:t>
      </w:r>
      <w:r>
        <w:rPr>
          <w:spacing w:val="-6"/>
          <w:sz w:val="22"/>
        </w:rPr>
        <w:t> </w:t>
      </w:r>
      <w:r>
        <w:rPr>
          <w:sz w:val="22"/>
        </w:rPr>
        <w:t>TOK</w:t>
      </w:r>
      <w:r>
        <w:rPr>
          <w:spacing w:val="-1"/>
          <w:sz w:val="22"/>
        </w:rPr>
        <w:t> </w:t>
      </w:r>
      <w:r>
        <w:rPr>
          <w:sz w:val="22"/>
        </w:rPr>
        <w:t>les</w:t>
      </w:r>
      <w:r>
        <w:rPr>
          <w:spacing w:val="-2"/>
          <w:sz w:val="22"/>
        </w:rPr>
        <w:t> </w:t>
      </w:r>
      <w:r>
        <w:rPr>
          <w:sz w:val="22"/>
        </w:rPr>
        <w:t>mantiene</w:t>
      </w:r>
      <w:r>
        <w:rPr>
          <w:spacing w:val="-3"/>
          <w:sz w:val="22"/>
        </w:rPr>
        <w:t> </w:t>
      </w:r>
      <w:r>
        <w:rPr>
          <w:sz w:val="22"/>
        </w:rPr>
        <w:t>tan</w:t>
      </w:r>
      <w:r>
        <w:rPr>
          <w:spacing w:val="-2"/>
          <w:sz w:val="22"/>
        </w:rPr>
        <w:t> </w:t>
      </w:r>
      <w:r>
        <w:rPr>
          <w:sz w:val="22"/>
        </w:rPr>
        <w:t>entretenidos</w:t>
      </w:r>
      <w:r>
        <w:rPr>
          <w:spacing w:val="-2"/>
          <w:sz w:val="22"/>
        </w:rPr>
        <w:t> </w:t>
      </w:r>
      <w:r>
        <w:rPr>
          <w:sz w:val="22"/>
        </w:rPr>
        <w:t>y</w:t>
      </w:r>
      <w:r>
        <w:rPr>
          <w:spacing w:val="-5"/>
          <w:sz w:val="22"/>
        </w:rPr>
        <w:t> </w:t>
      </w:r>
      <w:r>
        <w:rPr>
          <w:sz w:val="22"/>
        </w:rPr>
        <w:t>cuidados</w:t>
      </w:r>
      <w:r>
        <w:rPr>
          <w:spacing w:val="-4"/>
          <w:sz w:val="22"/>
        </w:rPr>
        <w:t> </w:t>
      </w:r>
      <w:r>
        <w:rPr>
          <w:sz w:val="22"/>
        </w:rPr>
        <w:t>en</w:t>
      </w:r>
      <w:r>
        <w:rPr>
          <w:spacing w:val="-2"/>
          <w:sz w:val="22"/>
        </w:rPr>
        <w:t> </w:t>
      </w:r>
      <w:r>
        <w:rPr>
          <w:sz w:val="22"/>
        </w:rPr>
        <w:t>su</w:t>
      </w:r>
      <w:r>
        <w:rPr>
          <w:spacing w:val="-2"/>
          <w:sz w:val="22"/>
        </w:rPr>
        <w:t> </w:t>
      </w:r>
      <w:r>
        <w:rPr>
          <w:spacing w:val="-4"/>
          <w:sz w:val="22"/>
        </w:rPr>
        <w:t>uso.</w:t>
      </w:r>
    </w:p>
    <w:p>
      <w:pPr>
        <w:pStyle w:val="ListParagraph"/>
        <w:numPr>
          <w:ilvl w:val="1"/>
          <w:numId w:val="54"/>
        </w:numPr>
        <w:tabs>
          <w:tab w:pos="1552" w:val="left" w:leader="none"/>
        </w:tabs>
        <w:spacing w:line="240" w:lineRule="auto" w:before="126" w:after="0"/>
        <w:ind w:left="1552" w:right="0" w:hanging="124"/>
        <w:jc w:val="left"/>
        <w:rPr>
          <w:sz w:val="22"/>
        </w:rPr>
      </w:pPr>
      <w:r>
        <w:rPr>
          <w:sz w:val="22"/>
        </w:rPr>
        <w:t>Saber</w:t>
      </w:r>
      <w:r>
        <w:rPr>
          <w:spacing w:val="-2"/>
          <w:sz w:val="22"/>
        </w:rPr>
        <w:t> </w:t>
      </w:r>
      <w:r>
        <w:rPr>
          <w:sz w:val="22"/>
        </w:rPr>
        <w:t>reconocer</w:t>
      </w:r>
      <w:r>
        <w:rPr>
          <w:spacing w:val="-3"/>
          <w:sz w:val="22"/>
        </w:rPr>
        <w:t> </w:t>
      </w:r>
      <w:r>
        <w:rPr>
          <w:sz w:val="22"/>
        </w:rPr>
        <w:t>los</w:t>
      </w:r>
      <w:r>
        <w:rPr>
          <w:spacing w:val="-3"/>
          <w:sz w:val="22"/>
        </w:rPr>
        <w:t> </w:t>
      </w:r>
      <w:r>
        <w:rPr>
          <w:sz w:val="22"/>
        </w:rPr>
        <w:t>peligros</w:t>
      </w:r>
      <w:r>
        <w:rPr>
          <w:spacing w:val="-3"/>
          <w:sz w:val="22"/>
        </w:rPr>
        <w:t> </w:t>
      </w:r>
      <w:r>
        <w:rPr>
          <w:sz w:val="22"/>
        </w:rPr>
        <w:t>y</w:t>
      </w:r>
      <w:r>
        <w:rPr>
          <w:spacing w:val="-4"/>
          <w:sz w:val="22"/>
        </w:rPr>
        <w:t> </w:t>
      </w:r>
      <w:r>
        <w:rPr>
          <w:sz w:val="22"/>
        </w:rPr>
        <w:t>cuando</w:t>
      </w:r>
      <w:r>
        <w:rPr>
          <w:spacing w:val="-3"/>
          <w:sz w:val="22"/>
        </w:rPr>
        <w:t> </w:t>
      </w:r>
      <w:r>
        <w:rPr>
          <w:sz w:val="22"/>
        </w:rPr>
        <w:t>comunicárselo</w:t>
      </w:r>
      <w:r>
        <w:rPr>
          <w:spacing w:val="-6"/>
          <w:sz w:val="22"/>
        </w:rPr>
        <w:t> </w:t>
      </w:r>
      <w:r>
        <w:rPr>
          <w:sz w:val="22"/>
        </w:rPr>
        <w:t>a</w:t>
      </w:r>
      <w:r>
        <w:rPr>
          <w:spacing w:val="-3"/>
          <w:sz w:val="22"/>
        </w:rPr>
        <w:t> </w:t>
      </w:r>
      <w:r>
        <w:rPr>
          <w:sz w:val="22"/>
        </w:rPr>
        <w:t>un</w:t>
      </w:r>
      <w:r>
        <w:rPr>
          <w:spacing w:val="-2"/>
          <w:sz w:val="22"/>
        </w:rPr>
        <w:t> adulto.</w:t>
      </w:r>
    </w:p>
    <w:p>
      <w:pPr>
        <w:pStyle w:val="ListParagraph"/>
        <w:numPr>
          <w:ilvl w:val="1"/>
          <w:numId w:val="54"/>
        </w:numPr>
        <w:tabs>
          <w:tab w:pos="1552" w:val="left" w:leader="none"/>
        </w:tabs>
        <w:spacing w:line="240" w:lineRule="auto" w:before="126" w:after="0"/>
        <w:ind w:left="1552" w:right="0" w:hanging="124"/>
        <w:jc w:val="left"/>
        <w:rPr>
          <w:sz w:val="22"/>
        </w:rPr>
      </w:pPr>
      <w:r>
        <w:rPr>
          <w:sz w:val="22"/>
        </w:rPr>
        <w:t>Porque</w:t>
      </w:r>
      <w:r>
        <w:rPr>
          <w:spacing w:val="-3"/>
          <w:sz w:val="22"/>
        </w:rPr>
        <w:t> </w:t>
      </w:r>
      <w:r>
        <w:rPr>
          <w:sz w:val="22"/>
        </w:rPr>
        <w:t>las</w:t>
      </w:r>
      <w:r>
        <w:rPr>
          <w:spacing w:val="-2"/>
          <w:sz w:val="22"/>
        </w:rPr>
        <w:t> </w:t>
      </w:r>
      <w:r>
        <w:rPr>
          <w:sz w:val="22"/>
        </w:rPr>
        <w:t>opciones</w:t>
      </w:r>
      <w:r>
        <w:rPr>
          <w:spacing w:val="-4"/>
          <w:sz w:val="22"/>
        </w:rPr>
        <w:t> </w:t>
      </w:r>
      <w:r>
        <w:rPr>
          <w:sz w:val="22"/>
        </w:rPr>
        <w:t>de</w:t>
      </w:r>
      <w:r>
        <w:rPr>
          <w:spacing w:val="-3"/>
          <w:sz w:val="22"/>
        </w:rPr>
        <w:t> </w:t>
      </w:r>
      <w:r>
        <w:rPr>
          <w:sz w:val="22"/>
        </w:rPr>
        <w:t>privacidad</w:t>
      </w:r>
      <w:r>
        <w:rPr>
          <w:spacing w:val="-2"/>
          <w:sz w:val="22"/>
        </w:rPr>
        <w:t> </w:t>
      </w:r>
      <w:r>
        <w:rPr>
          <w:sz w:val="22"/>
        </w:rPr>
        <w:t>son</w:t>
      </w:r>
      <w:r>
        <w:rPr>
          <w:spacing w:val="-2"/>
          <w:sz w:val="22"/>
        </w:rPr>
        <w:t> </w:t>
      </w:r>
      <w:r>
        <w:rPr>
          <w:sz w:val="22"/>
        </w:rPr>
        <w:t>tan</w:t>
      </w:r>
      <w:r>
        <w:rPr>
          <w:spacing w:val="-2"/>
          <w:sz w:val="22"/>
        </w:rPr>
        <w:t> importantes.</w:t>
      </w:r>
    </w:p>
    <w:p>
      <w:pPr>
        <w:pStyle w:val="BodyText"/>
        <w:rPr>
          <w:sz w:val="22"/>
        </w:rPr>
      </w:pPr>
    </w:p>
    <w:p>
      <w:pPr>
        <w:pStyle w:val="BodyText"/>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pacing w:val="-2"/>
          <w:sz w:val="22"/>
        </w:rPr>
        <w:t>CONTENIDOS:</w:t>
      </w:r>
    </w:p>
    <w:p>
      <w:pPr>
        <w:pStyle w:val="BodyText"/>
        <w:rPr>
          <w:sz w:val="22"/>
        </w:rPr>
      </w:pPr>
    </w:p>
    <w:p>
      <w:pPr>
        <w:pStyle w:val="BodyText"/>
        <w:spacing w:before="1"/>
        <w:rPr>
          <w:sz w:val="22"/>
        </w:rPr>
      </w:pPr>
    </w:p>
    <w:p>
      <w:pPr>
        <w:spacing w:line="360" w:lineRule="auto" w:before="1"/>
        <w:ind w:left="1428" w:right="709" w:firstLine="0"/>
        <w:jc w:val="left"/>
        <w:rPr>
          <w:sz w:val="22"/>
        </w:rPr>
      </w:pPr>
      <w:r>
        <w:rPr>
          <w:sz w:val="22"/>
        </w:rPr>
        <w:t>-Las</w:t>
      </w:r>
      <w:r>
        <w:rPr>
          <w:spacing w:val="40"/>
          <w:sz w:val="22"/>
        </w:rPr>
        <w:t> </w:t>
      </w:r>
      <w:r>
        <w:rPr>
          <w:sz w:val="22"/>
        </w:rPr>
        <w:t>redes</w:t>
      </w:r>
      <w:r>
        <w:rPr>
          <w:spacing w:val="40"/>
          <w:sz w:val="22"/>
        </w:rPr>
        <w:t> </w:t>
      </w:r>
      <w:r>
        <w:rPr>
          <w:sz w:val="22"/>
        </w:rPr>
        <w:t>sociales,</w:t>
      </w:r>
      <w:r>
        <w:rPr>
          <w:spacing w:val="40"/>
          <w:sz w:val="22"/>
        </w:rPr>
        <w:t> </w:t>
      </w:r>
      <w:r>
        <w:rPr>
          <w:sz w:val="22"/>
        </w:rPr>
        <w:t>que</w:t>
      </w:r>
      <w:r>
        <w:rPr>
          <w:spacing w:val="40"/>
          <w:sz w:val="22"/>
        </w:rPr>
        <w:t> </w:t>
      </w:r>
      <w:r>
        <w:rPr>
          <w:sz w:val="22"/>
        </w:rPr>
        <w:t>son</w:t>
      </w:r>
      <w:r>
        <w:rPr>
          <w:spacing w:val="40"/>
          <w:sz w:val="22"/>
        </w:rPr>
        <w:t> </w:t>
      </w:r>
      <w:r>
        <w:rPr>
          <w:sz w:val="22"/>
        </w:rPr>
        <w:t>y</w:t>
      </w:r>
      <w:r>
        <w:rPr>
          <w:spacing w:val="40"/>
          <w:sz w:val="22"/>
        </w:rPr>
        <w:t> </w:t>
      </w:r>
      <w:r>
        <w:rPr>
          <w:sz w:val="22"/>
        </w:rPr>
        <w:t>que</w:t>
      </w:r>
      <w:r>
        <w:rPr>
          <w:spacing w:val="40"/>
          <w:sz w:val="22"/>
        </w:rPr>
        <w:t> </w:t>
      </w:r>
      <w:r>
        <w:rPr>
          <w:sz w:val="22"/>
        </w:rPr>
        <w:t>nos</w:t>
      </w:r>
      <w:r>
        <w:rPr>
          <w:spacing w:val="40"/>
          <w:sz w:val="22"/>
        </w:rPr>
        <w:t> </w:t>
      </w:r>
      <w:r>
        <w:rPr>
          <w:sz w:val="22"/>
        </w:rPr>
        <w:t>pueden</w:t>
      </w:r>
      <w:r>
        <w:rPr>
          <w:spacing w:val="40"/>
          <w:sz w:val="22"/>
        </w:rPr>
        <w:t> </w:t>
      </w:r>
      <w:r>
        <w:rPr>
          <w:sz w:val="22"/>
        </w:rPr>
        <w:t>aportar.</w:t>
      </w:r>
      <w:r>
        <w:rPr>
          <w:spacing w:val="40"/>
          <w:sz w:val="22"/>
        </w:rPr>
        <w:t> </w:t>
      </w:r>
      <w:r>
        <w:rPr>
          <w:sz w:val="22"/>
        </w:rPr>
        <w:t>(sacamos</w:t>
      </w:r>
      <w:r>
        <w:rPr>
          <w:spacing w:val="40"/>
          <w:sz w:val="22"/>
        </w:rPr>
        <w:t> </w:t>
      </w:r>
      <w:r>
        <w:rPr>
          <w:sz w:val="22"/>
        </w:rPr>
        <w:t>tarjetas</w:t>
      </w:r>
      <w:r>
        <w:rPr>
          <w:spacing w:val="40"/>
          <w:sz w:val="22"/>
        </w:rPr>
        <w:t> </w:t>
      </w:r>
      <w:r>
        <w:rPr>
          <w:sz w:val="22"/>
        </w:rPr>
        <w:t>con</w:t>
      </w:r>
      <w:r>
        <w:rPr>
          <w:spacing w:val="40"/>
          <w:sz w:val="22"/>
        </w:rPr>
        <w:t> </w:t>
      </w:r>
      <w:r>
        <w:rPr>
          <w:sz w:val="22"/>
        </w:rPr>
        <w:t>opciones</w:t>
      </w:r>
      <w:r>
        <w:rPr>
          <w:spacing w:val="64"/>
          <w:sz w:val="22"/>
        </w:rPr>
        <w:t> </w:t>
      </w:r>
      <w:r>
        <w:rPr>
          <w:sz w:val="22"/>
        </w:rPr>
        <w:t>y</w:t>
      </w:r>
      <w:r>
        <w:rPr>
          <w:spacing w:val="40"/>
          <w:sz w:val="22"/>
        </w:rPr>
        <w:t> </w:t>
      </w:r>
      <w:r>
        <w:rPr>
          <w:sz w:val="22"/>
        </w:rPr>
        <w:t>las</w:t>
      </w:r>
      <w:r>
        <w:rPr>
          <w:spacing w:val="80"/>
          <w:sz w:val="22"/>
        </w:rPr>
        <w:t> </w:t>
      </w:r>
      <w:r>
        <w:rPr>
          <w:sz w:val="22"/>
        </w:rPr>
        <w:t>ordenamos en positivas o negativas)</w:t>
      </w:r>
    </w:p>
    <w:p>
      <w:pPr>
        <w:spacing w:line="360" w:lineRule="auto" w:before="0"/>
        <w:ind w:left="1428" w:right="709" w:firstLine="0"/>
        <w:jc w:val="left"/>
        <w:rPr>
          <w:sz w:val="22"/>
        </w:rPr>
      </w:pPr>
      <w:r>
        <w:rPr>
          <w:sz w:val="22"/>
        </w:rPr>
        <w:t>-Dinámica</w:t>
      </w:r>
      <w:r>
        <w:rPr>
          <w:spacing w:val="-1"/>
          <w:sz w:val="22"/>
        </w:rPr>
        <w:t> </w:t>
      </w:r>
      <w:r>
        <w:rPr>
          <w:sz w:val="22"/>
        </w:rPr>
        <w:t>con</w:t>
      </w:r>
      <w:r>
        <w:rPr>
          <w:spacing w:val="-3"/>
          <w:sz w:val="22"/>
        </w:rPr>
        <w:t> </w:t>
      </w:r>
      <w:r>
        <w:rPr>
          <w:sz w:val="22"/>
        </w:rPr>
        <w:t>folios</w:t>
      </w:r>
      <w:r>
        <w:rPr>
          <w:spacing w:val="-1"/>
          <w:sz w:val="22"/>
        </w:rPr>
        <w:t> </w:t>
      </w:r>
      <w:r>
        <w:rPr>
          <w:sz w:val="22"/>
        </w:rPr>
        <w:t>“Cuando</w:t>
      </w:r>
      <w:r>
        <w:rPr>
          <w:spacing w:val="-1"/>
          <w:sz w:val="22"/>
        </w:rPr>
        <w:t> </w:t>
      </w:r>
      <w:r>
        <w:rPr>
          <w:sz w:val="22"/>
        </w:rPr>
        <w:t>abrir</w:t>
      </w:r>
      <w:r>
        <w:rPr>
          <w:spacing w:val="-3"/>
          <w:sz w:val="22"/>
        </w:rPr>
        <w:t> </w:t>
      </w:r>
      <w:r>
        <w:rPr>
          <w:sz w:val="22"/>
        </w:rPr>
        <w:t>la</w:t>
      </w:r>
      <w:r>
        <w:rPr>
          <w:spacing w:val="-3"/>
          <w:sz w:val="22"/>
        </w:rPr>
        <w:t> </w:t>
      </w:r>
      <w:r>
        <w:rPr>
          <w:sz w:val="22"/>
        </w:rPr>
        <w:t>puerta</w:t>
      </w:r>
      <w:r>
        <w:rPr>
          <w:spacing w:val="-3"/>
          <w:sz w:val="22"/>
        </w:rPr>
        <w:t> </w:t>
      </w:r>
      <w:r>
        <w:rPr>
          <w:sz w:val="22"/>
        </w:rPr>
        <w:t>de</w:t>
      </w:r>
      <w:r>
        <w:rPr>
          <w:spacing w:val="-3"/>
          <w:sz w:val="22"/>
        </w:rPr>
        <w:t> </w:t>
      </w:r>
      <w:r>
        <w:rPr>
          <w:sz w:val="22"/>
        </w:rPr>
        <w:t>mi casa”</w:t>
      </w:r>
      <w:r>
        <w:rPr>
          <w:spacing w:val="-3"/>
          <w:sz w:val="22"/>
        </w:rPr>
        <w:t> </w:t>
      </w:r>
      <w:r>
        <w:rPr>
          <w:sz w:val="22"/>
        </w:rPr>
        <w:t>(a</w:t>
      </w:r>
      <w:r>
        <w:rPr>
          <w:spacing w:val="-3"/>
          <w:sz w:val="22"/>
        </w:rPr>
        <w:t> </w:t>
      </w:r>
      <w:r>
        <w:rPr>
          <w:sz w:val="22"/>
        </w:rPr>
        <w:t>quien</w:t>
      </w:r>
      <w:r>
        <w:rPr>
          <w:spacing w:val="-1"/>
          <w:sz w:val="22"/>
        </w:rPr>
        <w:t> </w:t>
      </w:r>
      <w:r>
        <w:rPr>
          <w:sz w:val="22"/>
        </w:rPr>
        <w:t>dejamos</w:t>
      </w:r>
      <w:r>
        <w:rPr>
          <w:spacing w:val="-1"/>
          <w:sz w:val="22"/>
        </w:rPr>
        <w:t> </w:t>
      </w:r>
      <w:r>
        <w:rPr>
          <w:sz w:val="22"/>
        </w:rPr>
        <w:t>pasar,</w:t>
      </w:r>
      <w:r>
        <w:rPr>
          <w:spacing w:val="-4"/>
          <w:sz w:val="22"/>
        </w:rPr>
        <w:t> </w:t>
      </w:r>
      <w:r>
        <w:rPr>
          <w:sz w:val="22"/>
        </w:rPr>
        <w:t>quien</w:t>
      </w:r>
      <w:r>
        <w:rPr>
          <w:spacing w:val="-1"/>
          <w:sz w:val="22"/>
        </w:rPr>
        <w:t> </w:t>
      </w:r>
      <w:r>
        <w:rPr>
          <w:sz w:val="22"/>
        </w:rPr>
        <w:t>dejamos</w:t>
      </w:r>
      <w:r>
        <w:rPr>
          <w:spacing w:val="-1"/>
          <w:sz w:val="22"/>
        </w:rPr>
        <w:t> </w:t>
      </w:r>
      <w:r>
        <w:rPr>
          <w:sz w:val="22"/>
        </w:rPr>
        <w:t>que nos vea…etc.)</w:t>
      </w:r>
    </w:p>
    <w:p>
      <w:pPr>
        <w:spacing w:line="360" w:lineRule="auto" w:before="0"/>
        <w:ind w:left="1428" w:right="5914" w:firstLine="0"/>
        <w:jc w:val="left"/>
        <w:rPr>
          <w:sz w:val="22"/>
        </w:rPr>
      </w:pPr>
      <w:r>
        <w:rPr>
          <w:sz w:val="22"/>
        </w:rPr>
        <w:t>-TIK TOK, la estrella de las redes sociales.</w:t>
      </w:r>
      <w:r>
        <w:rPr>
          <w:spacing w:val="2"/>
          <w:sz w:val="22"/>
        </w:rPr>
        <w:t> </w:t>
      </w:r>
      <w:r>
        <w:rPr>
          <w:sz w:val="22"/>
        </w:rPr>
        <w:t>(videos</w:t>
      </w:r>
      <w:r>
        <w:rPr>
          <w:spacing w:val="3"/>
          <w:sz w:val="22"/>
        </w:rPr>
        <w:t> </w:t>
      </w:r>
      <w:r>
        <w:rPr>
          <w:sz w:val="22"/>
        </w:rPr>
        <w:t>de</w:t>
      </w:r>
      <w:r>
        <w:rPr>
          <w:spacing w:val="2"/>
          <w:sz w:val="22"/>
        </w:rPr>
        <w:t> </w:t>
      </w:r>
      <w:r>
        <w:rPr>
          <w:sz w:val="22"/>
        </w:rPr>
        <w:t>corta</w:t>
      </w:r>
      <w:r>
        <w:rPr>
          <w:spacing w:val="3"/>
          <w:sz w:val="22"/>
        </w:rPr>
        <w:t> </w:t>
      </w:r>
      <w:r>
        <w:rPr>
          <w:spacing w:val="-2"/>
          <w:sz w:val="22"/>
        </w:rPr>
        <w:t>duración,</w:t>
      </w:r>
    </w:p>
    <w:p>
      <w:pPr>
        <w:spacing w:after="0" w:line="360" w:lineRule="auto"/>
        <w:jc w:val="left"/>
        <w:rPr>
          <w:sz w:val="22"/>
        </w:rPr>
        <w:sectPr>
          <w:pgSz w:w="11910" w:h="16840"/>
          <w:pgMar w:header="455" w:footer="1389" w:top="2400" w:bottom="2200" w:left="425" w:right="425"/>
        </w:sectPr>
      </w:pPr>
    </w:p>
    <w:p>
      <w:pPr>
        <w:pStyle w:val="BodyText"/>
        <w:rPr>
          <w:sz w:val="22"/>
        </w:rPr>
      </w:pPr>
    </w:p>
    <w:p>
      <w:pPr>
        <w:pStyle w:val="BodyText"/>
        <w:spacing w:before="191"/>
        <w:rPr>
          <w:sz w:val="22"/>
        </w:rPr>
      </w:pPr>
    </w:p>
    <w:p>
      <w:pPr>
        <w:spacing w:before="1"/>
        <w:ind w:left="1428" w:right="0" w:firstLine="0"/>
        <w:jc w:val="left"/>
        <w:rPr>
          <w:sz w:val="22"/>
        </w:rPr>
      </w:pPr>
      <w:r>
        <w:rPr>
          <w:sz w:val="22"/>
        </w:rPr>
        <w:t>retos,</w:t>
      </w:r>
      <w:r>
        <w:rPr>
          <w:spacing w:val="-6"/>
          <w:sz w:val="22"/>
        </w:rPr>
        <w:t> </w:t>
      </w:r>
      <w:r>
        <w:rPr>
          <w:sz w:val="22"/>
        </w:rPr>
        <w:t>música,</w:t>
      </w:r>
      <w:r>
        <w:rPr>
          <w:spacing w:val="-7"/>
          <w:sz w:val="22"/>
        </w:rPr>
        <w:t> </w:t>
      </w:r>
      <w:r>
        <w:rPr>
          <w:sz w:val="22"/>
        </w:rPr>
        <w:t>creatividad,</w:t>
      </w:r>
      <w:r>
        <w:rPr>
          <w:spacing w:val="-6"/>
          <w:sz w:val="22"/>
        </w:rPr>
        <w:t> </w:t>
      </w:r>
      <w:r>
        <w:rPr>
          <w:sz w:val="22"/>
        </w:rPr>
        <w:t>filtros</w:t>
      </w:r>
      <w:r>
        <w:rPr>
          <w:spacing w:val="-4"/>
          <w:sz w:val="22"/>
        </w:rPr>
        <w:t> </w:t>
      </w:r>
      <w:r>
        <w:rPr>
          <w:sz w:val="22"/>
        </w:rPr>
        <w:t>divertidos,</w:t>
      </w:r>
      <w:r>
        <w:rPr>
          <w:spacing w:val="-4"/>
          <w:sz w:val="22"/>
        </w:rPr>
        <w:t> </w:t>
      </w:r>
      <w:r>
        <w:rPr>
          <w:sz w:val="22"/>
        </w:rPr>
        <w:t>aprobación</w:t>
      </w:r>
      <w:r>
        <w:rPr>
          <w:spacing w:val="-4"/>
          <w:sz w:val="22"/>
        </w:rPr>
        <w:t> </w:t>
      </w:r>
      <w:r>
        <w:rPr>
          <w:sz w:val="22"/>
        </w:rPr>
        <w:t>social</w:t>
      </w:r>
      <w:r>
        <w:rPr>
          <w:spacing w:val="-6"/>
          <w:sz w:val="22"/>
        </w:rPr>
        <w:t> </w:t>
      </w:r>
      <w:r>
        <w:rPr>
          <w:sz w:val="22"/>
        </w:rPr>
        <w:t>en</w:t>
      </w:r>
      <w:r>
        <w:rPr>
          <w:spacing w:val="-6"/>
          <w:sz w:val="22"/>
        </w:rPr>
        <w:t> </w:t>
      </w:r>
      <w:r>
        <w:rPr>
          <w:sz w:val="22"/>
        </w:rPr>
        <w:t>forma</w:t>
      </w:r>
      <w:r>
        <w:rPr>
          <w:spacing w:val="-4"/>
          <w:sz w:val="22"/>
        </w:rPr>
        <w:t> </w:t>
      </w:r>
      <w:r>
        <w:rPr>
          <w:sz w:val="22"/>
        </w:rPr>
        <w:t>de</w:t>
      </w:r>
      <w:r>
        <w:rPr>
          <w:spacing w:val="-4"/>
          <w:sz w:val="22"/>
        </w:rPr>
        <w:t> </w:t>
      </w:r>
      <w:r>
        <w:rPr>
          <w:sz w:val="22"/>
        </w:rPr>
        <w:t>corazón</w:t>
      </w:r>
      <w:r>
        <w:rPr>
          <w:spacing w:val="-4"/>
          <w:sz w:val="22"/>
        </w:rPr>
        <w:t> </w:t>
      </w:r>
      <w:r>
        <w:rPr>
          <w:sz w:val="22"/>
        </w:rPr>
        <w:t>y</w:t>
      </w:r>
      <w:r>
        <w:rPr>
          <w:spacing w:val="-6"/>
          <w:sz w:val="22"/>
        </w:rPr>
        <w:t> </w:t>
      </w:r>
      <w:r>
        <w:rPr>
          <w:spacing w:val="-2"/>
          <w:sz w:val="22"/>
        </w:rPr>
        <w:t>likes)</w:t>
      </w:r>
    </w:p>
    <w:p>
      <w:pPr>
        <w:spacing w:before="126"/>
        <w:ind w:left="1428" w:right="0" w:firstLine="0"/>
        <w:jc w:val="left"/>
        <w:rPr>
          <w:sz w:val="22"/>
        </w:rPr>
      </w:pPr>
      <w:r>
        <w:rPr>
          <w:sz w:val="22"/>
        </w:rPr>
        <w:t>-Importancia</w:t>
      </w:r>
      <w:r>
        <w:rPr>
          <w:spacing w:val="-6"/>
          <w:sz w:val="22"/>
        </w:rPr>
        <w:t> </w:t>
      </w:r>
      <w:r>
        <w:rPr>
          <w:sz w:val="22"/>
        </w:rPr>
        <w:t>de</w:t>
      </w:r>
      <w:r>
        <w:rPr>
          <w:spacing w:val="-4"/>
          <w:sz w:val="22"/>
        </w:rPr>
        <w:t> </w:t>
      </w:r>
      <w:r>
        <w:rPr>
          <w:sz w:val="22"/>
        </w:rPr>
        <w:t>reconocer</w:t>
      </w:r>
      <w:r>
        <w:rPr>
          <w:spacing w:val="-5"/>
          <w:sz w:val="22"/>
        </w:rPr>
        <w:t> </w:t>
      </w:r>
      <w:r>
        <w:rPr>
          <w:sz w:val="22"/>
        </w:rPr>
        <w:t>los</w:t>
      </w:r>
      <w:r>
        <w:rPr>
          <w:spacing w:val="-3"/>
          <w:sz w:val="22"/>
        </w:rPr>
        <w:t> </w:t>
      </w:r>
      <w:r>
        <w:rPr>
          <w:sz w:val="22"/>
        </w:rPr>
        <w:t>peligros,</w:t>
      </w:r>
      <w:r>
        <w:rPr>
          <w:spacing w:val="-4"/>
          <w:sz w:val="22"/>
        </w:rPr>
        <w:t> </w:t>
      </w:r>
      <w:r>
        <w:rPr>
          <w:sz w:val="22"/>
        </w:rPr>
        <w:t>y</w:t>
      </w:r>
      <w:r>
        <w:rPr>
          <w:spacing w:val="-4"/>
          <w:sz w:val="22"/>
        </w:rPr>
        <w:t> </w:t>
      </w:r>
      <w:r>
        <w:rPr>
          <w:sz w:val="22"/>
        </w:rPr>
        <w:t>cuando</w:t>
      </w:r>
      <w:r>
        <w:rPr>
          <w:spacing w:val="-4"/>
          <w:sz w:val="22"/>
        </w:rPr>
        <w:t> </w:t>
      </w:r>
      <w:r>
        <w:rPr>
          <w:sz w:val="22"/>
        </w:rPr>
        <w:t>comunicárselo</w:t>
      </w:r>
      <w:r>
        <w:rPr>
          <w:spacing w:val="-5"/>
          <w:sz w:val="22"/>
        </w:rPr>
        <w:t> </w:t>
      </w:r>
      <w:r>
        <w:rPr>
          <w:sz w:val="22"/>
        </w:rPr>
        <w:t>a</w:t>
      </w:r>
      <w:r>
        <w:rPr>
          <w:spacing w:val="-3"/>
          <w:sz w:val="22"/>
        </w:rPr>
        <w:t> </w:t>
      </w:r>
      <w:r>
        <w:rPr>
          <w:sz w:val="22"/>
        </w:rPr>
        <w:t>un</w:t>
      </w:r>
      <w:r>
        <w:rPr>
          <w:spacing w:val="-3"/>
          <w:sz w:val="22"/>
        </w:rPr>
        <w:t> </w:t>
      </w:r>
      <w:r>
        <w:rPr>
          <w:spacing w:val="-2"/>
          <w:sz w:val="22"/>
        </w:rPr>
        <w:t>adulto.</w:t>
      </w:r>
    </w:p>
    <w:p>
      <w:pPr>
        <w:spacing w:before="126"/>
        <w:ind w:left="1428" w:right="0" w:firstLine="0"/>
        <w:jc w:val="left"/>
        <w:rPr>
          <w:sz w:val="22"/>
        </w:rPr>
      </w:pPr>
      <w:r>
        <w:rPr>
          <w:sz w:val="22"/>
        </w:rPr>
        <w:t>-Video,</w:t>
      </w:r>
      <w:r>
        <w:rPr>
          <w:spacing w:val="-6"/>
          <w:sz w:val="22"/>
        </w:rPr>
        <w:t> </w:t>
      </w:r>
      <w:r>
        <w:rPr>
          <w:sz w:val="22"/>
        </w:rPr>
        <w:t>Love</w:t>
      </w:r>
      <w:r>
        <w:rPr>
          <w:spacing w:val="-5"/>
          <w:sz w:val="22"/>
        </w:rPr>
        <w:t> </w:t>
      </w:r>
      <w:r>
        <w:rPr>
          <w:sz w:val="22"/>
        </w:rPr>
        <w:t>Story</w:t>
      </w:r>
      <w:r>
        <w:rPr>
          <w:spacing w:val="-7"/>
          <w:sz w:val="22"/>
        </w:rPr>
        <w:t> </w:t>
      </w:r>
      <w:r>
        <w:rPr>
          <w:sz w:val="22"/>
        </w:rPr>
        <w:t>y</w:t>
      </w:r>
      <w:r>
        <w:rPr>
          <w:spacing w:val="-8"/>
          <w:sz w:val="22"/>
        </w:rPr>
        <w:t> </w:t>
      </w:r>
      <w:r>
        <w:rPr>
          <w:sz w:val="22"/>
        </w:rPr>
        <w:t>no</w:t>
      </w:r>
      <w:r>
        <w:rPr>
          <w:spacing w:val="-3"/>
          <w:sz w:val="22"/>
        </w:rPr>
        <w:t> </w:t>
      </w:r>
      <w:r>
        <w:rPr>
          <w:sz w:val="22"/>
        </w:rPr>
        <w:t>más</w:t>
      </w:r>
      <w:r>
        <w:rPr>
          <w:spacing w:val="-5"/>
          <w:sz w:val="22"/>
        </w:rPr>
        <w:t> </w:t>
      </w:r>
      <w:r>
        <w:rPr>
          <w:spacing w:val="-2"/>
          <w:sz w:val="22"/>
        </w:rPr>
        <w:t>ciberbulling.</w:t>
      </w:r>
    </w:p>
    <w:p>
      <w:pPr>
        <w:spacing w:before="126"/>
        <w:ind w:left="1428" w:right="0" w:firstLine="0"/>
        <w:jc w:val="left"/>
        <w:rPr>
          <w:sz w:val="22"/>
        </w:rPr>
      </w:pPr>
      <w:r>
        <w:rPr>
          <w:sz w:val="22"/>
        </w:rPr>
        <w:t>-Conocimiento</w:t>
      </w:r>
      <w:r>
        <w:rPr>
          <w:spacing w:val="-4"/>
          <w:sz w:val="22"/>
        </w:rPr>
        <w:t> </w:t>
      </w:r>
      <w:r>
        <w:rPr>
          <w:sz w:val="22"/>
        </w:rPr>
        <w:t>de</w:t>
      </w:r>
      <w:r>
        <w:rPr>
          <w:spacing w:val="-3"/>
          <w:sz w:val="22"/>
        </w:rPr>
        <w:t> </w:t>
      </w:r>
      <w:r>
        <w:rPr>
          <w:sz w:val="22"/>
        </w:rPr>
        <w:t>las</w:t>
      </w:r>
      <w:r>
        <w:rPr>
          <w:spacing w:val="-3"/>
          <w:sz w:val="22"/>
        </w:rPr>
        <w:t> </w:t>
      </w:r>
      <w:r>
        <w:rPr>
          <w:sz w:val="22"/>
        </w:rPr>
        <w:t>opciones</w:t>
      </w:r>
      <w:r>
        <w:rPr>
          <w:spacing w:val="-4"/>
          <w:sz w:val="22"/>
        </w:rPr>
        <w:t> </w:t>
      </w:r>
      <w:r>
        <w:rPr>
          <w:sz w:val="22"/>
        </w:rPr>
        <w:t>de</w:t>
      </w:r>
      <w:r>
        <w:rPr>
          <w:spacing w:val="-5"/>
          <w:sz w:val="22"/>
        </w:rPr>
        <w:t> </w:t>
      </w:r>
      <w:r>
        <w:rPr>
          <w:sz w:val="22"/>
        </w:rPr>
        <w:t>privacidad.</w:t>
      </w:r>
      <w:r>
        <w:rPr>
          <w:spacing w:val="-3"/>
          <w:sz w:val="22"/>
        </w:rPr>
        <w:t> </w:t>
      </w:r>
      <w:r>
        <w:rPr>
          <w:sz w:val="22"/>
        </w:rPr>
        <w:t>Buen</w:t>
      </w:r>
      <w:r>
        <w:rPr>
          <w:spacing w:val="-3"/>
          <w:sz w:val="22"/>
        </w:rPr>
        <w:t> </w:t>
      </w:r>
      <w:r>
        <w:rPr>
          <w:spacing w:val="-4"/>
          <w:sz w:val="22"/>
        </w:rPr>
        <w:t>uso.</w:t>
      </w:r>
    </w:p>
    <w:p>
      <w:pPr>
        <w:pStyle w:val="BodyText"/>
        <w:rPr>
          <w:sz w:val="22"/>
        </w:rPr>
      </w:pPr>
    </w:p>
    <w:p>
      <w:pPr>
        <w:pStyle w:val="BodyText"/>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pacing w:val="-2"/>
          <w:sz w:val="22"/>
        </w:rPr>
        <w:t>METODOLOGÍA:</w:t>
      </w:r>
    </w:p>
    <w:p>
      <w:pPr>
        <w:spacing w:before="126"/>
        <w:ind w:left="1428" w:right="0" w:firstLine="0"/>
        <w:jc w:val="left"/>
        <w:rPr>
          <w:sz w:val="22"/>
        </w:rPr>
      </w:pPr>
      <w:r>
        <w:rPr>
          <w:sz w:val="22"/>
        </w:rPr>
        <w:t>Activa</w:t>
      </w:r>
      <w:r>
        <w:rPr>
          <w:spacing w:val="-7"/>
          <w:sz w:val="22"/>
        </w:rPr>
        <w:t> </w:t>
      </w:r>
      <w:r>
        <w:rPr>
          <w:sz w:val="22"/>
        </w:rPr>
        <w:t>y</w:t>
      </w:r>
      <w:r>
        <w:rPr>
          <w:spacing w:val="-5"/>
          <w:sz w:val="22"/>
        </w:rPr>
        <w:t> </w:t>
      </w:r>
      <w:r>
        <w:rPr>
          <w:sz w:val="22"/>
        </w:rPr>
        <w:t>participativa,</w:t>
      </w:r>
      <w:r>
        <w:rPr>
          <w:spacing w:val="-4"/>
          <w:sz w:val="22"/>
        </w:rPr>
        <w:t> </w:t>
      </w:r>
      <w:r>
        <w:rPr>
          <w:sz w:val="22"/>
        </w:rPr>
        <w:t>posibilitando</w:t>
      </w:r>
      <w:r>
        <w:rPr>
          <w:spacing w:val="-6"/>
          <w:sz w:val="22"/>
        </w:rPr>
        <w:t> </w:t>
      </w:r>
      <w:r>
        <w:rPr>
          <w:sz w:val="22"/>
        </w:rPr>
        <w:t>la</w:t>
      </w:r>
      <w:r>
        <w:rPr>
          <w:spacing w:val="-4"/>
          <w:sz w:val="22"/>
        </w:rPr>
        <w:t> </w:t>
      </w:r>
      <w:r>
        <w:rPr>
          <w:sz w:val="22"/>
        </w:rPr>
        <w:t>construcción</w:t>
      </w:r>
      <w:r>
        <w:rPr>
          <w:spacing w:val="-4"/>
          <w:sz w:val="22"/>
        </w:rPr>
        <w:t> </w:t>
      </w:r>
      <w:r>
        <w:rPr>
          <w:sz w:val="22"/>
        </w:rPr>
        <w:t>de</w:t>
      </w:r>
      <w:r>
        <w:rPr>
          <w:spacing w:val="-6"/>
          <w:sz w:val="22"/>
        </w:rPr>
        <w:t> </w:t>
      </w:r>
      <w:r>
        <w:rPr>
          <w:sz w:val="22"/>
        </w:rPr>
        <w:t>espacios</w:t>
      </w:r>
      <w:r>
        <w:rPr>
          <w:spacing w:val="-4"/>
          <w:sz w:val="22"/>
        </w:rPr>
        <w:t> </w:t>
      </w:r>
      <w:r>
        <w:rPr>
          <w:sz w:val="22"/>
        </w:rPr>
        <w:t>de</w:t>
      </w:r>
      <w:r>
        <w:rPr>
          <w:spacing w:val="-4"/>
          <w:sz w:val="22"/>
        </w:rPr>
        <w:t> </w:t>
      </w:r>
      <w:r>
        <w:rPr>
          <w:sz w:val="22"/>
        </w:rPr>
        <w:t>aprendizaje</w:t>
      </w:r>
      <w:r>
        <w:rPr>
          <w:spacing w:val="-4"/>
          <w:sz w:val="22"/>
        </w:rPr>
        <w:t> </w:t>
      </w:r>
      <w:r>
        <w:rPr>
          <w:spacing w:val="-2"/>
          <w:sz w:val="22"/>
        </w:rPr>
        <w:t>significativo.</w:t>
      </w:r>
    </w:p>
    <w:p>
      <w:pPr>
        <w:pStyle w:val="BodyText"/>
        <w:rPr>
          <w:sz w:val="22"/>
        </w:rPr>
      </w:pPr>
    </w:p>
    <w:p>
      <w:pPr>
        <w:pStyle w:val="BodyText"/>
        <w:rPr>
          <w:sz w:val="22"/>
        </w:rPr>
      </w:pPr>
    </w:p>
    <w:p>
      <w:pPr>
        <w:pStyle w:val="ListParagraph"/>
        <w:numPr>
          <w:ilvl w:val="0"/>
          <w:numId w:val="54"/>
        </w:numPr>
        <w:tabs>
          <w:tab w:pos="1428" w:val="left" w:leader="none"/>
        </w:tabs>
        <w:spacing w:line="240" w:lineRule="auto" w:before="0" w:after="0"/>
        <w:ind w:left="1428" w:right="0" w:hanging="721"/>
        <w:jc w:val="left"/>
        <w:rPr>
          <w:sz w:val="22"/>
        </w:rPr>
      </w:pPr>
      <w:r>
        <w:rPr>
          <w:sz w:val="22"/>
        </w:rPr>
        <w:t>TEMPORALIZACIÓN</w:t>
      </w:r>
      <w:r>
        <w:rPr>
          <w:spacing w:val="-11"/>
          <w:sz w:val="22"/>
        </w:rPr>
        <w:t> </w:t>
      </w:r>
      <w:r>
        <w:rPr>
          <w:sz w:val="22"/>
        </w:rPr>
        <w:t>DE</w:t>
      </w:r>
      <w:r>
        <w:rPr>
          <w:spacing w:val="-6"/>
          <w:sz w:val="22"/>
        </w:rPr>
        <w:t> </w:t>
      </w:r>
      <w:r>
        <w:rPr>
          <w:sz w:val="22"/>
        </w:rPr>
        <w:t>LA</w:t>
      </w:r>
      <w:r>
        <w:rPr>
          <w:spacing w:val="-13"/>
          <w:sz w:val="22"/>
        </w:rPr>
        <w:t> </w:t>
      </w:r>
      <w:r>
        <w:rPr>
          <w:spacing w:val="-2"/>
          <w:sz w:val="22"/>
        </w:rPr>
        <w:t>INTERVENCIÓN:</w:t>
      </w:r>
    </w:p>
    <w:p>
      <w:pPr>
        <w:pStyle w:val="BodyText"/>
        <w:rPr>
          <w:sz w:val="22"/>
        </w:rPr>
      </w:pPr>
    </w:p>
    <w:p>
      <w:pPr>
        <w:pStyle w:val="BodyText"/>
        <w:spacing w:before="2"/>
        <w:rPr>
          <w:sz w:val="22"/>
        </w:rPr>
      </w:pPr>
    </w:p>
    <w:p>
      <w:pPr>
        <w:spacing w:before="0"/>
        <w:ind w:left="707" w:right="0" w:firstLine="0"/>
        <w:jc w:val="left"/>
        <w:rPr>
          <w:sz w:val="22"/>
        </w:rPr>
      </w:pPr>
      <w:r>
        <w:rPr>
          <w:sz w:val="22"/>
        </w:rPr>
        <w:t>fechas</w:t>
      </w:r>
      <w:r>
        <w:rPr>
          <w:spacing w:val="-4"/>
          <w:sz w:val="22"/>
        </w:rPr>
        <w:t> </w:t>
      </w:r>
      <w:r>
        <w:rPr>
          <w:sz w:val="22"/>
        </w:rPr>
        <w:t>y</w:t>
      </w:r>
      <w:r>
        <w:rPr>
          <w:spacing w:val="-7"/>
          <w:sz w:val="22"/>
        </w:rPr>
        <w:t> </w:t>
      </w:r>
      <w:r>
        <w:rPr>
          <w:sz w:val="22"/>
        </w:rPr>
        <w:t>lugares:</w:t>
      </w:r>
      <w:r>
        <w:rPr>
          <w:spacing w:val="-1"/>
          <w:sz w:val="22"/>
        </w:rPr>
        <w:t> </w:t>
      </w:r>
      <w:r>
        <w:rPr>
          <w:sz w:val="22"/>
        </w:rPr>
        <w:t>en</w:t>
      </w:r>
      <w:r>
        <w:rPr>
          <w:spacing w:val="-4"/>
          <w:sz w:val="22"/>
        </w:rPr>
        <w:t> </w:t>
      </w:r>
      <w:r>
        <w:rPr>
          <w:sz w:val="22"/>
        </w:rPr>
        <w:t>los</w:t>
      </w:r>
      <w:r>
        <w:rPr>
          <w:spacing w:val="-4"/>
          <w:sz w:val="22"/>
        </w:rPr>
        <w:t> </w:t>
      </w:r>
      <w:r>
        <w:rPr>
          <w:sz w:val="22"/>
        </w:rPr>
        <w:t>siguientes</w:t>
      </w:r>
      <w:r>
        <w:rPr>
          <w:spacing w:val="-3"/>
          <w:sz w:val="22"/>
        </w:rPr>
        <w:t> </w:t>
      </w:r>
      <w:r>
        <w:rPr>
          <w:sz w:val="22"/>
        </w:rPr>
        <w:t>CEIP</w:t>
      </w:r>
      <w:r>
        <w:rPr>
          <w:spacing w:val="-11"/>
          <w:sz w:val="22"/>
        </w:rPr>
        <w:t> </w:t>
      </w:r>
      <w:r>
        <w:rPr>
          <w:spacing w:val="-2"/>
          <w:sz w:val="22"/>
        </w:rPr>
        <w:t>2022:</w:t>
      </w:r>
    </w:p>
    <w:p>
      <w:pPr>
        <w:spacing w:before="126"/>
        <w:ind w:left="707" w:right="0" w:firstLine="0"/>
        <w:jc w:val="left"/>
        <w:rPr>
          <w:sz w:val="22"/>
        </w:rPr>
      </w:pPr>
      <w:r>
        <w:rPr>
          <w:sz w:val="22"/>
        </w:rPr>
        <w:t>-Alumbres:</w:t>
      </w:r>
      <w:r>
        <w:rPr>
          <w:spacing w:val="-2"/>
          <w:sz w:val="22"/>
        </w:rPr>
        <w:t> </w:t>
      </w:r>
      <w:r>
        <w:rPr>
          <w:sz w:val="22"/>
        </w:rPr>
        <w:t>12</w:t>
      </w:r>
      <w:r>
        <w:rPr>
          <w:spacing w:val="-2"/>
          <w:sz w:val="22"/>
        </w:rPr>
        <w:t> </w:t>
      </w:r>
      <w:r>
        <w:rPr>
          <w:sz w:val="22"/>
        </w:rPr>
        <w:t>de</w:t>
      </w:r>
      <w:r>
        <w:rPr>
          <w:spacing w:val="-4"/>
          <w:sz w:val="22"/>
        </w:rPr>
        <w:t> </w:t>
      </w:r>
      <w:r>
        <w:rPr>
          <w:sz w:val="22"/>
        </w:rPr>
        <w:t>octubre,</w:t>
      </w:r>
      <w:r>
        <w:rPr>
          <w:spacing w:val="-4"/>
          <w:sz w:val="22"/>
        </w:rPr>
        <w:t> </w:t>
      </w:r>
      <w:r>
        <w:rPr>
          <w:sz w:val="22"/>
        </w:rPr>
        <w:t>6ºA,</w:t>
      </w:r>
      <w:r>
        <w:rPr>
          <w:spacing w:val="-2"/>
          <w:sz w:val="22"/>
        </w:rPr>
        <w:t> </w:t>
      </w:r>
      <w:r>
        <w:rPr>
          <w:sz w:val="22"/>
        </w:rPr>
        <w:t>6ºB</w:t>
      </w:r>
      <w:r>
        <w:rPr>
          <w:spacing w:val="-5"/>
          <w:sz w:val="22"/>
        </w:rPr>
        <w:t> </w:t>
      </w:r>
      <w:r>
        <w:rPr>
          <w:sz w:val="22"/>
        </w:rPr>
        <w:t>(2</w:t>
      </w:r>
      <w:r>
        <w:rPr>
          <w:spacing w:val="-2"/>
          <w:sz w:val="22"/>
        </w:rPr>
        <w:t> sesiones)</w:t>
      </w:r>
    </w:p>
    <w:p>
      <w:pPr>
        <w:spacing w:before="126"/>
        <w:ind w:left="707" w:right="0" w:firstLine="0"/>
        <w:jc w:val="left"/>
        <w:rPr>
          <w:sz w:val="22"/>
        </w:rPr>
      </w:pPr>
      <w:r>
        <w:rPr>
          <w:sz w:val="22"/>
        </w:rPr>
        <w:t>-Narval:</w:t>
      </w:r>
      <w:r>
        <w:rPr>
          <w:spacing w:val="-4"/>
          <w:sz w:val="22"/>
        </w:rPr>
        <w:t> </w:t>
      </w:r>
      <w:r>
        <w:rPr>
          <w:sz w:val="22"/>
        </w:rPr>
        <w:t>16</w:t>
      </w:r>
      <w:r>
        <w:rPr>
          <w:spacing w:val="-2"/>
          <w:sz w:val="22"/>
        </w:rPr>
        <w:t> </w:t>
      </w:r>
      <w:r>
        <w:rPr>
          <w:sz w:val="22"/>
        </w:rPr>
        <w:t>de</w:t>
      </w:r>
      <w:r>
        <w:rPr>
          <w:spacing w:val="-3"/>
          <w:sz w:val="22"/>
        </w:rPr>
        <w:t> </w:t>
      </w:r>
      <w:r>
        <w:rPr>
          <w:sz w:val="22"/>
        </w:rPr>
        <w:t>noviembre,</w:t>
      </w:r>
      <w:r>
        <w:rPr>
          <w:spacing w:val="-4"/>
          <w:sz w:val="22"/>
        </w:rPr>
        <w:t> </w:t>
      </w:r>
      <w:r>
        <w:rPr>
          <w:sz w:val="22"/>
        </w:rPr>
        <w:t>se</w:t>
      </w:r>
      <w:r>
        <w:rPr>
          <w:spacing w:val="-5"/>
          <w:sz w:val="22"/>
        </w:rPr>
        <w:t> </w:t>
      </w:r>
      <w:r>
        <w:rPr>
          <w:sz w:val="22"/>
        </w:rPr>
        <w:t>juntaron</w:t>
      </w:r>
      <w:r>
        <w:rPr>
          <w:spacing w:val="-2"/>
          <w:sz w:val="22"/>
        </w:rPr>
        <w:t> </w:t>
      </w:r>
      <w:r>
        <w:rPr>
          <w:sz w:val="22"/>
        </w:rPr>
        <w:t>dos</w:t>
      </w:r>
      <w:r>
        <w:rPr>
          <w:spacing w:val="-4"/>
          <w:sz w:val="22"/>
        </w:rPr>
        <w:t> </w:t>
      </w:r>
      <w:r>
        <w:rPr>
          <w:sz w:val="22"/>
        </w:rPr>
        <w:t>líneas</w:t>
      </w:r>
      <w:r>
        <w:rPr>
          <w:spacing w:val="-3"/>
          <w:sz w:val="22"/>
        </w:rPr>
        <w:t> </w:t>
      </w:r>
      <w:r>
        <w:rPr>
          <w:sz w:val="22"/>
        </w:rPr>
        <w:t>por</w:t>
      </w:r>
      <w:r>
        <w:rPr>
          <w:spacing w:val="-2"/>
          <w:sz w:val="22"/>
        </w:rPr>
        <w:t> </w:t>
      </w:r>
      <w:r>
        <w:rPr>
          <w:sz w:val="22"/>
        </w:rPr>
        <w:t>sesión:6ºA,</w:t>
      </w:r>
      <w:r>
        <w:rPr>
          <w:spacing w:val="-3"/>
          <w:sz w:val="22"/>
        </w:rPr>
        <w:t> </w:t>
      </w:r>
      <w:r>
        <w:rPr>
          <w:sz w:val="22"/>
        </w:rPr>
        <w:t>B,</w:t>
      </w:r>
      <w:r>
        <w:rPr>
          <w:spacing w:val="-2"/>
          <w:sz w:val="22"/>
        </w:rPr>
        <w:t> </w:t>
      </w:r>
      <w:r>
        <w:rPr>
          <w:sz w:val="22"/>
        </w:rPr>
        <w:t>C,</w:t>
      </w:r>
      <w:r>
        <w:rPr>
          <w:spacing w:val="-3"/>
          <w:sz w:val="22"/>
        </w:rPr>
        <w:t> </w:t>
      </w:r>
      <w:r>
        <w:rPr>
          <w:sz w:val="22"/>
        </w:rPr>
        <w:t>D</w:t>
      </w:r>
      <w:r>
        <w:rPr>
          <w:spacing w:val="-3"/>
          <w:sz w:val="22"/>
        </w:rPr>
        <w:t> </w:t>
      </w:r>
      <w:r>
        <w:rPr>
          <w:sz w:val="22"/>
        </w:rPr>
        <w:t>(2</w:t>
      </w:r>
      <w:r>
        <w:rPr>
          <w:spacing w:val="-5"/>
          <w:sz w:val="22"/>
        </w:rPr>
        <w:t> </w:t>
      </w:r>
      <w:r>
        <w:rPr>
          <w:spacing w:val="-2"/>
          <w:sz w:val="22"/>
        </w:rPr>
        <w:t>sesiones)</w:t>
      </w:r>
    </w:p>
    <w:p>
      <w:pPr>
        <w:spacing w:before="127"/>
        <w:ind w:left="707" w:right="0" w:firstLine="0"/>
        <w:jc w:val="left"/>
        <w:rPr>
          <w:sz w:val="22"/>
        </w:rPr>
      </w:pPr>
      <w:r>
        <w:rPr>
          <w:sz w:val="22"/>
        </w:rPr>
        <w:t>-Carthago:24</w:t>
      </w:r>
      <w:r>
        <w:rPr>
          <w:spacing w:val="-8"/>
          <w:sz w:val="22"/>
        </w:rPr>
        <w:t> </w:t>
      </w:r>
      <w:r>
        <w:rPr>
          <w:sz w:val="22"/>
        </w:rPr>
        <w:t>de</w:t>
      </w:r>
      <w:r>
        <w:rPr>
          <w:spacing w:val="-2"/>
          <w:sz w:val="22"/>
        </w:rPr>
        <w:t> </w:t>
      </w:r>
      <w:r>
        <w:rPr>
          <w:sz w:val="22"/>
        </w:rPr>
        <w:t>noviembre:</w:t>
      </w:r>
      <w:r>
        <w:rPr>
          <w:spacing w:val="-2"/>
          <w:sz w:val="22"/>
        </w:rPr>
        <w:t> </w:t>
      </w:r>
      <w:r>
        <w:rPr>
          <w:sz w:val="22"/>
        </w:rPr>
        <w:t>se</w:t>
      </w:r>
      <w:r>
        <w:rPr>
          <w:spacing w:val="-4"/>
          <w:sz w:val="22"/>
        </w:rPr>
        <w:t> </w:t>
      </w:r>
      <w:r>
        <w:rPr>
          <w:sz w:val="22"/>
        </w:rPr>
        <w:t>juntaron</w:t>
      </w:r>
      <w:r>
        <w:rPr>
          <w:spacing w:val="-3"/>
          <w:sz w:val="22"/>
        </w:rPr>
        <w:t> </w:t>
      </w:r>
      <w:r>
        <w:rPr>
          <w:sz w:val="22"/>
        </w:rPr>
        <w:t>5º</w:t>
      </w:r>
      <w:r>
        <w:rPr>
          <w:spacing w:val="-2"/>
          <w:sz w:val="22"/>
        </w:rPr>
        <w:t> </w:t>
      </w:r>
      <w:r>
        <w:rPr>
          <w:sz w:val="22"/>
        </w:rPr>
        <w:t>y</w:t>
      </w:r>
      <w:r>
        <w:rPr>
          <w:spacing w:val="-5"/>
          <w:sz w:val="22"/>
        </w:rPr>
        <w:t> </w:t>
      </w:r>
      <w:r>
        <w:rPr>
          <w:sz w:val="22"/>
        </w:rPr>
        <w:t>6º</w:t>
      </w:r>
      <w:r>
        <w:rPr>
          <w:spacing w:val="-4"/>
          <w:sz w:val="22"/>
        </w:rPr>
        <w:t> </w:t>
      </w:r>
      <w:r>
        <w:rPr>
          <w:sz w:val="22"/>
        </w:rPr>
        <w:t>juntos</w:t>
      </w:r>
      <w:r>
        <w:rPr>
          <w:spacing w:val="-3"/>
          <w:sz w:val="22"/>
        </w:rPr>
        <w:t> </w:t>
      </w:r>
      <w:r>
        <w:rPr>
          <w:sz w:val="22"/>
        </w:rPr>
        <w:t>(1</w:t>
      </w:r>
      <w:r>
        <w:rPr>
          <w:spacing w:val="-2"/>
          <w:sz w:val="22"/>
        </w:rPr>
        <w:t> sesión)</w:t>
      </w:r>
    </w:p>
    <w:p>
      <w:pPr>
        <w:spacing w:before="126"/>
        <w:ind w:left="707" w:right="0" w:firstLine="0"/>
        <w:jc w:val="left"/>
        <w:rPr>
          <w:sz w:val="22"/>
        </w:rPr>
      </w:pPr>
      <w:r>
        <w:rPr>
          <w:sz w:val="22"/>
        </w:rPr>
        <w:t>-Santiago</w:t>
      </w:r>
      <w:r>
        <w:rPr>
          <w:spacing w:val="-5"/>
          <w:sz w:val="22"/>
        </w:rPr>
        <w:t> </w:t>
      </w:r>
      <w:r>
        <w:rPr>
          <w:sz w:val="22"/>
        </w:rPr>
        <w:t>apóstol:</w:t>
      </w:r>
      <w:r>
        <w:rPr>
          <w:spacing w:val="-5"/>
          <w:sz w:val="22"/>
        </w:rPr>
        <w:t> </w:t>
      </w:r>
      <w:r>
        <w:rPr>
          <w:sz w:val="22"/>
        </w:rPr>
        <w:t>7</w:t>
      </w:r>
      <w:r>
        <w:rPr>
          <w:spacing w:val="-2"/>
          <w:sz w:val="22"/>
        </w:rPr>
        <w:t> </w:t>
      </w:r>
      <w:r>
        <w:rPr>
          <w:sz w:val="22"/>
        </w:rPr>
        <w:t>de</w:t>
      </w:r>
      <w:r>
        <w:rPr>
          <w:spacing w:val="-3"/>
          <w:sz w:val="22"/>
        </w:rPr>
        <w:t> </w:t>
      </w:r>
      <w:r>
        <w:rPr>
          <w:sz w:val="22"/>
        </w:rPr>
        <w:t>diciembre:</w:t>
      </w:r>
      <w:r>
        <w:rPr>
          <w:spacing w:val="-2"/>
          <w:sz w:val="22"/>
        </w:rPr>
        <w:t> </w:t>
      </w:r>
      <w:r>
        <w:rPr>
          <w:sz w:val="22"/>
        </w:rPr>
        <w:t>6ºA</w:t>
      </w:r>
      <w:r>
        <w:rPr>
          <w:spacing w:val="-16"/>
          <w:sz w:val="22"/>
        </w:rPr>
        <w:t> </w:t>
      </w:r>
      <w:r>
        <w:rPr>
          <w:sz w:val="22"/>
        </w:rPr>
        <w:t>(1</w:t>
      </w:r>
      <w:r>
        <w:rPr>
          <w:spacing w:val="-2"/>
          <w:sz w:val="22"/>
        </w:rPr>
        <w:t> sesión)</w:t>
      </w:r>
    </w:p>
    <w:p>
      <w:pPr>
        <w:pStyle w:val="BodyText"/>
        <w:spacing w:before="252"/>
        <w:rPr>
          <w:sz w:val="22"/>
        </w:rPr>
      </w:pPr>
    </w:p>
    <w:p>
      <w:pPr>
        <w:spacing w:before="0"/>
        <w:ind w:left="707" w:right="0" w:firstLine="0"/>
        <w:jc w:val="left"/>
        <w:rPr>
          <w:sz w:val="22"/>
        </w:rPr>
      </w:pPr>
      <w:r>
        <w:rPr>
          <w:sz w:val="22"/>
        </w:rPr>
        <w:t>número</w:t>
      </w:r>
      <w:r>
        <w:rPr>
          <w:spacing w:val="-2"/>
          <w:sz w:val="22"/>
        </w:rPr>
        <w:t> </w:t>
      </w:r>
      <w:r>
        <w:rPr>
          <w:sz w:val="22"/>
        </w:rPr>
        <w:t>de</w:t>
      </w:r>
      <w:r>
        <w:rPr>
          <w:spacing w:val="-1"/>
          <w:sz w:val="22"/>
        </w:rPr>
        <w:t> </w:t>
      </w:r>
      <w:r>
        <w:rPr>
          <w:sz w:val="22"/>
        </w:rPr>
        <w:t>alumnos</w:t>
      </w:r>
      <w:r>
        <w:rPr>
          <w:spacing w:val="-2"/>
          <w:sz w:val="22"/>
        </w:rPr>
        <w:t> </w:t>
      </w:r>
      <w:r>
        <w:rPr>
          <w:sz w:val="22"/>
        </w:rPr>
        <w:t>y</w:t>
      </w:r>
      <w:r>
        <w:rPr>
          <w:spacing w:val="-3"/>
          <w:sz w:val="22"/>
        </w:rPr>
        <w:t> </w:t>
      </w:r>
      <w:r>
        <w:rPr>
          <w:sz w:val="22"/>
        </w:rPr>
        <w:t>alumnas:</w:t>
      </w:r>
      <w:r>
        <w:rPr>
          <w:spacing w:val="-2"/>
          <w:sz w:val="22"/>
        </w:rPr>
        <w:t> </w:t>
      </w:r>
      <w:r>
        <w:rPr>
          <w:sz w:val="22"/>
        </w:rPr>
        <w:t>78</w:t>
      </w:r>
      <w:r>
        <w:rPr>
          <w:spacing w:val="-1"/>
          <w:sz w:val="22"/>
        </w:rPr>
        <w:t> </w:t>
      </w:r>
      <w:r>
        <w:rPr>
          <w:sz w:val="22"/>
        </w:rPr>
        <w:t>niñas,</w:t>
      </w:r>
      <w:r>
        <w:rPr>
          <w:spacing w:val="-2"/>
          <w:sz w:val="22"/>
        </w:rPr>
        <w:t> </w:t>
      </w:r>
      <w:r>
        <w:rPr>
          <w:sz w:val="22"/>
        </w:rPr>
        <w:t>y</w:t>
      </w:r>
      <w:r>
        <w:rPr>
          <w:spacing w:val="-4"/>
          <w:sz w:val="22"/>
        </w:rPr>
        <w:t> </w:t>
      </w:r>
      <w:r>
        <w:rPr>
          <w:sz w:val="22"/>
        </w:rPr>
        <w:t>95</w:t>
      </w:r>
      <w:r>
        <w:rPr>
          <w:spacing w:val="-1"/>
          <w:sz w:val="22"/>
        </w:rPr>
        <w:t> </w:t>
      </w:r>
      <w:r>
        <w:rPr>
          <w:spacing w:val="-2"/>
          <w:sz w:val="22"/>
        </w:rPr>
        <w:t>niños.</w:t>
      </w:r>
    </w:p>
    <w:p>
      <w:pPr>
        <w:spacing w:before="127"/>
        <w:ind w:left="707" w:right="0" w:firstLine="0"/>
        <w:jc w:val="left"/>
        <w:rPr>
          <w:sz w:val="22"/>
        </w:rPr>
      </w:pPr>
      <w:r>
        <w:rPr>
          <w:sz w:val="22"/>
        </w:rPr>
        <w:t>número</w:t>
      </w:r>
      <w:r>
        <w:rPr>
          <w:spacing w:val="-5"/>
          <w:sz w:val="22"/>
        </w:rPr>
        <w:t> </w:t>
      </w:r>
      <w:r>
        <w:rPr>
          <w:sz w:val="22"/>
        </w:rPr>
        <w:t>de</w:t>
      </w:r>
      <w:r>
        <w:rPr>
          <w:spacing w:val="-2"/>
          <w:sz w:val="22"/>
        </w:rPr>
        <w:t> </w:t>
      </w:r>
      <w:r>
        <w:rPr>
          <w:sz w:val="22"/>
        </w:rPr>
        <w:t>centros:</w:t>
      </w:r>
      <w:r>
        <w:rPr>
          <w:spacing w:val="-2"/>
          <w:sz w:val="22"/>
        </w:rPr>
        <w:t> </w:t>
      </w:r>
      <w:r>
        <w:rPr>
          <w:sz w:val="22"/>
        </w:rPr>
        <w:t>impartido</w:t>
      </w:r>
      <w:r>
        <w:rPr>
          <w:spacing w:val="-2"/>
          <w:sz w:val="22"/>
        </w:rPr>
        <w:t> </w:t>
      </w:r>
      <w:r>
        <w:rPr>
          <w:sz w:val="22"/>
        </w:rPr>
        <w:t>en</w:t>
      </w:r>
      <w:r>
        <w:rPr>
          <w:spacing w:val="-2"/>
          <w:sz w:val="22"/>
        </w:rPr>
        <w:t> </w:t>
      </w:r>
      <w:r>
        <w:rPr>
          <w:sz w:val="22"/>
        </w:rPr>
        <w:t>4</w:t>
      </w:r>
      <w:r>
        <w:rPr>
          <w:spacing w:val="-4"/>
          <w:sz w:val="22"/>
        </w:rPr>
        <w:t> </w:t>
      </w:r>
      <w:r>
        <w:rPr>
          <w:sz w:val="22"/>
        </w:rPr>
        <w:t>centros</w:t>
      </w:r>
      <w:r>
        <w:rPr>
          <w:spacing w:val="-3"/>
          <w:sz w:val="22"/>
        </w:rPr>
        <w:t> </w:t>
      </w:r>
      <w:r>
        <w:rPr>
          <w:sz w:val="22"/>
        </w:rPr>
        <w:t>con</w:t>
      </w:r>
      <w:r>
        <w:rPr>
          <w:spacing w:val="-2"/>
          <w:sz w:val="22"/>
        </w:rPr>
        <w:t> </w:t>
      </w:r>
      <w:r>
        <w:rPr>
          <w:sz w:val="22"/>
        </w:rPr>
        <w:t>un</w:t>
      </w:r>
      <w:r>
        <w:rPr>
          <w:spacing w:val="-3"/>
          <w:sz w:val="22"/>
        </w:rPr>
        <w:t> </w:t>
      </w:r>
      <w:r>
        <w:rPr>
          <w:sz w:val="22"/>
        </w:rPr>
        <w:t>total</w:t>
      </w:r>
      <w:r>
        <w:rPr>
          <w:spacing w:val="-3"/>
          <w:sz w:val="22"/>
        </w:rPr>
        <w:t> </w:t>
      </w:r>
      <w:r>
        <w:rPr>
          <w:sz w:val="22"/>
        </w:rPr>
        <w:t>de</w:t>
      </w:r>
      <w:r>
        <w:rPr>
          <w:spacing w:val="-2"/>
          <w:sz w:val="22"/>
        </w:rPr>
        <w:t> </w:t>
      </w:r>
      <w:r>
        <w:rPr>
          <w:sz w:val="22"/>
        </w:rPr>
        <w:t>6</w:t>
      </w:r>
      <w:r>
        <w:rPr>
          <w:spacing w:val="-2"/>
          <w:sz w:val="22"/>
        </w:rPr>
        <w:t> intervenciones.</w:t>
      </w:r>
    </w:p>
    <w:p>
      <w:pPr>
        <w:pStyle w:val="BodyText"/>
        <w:rPr>
          <w:sz w:val="22"/>
        </w:rPr>
      </w:pPr>
    </w:p>
    <w:p>
      <w:pPr>
        <w:pStyle w:val="BodyText"/>
        <w:spacing w:before="1"/>
        <w:rPr>
          <w:sz w:val="22"/>
        </w:rPr>
      </w:pPr>
    </w:p>
    <w:p>
      <w:pPr>
        <w:pStyle w:val="ListParagraph"/>
        <w:numPr>
          <w:ilvl w:val="0"/>
          <w:numId w:val="54"/>
        </w:numPr>
        <w:tabs>
          <w:tab w:pos="1428" w:val="left" w:leader="none"/>
        </w:tabs>
        <w:spacing w:line="240" w:lineRule="auto" w:before="1" w:after="0"/>
        <w:ind w:left="1428" w:right="0" w:hanging="721"/>
        <w:jc w:val="left"/>
        <w:rPr>
          <w:sz w:val="22"/>
        </w:rPr>
      </w:pPr>
      <w:r>
        <w:rPr>
          <w:spacing w:val="-2"/>
          <w:sz w:val="22"/>
        </w:rPr>
        <w:t>EVALUACIÓN:</w:t>
      </w:r>
    </w:p>
    <w:p>
      <w:pPr>
        <w:spacing w:line="360" w:lineRule="auto" w:before="126"/>
        <w:ind w:left="1428" w:right="711" w:firstLine="0"/>
        <w:jc w:val="both"/>
        <w:rPr>
          <w:sz w:val="22"/>
        </w:rPr>
      </w:pPr>
      <w:r>
        <w:rPr>
          <w:sz w:val="22"/>
        </w:rPr>
        <w:t>Es una intervención necesaria, todos los alumnos usan a diario las redes sociales, estuvieron motivados, participando en todo momento, compartiendo sus situaciones particulares respecto al uso de redes sociales, y entendieron un poquito más como dar un buen uso. La dinámica y los videos causaron mucho impacto. La evaluación en la mayoría de los ítems es un 5.</w:t>
      </w:r>
    </w:p>
    <w:p>
      <w:pPr>
        <w:spacing w:after="0" w:line="360" w:lineRule="auto"/>
        <w:jc w:val="both"/>
        <w:rPr>
          <w:sz w:val="22"/>
        </w:rPr>
        <w:sectPr>
          <w:pgSz w:w="11910" w:h="16840"/>
          <w:pgMar w:header="455" w:footer="1389" w:top="2400" w:bottom="2580" w:left="425" w:right="425"/>
        </w:sectPr>
      </w:pPr>
    </w:p>
    <w:p>
      <w:pPr>
        <w:pStyle w:val="BodyText"/>
      </w:pPr>
    </w:p>
    <w:p>
      <w:pPr>
        <w:pStyle w:val="BodyText"/>
        <w:spacing w:before="146"/>
      </w:pPr>
    </w:p>
    <w:p>
      <w:pPr>
        <w:pStyle w:val="Heading3"/>
      </w:pPr>
      <w:r>
        <w:rPr>
          <w:u w:val="single"/>
        </w:rPr>
        <w:t>TALLER</w:t>
      </w:r>
      <w:r>
        <w:rPr>
          <w:spacing w:val="-15"/>
          <w:u w:val="single"/>
        </w:rPr>
        <w:t> </w:t>
      </w:r>
      <w:r>
        <w:rPr>
          <w:u w:val="single"/>
        </w:rPr>
        <w:t>“¿QUÉ</w:t>
      </w:r>
      <w:r>
        <w:rPr>
          <w:spacing w:val="-12"/>
          <w:u w:val="single"/>
        </w:rPr>
        <w:t> </w:t>
      </w:r>
      <w:r>
        <w:rPr>
          <w:u w:val="single"/>
        </w:rPr>
        <w:t>MÚSICA</w:t>
      </w:r>
      <w:r>
        <w:rPr>
          <w:spacing w:val="-15"/>
          <w:u w:val="single"/>
        </w:rPr>
        <w:t> </w:t>
      </w:r>
      <w:r>
        <w:rPr>
          <w:spacing w:val="-2"/>
          <w:u w:val="single"/>
        </w:rPr>
        <w:t>ESCUCHAMOS?”</w:t>
      </w:r>
    </w:p>
    <w:p>
      <w:pPr>
        <w:pStyle w:val="BodyText"/>
      </w:pPr>
    </w:p>
    <w:p>
      <w:pPr>
        <w:pStyle w:val="BodyText"/>
      </w:pPr>
    </w:p>
    <w:p>
      <w:pPr>
        <w:pStyle w:val="BodyText"/>
        <w:spacing w:line="360" w:lineRule="auto"/>
        <w:ind w:left="707" w:right="709"/>
        <w:jc w:val="both"/>
      </w:pPr>
      <w:r>
        <w:rPr/>
        <w:t>La música es una de las principales manifestaciones culturales, y resulta especialmente atractiva para los chicos y chicas preadolescentes, pues la consideran además un distintivo de pertenencia al grupo social, un vehículo de comunicación y</w:t>
      </w:r>
      <w:r>
        <w:rPr>
          <w:spacing w:val="-2"/>
        </w:rPr>
        <w:t> </w:t>
      </w:r>
      <w:r>
        <w:rPr/>
        <w:t>una seña de identidad. Por ello es de vital importancia que aprendan a desarrollar un espíritu crítico ante las letras que cantan y bailan, y sepan identificar cuando lo que transmiten no es saludable sino que por el contrario acerca a la violencia o la </w:t>
      </w:r>
      <w:r>
        <w:rPr>
          <w:spacing w:val="-2"/>
        </w:rPr>
        <w:t>desigualdad.</w:t>
      </w:r>
    </w:p>
    <w:p>
      <w:pPr>
        <w:pStyle w:val="BodyText"/>
        <w:spacing w:before="138"/>
      </w:pPr>
    </w:p>
    <w:p>
      <w:pPr>
        <w:pStyle w:val="Heading3"/>
      </w:pPr>
      <w:r>
        <w:rPr>
          <w:spacing w:val="-2"/>
        </w:rPr>
        <w:t>OBJETIVOS</w:t>
      </w:r>
    </w:p>
    <w:p>
      <w:pPr>
        <w:pStyle w:val="BodyText"/>
        <w:spacing w:before="171"/>
      </w:pPr>
    </w:p>
    <w:p>
      <w:pPr>
        <w:pStyle w:val="ListParagraph"/>
        <w:numPr>
          <w:ilvl w:val="0"/>
          <w:numId w:val="55"/>
        </w:numPr>
        <w:tabs>
          <w:tab w:pos="2347" w:val="left" w:leader="none"/>
        </w:tabs>
        <w:spacing w:line="338" w:lineRule="auto" w:before="0" w:after="0"/>
        <w:ind w:left="707" w:right="707" w:firstLine="0"/>
        <w:jc w:val="left"/>
        <w:rPr>
          <w:sz w:val="24"/>
        </w:rPr>
      </w:pPr>
      <w:r>
        <w:rPr>
          <w:sz w:val="24"/>
        </w:rPr>
        <w:t>Analizar</w:t>
      </w:r>
      <w:r>
        <w:rPr>
          <w:spacing w:val="35"/>
          <w:sz w:val="24"/>
        </w:rPr>
        <w:t> </w:t>
      </w:r>
      <w:r>
        <w:rPr>
          <w:sz w:val="24"/>
        </w:rPr>
        <w:t>y</w:t>
      </w:r>
      <w:r>
        <w:rPr>
          <w:spacing w:val="26"/>
          <w:sz w:val="24"/>
        </w:rPr>
        <w:t> </w:t>
      </w:r>
      <w:r>
        <w:rPr>
          <w:sz w:val="24"/>
        </w:rPr>
        <w:t>tomar</w:t>
      </w:r>
      <w:r>
        <w:rPr>
          <w:spacing w:val="33"/>
          <w:sz w:val="24"/>
        </w:rPr>
        <w:t> </w:t>
      </w:r>
      <w:r>
        <w:rPr>
          <w:sz w:val="24"/>
        </w:rPr>
        <w:t>consciencia</w:t>
      </w:r>
      <w:r>
        <w:rPr>
          <w:spacing w:val="35"/>
          <w:sz w:val="24"/>
        </w:rPr>
        <w:t> </w:t>
      </w:r>
      <w:r>
        <w:rPr>
          <w:sz w:val="24"/>
        </w:rPr>
        <w:t>de</w:t>
      </w:r>
      <w:r>
        <w:rPr>
          <w:spacing w:val="35"/>
          <w:sz w:val="24"/>
        </w:rPr>
        <w:t> </w:t>
      </w:r>
      <w:r>
        <w:rPr>
          <w:sz w:val="24"/>
        </w:rPr>
        <w:t>la</w:t>
      </w:r>
      <w:r>
        <w:rPr>
          <w:spacing w:val="30"/>
          <w:sz w:val="24"/>
        </w:rPr>
        <w:t> </w:t>
      </w:r>
      <w:r>
        <w:rPr>
          <w:sz w:val="24"/>
        </w:rPr>
        <w:t>falta</w:t>
      </w:r>
      <w:r>
        <w:rPr>
          <w:spacing w:val="33"/>
          <w:sz w:val="24"/>
        </w:rPr>
        <w:t> </w:t>
      </w:r>
      <w:r>
        <w:rPr>
          <w:sz w:val="24"/>
        </w:rPr>
        <w:t>de</w:t>
      </w:r>
      <w:r>
        <w:rPr>
          <w:spacing w:val="33"/>
          <w:sz w:val="24"/>
        </w:rPr>
        <w:t> </w:t>
      </w:r>
      <w:r>
        <w:rPr>
          <w:sz w:val="24"/>
        </w:rPr>
        <w:t>neutralidad</w:t>
      </w:r>
      <w:r>
        <w:rPr>
          <w:spacing w:val="34"/>
          <w:sz w:val="24"/>
        </w:rPr>
        <w:t> </w:t>
      </w:r>
      <w:r>
        <w:rPr>
          <w:sz w:val="24"/>
        </w:rPr>
        <w:t>respecto</w:t>
      </w:r>
      <w:r>
        <w:rPr>
          <w:spacing w:val="34"/>
          <w:sz w:val="24"/>
        </w:rPr>
        <w:t> </w:t>
      </w:r>
      <w:r>
        <w:rPr>
          <w:sz w:val="24"/>
        </w:rPr>
        <w:t>al</w:t>
      </w:r>
      <w:r>
        <w:rPr>
          <w:spacing w:val="34"/>
          <w:sz w:val="24"/>
        </w:rPr>
        <w:t> </w:t>
      </w:r>
      <w:r>
        <w:rPr>
          <w:sz w:val="24"/>
        </w:rPr>
        <w:t>hombre</w:t>
      </w:r>
      <w:r>
        <w:rPr>
          <w:spacing w:val="37"/>
          <w:sz w:val="24"/>
        </w:rPr>
        <w:t> </w:t>
      </w:r>
      <w:r>
        <w:rPr>
          <w:sz w:val="24"/>
        </w:rPr>
        <w:t>y</w:t>
      </w:r>
      <w:r>
        <w:rPr>
          <w:spacing w:val="26"/>
          <w:sz w:val="24"/>
        </w:rPr>
        <w:t> </w:t>
      </w:r>
      <w:r>
        <w:rPr>
          <w:sz w:val="24"/>
        </w:rPr>
        <w:t>la mujer en algunas de las canciones actuales.</w:t>
      </w:r>
    </w:p>
    <w:p>
      <w:pPr>
        <w:pStyle w:val="ListParagraph"/>
        <w:numPr>
          <w:ilvl w:val="0"/>
          <w:numId w:val="55"/>
        </w:numPr>
        <w:tabs>
          <w:tab w:pos="2347" w:val="left" w:leader="none"/>
        </w:tabs>
        <w:spacing w:line="338" w:lineRule="auto" w:before="0" w:after="0"/>
        <w:ind w:left="707" w:right="705" w:firstLine="0"/>
        <w:jc w:val="left"/>
        <w:rPr>
          <w:sz w:val="24"/>
        </w:rPr>
      </w:pPr>
      <w:r>
        <w:rPr>
          <w:sz w:val="24"/>
        </w:rPr>
        <w:t>Dar recursos críticos a los niños para detectar contenidos sexistas y violentos en la música</w:t>
      </w:r>
      <w:r>
        <w:rPr>
          <w:spacing w:val="40"/>
          <w:sz w:val="24"/>
        </w:rPr>
        <w:t> </w:t>
      </w:r>
      <w:r>
        <w:rPr>
          <w:sz w:val="24"/>
        </w:rPr>
        <w:t>actual.</w:t>
      </w:r>
    </w:p>
    <w:p>
      <w:pPr>
        <w:pStyle w:val="ListParagraph"/>
        <w:numPr>
          <w:ilvl w:val="0"/>
          <w:numId w:val="55"/>
        </w:numPr>
        <w:tabs>
          <w:tab w:pos="1428" w:val="left" w:leader="none"/>
        </w:tabs>
        <w:spacing w:line="308" w:lineRule="exact" w:before="0" w:after="0"/>
        <w:ind w:left="1428" w:right="0" w:hanging="721"/>
        <w:jc w:val="left"/>
        <w:rPr>
          <w:sz w:val="24"/>
        </w:rPr>
      </w:pPr>
      <w:r>
        <w:rPr>
          <w:sz w:val="24"/>
        </w:rPr>
        <w:t>Saber</w:t>
      </w:r>
      <w:r>
        <w:rPr>
          <w:spacing w:val="2"/>
          <w:sz w:val="24"/>
        </w:rPr>
        <w:t> </w:t>
      </w:r>
      <w:r>
        <w:rPr>
          <w:sz w:val="24"/>
        </w:rPr>
        <w:t>reconocer</w:t>
      </w:r>
      <w:r>
        <w:rPr>
          <w:spacing w:val="4"/>
          <w:sz w:val="24"/>
        </w:rPr>
        <w:t> </w:t>
      </w:r>
      <w:r>
        <w:rPr>
          <w:sz w:val="24"/>
        </w:rPr>
        <w:t>la</w:t>
      </w:r>
      <w:r>
        <w:rPr>
          <w:spacing w:val="2"/>
          <w:sz w:val="24"/>
        </w:rPr>
        <w:t> </w:t>
      </w:r>
      <w:r>
        <w:rPr>
          <w:sz w:val="24"/>
        </w:rPr>
        <w:t>hipersexualización</w:t>
      </w:r>
      <w:r>
        <w:rPr>
          <w:spacing w:val="4"/>
          <w:sz w:val="24"/>
        </w:rPr>
        <w:t> </w:t>
      </w:r>
      <w:r>
        <w:rPr>
          <w:sz w:val="24"/>
        </w:rPr>
        <w:t>en</w:t>
      </w:r>
      <w:r>
        <w:rPr>
          <w:spacing w:val="3"/>
          <w:sz w:val="24"/>
        </w:rPr>
        <w:t> </w:t>
      </w:r>
      <w:r>
        <w:rPr>
          <w:sz w:val="24"/>
        </w:rPr>
        <w:t>algunos</w:t>
      </w:r>
      <w:r>
        <w:rPr>
          <w:spacing w:val="3"/>
          <w:sz w:val="24"/>
        </w:rPr>
        <w:t> </w:t>
      </w:r>
      <w:r>
        <w:rPr>
          <w:sz w:val="24"/>
        </w:rPr>
        <w:t>tipos</w:t>
      </w:r>
      <w:r>
        <w:rPr>
          <w:spacing w:val="3"/>
          <w:sz w:val="24"/>
        </w:rPr>
        <w:t> </w:t>
      </w:r>
      <w:r>
        <w:rPr>
          <w:sz w:val="24"/>
        </w:rPr>
        <w:t>de</w:t>
      </w:r>
      <w:r>
        <w:rPr>
          <w:spacing w:val="3"/>
          <w:sz w:val="24"/>
        </w:rPr>
        <w:t> </w:t>
      </w:r>
      <w:r>
        <w:rPr>
          <w:spacing w:val="-2"/>
          <w:sz w:val="24"/>
        </w:rPr>
        <w:t>música</w:t>
      </w:r>
    </w:p>
    <w:p>
      <w:pPr>
        <w:pStyle w:val="ListParagraph"/>
        <w:numPr>
          <w:ilvl w:val="0"/>
          <w:numId w:val="55"/>
        </w:numPr>
        <w:tabs>
          <w:tab w:pos="1428" w:val="left" w:leader="none"/>
        </w:tabs>
        <w:spacing w:line="240" w:lineRule="auto" w:before="85" w:after="0"/>
        <w:ind w:left="1428" w:right="0" w:hanging="721"/>
        <w:jc w:val="left"/>
        <w:rPr>
          <w:sz w:val="24"/>
        </w:rPr>
      </w:pPr>
      <w:r>
        <w:rPr>
          <w:sz w:val="24"/>
        </w:rPr>
        <w:t>Alertar</w:t>
      </w:r>
      <w:r>
        <w:rPr>
          <w:spacing w:val="-1"/>
          <w:sz w:val="24"/>
        </w:rPr>
        <w:t> </w:t>
      </w:r>
      <w:r>
        <w:rPr>
          <w:sz w:val="24"/>
        </w:rPr>
        <w:t>sobre</w:t>
      </w:r>
      <w:r>
        <w:rPr>
          <w:spacing w:val="-2"/>
          <w:sz w:val="24"/>
        </w:rPr>
        <w:t> </w:t>
      </w:r>
      <w:r>
        <w:rPr>
          <w:sz w:val="24"/>
        </w:rPr>
        <w:t>el desarrollo</w:t>
      </w:r>
      <w:r>
        <w:rPr>
          <w:spacing w:val="1"/>
          <w:sz w:val="24"/>
        </w:rPr>
        <w:t> </w:t>
      </w:r>
      <w:r>
        <w:rPr>
          <w:sz w:val="24"/>
        </w:rPr>
        <w:t>precoz</w:t>
      </w:r>
      <w:r>
        <w:rPr>
          <w:spacing w:val="1"/>
          <w:sz w:val="24"/>
        </w:rPr>
        <w:t> </w:t>
      </w:r>
      <w:r>
        <w:rPr>
          <w:sz w:val="24"/>
        </w:rPr>
        <w:t>y</w:t>
      </w:r>
      <w:r>
        <w:rPr>
          <w:spacing w:val="-9"/>
          <w:sz w:val="24"/>
        </w:rPr>
        <w:t> </w:t>
      </w:r>
      <w:r>
        <w:rPr>
          <w:sz w:val="24"/>
        </w:rPr>
        <w:t>sus</w:t>
      </w:r>
      <w:r>
        <w:rPr>
          <w:spacing w:val="2"/>
          <w:sz w:val="24"/>
        </w:rPr>
        <w:t> </w:t>
      </w:r>
      <w:r>
        <w:rPr>
          <w:spacing w:val="-2"/>
          <w:sz w:val="24"/>
        </w:rPr>
        <w:t>consecuencias.</w:t>
      </w:r>
    </w:p>
    <w:p>
      <w:pPr>
        <w:pStyle w:val="ListParagraph"/>
        <w:numPr>
          <w:ilvl w:val="0"/>
          <w:numId w:val="55"/>
        </w:numPr>
        <w:tabs>
          <w:tab w:pos="1428" w:val="left" w:leader="none"/>
        </w:tabs>
        <w:spacing w:line="338" w:lineRule="auto" w:before="94" w:after="0"/>
        <w:ind w:left="707" w:right="707" w:firstLine="0"/>
        <w:jc w:val="left"/>
        <w:rPr>
          <w:sz w:val="24"/>
        </w:rPr>
      </w:pPr>
      <w:r>
        <w:rPr>
          <w:sz w:val="24"/>
        </w:rPr>
        <w:t>Minimizar la angustia o baja autoestima que puede suponer a corta edad no estar a la altura de lo que “muestran y representan” algunos artistas de éxito.</w:t>
      </w:r>
    </w:p>
    <w:p>
      <w:pPr>
        <w:pStyle w:val="BodyText"/>
      </w:pPr>
    </w:p>
    <w:p>
      <w:pPr>
        <w:pStyle w:val="BodyText"/>
      </w:pPr>
    </w:p>
    <w:p>
      <w:pPr>
        <w:pStyle w:val="BodyText"/>
        <w:spacing w:before="26"/>
      </w:pPr>
    </w:p>
    <w:p>
      <w:pPr>
        <w:pStyle w:val="Heading3"/>
      </w:pPr>
      <w:r>
        <w:rPr>
          <w:spacing w:val="-2"/>
        </w:rPr>
        <w:t>CONTENIDOS:</w:t>
      </w:r>
    </w:p>
    <w:p>
      <w:pPr>
        <w:pStyle w:val="BodyText"/>
        <w:spacing w:before="248"/>
      </w:pPr>
    </w:p>
    <w:p>
      <w:pPr>
        <w:pStyle w:val="ListParagraph"/>
        <w:numPr>
          <w:ilvl w:val="0"/>
          <w:numId w:val="55"/>
        </w:numPr>
        <w:tabs>
          <w:tab w:pos="1428" w:val="left" w:leader="none"/>
        </w:tabs>
        <w:spacing w:line="240" w:lineRule="auto" w:before="0" w:after="0"/>
        <w:ind w:left="1428" w:right="0" w:hanging="721"/>
        <w:jc w:val="left"/>
        <w:rPr>
          <w:sz w:val="24"/>
        </w:rPr>
      </w:pPr>
      <w:r>
        <w:rPr>
          <w:sz w:val="24"/>
        </w:rPr>
        <w:t>Estereotipos</w:t>
      </w:r>
      <w:r>
        <w:rPr>
          <w:spacing w:val="-4"/>
          <w:sz w:val="24"/>
        </w:rPr>
        <w:t> </w:t>
      </w:r>
      <w:r>
        <w:rPr>
          <w:sz w:val="24"/>
        </w:rPr>
        <w:t>de</w:t>
      </w:r>
      <w:r>
        <w:rPr>
          <w:spacing w:val="1"/>
          <w:sz w:val="24"/>
        </w:rPr>
        <w:t> </w:t>
      </w:r>
      <w:r>
        <w:rPr>
          <w:spacing w:val="-2"/>
          <w:sz w:val="24"/>
        </w:rPr>
        <w:t>género.</w:t>
      </w:r>
    </w:p>
    <w:p>
      <w:pPr>
        <w:pStyle w:val="ListParagraph"/>
        <w:numPr>
          <w:ilvl w:val="0"/>
          <w:numId w:val="55"/>
        </w:numPr>
        <w:tabs>
          <w:tab w:pos="1428" w:val="left" w:leader="none"/>
        </w:tabs>
        <w:spacing w:line="240" w:lineRule="auto" w:before="94" w:after="0"/>
        <w:ind w:left="1428" w:right="0" w:hanging="721"/>
        <w:jc w:val="left"/>
        <w:rPr>
          <w:sz w:val="24"/>
        </w:rPr>
      </w:pPr>
      <w:r>
        <w:rPr>
          <w:spacing w:val="-2"/>
          <w:sz w:val="24"/>
        </w:rPr>
        <w:t>Sexismo.</w:t>
      </w:r>
    </w:p>
    <w:p>
      <w:pPr>
        <w:pStyle w:val="ListParagraph"/>
        <w:numPr>
          <w:ilvl w:val="0"/>
          <w:numId w:val="55"/>
        </w:numPr>
        <w:tabs>
          <w:tab w:pos="1428" w:val="left" w:leader="none"/>
        </w:tabs>
        <w:spacing w:line="240" w:lineRule="auto" w:before="96" w:after="0"/>
        <w:ind w:left="1428" w:right="0" w:hanging="721"/>
        <w:jc w:val="left"/>
        <w:rPr>
          <w:sz w:val="24"/>
        </w:rPr>
      </w:pPr>
      <w:r>
        <w:rPr>
          <w:sz w:val="24"/>
        </w:rPr>
        <w:t>Violencia</w:t>
      </w:r>
      <w:r>
        <w:rPr>
          <w:spacing w:val="-9"/>
          <w:sz w:val="24"/>
        </w:rPr>
        <w:t> </w:t>
      </w:r>
      <w:r>
        <w:rPr>
          <w:sz w:val="24"/>
        </w:rPr>
        <w:t>de</w:t>
      </w:r>
      <w:r>
        <w:rPr>
          <w:spacing w:val="-6"/>
          <w:sz w:val="24"/>
        </w:rPr>
        <w:t> </w:t>
      </w:r>
      <w:r>
        <w:rPr>
          <w:spacing w:val="-2"/>
          <w:sz w:val="24"/>
        </w:rPr>
        <w:t>género.</w:t>
      </w:r>
    </w:p>
    <w:p>
      <w:pPr>
        <w:pStyle w:val="ListParagraph"/>
        <w:numPr>
          <w:ilvl w:val="0"/>
          <w:numId w:val="55"/>
        </w:numPr>
        <w:tabs>
          <w:tab w:pos="1428" w:val="left" w:leader="none"/>
        </w:tabs>
        <w:spacing w:line="240" w:lineRule="auto" w:before="94" w:after="0"/>
        <w:ind w:left="1428" w:right="0" w:hanging="721"/>
        <w:jc w:val="left"/>
        <w:rPr>
          <w:sz w:val="24"/>
        </w:rPr>
      </w:pPr>
      <w:r>
        <w:rPr>
          <w:sz w:val="24"/>
        </w:rPr>
        <w:t>Relaciones</w:t>
      </w:r>
      <w:r>
        <w:rPr>
          <w:spacing w:val="-5"/>
          <w:sz w:val="24"/>
        </w:rPr>
        <w:t> </w:t>
      </w:r>
      <w:r>
        <w:rPr>
          <w:spacing w:val="-2"/>
          <w:sz w:val="24"/>
        </w:rPr>
        <w:t>afectivas</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Heading3"/>
      </w:pPr>
      <w:r>
        <w:rPr>
          <w:spacing w:val="-2"/>
        </w:rPr>
        <w:t>METODOLOGÍA:</w:t>
      </w:r>
    </w:p>
    <w:p>
      <w:pPr>
        <w:pStyle w:val="BodyText"/>
      </w:pPr>
    </w:p>
    <w:p>
      <w:pPr>
        <w:pStyle w:val="BodyText"/>
      </w:pPr>
    </w:p>
    <w:p>
      <w:pPr>
        <w:pStyle w:val="BodyText"/>
        <w:ind w:left="1428"/>
      </w:pPr>
      <w:r>
        <w:rPr/>
        <w:t>Activa</w:t>
      </w:r>
      <w:r>
        <w:rPr>
          <w:spacing w:val="-1"/>
        </w:rPr>
        <w:t> </w:t>
      </w:r>
      <w:r>
        <w:rPr/>
        <w:t>y</w:t>
      </w:r>
      <w:r>
        <w:rPr>
          <w:spacing w:val="-6"/>
        </w:rPr>
        <w:t> </w:t>
      </w:r>
      <w:r>
        <w:rPr/>
        <w:t>participativa,</w:t>
      </w:r>
      <w:r>
        <w:rPr>
          <w:spacing w:val="-1"/>
        </w:rPr>
        <w:t> </w:t>
      </w:r>
      <w:r>
        <w:rPr/>
        <w:t>posibilitando</w:t>
      </w:r>
      <w:r>
        <w:rPr>
          <w:spacing w:val="-1"/>
        </w:rPr>
        <w:t> </w:t>
      </w:r>
      <w:r>
        <w:rPr/>
        <w:t>la</w:t>
      </w:r>
      <w:r>
        <w:rPr>
          <w:spacing w:val="-2"/>
        </w:rPr>
        <w:t> </w:t>
      </w:r>
      <w:r>
        <w:rPr/>
        <w:t>construcción</w:t>
      </w:r>
      <w:r>
        <w:rPr>
          <w:spacing w:val="-1"/>
        </w:rPr>
        <w:t> </w:t>
      </w:r>
      <w:r>
        <w:rPr/>
        <w:t>de</w:t>
      </w:r>
      <w:r>
        <w:rPr>
          <w:spacing w:val="-1"/>
        </w:rPr>
        <w:t> </w:t>
      </w:r>
      <w:r>
        <w:rPr/>
        <w:t>espacios</w:t>
      </w:r>
      <w:r>
        <w:rPr>
          <w:spacing w:val="-1"/>
        </w:rPr>
        <w:t> </w:t>
      </w:r>
      <w:r>
        <w:rPr/>
        <w:t>de</w:t>
      </w:r>
      <w:r>
        <w:rPr>
          <w:spacing w:val="-2"/>
        </w:rPr>
        <w:t> </w:t>
      </w:r>
      <w:r>
        <w:rPr/>
        <w:t>aprendizaje</w:t>
      </w:r>
      <w:r>
        <w:rPr>
          <w:spacing w:val="-1"/>
        </w:rPr>
        <w:t> </w:t>
      </w:r>
      <w:r>
        <w:rPr>
          <w:spacing w:val="-2"/>
        </w:rPr>
        <w:t>significativo.</w:t>
      </w:r>
    </w:p>
    <w:p>
      <w:pPr>
        <w:pStyle w:val="BodyText"/>
      </w:pPr>
    </w:p>
    <w:p>
      <w:pPr>
        <w:pStyle w:val="BodyText"/>
        <w:spacing w:before="41"/>
      </w:pPr>
    </w:p>
    <w:p>
      <w:pPr>
        <w:pStyle w:val="Heading3"/>
      </w:pPr>
      <w:r>
        <w:rPr/>
        <w:t>DIRIGIDO</w:t>
      </w:r>
      <w:r>
        <w:rPr>
          <w:spacing w:val="-15"/>
        </w:rPr>
        <w:t> </w:t>
      </w:r>
      <w:r>
        <w:rPr>
          <w:spacing w:val="-5"/>
        </w:rPr>
        <w:t>A:</w:t>
      </w:r>
    </w:p>
    <w:p>
      <w:pPr>
        <w:pStyle w:val="BodyText"/>
        <w:spacing w:line="820" w:lineRule="atLeast" w:before="16"/>
        <w:ind w:left="707" w:right="8040"/>
      </w:pPr>
      <w:r>
        <w:rPr/>
        <w:t>Alumnado</w:t>
      </w:r>
      <w:r>
        <w:rPr>
          <w:spacing w:val="-2"/>
        </w:rPr>
        <w:t> </w:t>
      </w:r>
      <w:r>
        <w:rPr/>
        <w:t>de</w:t>
      </w:r>
      <w:r>
        <w:rPr>
          <w:spacing w:val="-3"/>
        </w:rPr>
        <w:t> </w:t>
      </w:r>
      <w:r>
        <w:rPr/>
        <w:t>6º </w:t>
      </w:r>
      <w:r>
        <w:rPr>
          <w:spacing w:val="-2"/>
        </w:rPr>
        <w:t>DESARROLLO</w:t>
      </w:r>
    </w:p>
    <w:p>
      <w:pPr>
        <w:pStyle w:val="ListParagraph"/>
        <w:numPr>
          <w:ilvl w:val="0"/>
          <w:numId w:val="56"/>
        </w:numPr>
        <w:tabs>
          <w:tab w:pos="1427" w:val="left" w:leader="none"/>
        </w:tabs>
        <w:spacing w:line="360" w:lineRule="auto" w:before="147" w:after="0"/>
        <w:ind w:left="707" w:right="899" w:firstLine="0"/>
        <w:jc w:val="both"/>
        <w:rPr>
          <w:sz w:val="22"/>
        </w:rPr>
      </w:pPr>
      <w:r>
        <w:rPr>
          <w:sz w:val="22"/>
        </w:rPr>
        <w:t>24</w:t>
      </w:r>
      <w:r>
        <w:rPr>
          <w:spacing w:val="-14"/>
          <w:sz w:val="22"/>
        </w:rPr>
        <w:t> </w:t>
      </w:r>
      <w:r>
        <w:rPr>
          <w:sz w:val="22"/>
        </w:rPr>
        <w:t>de</w:t>
      </w:r>
      <w:r>
        <w:rPr>
          <w:spacing w:val="-6"/>
          <w:sz w:val="22"/>
        </w:rPr>
        <w:t> </w:t>
      </w:r>
      <w:r>
        <w:rPr>
          <w:sz w:val="22"/>
        </w:rPr>
        <w:t>noviembre</w:t>
      </w:r>
      <w:r>
        <w:rPr>
          <w:spacing w:val="-6"/>
          <w:sz w:val="22"/>
        </w:rPr>
        <w:t> </w:t>
      </w:r>
      <w:r>
        <w:rPr>
          <w:sz w:val="22"/>
        </w:rPr>
        <w:t>CEIP</w:t>
      </w:r>
      <w:r>
        <w:rPr>
          <w:spacing w:val="-14"/>
          <w:sz w:val="22"/>
        </w:rPr>
        <w:t> </w:t>
      </w:r>
      <w:r>
        <w:rPr>
          <w:sz w:val="22"/>
        </w:rPr>
        <w:t>ATALAYA.</w:t>
      </w:r>
      <w:r>
        <w:rPr>
          <w:spacing w:val="-5"/>
          <w:sz w:val="22"/>
        </w:rPr>
        <w:t> </w:t>
      </w:r>
      <w:r>
        <w:rPr>
          <w:sz w:val="22"/>
        </w:rPr>
        <w:t>2</w:t>
      </w:r>
      <w:r>
        <w:rPr>
          <w:spacing w:val="-6"/>
          <w:sz w:val="22"/>
        </w:rPr>
        <w:t> </w:t>
      </w:r>
      <w:r>
        <w:rPr>
          <w:sz w:val="22"/>
        </w:rPr>
        <w:t>talleres</w:t>
      </w:r>
      <w:r>
        <w:rPr>
          <w:spacing w:val="-6"/>
          <w:sz w:val="22"/>
        </w:rPr>
        <w:t> </w:t>
      </w:r>
      <w:r>
        <w:rPr>
          <w:sz w:val="22"/>
        </w:rPr>
        <w:t>de</w:t>
      </w:r>
      <w:r>
        <w:rPr>
          <w:spacing w:val="-7"/>
          <w:sz w:val="22"/>
        </w:rPr>
        <w:t> </w:t>
      </w:r>
      <w:r>
        <w:rPr>
          <w:sz w:val="22"/>
        </w:rPr>
        <w:t>la</w:t>
      </w:r>
      <w:r>
        <w:rPr>
          <w:spacing w:val="-7"/>
          <w:sz w:val="22"/>
        </w:rPr>
        <w:t> </w:t>
      </w:r>
      <w:r>
        <w:rPr>
          <w:sz w:val="22"/>
        </w:rPr>
        <w:t>Música</w:t>
      </w:r>
      <w:r>
        <w:rPr>
          <w:spacing w:val="-6"/>
          <w:sz w:val="22"/>
        </w:rPr>
        <w:t> </w:t>
      </w:r>
      <w:r>
        <w:rPr>
          <w:sz w:val="22"/>
        </w:rPr>
        <w:t>que</w:t>
      </w:r>
      <w:r>
        <w:rPr>
          <w:spacing w:val="-6"/>
          <w:sz w:val="22"/>
        </w:rPr>
        <w:t> </w:t>
      </w:r>
      <w:r>
        <w:rPr>
          <w:sz w:val="22"/>
        </w:rPr>
        <w:t>escuchamos.</w:t>
      </w:r>
      <w:r>
        <w:rPr>
          <w:spacing w:val="-6"/>
          <w:sz w:val="22"/>
        </w:rPr>
        <w:t> </w:t>
      </w:r>
      <w:r>
        <w:rPr>
          <w:sz w:val="22"/>
        </w:rPr>
        <w:t>6º</w:t>
      </w:r>
      <w:r>
        <w:rPr>
          <w:spacing w:val="-5"/>
          <w:sz w:val="22"/>
        </w:rPr>
        <w:t> </w:t>
      </w:r>
      <w:r>
        <w:rPr>
          <w:sz w:val="22"/>
        </w:rPr>
        <w:t>primaria.</w:t>
      </w:r>
      <w:r>
        <w:rPr>
          <w:spacing w:val="-6"/>
          <w:sz w:val="22"/>
        </w:rPr>
        <w:t> </w:t>
      </w:r>
      <w:r>
        <w:rPr>
          <w:sz w:val="22"/>
        </w:rPr>
        <w:t>Este</w:t>
      </w:r>
      <w:r>
        <w:rPr>
          <w:spacing w:val="-6"/>
          <w:sz w:val="22"/>
        </w:rPr>
        <w:t> </w:t>
      </w:r>
      <w:r>
        <w:rPr>
          <w:sz w:val="22"/>
        </w:rPr>
        <w:t>taller se</w:t>
      </w:r>
      <w:r>
        <w:rPr>
          <w:spacing w:val="-2"/>
          <w:sz w:val="22"/>
        </w:rPr>
        <w:t> </w:t>
      </w:r>
      <w:r>
        <w:rPr>
          <w:sz w:val="22"/>
        </w:rPr>
        <w:t>tuvo</w:t>
      </w:r>
      <w:r>
        <w:rPr>
          <w:spacing w:val="-2"/>
          <w:sz w:val="22"/>
        </w:rPr>
        <w:t> </w:t>
      </w:r>
      <w:r>
        <w:rPr>
          <w:sz w:val="22"/>
        </w:rPr>
        <w:t>que</w:t>
      </w:r>
      <w:r>
        <w:rPr>
          <w:spacing w:val="-4"/>
          <w:sz w:val="22"/>
        </w:rPr>
        <w:t> </w:t>
      </w:r>
      <w:r>
        <w:rPr>
          <w:sz w:val="22"/>
        </w:rPr>
        <w:t>posponer</w:t>
      </w:r>
      <w:r>
        <w:rPr>
          <w:spacing w:val="-3"/>
          <w:sz w:val="22"/>
        </w:rPr>
        <w:t> </w:t>
      </w:r>
      <w:r>
        <w:rPr>
          <w:sz w:val="22"/>
        </w:rPr>
        <w:t>a</w:t>
      </w:r>
      <w:r>
        <w:rPr>
          <w:spacing w:val="-2"/>
          <w:sz w:val="22"/>
        </w:rPr>
        <w:t> </w:t>
      </w:r>
      <w:r>
        <w:rPr>
          <w:sz w:val="22"/>
        </w:rPr>
        <w:t>otra</w:t>
      </w:r>
      <w:r>
        <w:rPr>
          <w:spacing w:val="-4"/>
          <w:sz w:val="22"/>
        </w:rPr>
        <w:t> </w:t>
      </w:r>
      <w:r>
        <w:rPr>
          <w:sz w:val="22"/>
        </w:rPr>
        <w:t>fecha,</w:t>
      </w:r>
      <w:r>
        <w:rPr>
          <w:spacing w:val="-2"/>
          <w:sz w:val="22"/>
        </w:rPr>
        <w:t> </w:t>
      </w:r>
      <w:r>
        <w:rPr>
          <w:sz w:val="22"/>
        </w:rPr>
        <w:t>ya</w:t>
      </w:r>
      <w:r>
        <w:rPr>
          <w:spacing w:val="-2"/>
          <w:sz w:val="22"/>
        </w:rPr>
        <w:t> </w:t>
      </w:r>
      <w:r>
        <w:rPr>
          <w:sz w:val="22"/>
        </w:rPr>
        <w:t>que</w:t>
      </w:r>
      <w:r>
        <w:rPr>
          <w:spacing w:val="-2"/>
          <w:sz w:val="22"/>
        </w:rPr>
        <w:t> </w:t>
      </w:r>
      <w:r>
        <w:rPr>
          <w:sz w:val="22"/>
        </w:rPr>
        <w:t>una</w:t>
      </w:r>
      <w:r>
        <w:rPr>
          <w:spacing w:val="-2"/>
          <w:sz w:val="22"/>
        </w:rPr>
        <w:t> </w:t>
      </w:r>
      <w:r>
        <w:rPr>
          <w:sz w:val="22"/>
        </w:rPr>
        <w:t>vez</w:t>
      </w:r>
      <w:r>
        <w:rPr>
          <w:spacing w:val="-4"/>
          <w:sz w:val="22"/>
        </w:rPr>
        <w:t> </w:t>
      </w:r>
      <w:r>
        <w:rPr>
          <w:sz w:val="22"/>
        </w:rPr>
        <w:t>estaba</w:t>
      </w:r>
      <w:r>
        <w:rPr>
          <w:spacing w:val="-2"/>
          <w:sz w:val="22"/>
        </w:rPr>
        <w:t> </w:t>
      </w:r>
      <w:r>
        <w:rPr>
          <w:sz w:val="22"/>
        </w:rPr>
        <w:t>en</w:t>
      </w:r>
      <w:r>
        <w:rPr>
          <w:spacing w:val="-2"/>
          <w:sz w:val="22"/>
        </w:rPr>
        <w:t> </w:t>
      </w:r>
      <w:r>
        <w:rPr>
          <w:sz w:val="22"/>
        </w:rPr>
        <w:t>el</w:t>
      </w:r>
      <w:r>
        <w:rPr>
          <w:spacing w:val="-1"/>
          <w:sz w:val="22"/>
        </w:rPr>
        <w:t> </w:t>
      </w:r>
      <w:r>
        <w:rPr>
          <w:sz w:val="22"/>
        </w:rPr>
        <w:t>centro</w:t>
      </w:r>
      <w:r>
        <w:rPr>
          <w:spacing w:val="-5"/>
          <w:sz w:val="22"/>
        </w:rPr>
        <w:t> </w:t>
      </w:r>
      <w:r>
        <w:rPr>
          <w:sz w:val="22"/>
        </w:rPr>
        <w:t>fue</w:t>
      </w:r>
      <w:r>
        <w:rPr>
          <w:spacing w:val="-4"/>
          <w:sz w:val="22"/>
        </w:rPr>
        <w:t> </w:t>
      </w:r>
      <w:r>
        <w:rPr>
          <w:sz w:val="22"/>
        </w:rPr>
        <w:t>imposible</w:t>
      </w:r>
      <w:r>
        <w:rPr>
          <w:spacing w:val="-2"/>
          <w:sz w:val="22"/>
        </w:rPr>
        <w:t> </w:t>
      </w:r>
      <w:r>
        <w:rPr>
          <w:sz w:val="22"/>
        </w:rPr>
        <w:t>realizar</w:t>
      </w:r>
      <w:r>
        <w:rPr>
          <w:spacing w:val="-1"/>
          <w:sz w:val="22"/>
        </w:rPr>
        <w:t> </w:t>
      </w:r>
      <w:r>
        <w:rPr>
          <w:sz w:val="22"/>
        </w:rPr>
        <w:t>la</w:t>
      </w:r>
      <w:r>
        <w:rPr>
          <w:spacing w:val="-2"/>
          <w:sz w:val="22"/>
        </w:rPr>
        <w:t> </w:t>
      </w:r>
      <w:r>
        <w:rPr>
          <w:sz w:val="22"/>
        </w:rPr>
        <w:t>actividad</w:t>
      </w:r>
      <w:r>
        <w:rPr>
          <w:spacing w:val="-2"/>
          <w:sz w:val="22"/>
        </w:rPr>
        <w:t> </w:t>
      </w:r>
      <w:r>
        <w:rPr>
          <w:sz w:val="22"/>
        </w:rPr>
        <w:t>por problemas técnicos del centro.</w:t>
      </w:r>
    </w:p>
    <w:p>
      <w:pPr>
        <w:pStyle w:val="ListParagraph"/>
        <w:numPr>
          <w:ilvl w:val="1"/>
          <w:numId w:val="56"/>
        </w:numPr>
        <w:tabs>
          <w:tab w:pos="2147" w:val="left" w:leader="none"/>
        </w:tabs>
        <w:spacing w:line="252" w:lineRule="exact" w:before="0" w:after="0"/>
        <w:ind w:left="2147" w:right="0" w:hanging="731"/>
        <w:jc w:val="both"/>
        <w:rPr>
          <w:sz w:val="22"/>
        </w:rPr>
      </w:pPr>
      <w:r>
        <w:rPr>
          <w:sz w:val="22"/>
        </w:rPr>
        <w:t>1</w:t>
      </w:r>
      <w:r>
        <w:rPr>
          <w:spacing w:val="-12"/>
          <w:sz w:val="22"/>
        </w:rPr>
        <w:t> </w:t>
      </w:r>
      <w:r>
        <w:rPr>
          <w:sz w:val="22"/>
        </w:rPr>
        <w:t>de</w:t>
      </w:r>
      <w:r>
        <w:rPr>
          <w:spacing w:val="-8"/>
          <w:sz w:val="22"/>
        </w:rPr>
        <w:t> </w:t>
      </w:r>
      <w:r>
        <w:rPr>
          <w:sz w:val="22"/>
        </w:rPr>
        <w:t>diciembre.</w:t>
      </w:r>
      <w:r>
        <w:rPr>
          <w:spacing w:val="-8"/>
          <w:sz w:val="22"/>
        </w:rPr>
        <w:t> </w:t>
      </w:r>
      <w:r>
        <w:rPr>
          <w:sz w:val="22"/>
        </w:rPr>
        <w:t>CEIP</w:t>
      </w:r>
      <w:r>
        <w:rPr>
          <w:spacing w:val="-14"/>
          <w:sz w:val="22"/>
        </w:rPr>
        <w:t> </w:t>
      </w:r>
      <w:r>
        <w:rPr>
          <w:sz w:val="22"/>
        </w:rPr>
        <w:t>PATRONATO.</w:t>
      </w:r>
      <w:r>
        <w:rPr>
          <w:spacing w:val="-8"/>
          <w:sz w:val="22"/>
        </w:rPr>
        <w:t> </w:t>
      </w:r>
      <w:r>
        <w:rPr>
          <w:sz w:val="22"/>
        </w:rPr>
        <w:t>1</w:t>
      </w:r>
      <w:r>
        <w:rPr>
          <w:spacing w:val="-8"/>
          <w:sz w:val="22"/>
        </w:rPr>
        <w:t> </w:t>
      </w:r>
      <w:r>
        <w:rPr>
          <w:sz w:val="22"/>
        </w:rPr>
        <w:t>taller</w:t>
      </w:r>
      <w:r>
        <w:rPr>
          <w:spacing w:val="-8"/>
          <w:sz w:val="22"/>
        </w:rPr>
        <w:t> </w:t>
      </w:r>
      <w:r>
        <w:rPr>
          <w:sz w:val="22"/>
        </w:rPr>
        <w:t>de</w:t>
      </w:r>
      <w:r>
        <w:rPr>
          <w:spacing w:val="-8"/>
          <w:sz w:val="22"/>
        </w:rPr>
        <w:t> </w:t>
      </w:r>
      <w:r>
        <w:rPr>
          <w:sz w:val="22"/>
        </w:rPr>
        <w:t>la</w:t>
      </w:r>
      <w:r>
        <w:rPr>
          <w:spacing w:val="-10"/>
          <w:sz w:val="22"/>
        </w:rPr>
        <w:t> </w:t>
      </w:r>
      <w:r>
        <w:rPr>
          <w:sz w:val="22"/>
        </w:rPr>
        <w:t>Música</w:t>
      </w:r>
      <w:r>
        <w:rPr>
          <w:spacing w:val="-7"/>
          <w:sz w:val="22"/>
        </w:rPr>
        <w:t> </w:t>
      </w:r>
      <w:r>
        <w:rPr>
          <w:sz w:val="22"/>
        </w:rPr>
        <w:t>que</w:t>
      </w:r>
      <w:r>
        <w:rPr>
          <w:spacing w:val="-9"/>
          <w:sz w:val="22"/>
        </w:rPr>
        <w:t> </w:t>
      </w:r>
      <w:r>
        <w:rPr>
          <w:sz w:val="22"/>
        </w:rPr>
        <w:t>escuchamos,</w:t>
      </w:r>
      <w:r>
        <w:rPr>
          <w:spacing w:val="-9"/>
          <w:sz w:val="22"/>
        </w:rPr>
        <w:t> </w:t>
      </w:r>
      <w:r>
        <w:rPr>
          <w:sz w:val="22"/>
        </w:rPr>
        <w:t>6º</w:t>
      </w:r>
      <w:r>
        <w:rPr>
          <w:spacing w:val="-7"/>
          <w:sz w:val="22"/>
        </w:rPr>
        <w:t> </w:t>
      </w:r>
      <w:r>
        <w:rPr>
          <w:sz w:val="22"/>
        </w:rPr>
        <w:t>de</w:t>
      </w:r>
      <w:r>
        <w:rPr>
          <w:spacing w:val="-9"/>
          <w:sz w:val="22"/>
        </w:rPr>
        <w:t> </w:t>
      </w:r>
      <w:r>
        <w:rPr>
          <w:spacing w:val="-2"/>
          <w:sz w:val="22"/>
        </w:rPr>
        <w:t>primaria.</w:t>
      </w:r>
    </w:p>
    <w:p>
      <w:pPr>
        <w:pStyle w:val="ListParagraph"/>
        <w:numPr>
          <w:ilvl w:val="1"/>
          <w:numId w:val="56"/>
        </w:numPr>
        <w:tabs>
          <w:tab w:pos="2148" w:val="left" w:leader="none"/>
        </w:tabs>
        <w:spacing w:line="360" w:lineRule="auto" w:before="126" w:after="0"/>
        <w:ind w:left="1416" w:right="1378" w:firstLine="0"/>
        <w:jc w:val="left"/>
        <w:rPr>
          <w:sz w:val="22"/>
        </w:rPr>
      </w:pPr>
      <w:r>
        <w:rPr>
          <w:sz w:val="22"/>
        </w:rPr>
        <w:t>15</w:t>
      </w:r>
      <w:r>
        <w:rPr>
          <w:spacing w:val="-5"/>
          <w:sz w:val="22"/>
        </w:rPr>
        <w:t> </w:t>
      </w:r>
      <w:r>
        <w:rPr>
          <w:sz w:val="22"/>
        </w:rPr>
        <w:t>de</w:t>
      </w:r>
      <w:r>
        <w:rPr>
          <w:spacing w:val="-4"/>
          <w:sz w:val="22"/>
        </w:rPr>
        <w:t> </w:t>
      </w:r>
      <w:r>
        <w:rPr>
          <w:sz w:val="22"/>
        </w:rPr>
        <w:t>diciembre.</w:t>
      </w:r>
      <w:r>
        <w:rPr>
          <w:spacing w:val="-4"/>
          <w:sz w:val="22"/>
        </w:rPr>
        <w:t> </w:t>
      </w:r>
      <w:r>
        <w:rPr>
          <w:sz w:val="22"/>
        </w:rPr>
        <w:t>CEIP</w:t>
      </w:r>
      <w:r>
        <w:rPr>
          <w:spacing w:val="-11"/>
          <w:sz w:val="22"/>
        </w:rPr>
        <w:t> </w:t>
      </w:r>
      <w:r>
        <w:rPr>
          <w:sz w:val="22"/>
        </w:rPr>
        <w:t>SANTIAGO</w:t>
      </w:r>
      <w:r>
        <w:rPr>
          <w:spacing w:val="-14"/>
          <w:sz w:val="22"/>
        </w:rPr>
        <w:t> </w:t>
      </w:r>
      <w:r>
        <w:rPr>
          <w:sz w:val="22"/>
        </w:rPr>
        <w:t>APOSTOL.</w:t>
      </w:r>
      <w:r>
        <w:rPr>
          <w:spacing w:val="-3"/>
          <w:sz w:val="22"/>
        </w:rPr>
        <w:t> </w:t>
      </w:r>
      <w:r>
        <w:rPr>
          <w:sz w:val="22"/>
        </w:rPr>
        <w:t>de</w:t>
      </w:r>
      <w:r>
        <w:rPr>
          <w:spacing w:val="-4"/>
          <w:sz w:val="22"/>
        </w:rPr>
        <w:t> </w:t>
      </w:r>
      <w:r>
        <w:rPr>
          <w:sz w:val="22"/>
        </w:rPr>
        <w:t>La</w:t>
      </w:r>
      <w:r>
        <w:rPr>
          <w:spacing w:val="-4"/>
          <w:sz w:val="22"/>
        </w:rPr>
        <w:t> </w:t>
      </w:r>
      <w:r>
        <w:rPr>
          <w:sz w:val="22"/>
        </w:rPr>
        <w:t>música</w:t>
      </w:r>
      <w:r>
        <w:rPr>
          <w:spacing w:val="-4"/>
          <w:sz w:val="22"/>
        </w:rPr>
        <w:t> </w:t>
      </w:r>
      <w:r>
        <w:rPr>
          <w:sz w:val="22"/>
        </w:rPr>
        <w:t>que</w:t>
      </w:r>
      <w:r>
        <w:rPr>
          <w:spacing w:val="-5"/>
          <w:sz w:val="22"/>
        </w:rPr>
        <w:t> </w:t>
      </w:r>
      <w:r>
        <w:rPr>
          <w:sz w:val="22"/>
        </w:rPr>
        <w:t>escuchamos,</w:t>
      </w:r>
      <w:r>
        <w:rPr>
          <w:spacing w:val="-5"/>
          <w:sz w:val="22"/>
        </w:rPr>
        <w:t> </w:t>
      </w:r>
      <w:r>
        <w:rPr>
          <w:sz w:val="22"/>
        </w:rPr>
        <w:t>6º</w:t>
      </w:r>
      <w:r>
        <w:rPr>
          <w:spacing w:val="-3"/>
          <w:sz w:val="22"/>
        </w:rPr>
        <w:t> </w:t>
      </w:r>
      <w:r>
        <w:rPr>
          <w:sz w:val="22"/>
        </w:rPr>
        <w:t>de </w:t>
      </w:r>
      <w:r>
        <w:rPr>
          <w:spacing w:val="-2"/>
          <w:sz w:val="22"/>
        </w:rPr>
        <w:t>primaria.</w:t>
      </w:r>
    </w:p>
    <w:p>
      <w:pPr>
        <w:pStyle w:val="BodyText"/>
        <w:spacing w:before="128"/>
        <w:rPr>
          <w:sz w:val="22"/>
        </w:rPr>
      </w:pPr>
    </w:p>
    <w:p>
      <w:pPr>
        <w:pStyle w:val="ListParagraph"/>
        <w:numPr>
          <w:ilvl w:val="0"/>
          <w:numId w:val="56"/>
        </w:numPr>
        <w:tabs>
          <w:tab w:pos="1427" w:val="left" w:leader="none"/>
        </w:tabs>
        <w:spacing w:line="240" w:lineRule="auto" w:before="0" w:after="0"/>
        <w:ind w:left="1427" w:right="0" w:hanging="720"/>
        <w:jc w:val="both"/>
        <w:rPr>
          <w:sz w:val="22"/>
        </w:rPr>
      </w:pPr>
      <w:r>
        <w:rPr>
          <w:spacing w:val="-2"/>
          <w:sz w:val="22"/>
          <w:u w:val="single"/>
        </w:rPr>
        <w:t>EVALUACION:</w:t>
      </w:r>
    </w:p>
    <w:p>
      <w:pPr>
        <w:spacing w:line="360" w:lineRule="auto" w:before="126"/>
        <w:ind w:left="707" w:right="711" w:firstLine="0"/>
        <w:jc w:val="both"/>
        <w:rPr>
          <w:sz w:val="22"/>
        </w:rPr>
      </w:pPr>
      <w:r>
        <w:rPr>
          <w:sz w:val="22"/>
        </w:rPr>
        <w:t>La realización y el desempeño de los Talleres se han desarrollado de forma totalmente satisfactoria,</w:t>
      </w:r>
      <w:r>
        <w:rPr>
          <w:spacing w:val="40"/>
          <w:sz w:val="22"/>
        </w:rPr>
        <w:t> </w:t>
      </w:r>
      <w:r>
        <w:rPr>
          <w:sz w:val="22"/>
        </w:rPr>
        <w:t>y cabe mencionar que es el</w:t>
      </w:r>
      <w:r>
        <w:rPr>
          <w:spacing w:val="80"/>
          <w:sz w:val="22"/>
        </w:rPr>
        <w:t> </w:t>
      </w:r>
      <w:r>
        <w:rPr>
          <w:sz w:val="22"/>
        </w:rPr>
        <w:t>primer curso postcovid</w:t>
      </w:r>
      <w:r>
        <w:rPr>
          <w:spacing w:val="80"/>
          <w:sz w:val="22"/>
        </w:rPr>
        <w:t> </w:t>
      </w:r>
      <w:r>
        <w:rPr>
          <w:sz w:val="22"/>
        </w:rPr>
        <w:t>con lo que las actividades se han impartido con toda normalidad. Esto quizás ha supuesto un mayor número de peticiones por parte de los centros.</w:t>
      </w:r>
    </w:p>
    <w:p>
      <w:pPr>
        <w:spacing w:line="360" w:lineRule="auto" w:before="0"/>
        <w:ind w:left="707" w:right="708" w:firstLine="0"/>
        <w:jc w:val="both"/>
        <w:rPr>
          <w:sz w:val="22"/>
        </w:rPr>
      </w:pPr>
      <w:r>
        <w:rPr>
          <w:sz w:val="22"/>
        </w:rPr>
        <w:t>La coordinación previa a la puesta en marcha de las sesiones, con los responsables de los Centros para la calendarización de los mismos, ha sido dinámica, fluida y no se ha registrado ningún inconveniente.</w:t>
      </w:r>
    </w:p>
    <w:p>
      <w:pPr>
        <w:spacing w:line="360" w:lineRule="auto" w:before="0"/>
        <w:ind w:left="707" w:right="715" w:firstLine="0"/>
        <w:jc w:val="both"/>
        <w:rPr>
          <w:sz w:val="22"/>
        </w:rPr>
      </w:pPr>
      <w:r>
        <w:rPr>
          <w:sz w:val="22"/>
        </w:rPr>
        <w:t>Desde los colegios se me ha dado todo tipo de facilidades, adaptándose casi siempre a las fechas propuestas, salvo en alguna ocasión en la que se ha negociado algún cambio puntual por necesidades justificadas. No se ha registrado ningún incidente, ni demoras etc.…</w:t>
      </w:r>
    </w:p>
    <w:p>
      <w:pPr>
        <w:spacing w:line="360" w:lineRule="auto" w:before="1"/>
        <w:ind w:left="707" w:right="713" w:firstLine="0"/>
        <w:jc w:val="both"/>
        <w:rPr>
          <w:sz w:val="22"/>
        </w:rPr>
      </w:pPr>
      <w:r>
        <w:rPr>
          <w:sz w:val="22"/>
        </w:rPr>
        <w:t>Una vez, en los Centros, los responsables así como los diferentes maestros implicados en las horas a las que asistían, han colaborado mucho, llegando a participar en alguna ocasión de forma voluntaria en el</w:t>
      </w:r>
      <w:r>
        <w:rPr>
          <w:spacing w:val="-2"/>
          <w:sz w:val="22"/>
        </w:rPr>
        <w:t> </w:t>
      </w:r>
      <w:r>
        <w:rPr>
          <w:sz w:val="22"/>
        </w:rPr>
        <w:t>Taller con los alumnos y alumnas.</w:t>
      </w:r>
    </w:p>
    <w:p>
      <w:pPr>
        <w:spacing w:after="0" w:line="360" w:lineRule="auto"/>
        <w:jc w:val="both"/>
        <w:rPr>
          <w:sz w:val="22"/>
        </w:rPr>
        <w:sectPr>
          <w:pgSz w:w="11910" w:h="16840"/>
          <w:pgMar w:header="455" w:footer="1389" w:top="2400" w:bottom="2580" w:left="425" w:right="425"/>
        </w:sectPr>
      </w:pPr>
    </w:p>
    <w:p>
      <w:pPr>
        <w:pStyle w:val="BodyText"/>
        <w:rPr>
          <w:sz w:val="22"/>
        </w:rPr>
      </w:pPr>
    </w:p>
    <w:p>
      <w:pPr>
        <w:pStyle w:val="BodyText"/>
        <w:spacing w:before="191"/>
        <w:rPr>
          <w:sz w:val="22"/>
        </w:rPr>
      </w:pPr>
    </w:p>
    <w:p>
      <w:pPr>
        <w:spacing w:line="360" w:lineRule="auto" w:before="1"/>
        <w:ind w:left="707" w:right="708" w:firstLine="0"/>
        <w:jc w:val="both"/>
        <w:rPr>
          <w:sz w:val="22"/>
        </w:rPr>
      </w:pPr>
      <w:r>
        <w:rPr>
          <w:sz w:val="22"/>
        </w:rPr>
        <w:t>Por parte de los niños y niñas también cabe destacar el alto nivel de implicación y participación, tanto en la parte teórica como en la práctica. A este respecto me gustaría mencionar que los niños y niñas son muy receptivos para este tipo de talleres y se percibe cierta evolución positiva en materia de igualdad, ya que se van dado por hecho algunos de los conceptos que se trabajan, si bien aún queda bastante por mejorar en pro de la igualdad entre hombres y mujeres.</w:t>
      </w:r>
    </w:p>
    <w:p>
      <w:pPr>
        <w:pStyle w:val="BodyText"/>
        <w:rPr>
          <w:sz w:val="22"/>
        </w:rPr>
      </w:pPr>
    </w:p>
    <w:p>
      <w:pPr>
        <w:pStyle w:val="BodyText"/>
        <w:rPr>
          <w:sz w:val="22"/>
        </w:rPr>
      </w:pPr>
    </w:p>
    <w:p>
      <w:pPr>
        <w:pStyle w:val="BodyText"/>
        <w:spacing w:before="35"/>
        <w:rPr>
          <w:sz w:val="22"/>
        </w:rPr>
      </w:pPr>
    </w:p>
    <w:p>
      <w:pPr>
        <w:pStyle w:val="Heading3"/>
        <w:ind w:left="218" w:right="219"/>
        <w:jc w:val="center"/>
      </w:pPr>
      <w:r>
        <w:rPr>
          <w:spacing w:val="-2"/>
          <w:u w:val="single"/>
        </w:rPr>
        <w:t>FORMACIÓN</w:t>
      </w:r>
      <w:r>
        <w:rPr>
          <w:spacing w:val="2"/>
          <w:u w:val="single"/>
        </w:rPr>
        <w:t> </w:t>
      </w:r>
      <w:r>
        <w:rPr>
          <w:spacing w:val="-2"/>
          <w:u w:val="single"/>
        </w:rPr>
        <w:t>PARA</w:t>
      </w:r>
      <w:r>
        <w:rPr>
          <w:spacing w:val="-12"/>
          <w:u w:val="single"/>
        </w:rPr>
        <w:t> </w:t>
      </w:r>
      <w:r>
        <w:rPr>
          <w:spacing w:val="-2"/>
          <w:u w:val="single"/>
        </w:rPr>
        <w:t>EL</w:t>
      </w:r>
      <w:r>
        <w:rPr>
          <w:spacing w:val="-7"/>
          <w:u w:val="single"/>
        </w:rPr>
        <w:t> </w:t>
      </w:r>
      <w:r>
        <w:rPr>
          <w:spacing w:val="-2"/>
          <w:u w:val="single"/>
        </w:rPr>
        <w:t>PROFESORADO</w:t>
      </w:r>
    </w:p>
    <w:p>
      <w:pPr>
        <w:pStyle w:val="BodyText"/>
      </w:pPr>
    </w:p>
    <w:p>
      <w:pPr>
        <w:pStyle w:val="BodyText"/>
      </w:pPr>
    </w:p>
    <w:p>
      <w:pPr>
        <w:spacing w:line="360" w:lineRule="auto" w:before="0"/>
        <w:ind w:left="707" w:right="0" w:firstLine="0"/>
        <w:jc w:val="left"/>
        <w:rPr>
          <w:sz w:val="24"/>
        </w:rPr>
      </w:pPr>
      <w:r>
        <w:rPr>
          <w:sz w:val="24"/>
        </w:rPr>
        <w:t>TALLER “DISCIPLINA</w:t>
      </w:r>
      <w:r>
        <w:rPr>
          <w:spacing w:val="-6"/>
          <w:sz w:val="24"/>
        </w:rPr>
        <w:t> </w:t>
      </w:r>
      <w:r>
        <w:rPr>
          <w:sz w:val="24"/>
        </w:rPr>
        <w:t>POSITIVA</w:t>
      </w:r>
      <w:r>
        <w:rPr>
          <w:spacing w:val="-6"/>
          <w:sz w:val="24"/>
        </w:rPr>
        <w:t> </w:t>
      </w:r>
      <w:r>
        <w:rPr>
          <w:sz w:val="24"/>
        </w:rPr>
        <w:t>EN EL</w:t>
      </w:r>
      <w:r>
        <w:rPr>
          <w:spacing w:val="-15"/>
          <w:sz w:val="24"/>
        </w:rPr>
        <w:t> </w:t>
      </w:r>
      <w:r>
        <w:rPr>
          <w:sz w:val="24"/>
        </w:rPr>
        <w:t>AULA. RECURSOS</w:t>
      </w:r>
      <w:r>
        <w:rPr>
          <w:spacing w:val="-1"/>
          <w:sz w:val="24"/>
        </w:rPr>
        <w:t> </w:t>
      </w:r>
      <w:r>
        <w:rPr>
          <w:sz w:val="24"/>
        </w:rPr>
        <w:t>Y</w:t>
      </w:r>
      <w:r>
        <w:rPr>
          <w:spacing w:val="-4"/>
          <w:sz w:val="24"/>
        </w:rPr>
        <w:t> </w:t>
      </w:r>
      <w:r>
        <w:rPr>
          <w:sz w:val="24"/>
        </w:rPr>
        <w:t>HERRAMIENTAS PARA</w:t>
      </w:r>
      <w:r>
        <w:rPr>
          <w:spacing w:val="-7"/>
          <w:sz w:val="24"/>
        </w:rPr>
        <w:t> </w:t>
      </w:r>
      <w:r>
        <w:rPr>
          <w:sz w:val="24"/>
        </w:rPr>
        <w:t>EL </w:t>
      </w:r>
      <w:r>
        <w:rPr>
          <w:spacing w:val="-2"/>
          <w:sz w:val="24"/>
        </w:rPr>
        <w:t>PROFESORADO”</w:t>
      </w:r>
    </w:p>
    <w:p>
      <w:pPr>
        <w:pStyle w:val="BodyText"/>
        <w:spacing w:before="136"/>
      </w:pPr>
    </w:p>
    <w:p>
      <w:pPr>
        <w:pStyle w:val="ListParagraph"/>
        <w:numPr>
          <w:ilvl w:val="0"/>
          <w:numId w:val="57"/>
        </w:numPr>
        <w:tabs>
          <w:tab w:pos="1428" w:val="left" w:leader="none"/>
        </w:tabs>
        <w:spacing w:line="240" w:lineRule="auto" w:before="0" w:after="0"/>
        <w:ind w:left="1428" w:right="0" w:hanging="721"/>
        <w:jc w:val="left"/>
        <w:rPr>
          <w:sz w:val="22"/>
        </w:rPr>
      </w:pPr>
      <w:r>
        <w:rPr>
          <w:sz w:val="22"/>
        </w:rPr>
        <w:t>NOMBRE</w:t>
      </w:r>
      <w:r>
        <w:rPr>
          <w:spacing w:val="-4"/>
          <w:sz w:val="22"/>
        </w:rPr>
        <w:t> </w:t>
      </w:r>
      <w:r>
        <w:rPr>
          <w:sz w:val="22"/>
        </w:rPr>
        <w:t>DE</w:t>
      </w:r>
      <w:r>
        <w:rPr>
          <w:spacing w:val="-4"/>
          <w:sz w:val="22"/>
        </w:rPr>
        <w:t> </w:t>
      </w:r>
      <w:r>
        <w:rPr>
          <w:sz w:val="22"/>
        </w:rPr>
        <w:t>LA</w:t>
      </w:r>
      <w:r>
        <w:rPr>
          <w:spacing w:val="-13"/>
          <w:sz w:val="22"/>
        </w:rPr>
        <w:t> </w:t>
      </w:r>
      <w:r>
        <w:rPr>
          <w:spacing w:val="-2"/>
          <w:sz w:val="22"/>
        </w:rPr>
        <w:t>INTERVENCIÓN:</w:t>
      </w:r>
    </w:p>
    <w:p>
      <w:pPr>
        <w:pStyle w:val="BodyText"/>
        <w:rPr>
          <w:sz w:val="22"/>
        </w:rPr>
      </w:pPr>
    </w:p>
    <w:p>
      <w:pPr>
        <w:pStyle w:val="BodyText"/>
        <w:rPr>
          <w:sz w:val="22"/>
        </w:rPr>
      </w:pPr>
    </w:p>
    <w:p>
      <w:pPr>
        <w:spacing w:before="0"/>
        <w:ind w:left="707" w:right="0" w:firstLine="0"/>
        <w:jc w:val="left"/>
        <w:rPr>
          <w:sz w:val="22"/>
        </w:rPr>
      </w:pPr>
      <w:r>
        <w:rPr>
          <w:spacing w:val="-2"/>
          <w:sz w:val="22"/>
        </w:rPr>
        <w:t>DISCIPLINA</w:t>
      </w:r>
      <w:r>
        <w:rPr>
          <w:spacing w:val="-15"/>
          <w:sz w:val="22"/>
        </w:rPr>
        <w:t> </w:t>
      </w:r>
      <w:r>
        <w:rPr>
          <w:spacing w:val="-2"/>
          <w:sz w:val="22"/>
        </w:rPr>
        <w:t>POSITIVA</w:t>
      </w:r>
      <w:r>
        <w:rPr>
          <w:spacing w:val="-13"/>
          <w:sz w:val="22"/>
        </w:rPr>
        <w:t> </w:t>
      </w:r>
      <w:r>
        <w:rPr>
          <w:spacing w:val="-2"/>
          <w:sz w:val="22"/>
        </w:rPr>
        <w:t>EN</w:t>
      </w:r>
      <w:r>
        <w:rPr>
          <w:spacing w:val="-3"/>
          <w:sz w:val="22"/>
        </w:rPr>
        <w:t> </w:t>
      </w:r>
      <w:r>
        <w:rPr>
          <w:spacing w:val="-2"/>
          <w:sz w:val="22"/>
        </w:rPr>
        <w:t>EL</w:t>
      </w:r>
      <w:r>
        <w:rPr>
          <w:spacing w:val="-20"/>
          <w:sz w:val="22"/>
        </w:rPr>
        <w:t> </w:t>
      </w:r>
      <w:r>
        <w:rPr>
          <w:spacing w:val="-2"/>
          <w:sz w:val="22"/>
        </w:rPr>
        <w:t>AULA.</w:t>
      </w:r>
      <w:r>
        <w:rPr>
          <w:sz w:val="22"/>
        </w:rPr>
        <w:t> </w:t>
      </w:r>
      <w:r>
        <w:rPr>
          <w:spacing w:val="-2"/>
          <w:sz w:val="22"/>
        </w:rPr>
        <w:t>RECURSOS</w:t>
      </w:r>
      <w:r>
        <w:rPr>
          <w:spacing w:val="-9"/>
          <w:sz w:val="22"/>
        </w:rPr>
        <w:t> </w:t>
      </w:r>
      <w:r>
        <w:rPr>
          <w:spacing w:val="-2"/>
          <w:sz w:val="22"/>
        </w:rPr>
        <w:t>Y</w:t>
      </w:r>
      <w:r>
        <w:rPr>
          <w:spacing w:val="-8"/>
          <w:sz w:val="22"/>
        </w:rPr>
        <w:t> </w:t>
      </w:r>
      <w:r>
        <w:rPr>
          <w:spacing w:val="-2"/>
          <w:sz w:val="22"/>
        </w:rPr>
        <w:t>HERRAMIENTAS</w:t>
      </w:r>
      <w:r>
        <w:rPr>
          <w:sz w:val="22"/>
        </w:rPr>
        <w:t> </w:t>
      </w:r>
      <w:r>
        <w:rPr>
          <w:spacing w:val="-2"/>
          <w:sz w:val="22"/>
        </w:rPr>
        <w:t>PARA</w:t>
      </w:r>
      <w:r>
        <w:rPr>
          <w:spacing w:val="-13"/>
          <w:sz w:val="22"/>
        </w:rPr>
        <w:t> </w:t>
      </w:r>
      <w:r>
        <w:rPr>
          <w:spacing w:val="-2"/>
          <w:sz w:val="22"/>
        </w:rPr>
        <w:t>EL</w:t>
      </w:r>
      <w:r>
        <w:rPr>
          <w:spacing w:val="-8"/>
          <w:sz w:val="22"/>
        </w:rPr>
        <w:t> </w:t>
      </w:r>
      <w:r>
        <w:rPr>
          <w:spacing w:val="-2"/>
          <w:sz w:val="22"/>
        </w:rPr>
        <w:t>PROFESORADO.</w:t>
      </w:r>
    </w:p>
    <w:p>
      <w:pPr>
        <w:pStyle w:val="BodyText"/>
        <w:rPr>
          <w:sz w:val="22"/>
        </w:rPr>
      </w:pPr>
    </w:p>
    <w:p>
      <w:pPr>
        <w:pStyle w:val="BodyText"/>
        <w:spacing w:before="2"/>
        <w:rPr>
          <w:sz w:val="22"/>
        </w:rPr>
      </w:pPr>
    </w:p>
    <w:p>
      <w:pPr>
        <w:pStyle w:val="ListParagraph"/>
        <w:numPr>
          <w:ilvl w:val="0"/>
          <w:numId w:val="57"/>
        </w:numPr>
        <w:tabs>
          <w:tab w:pos="1428" w:val="left" w:leader="none"/>
        </w:tabs>
        <w:spacing w:line="240" w:lineRule="auto" w:before="0" w:after="0"/>
        <w:ind w:left="1428" w:right="0" w:hanging="721"/>
        <w:jc w:val="left"/>
        <w:rPr>
          <w:sz w:val="22"/>
        </w:rPr>
      </w:pPr>
      <w:r>
        <w:rPr>
          <w:sz w:val="22"/>
        </w:rPr>
        <w:t>OBJETIVOS</w:t>
      </w:r>
      <w:r>
        <w:rPr>
          <w:spacing w:val="41"/>
          <w:sz w:val="22"/>
        </w:rPr>
        <w:t> </w:t>
      </w:r>
      <w:r>
        <w:rPr>
          <w:sz w:val="22"/>
        </w:rPr>
        <w:t>Y</w:t>
      </w:r>
      <w:r>
        <w:rPr>
          <w:spacing w:val="-10"/>
          <w:sz w:val="22"/>
        </w:rPr>
        <w:t> </w:t>
      </w:r>
      <w:r>
        <w:rPr>
          <w:spacing w:val="-2"/>
          <w:sz w:val="22"/>
        </w:rPr>
        <w:t>CONTENIDO:</w:t>
      </w:r>
    </w:p>
    <w:p>
      <w:pPr>
        <w:pStyle w:val="BodyText"/>
        <w:spacing w:before="252"/>
        <w:rPr>
          <w:sz w:val="22"/>
        </w:rPr>
      </w:pPr>
    </w:p>
    <w:p>
      <w:pPr>
        <w:spacing w:before="0"/>
        <w:ind w:left="763" w:right="0" w:firstLine="0"/>
        <w:jc w:val="left"/>
        <w:rPr>
          <w:sz w:val="22"/>
        </w:rPr>
      </w:pPr>
      <w:r>
        <w:rPr>
          <w:sz w:val="22"/>
        </w:rPr>
        <w:t>-Dar</w:t>
      </w:r>
      <w:r>
        <w:rPr>
          <w:spacing w:val="-5"/>
          <w:sz w:val="22"/>
        </w:rPr>
        <w:t> </w:t>
      </w:r>
      <w:r>
        <w:rPr>
          <w:sz w:val="22"/>
        </w:rPr>
        <w:t>a</w:t>
      </w:r>
      <w:r>
        <w:rPr>
          <w:spacing w:val="-3"/>
          <w:sz w:val="22"/>
        </w:rPr>
        <w:t> </w:t>
      </w:r>
      <w:r>
        <w:rPr>
          <w:sz w:val="22"/>
        </w:rPr>
        <w:t>conocer</w:t>
      </w:r>
      <w:r>
        <w:rPr>
          <w:spacing w:val="-5"/>
          <w:sz w:val="22"/>
        </w:rPr>
        <w:t> </w:t>
      </w:r>
      <w:r>
        <w:rPr>
          <w:sz w:val="22"/>
        </w:rPr>
        <w:t>el</w:t>
      </w:r>
      <w:r>
        <w:rPr>
          <w:spacing w:val="-4"/>
          <w:sz w:val="22"/>
        </w:rPr>
        <w:t> </w:t>
      </w:r>
      <w:r>
        <w:rPr>
          <w:sz w:val="22"/>
        </w:rPr>
        <w:t>termino</w:t>
      </w:r>
      <w:r>
        <w:rPr>
          <w:spacing w:val="-3"/>
          <w:sz w:val="22"/>
        </w:rPr>
        <w:t> </w:t>
      </w:r>
      <w:r>
        <w:rPr>
          <w:sz w:val="22"/>
        </w:rPr>
        <w:t>disciplina</w:t>
      </w:r>
      <w:r>
        <w:rPr>
          <w:spacing w:val="-3"/>
          <w:sz w:val="22"/>
        </w:rPr>
        <w:t> </w:t>
      </w:r>
      <w:r>
        <w:rPr>
          <w:sz w:val="22"/>
        </w:rPr>
        <w:t>positiva</w:t>
      </w:r>
      <w:r>
        <w:rPr>
          <w:spacing w:val="-3"/>
          <w:sz w:val="22"/>
        </w:rPr>
        <w:t> </w:t>
      </w:r>
      <w:r>
        <w:rPr>
          <w:sz w:val="22"/>
        </w:rPr>
        <w:t>y</w:t>
      </w:r>
      <w:r>
        <w:rPr>
          <w:spacing w:val="-5"/>
          <w:sz w:val="22"/>
        </w:rPr>
        <w:t> </w:t>
      </w:r>
      <w:r>
        <w:rPr>
          <w:sz w:val="22"/>
        </w:rPr>
        <w:t>las</w:t>
      </w:r>
      <w:r>
        <w:rPr>
          <w:spacing w:val="-3"/>
          <w:sz w:val="22"/>
        </w:rPr>
        <w:t> </w:t>
      </w:r>
      <w:r>
        <w:rPr>
          <w:sz w:val="22"/>
        </w:rPr>
        <w:t>implicaciones</w:t>
      </w:r>
      <w:r>
        <w:rPr>
          <w:spacing w:val="-3"/>
          <w:sz w:val="22"/>
        </w:rPr>
        <w:t> </w:t>
      </w:r>
      <w:r>
        <w:rPr>
          <w:sz w:val="22"/>
        </w:rPr>
        <w:t>de</w:t>
      </w:r>
      <w:r>
        <w:rPr>
          <w:spacing w:val="-5"/>
          <w:sz w:val="22"/>
        </w:rPr>
        <w:t> </w:t>
      </w:r>
      <w:r>
        <w:rPr>
          <w:sz w:val="22"/>
        </w:rPr>
        <w:t>enseñar</w:t>
      </w:r>
      <w:r>
        <w:rPr>
          <w:spacing w:val="-5"/>
          <w:sz w:val="22"/>
        </w:rPr>
        <w:t> </w:t>
      </w:r>
      <w:r>
        <w:rPr>
          <w:sz w:val="22"/>
        </w:rPr>
        <w:t>en</w:t>
      </w:r>
      <w:r>
        <w:rPr>
          <w:spacing w:val="-3"/>
          <w:sz w:val="22"/>
        </w:rPr>
        <w:t> </w:t>
      </w:r>
      <w:r>
        <w:rPr>
          <w:spacing w:val="-2"/>
          <w:sz w:val="22"/>
        </w:rPr>
        <w:t>positivo.</w:t>
      </w:r>
    </w:p>
    <w:p>
      <w:pPr>
        <w:spacing w:line="360" w:lineRule="auto" w:before="127"/>
        <w:ind w:left="707" w:right="709" w:firstLine="55"/>
        <w:jc w:val="left"/>
        <w:rPr>
          <w:sz w:val="22"/>
        </w:rPr>
      </w:pPr>
      <w:r>
        <w:rPr>
          <w:sz w:val="22"/>
        </w:rPr>
        <w:t>-Posibilitar</w:t>
      </w:r>
      <w:r>
        <w:rPr>
          <w:spacing w:val="21"/>
          <w:sz w:val="22"/>
        </w:rPr>
        <w:t> </w:t>
      </w:r>
      <w:r>
        <w:rPr>
          <w:sz w:val="22"/>
        </w:rPr>
        <w:t>el cambio de mirada</w:t>
      </w:r>
      <w:r>
        <w:rPr>
          <w:spacing w:val="21"/>
          <w:sz w:val="22"/>
        </w:rPr>
        <w:t> </w:t>
      </w:r>
      <w:r>
        <w:rPr>
          <w:sz w:val="22"/>
        </w:rPr>
        <w:t>hacia los infantes, entendiendo su desarrollo de manera integral, para así</w:t>
      </w:r>
      <w:r>
        <w:rPr>
          <w:spacing w:val="80"/>
          <w:sz w:val="22"/>
        </w:rPr>
        <w:t> </w:t>
      </w:r>
      <w:r>
        <w:rPr>
          <w:sz w:val="22"/>
        </w:rPr>
        <w:t>poder acompañarlos mejor.</w:t>
      </w:r>
    </w:p>
    <w:p>
      <w:pPr>
        <w:spacing w:line="360" w:lineRule="auto" w:before="0"/>
        <w:ind w:left="707" w:right="709" w:firstLine="0"/>
        <w:jc w:val="left"/>
        <w:rPr>
          <w:sz w:val="22"/>
        </w:rPr>
      </w:pPr>
      <w:r>
        <w:rPr>
          <w:sz w:val="22"/>
        </w:rPr>
        <w:t>-Reflexionar</w:t>
      </w:r>
      <w:r>
        <w:rPr>
          <w:spacing w:val="29"/>
          <w:sz w:val="22"/>
        </w:rPr>
        <w:t> </w:t>
      </w:r>
      <w:r>
        <w:rPr>
          <w:sz w:val="22"/>
        </w:rPr>
        <w:t>sobre</w:t>
      </w:r>
      <w:r>
        <w:rPr>
          <w:spacing w:val="27"/>
          <w:sz w:val="22"/>
        </w:rPr>
        <w:t> </w:t>
      </w:r>
      <w:r>
        <w:rPr>
          <w:sz w:val="22"/>
        </w:rPr>
        <w:t>las</w:t>
      </w:r>
      <w:r>
        <w:rPr>
          <w:spacing w:val="29"/>
          <w:sz w:val="22"/>
        </w:rPr>
        <w:t> </w:t>
      </w:r>
      <w:r>
        <w:rPr>
          <w:sz w:val="22"/>
        </w:rPr>
        <w:t>consecuencias</w:t>
      </w:r>
      <w:r>
        <w:rPr>
          <w:spacing w:val="29"/>
          <w:sz w:val="22"/>
        </w:rPr>
        <w:t> </w:t>
      </w:r>
      <w:r>
        <w:rPr>
          <w:sz w:val="22"/>
        </w:rPr>
        <w:t>de</w:t>
      </w:r>
      <w:r>
        <w:rPr>
          <w:spacing w:val="29"/>
          <w:sz w:val="22"/>
        </w:rPr>
        <w:t> </w:t>
      </w:r>
      <w:r>
        <w:rPr>
          <w:sz w:val="22"/>
        </w:rPr>
        <w:t>la</w:t>
      </w:r>
      <w:r>
        <w:rPr>
          <w:spacing w:val="29"/>
          <w:sz w:val="22"/>
        </w:rPr>
        <w:t> </w:t>
      </w:r>
      <w:r>
        <w:rPr>
          <w:sz w:val="22"/>
        </w:rPr>
        <w:t>educación</w:t>
      </w:r>
      <w:r>
        <w:rPr>
          <w:spacing w:val="29"/>
          <w:sz w:val="22"/>
        </w:rPr>
        <w:t> </w:t>
      </w:r>
      <w:r>
        <w:rPr>
          <w:sz w:val="22"/>
        </w:rPr>
        <w:t>y</w:t>
      </w:r>
      <w:r>
        <w:rPr>
          <w:spacing w:val="26"/>
          <w:sz w:val="22"/>
        </w:rPr>
        <w:t> </w:t>
      </w:r>
      <w:r>
        <w:rPr>
          <w:sz w:val="22"/>
        </w:rPr>
        <w:t>como</w:t>
      </w:r>
      <w:r>
        <w:rPr>
          <w:spacing w:val="29"/>
          <w:sz w:val="22"/>
        </w:rPr>
        <w:t> </w:t>
      </w:r>
      <w:r>
        <w:rPr>
          <w:sz w:val="22"/>
        </w:rPr>
        <w:t>eso</w:t>
      </w:r>
      <w:r>
        <w:rPr>
          <w:spacing w:val="29"/>
          <w:sz w:val="22"/>
        </w:rPr>
        <w:t> </w:t>
      </w:r>
      <w:r>
        <w:rPr>
          <w:sz w:val="22"/>
        </w:rPr>
        <w:t>repercute</w:t>
      </w:r>
      <w:r>
        <w:rPr>
          <w:spacing w:val="29"/>
          <w:sz w:val="22"/>
        </w:rPr>
        <w:t> </w:t>
      </w:r>
      <w:r>
        <w:rPr>
          <w:sz w:val="22"/>
        </w:rPr>
        <w:t>en</w:t>
      </w:r>
      <w:r>
        <w:rPr>
          <w:spacing w:val="29"/>
          <w:sz w:val="22"/>
        </w:rPr>
        <w:t> </w:t>
      </w:r>
      <w:r>
        <w:rPr>
          <w:sz w:val="22"/>
        </w:rPr>
        <w:t>la</w:t>
      </w:r>
      <w:r>
        <w:rPr>
          <w:spacing w:val="29"/>
          <w:sz w:val="22"/>
        </w:rPr>
        <w:t> </w:t>
      </w:r>
      <w:r>
        <w:rPr>
          <w:sz w:val="22"/>
        </w:rPr>
        <w:t>salud</w:t>
      </w:r>
      <w:r>
        <w:rPr>
          <w:spacing w:val="80"/>
          <w:sz w:val="22"/>
        </w:rPr>
        <w:t> </w:t>
      </w:r>
      <w:r>
        <w:rPr>
          <w:sz w:val="22"/>
        </w:rPr>
        <w:t>emocional</w:t>
      </w:r>
      <w:r>
        <w:rPr>
          <w:spacing w:val="30"/>
          <w:sz w:val="22"/>
        </w:rPr>
        <w:t> </w:t>
      </w:r>
      <w:r>
        <w:rPr>
          <w:sz w:val="22"/>
        </w:rPr>
        <w:t>en</w:t>
      </w:r>
      <w:r>
        <w:rPr>
          <w:spacing w:val="29"/>
          <w:sz w:val="22"/>
        </w:rPr>
        <w:t> </w:t>
      </w:r>
      <w:r>
        <w:rPr>
          <w:sz w:val="22"/>
        </w:rPr>
        <w:t>la adultez de nuestros alumnos.</w:t>
      </w:r>
    </w:p>
    <w:p>
      <w:pPr>
        <w:spacing w:line="252" w:lineRule="exact" w:before="0"/>
        <w:ind w:left="707" w:right="0" w:firstLine="0"/>
        <w:jc w:val="left"/>
        <w:rPr>
          <w:sz w:val="22"/>
        </w:rPr>
      </w:pPr>
      <w:r>
        <w:rPr>
          <w:sz w:val="22"/>
        </w:rPr>
        <w:t>-Conocer</w:t>
      </w:r>
      <w:r>
        <w:rPr>
          <w:spacing w:val="-3"/>
          <w:sz w:val="22"/>
        </w:rPr>
        <w:t> </w:t>
      </w:r>
      <w:r>
        <w:rPr>
          <w:sz w:val="22"/>
        </w:rPr>
        <w:t>herramientas</w:t>
      </w:r>
      <w:r>
        <w:rPr>
          <w:spacing w:val="-2"/>
          <w:sz w:val="22"/>
        </w:rPr>
        <w:t> </w:t>
      </w:r>
      <w:r>
        <w:rPr>
          <w:sz w:val="22"/>
        </w:rPr>
        <w:t>para</w:t>
      </w:r>
      <w:r>
        <w:rPr>
          <w:spacing w:val="-5"/>
          <w:sz w:val="22"/>
        </w:rPr>
        <w:t> </w:t>
      </w:r>
      <w:r>
        <w:rPr>
          <w:sz w:val="22"/>
        </w:rPr>
        <w:t>mejorar</w:t>
      </w:r>
      <w:r>
        <w:rPr>
          <w:spacing w:val="-1"/>
          <w:sz w:val="22"/>
        </w:rPr>
        <w:t> </w:t>
      </w:r>
      <w:r>
        <w:rPr>
          <w:sz w:val="22"/>
        </w:rPr>
        <w:t>el</w:t>
      </w:r>
      <w:r>
        <w:rPr>
          <w:spacing w:val="-2"/>
          <w:sz w:val="22"/>
        </w:rPr>
        <w:t> </w:t>
      </w:r>
      <w:r>
        <w:rPr>
          <w:sz w:val="22"/>
        </w:rPr>
        <w:t>día</w:t>
      </w:r>
      <w:r>
        <w:rPr>
          <w:spacing w:val="-2"/>
          <w:sz w:val="22"/>
        </w:rPr>
        <w:t> </w:t>
      </w:r>
      <w:r>
        <w:rPr>
          <w:sz w:val="22"/>
        </w:rPr>
        <w:t>a</w:t>
      </w:r>
      <w:r>
        <w:rPr>
          <w:spacing w:val="-5"/>
          <w:sz w:val="22"/>
        </w:rPr>
        <w:t> </w:t>
      </w:r>
      <w:r>
        <w:rPr>
          <w:sz w:val="22"/>
        </w:rPr>
        <w:t>día</w:t>
      </w:r>
      <w:r>
        <w:rPr>
          <w:spacing w:val="-2"/>
          <w:sz w:val="22"/>
        </w:rPr>
        <w:t> </w:t>
      </w:r>
      <w:r>
        <w:rPr>
          <w:sz w:val="22"/>
        </w:rPr>
        <w:t>en</w:t>
      </w:r>
      <w:r>
        <w:rPr>
          <w:spacing w:val="-6"/>
          <w:sz w:val="22"/>
        </w:rPr>
        <w:t> </w:t>
      </w:r>
      <w:r>
        <w:rPr>
          <w:sz w:val="22"/>
        </w:rPr>
        <w:t>la</w:t>
      </w:r>
      <w:r>
        <w:rPr>
          <w:spacing w:val="-4"/>
          <w:sz w:val="22"/>
        </w:rPr>
        <w:t> </w:t>
      </w:r>
      <w:r>
        <w:rPr>
          <w:sz w:val="22"/>
        </w:rPr>
        <w:t>relación</w:t>
      </w:r>
      <w:r>
        <w:rPr>
          <w:spacing w:val="-3"/>
          <w:sz w:val="22"/>
        </w:rPr>
        <w:t> </w:t>
      </w:r>
      <w:r>
        <w:rPr>
          <w:sz w:val="22"/>
        </w:rPr>
        <w:t>con</w:t>
      </w:r>
      <w:r>
        <w:rPr>
          <w:spacing w:val="-2"/>
          <w:sz w:val="22"/>
        </w:rPr>
        <w:t> </w:t>
      </w:r>
      <w:r>
        <w:rPr>
          <w:sz w:val="22"/>
        </w:rPr>
        <w:t>los</w:t>
      </w:r>
      <w:r>
        <w:rPr>
          <w:spacing w:val="-2"/>
          <w:sz w:val="22"/>
        </w:rPr>
        <w:t> educandos.</w:t>
      </w:r>
    </w:p>
    <w:p>
      <w:pPr>
        <w:spacing w:line="360" w:lineRule="auto" w:before="128"/>
        <w:ind w:left="707" w:right="709" w:firstLine="0"/>
        <w:jc w:val="left"/>
        <w:rPr>
          <w:sz w:val="22"/>
        </w:rPr>
      </w:pPr>
      <w:r>
        <w:rPr>
          <w:sz w:val="22"/>
        </w:rPr>
        <w:t>-Como reforzar la seguridad, y la motivación, como base del sentimiento de pertenencia al aula de cada uno de los infantes.</w:t>
      </w:r>
    </w:p>
    <w:p>
      <w:pPr>
        <w:spacing w:before="0"/>
        <w:ind w:left="707" w:right="0" w:firstLine="0"/>
        <w:jc w:val="left"/>
        <w:rPr>
          <w:sz w:val="22"/>
        </w:rPr>
      </w:pPr>
      <w:r>
        <w:rPr>
          <w:sz w:val="22"/>
        </w:rPr>
        <w:t>-Como</w:t>
      </w:r>
      <w:r>
        <w:rPr>
          <w:spacing w:val="-3"/>
          <w:sz w:val="22"/>
        </w:rPr>
        <w:t> </w:t>
      </w:r>
      <w:r>
        <w:rPr>
          <w:sz w:val="22"/>
        </w:rPr>
        <w:t>gestionar</w:t>
      </w:r>
      <w:r>
        <w:rPr>
          <w:spacing w:val="-5"/>
          <w:sz w:val="22"/>
        </w:rPr>
        <w:t> </w:t>
      </w:r>
      <w:r>
        <w:rPr>
          <w:sz w:val="22"/>
        </w:rPr>
        <w:t>problemas</w:t>
      </w:r>
      <w:r>
        <w:rPr>
          <w:spacing w:val="-5"/>
          <w:sz w:val="22"/>
        </w:rPr>
        <w:t> </w:t>
      </w:r>
      <w:r>
        <w:rPr>
          <w:sz w:val="22"/>
        </w:rPr>
        <w:t>de</w:t>
      </w:r>
      <w:r>
        <w:rPr>
          <w:spacing w:val="-3"/>
          <w:sz w:val="22"/>
        </w:rPr>
        <w:t> </w:t>
      </w:r>
      <w:r>
        <w:rPr>
          <w:sz w:val="22"/>
        </w:rPr>
        <w:t>conducta</w:t>
      </w:r>
      <w:r>
        <w:rPr>
          <w:spacing w:val="-3"/>
          <w:sz w:val="22"/>
        </w:rPr>
        <w:t> </w:t>
      </w:r>
      <w:r>
        <w:rPr>
          <w:sz w:val="22"/>
        </w:rPr>
        <w:t>en</w:t>
      </w:r>
      <w:r>
        <w:rPr>
          <w:spacing w:val="-6"/>
          <w:sz w:val="22"/>
        </w:rPr>
        <w:t> </w:t>
      </w:r>
      <w:r>
        <w:rPr>
          <w:sz w:val="22"/>
        </w:rPr>
        <w:t>el</w:t>
      </w:r>
      <w:r>
        <w:rPr>
          <w:spacing w:val="-4"/>
          <w:sz w:val="22"/>
        </w:rPr>
        <w:t> aula.</w:t>
      </w:r>
    </w:p>
    <w:p>
      <w:pPr>
        <w:spacing w:after="0"/>
        <w:jc w:val="left"/>
        <w:rPr>
          <w:sz w:val="22"/>
        </w:rPr>
        <w:sectPr>
          <w:pgSz w:w="11910" w:h="16840"/>
          <w:pgMar w:header="455" w:footer="1389" w:top="2400" w:bottom="2580" w:left="425" w:right="425"/>
        </w:sectPr>
      </w:pPr>
    </w:p>
    <w:p>
      <w:pPr>
        <w:pStyle w:val="BodyText"/>
        <w:rPr>
          <w:sz w:val="22"/>
        </w:rPr>
      </w:pPr>
    </w:p>
    <w:p>
      <w:pPr>
        <w:pStyle w:val="BodyText"/>
        <w:spacing w:before="191"/>
        <w:rPr>
          <w:sz w:val="22"/>
        </w:rPr>
      </w:pPr>
    </w:p>
    <w:p>
      <w:pPr>
        <w:pStyle w:val="ListParagraph"/>
        <w:numPr>
          <w:ilvl w:val="0"/>
          <w:numId w:val="57"/>
        </w:numPr>
        <w:tabs>
          <w:tab w:pos="1428" w:val="left" w:leader="none"/>
        </w:tabs>
        <w:spacing w:line="240" w:lineRule="auto" w:before="1" w:after="0"/>
        <w:ind w:left="1428" w:right="0" w:hanging="721"/>
        <w:jc w:val="left"/>
        <w:rPr>
          <w:sz w:val="22"/>
        </w:rPr>
      </w:pPr>
      <w:r>
        <w:rPr>
          <w:sz w:val="22"/>
        </w:rPr>
        <w:t>TEMPORALIZACIÓN</w:t>
      </w:r>
      <w:r>
        <w:rPr>
          <w:spacing w:val="-11"/>
          <w:sz w:val="22"/>
        </w:rPr>
        <w:t> </w:t>
      </w:r>
      <w:r>
        <w:rPr>
          <w:sz w:val="22"/>
        </w:rPr>
        <w:t>DE</w:t>
      </w:r>
      <w:r>
        <w:rPr>
          <w:spacing w:val="-6"/>
          <w:sz w:val="22"/>
        </w:rPr>
        <w:t> </w:t>
      </w:r>
      <w:r>
        <w:rPr>
          <w:sz w:val="22"/>
        </w:rPr>
        <w:t>LA</w:t>
      </w:r>
      <w:r>
        <w:rPr>
          <w:spacing w:val="-13"/>
          <w:sz w:val="22"/>
        </w:rPr>
        <w:t> </w:t>
      </w:r>
      <w:r>
        <w:rPr>
          <w:spacing w:val="-2"/>
          <w:sz w:val="22"/>
        </w:rPr>
        <w:t>INTERVENCIÓN:</w:t>
      </w:r>
    </w:p>
    <w:p>
      <w:pPr>
        <w:pStyle w:val="BodyText"/>
        <w:spacing w:before="252"/>
        <w:rPr>
          <w:sz w:val="22"/>
        </w:rPr>
      </w:pPr>
    </w:p>
    <w:p>
      <w:pPr>
        <w:spacing w:before="0"/>
        <w:ind w:left="707" w:right="0" w:firstLine="0"/>
        <w:jc w:val="left"/>
        <w:rPr>
          <w:sz w:val="22"/>
        </w:rPr>
      </w:pPr>
      <w:r>
        <w:rPr>
          <w:sz w:val="22"/>
        </w:rPr>
        <w:t>fechas</w:t>
      </w:r>
      <w:r>
        <w:rPr>
          <w:spacing w:val="-5"/>
          <w:sz w:val="22"/>
        </w:rPr>
        <w:t> </w:t>
      </w:r>
      <w:r>
        <w:rPr>
          <w:sz w:val="22"/>
        </w:rPr>
        <w:t>y</w:t>
      </w:r>
      <w:r>
        <w:rPr>
          <w:spacing w:val="-5"/>
          <w:sz w:val="22"/>
        </w:rPr>
        <w:t> </w:t>
      </w:r>
      <w:r>
        <w:rPr>
          <w:sz w:val="22"/>
        </w:rPr>
        <w:t>lugares:</w:t>
      </w:r>
      <w:r>
        <w:rPr>
          <w:spacing w:val="-1"/>
          <w:sz w:val="22"/>
        </w:rPr>
        <w:t> </w:t>
      </w:r>
      <w:r>
        <w:rPr>
          <w:sz w:val="22"/>
        </w:rPr>
        <w:t>Colegio</w:t>
      </w:r>
      <w:r>
        <w:rPr>
          <w:spacing w:val="-2"/>
          <w:sz w:val="22"/>
        </w:rPr>
        <w:t> </w:t>
      </w:r>
      <w:r>
        <w:rPr>
          <w:sz w:val="22"/>
        </w:rPr>
        <w:t>Narval,</w:t>
      </w:r>
      <w:r>
        <w:rPr>
          <w:spacing w:val="-2"/>
          <w:sz w:val="22"/>
        </w:rPr>
        <w:t> </w:t>
      </w:r>
      <w:r>
        <w:rPr>
          <w:sz w:val="22"/>
        </w:rPr>
        <w:t>26</w:t>
      </w:r>
      <w:r>
        <w:rPr>
          <w:spacing w:val="-6"/>
          <w:sz w:val="22"/>
        </w:rPr>
        <w:t> </w:t>
      </w:r>
      <w:r>
        <w:rPr>
          <w:sz w:val="22"/>
        </w:rPr>
        <w:t>de octubre,</w:t>
      </w:r>
      <w:r>
        <w:rPr>
          <w:spacing w:val="-2"/>
          <w:sz w:val="22"/>
        </w:rPr>
        <w:t> </w:t>
      </w:r>
      <w:r>
        <w:rPr>
          <w:sz w:val="22"/>
        </w:rPr>
        <w:t>2</w:t>
      </w:r>
      <w:r>
        <w:rPr>
          <w:spacing w:val="-5"/>
          <w:sz w:val="22"/>
        </w:rPr>
        <w:t> </w:t>
      </w:r>
      <w:r>
        <w:rPr>
          <w:sz w:val="22"/>
        </w:rPr>
        <w:t>horas</w:t>
      </w:r>
      <w:r>
        <w:rPr>
          <w:spacing w:val="-2"/>
          <w:sz w:val="22"/>
        </w:rPr>
        <w:t> </w:t>
      </w:r>
      <w:r>
        <w:rPr>
          <w:sz w:val="22"/>
        </w:rPr>
        <w:t>(2</w:t>
      </w:r>
      <w:r>
        <w:rPr>
          <w:spacing w:val="-2"/>
          <w:sz w:val="22"/>
        </w:rPr>
        <w:t> sesiones)</w:t>
      </w:r>
    </w:p>
    <w:p>
      <w:pPr>
        <w:spacing w:before="126"/>
        <w:ind w:left="707" w:right="0" w:firstLine="0"/>
        <w:jc w:val="left"/>
        <w:rPr>
          <w:sz w:val="22"/>
        </w:rPr>
      </w:pPr>
      <w:r>
        <w:rPr>
          <w:sz w:val="22"/>
        </w:rPr>
        <w:t>número</w:t>
      </w:r>
      <w:r>
        <w:rPr>
          <w:spacing w:val="-6"/>
          <w:sz w:val="22"/>
        </w:rPr>
        <w:t> </w:t>
      </w:r>
      <w:r>
        <w:rPr>
          <w:sz w:val="22"/>
        </w:rPr>
        <w:t>de</w:t>
      </w:r>
      <w:r>
        <w:rPr>
          <w:spacing w:val="-3"/>
          <w:sz w:val="22"/>
        </w:rPr>
        <w:t> </w:t>
      </w:r>
      <w:r>
        <w:rPr>
          <w:sz w:val="22"/>
        </w:rPr>
        <w:t>profesores:</w:t>
      </w:r>
      <w:r>
        <w:rPr>
          <w:spacing w:val="-4"/>
          <w:sz w:val="22"/>
        </w:rPr>
        <w:t> </w:t>
      </w:r>
      <w:r>
        <w:rPr>
          <w:sz w:val="22"/>
        </w:rPr>
        <w:t>50</w:t>
      </w:r>
      <w:r>
        <w:rPr>
          <w:spacing w:val="-3"/>
          <w:sz w:val="22"/>
        </w:rPr>
        <w:t> </w:t>
      </w:r>
      <w:r>
        <w:rPr>
          <w:sz w:val="22"/>
        </w:rPr>
        <w:t>profesores</w:t>
      </w:r>
      <w:r>
        <w:rPr>
          <w:spacing w:val="-3"/>
          <w:sz w:val="22"/>
        </w:rPr>
        <w:t> </w:t>
      </w:r>
      <w:r>
        <w:rPr>
          <w:sz w:val="22"/>
        </w:rPr>
        <w:t>de</w:t>
      </w:r>
      <w:r>
        <w:rPr>
          <w:spacing w:val="-4"/>
          <w:sz w:val="22"/>
        </w:rPr>
        <w:t> </w:t>
      </w:r>
      <w:r>
        <w:rPr>
          <w:sz w:val="22"/>
        </w:rPr>
        <w:t>educación</w:t>
      </w:r>
      <w:r>
        <w:rPr>
          <w:spacing w:val="-6"/>
          <w:sz w:val="22"/>
        </w:rPr>
        <w:t> </w:t>
      </w:r>
      <w:r>
        <w:rPr>
          <w:sz w:val="22"/>
        </w:rPr>
        <w:t>infantil</w:t>
      </w:r>
      <w:r>
        <w:rPr>
          <w:spacing w:val="-2"/>
          <w:sz w:val="22"/>
        </w:rPr>
        <w:t> </w:t>
      </w:r>
      <w:r>
        <w:rPr>
          <w:sz w:val="22"/>
        </w:rPr>
        <w:t>y</w:t>
      </w:r>
      <w:r>
        <w:rPr>
          <w:spacing w:val="-6"/>
          <w:sz w:val="22"/>
        </w:rPr>
        <w:t> </w:t>
      </w:r>
      <w:r>
        <w:rPr>
          <w:sz w:val="22"/>
        </w:rPr>
        <w:t>primaria</w:t>
      </w:r>
      <w:r>
        <w:rPr>
          <w:spacing w:val="-4"/>
          <w:sz w:val="22"/>
        </w:rPr>
        <w:t> </w:t>
      </w:r>
      <w:r>
        <w:rPr>
          <w:sz w:val="22"/>
        </w:rPr>
        <w:t>del</w:t>
      </w:r>
      <w:r>
        <w:rPr>
          <w:spacing w:val="-2"/>
          <w:sz w:val="22"/>
        </w:rPr>
        <w:t> </w:t>
      </w:r>
      <w:r>
        <w:rPr>
          <w:sz w:val="22"/>
        </w:rPr>
        <w:t>colegio</w:t>
      </w:r>
      <w:r>
        <w:rPr>
          <w:spacing w:val="-3"/>
          <w:sz w:val="22"/>
        </w:rPr>
        <w:t> </w:t>
      </w:r>
      <w:r>
        <w:rPr>
          <w:spacing w:val="-2"/>
          <w:sz w:val="22"/>
        </w:rPr>
        <w:t>narval.</w:t>
      </w:r>
    </w:p>
    <w:p>
      <w:pPr>
        <w:pStyle w:val="BodyText"/>
        <w:rPr>
          <w:sz w:val="22"/>
        </w:rPr>
      </w:pPr>
    </w:p>
    <w:p>
      <w:pPr>
        <w:pStyle w:val="BodyText"/>
        <w:rPr>
          <w:sz w:val="22"/>
        </w:rPr>
      </w:pPr>
    </w:p>
    <w:p>
      <w:pPr>
        <w:pStyle w:val="ListParagraph"/>
        <w:numPr>
          <w:ilvl w:val="0"/>
          <w:numId w:val="57"/>
        </w:numPr>
        <w:tabs>
          <w:tab w:pos="1428" w:val="left" w:leader="none"/>
        </w:tabs>
        <w:spacing w:line="240" w:lineRule="auto" w:before="0" w:after="0"/>
        <w:ind w:left="1428" w:right="0" w:hanging="721"/>
        <w:jc w:val="left"/>
        <w:rPr>
          <w:sz w:val="22"/>
        </w:rPr>
      </w:pPr>
      <w:r>
        <w:rPr>
          <w:spacing w:val="-2"/>
          <w:sz w:val="22"/>
        </w:rPr>
        <w:t>EVALUACIÓN:</w:t>
      </w:r>
    </w:p>
    <w:p>
      <w:pPr>
        <w:pStyle w:val="BodyText"/>
        <w:rPr>
          <w:sz w:val="22"/>
        </w:rPr>
      </w:pPr>
    </w:p>
    <w:p>
      <w:pPr>
        <w:pStyle w:val="BodyText"/>
        <w:spacing w:before="36"/>
        <w:rPr>
          <w:sz w:val="22"/>
        </w:rPr>
      </w:pPr>
    </w:p>
    <w:p>
      <w:pPr>
        <w:pStyle w:val="BodyText"/>
        <w:spacing w:line="360" w:lineRule="auto"/>
        <w:ind w:left="707" w:right="717"/>
        <w:jc w:val="both"/>
      </w:pPr>
      <w:r>
        <w:rPr/>
        <w:t>Esta intervención solo la he llevado a cabo en un centro, me hubiera gustado que mas centros lo demandasen, ya que lo veo super necesario.</w:t>
      </w:r>
    </w:p>
    <w:p>
      <w:pPr>
        <w:pStyle w:val="BodyText"/>
        <w:spacing w:line="360" w:lineRule="auto"/>
        <w:ind w:left="707" w:right="712"/>
        <w:jc w:val="both"/>
      </w:pPr>
      <w:r>
        <w:rPr/>
        <w:t>En este colegio fue muy bien, los profesores participaron activamente, aportando y comentando casos en concreto, estuvieron bastante enganchados, y al final algunos me comentaron que se empezaban a plantear si ellos estaban dando lo mejor a sus alumnos, ya que se daban cuenta de que hay mucho por aprender y avanzar en la manera de llegar a los niños.</w:t>
      </w:r>
    </w:p>
    <w:p>
      <w:pPr>
        <w:pStyle w:val="BodyText"/>
        <w:spacing w:line="360" w:lineRule="auto" w:before="1"/>
        <w:ind w:left="707" w:right="713"/>
        <w:jc w:val="both"/>
      </w:pPr>
      <w:r>
        <w:rPr/>
        <w:t>La evaluación por su parte es un 5 en todos los ítems, y algunos profesores me comentaron cuando volví a algunas de sus clases de 1º de primaria que estaban probando cositas de las vistas y les iban muy bien en la práctica.</w:t>
      </w:r>
    </w:p>
    <w:p>
      <w:pPr>
        <w:pStyle w:val="BodyText"/>
        <w:spacing w:before="138"/>
      </w:pPr>
    </w:p>
    <w:p>
      <w:pPr>
        <w:pStyle w:val="BodyText"/>
        <w:spacing w:line="360" w:lineRule="auto"/>
        <w:ind w:left="707" w:right="715"/>
        <w:jc w:val="both"/>
      </w:pPr>
      <w:r>
        <w:rPr/>
        <w:t>La directora y el jefe es estudios</w:t>
      </w:r>
      <w:r>
        <w:rPr>
          <w:spacing w:val="40"/>
        </w:rPr>
        <w:t> </w:t>
      </w:r>
      <w:r>
        <w:rPr/>
        <w:t>dieron las gracias por una aportación tan necesaria a nivel el </w:t>
      </w:r>
      <w:r>
        <w:rPr>
          <w:spacing w:val="-2"/>
        </w:rPr>
        <w:t>profesorado.</w:t>
      </w:r>
    </w:p>
    <w:p>
      <w:pPr>
        <w:pStyle w:val="BodyText"/>
        <w:spacing w:before="137"/>
      </w:pPr>
    </w:p>
    <w:p>
      <w:pPr>
        <w:pStyle w:val="Heading3"/>
        <w:jc w:val="both"/>
      </w:pPr>
      <w:r>
        <w:rPr>
          <w:spacing w:val="-2"/>
        </w:rPr>
        <w:t>PROGRAMA</w:t>
      </w:r>
      <w:r>
        <w:rPr>
          <w:spacing w:val="-16"/>
        </w:rPr>
        <w:t> </w:t>
      </w:r>
      <w:r>
        <w:rPr>
          <w:spacing w:val="-2"/>
        </w:rPr>
        <w:t>DE</w:t>
      </w:r>
      <w:r>
        <w:rPr>
          <w:spacing w:val="5"/>
        </w:rPr>
        <w:t> </w:t>
      </w:r>
      <w:r>
        <w:rPr>
          <w:spacing w:val="-2"/>
        </w:rPr>
        <w:t>INTERVENCIÓN</w:t>
      </w:r>
      <w:r>
        <w:rPr>
          <w:spacing w:val="3"/>
        </w:rPr>
        <w:t> </w:t>
      </w:r>
      <w:r>
        <w:rPr>
          <w:spacing w:val="-2"/>
        </w:rPr>
        <w:t>PARA</w:t>
      </w:r>
      <w:r>
        <w:rPr>
          <w:spacing w:val="-12"/>
        </w:rPr>
        <w:t> </w:t>
      </w:r>
      <w:r>
        <w:rPr>
          <w:spacing w:val="-2"/>
        </w:rPr>
        <w:t>EDUCACIÓN</w:t>
      </w:r>
      <w:r>
        <w:rPr>
          <w:spacing w:val="3"/>
        </w:rPr>
        <w:t> </w:t>
      </w:r>
      <w:r>
        <w:rPr>
          <w:spacing w:val="-2"/>
        </w:rPr>
        <w:t>SECUNDARIA</w:t>
      </w:r>
    </w:p>
    <w:p>
      <w:pPr>
        <w:pStyle w:val="BodyText"/>
      </w:pPr>
    </w:p>
    <w:p>
      <w:pPr>
        <w:pStyle w:val="BodyText"/>
      </w:pPr>
    </w:p>
    <w:p>
      <w:pPr>
        <w:spacing w:before="0"/>
        <w:ind w:left="1541" w:right="0" w:firstLine="0"/>
        <w:jc w:val="both"/>
        <w:rPr>
          <w:sz w:val="24"/>
        </w:rPr>
      </w:pPr>
      <w:r>
        <w:rPr>
          <w:sz w:val="24"/>
        </w:rPr>
        <w:t>EL</w:t>
      </w:r>
      <w:r>
        <w:rPr>
          <w:spacing w:val="71"/>
          <w:w w:val="150"/>
          <w:sz w:val="24"/>
        </w:rPr>
        <w:t> </w:t>
      </w:r>
      <w:r>
        <w:rPr>
          <w:sz w:val="24"/>
        </w:rPr>
        <w:t>PROGRAMA</w:t>
      </w:r>
      <w:r>
        <w:rPr>
          <w:spacing w:val="69"/>
          <w:w w:val="150"/>
          <w:sz w:val="24"/>
        </w:rPr>
        <w:t> </w:t>
      </w:r>
      <w:r>
        <w:rPr>
          <w:sz w:val="24"/>
        </w:rPr>
        <w:t>EDUCATIVO</w:t>
      </w:r>
      <w:r>
        <w:rPr>
          <w:spacing w:val="28"/>
          <w:sz w:val="24"/>
        </w:rPr>
        <w:t>  </w:t>
      </w:r>
      <w:r>
        <w:rPr>
          <w:sz w:val="24"/>
        </w:rPr>
        <w:t>PARA</w:t>
      </w:r>
      <w:r>
        <w:rPr>
          <w:spacing w:val="70"/>
          <w:w w:val="150"/>
          <w:sz w:val="24"/>
        </w:rPr>
        <w:t> </w:t>
      </w:r>
      <w:r>
        <w:rPr>
          <w:sz w:val="24"/>
        </w:rPr>
        <w:t>EL</w:t>
      </w:r>
      <w:r>
        <w:rPr>
          <w:spacing w:val="76"/>
          <w:w w:val="150"/>
          <w:sz w:val="24"/>
        </w:rPr>
        <w:t> </w:t>
      </w:r>
      <w:r>
        <w:rPr>
          <w:sz w:val="24"/>
        </w:rPr>
        <w:t>FOMENTO</w:t>
      </w:r>
      <w:r>
        <w:rPr>
          <w:spacing w:val="29"/>
          <w:sz w:val="24"/>
        </w:rPr>
        <w:t>  </w:t>
      </w:r>
      <w:r>
        <w:rPr>
          <w:sz w:val="24"/>
        </w:rPr>
        <w:t>DE</w:t>
      </w:r>
      <w:r>
        <w:rPr>
          <w:spacing w:val="29"/>
          <w:sz w:val="24"/>
        </w:rPr>
        <w:t>  </w:t>
      </w:r>
      <w:r>
        <w:rPr>
          <w:sz w:val="24"/>
        </w:rPr>
        <w:t>LA</w:t>
      </w:r>
      <w:r>
        <w:rPr>
          <w:spacing w:val="74"/>
          <w:w w:val="150"/>
          <w:sz w:val="24"/>
        </w:rPr>
        <w:t> </w:t>
      </w:r>
      <w:r>
        <w:rPr>
          <w:sz w:val="24"/>
        </w:rPr>
        <w:t>IGUALDAD</w:t>
      </w:r>
      <w:r>
        <w:rPr>
          <w:spacing w:val="78"/>
          <w:w w:val="150"/>
          <w:sz w:val="24"/>
        </w:rPr>
        <w:t> </w:t>
      </w:r>
      <w:r>
        <w:rPr>
          <w:spacing w:val="-10"/>
          <w:sz w:val="24"/>
        </w:rPr>
        <w:t>Y</w:t>
      </w:r>
    </w:p>
    <w:p>
      <w:pPr>
        <w:pStyle w:val="BodyText"/>
        <w:spacing w:line="360" w:lineRule="auto" w:before="139"/>
        <w:ind w:left="820" w:right="760"/>
        <w:jc w:val="both"/>
      </w:pPr>
      <w:r>
        <w:rPr/>
        <w:t>PREVENCIÓN</w:t>
      </w:r>
      <w:r>
        <w:rPr>
          <w:spacing w:val="40"/>
        </w:rPr>
        <w:t> </w:t>
      </w:r>
      <w:r>
        <w:rPr/>
        <w:t>DE</w:t>
      </w:r>
      <w:r>
        <w:rPr>
          <w:spacing w:val="40"/>
        </w:rPr>
        <w:t> </w:t>
      </w:r>
      <w:r>
        <w:rPr/>
        <w:t>VIOLENCIA</w:t>
      </w:r>
      <w:r>
        <w:rPr>
          <w:spacing w:val="40"/>
        </w:rPr>
        <w:t> </w:t>
      </w:r>
      <w:r>
        <w:rPr/>
        <w:t>DE</w:t>
      </w:r>
      <w:r>
        <w:rPr>
          <w:spacing w:val="40"/>
        </w:rPr>
        <w:t> </w:t>
      </w:r>
      <w:r>
        <w:rPr/>
        <w:t>GÉNERO</w:t>
      </w:r>
      <w:r>
        <w:rPr>
          <w:spacing w:val="40"/>
        </w:rPr>
        <w:t> </w:t>
      </w:r>
      <w:r>
        <w:rPr/>
        <w:t>EN</w:t>
      </w:r>
      <w:r>
        <w:rPr>
          <w:spacing w:val="40"/>
        </w:rPr>
        <w:t> </w:t>
      </w:r>
      <w:r>
        <w:rPr/>
        <w:t>JÓVENES</w:t>
      </w:r>
      <w:r>
        <w:rPr>
          <w:spacing w:val="40"/>
        </w:rPr>
        <w:t> </w:t>
      </w:r>
      <w:r>
        <w:rPr/>
        <w:t>que</w:t>
      </w:r>
      <w:r>
        <w:rPr>
          <w:spacing w:val="40"/>
        </w:rPr>
        <w:t> </w:t>
      </w:r>
      <w:r>
        <w:rPr/>
        <w:t>se</w:t>
      </w:r>
      <w:r>
        <w:rPr>
          <w:spacing w:val="40"/>
        </w:rPr>
        <w:t> </w:t>
      </w:r>
      <w:r>
        <w:rPr/>
        <w:t>propone</w:t>
      </w:r>
      <w:r>
        <w:rPr>
          <w:spacing w:val="40"/>
        </w:rPr>
        <w:t> </w:t>
      </w:r>
      <w:r>
        <w:rPr/>
        <w:t>desde</w:t>
      </w:r>
      <w:r>
        <w:rPr>
          <w:spacing w:val="40"/>
        </w:rPr>
        <w:t> </w:t>
      </w:r>
      <w:r>
        <w:rPr/>
        <w:t>el Excmo. Ayuntamiento de Cartagena a través de la Concejalía de Igualdad</w:t>
      </w:r>
      <w:r>
        <w:rPr>
          <w:spacing w:val="-4"/>
        </w:rPr>
        <w:t> </w:t>
      </w:r>
      <w:r>
        <w:rPr/>
        <w:t>cuenta</w:t>
      </w:r>
      <w:r>
        <w:rPr>
          <w:spacing w:val="-2"/>
        </w:rPr>
        <w:t> </w:t>
      </w:r>
      <w:r>
        <w:rPr/>
        <w:t>con</w:t>
      </w:r>
      <w:r>
        <w:rPr>
          <w:spacing w:val="-4"/>
        </w:rPr>
        <w:t> </w:t>
      </w:r>
      <w:r>
        <w:rPr/>
        <w:t>un equipo técnico de especialistas para desarrollar una serie de actuaciones educativas y así promover </w:t>
      </w:r>
      <w:r>
        <w:rPr>
          <w:spacing w:val="-8"/>
        </w:rPr>
        <w:t>cambios</w:t>
      </w:r>
      <w:r>
        <w:rPr>
          <w:spacing w:val="1"/>
        </w:rPr>
        <w:t> </w:t>
      </w:r>
      <w:r>
        <w:rPr>
          <w:spacing w:val="-8"/>
        </w:rPr>
        <w:t>positivos</w:t>
      </w:r>
      <w:r>
        <w:rPr>
          <w:spacing w:val="-6"/>
        </w:rPr>
        <w:t> </w:t>
      </w:r>
      <w:r>
        <w:rPr>
          <w:spacing w:val="-8"/>
        </w:rPr>
        <w:t>en</w:t>
      </w:r>
      <w:r>
        <w:rPr>
          <w:spacing w:val="-7"/>
        </w:rPr>
        <w:t> </w:t>
      </w:r>
      <w:r>
        <w:rPr>
          <w:spacing w:val="-8"/>
        </w:rPr>
        <w:t>la</w:t>
      </w:r>
      <w:r>
        <w:rPr>
          <w:spacing w:val="-7"/>
        </w:rPr>
        <w:t> </w:t>
      </w:r>
      <w:r>
        <w:rPr>
          <w:spacing w:val="-8"/>
        </w:rPr>
        <w:t>mentalidad</w:t>
      </w:r>
      <w:r>
        <w:rPr>
          <w:spacing w:val="-7"/>
        </w:rPr>
        <w:t> </w:t>
      </w:r>
      <w:r>
        <w:rPr>
          <w:spacing w:val="-8"/>
        </w:rPr>
        <w:t>de</w:t>
      </w:r>
      <w:r>
        <w:rPr>
          <w:spacing w:val="-7"/>
        </w:rPr>
        <w:t> </w:t>
      </w:r>
      <w:r>
        <w:rPr>
          <w:spacing w:val="-8"/>
        </w:rPr>
        <w:t>nuestros</w:t>
      </w:r>
      <w:r>
        <w:rPr>
          <w:spacing w:val="-7"/>
        </w:rPr>
        <w:t> </w:t>
      </w:r>
      <w:r>
        <w:rPr>
          <w:spacing w:val="-8"/>
        </w:rPr>
        <w:t>jóvenes,</w:t>
      </w:r>
      <w:r>
        <w:rPr>
          <w:spacing w:val="-5"/>
        </w:rPr>
        <w:t> </w:t>
      </w:r>
      <w:r>
        <w:rPr>
          <w:spacing w:val="-8"/>
        </w:rPr>
        <w:t>en</w:t>
      </w:r>
      <w:r>
        <w:rPr>
          <w:spacing w:val="-7"/>
        </w:rPr>
        <w:t> </w:t>
      </w:r>
      <w:r>
        <w:rPr>
          <w:spacing w:val="-8"/>
        </w:rPr>
        <w:t>su</w:t>
      </w:r>
      <w:r>
        <w:rPr>
          <w:spacing w:val="-7"/>
        </w:rPr>
        <w:t> </w:t>
      </w:r>
      <w:r>
        <w:rPr>
          <w:spacing w:val="-8"/>
        </w:rPr>
        <w:t>sentido</w:t>
      </w:r>
      <w:r>
        <w:rPr>
          <w:spacing w:val="-7"/>
        </w:rPr>
        <w:t> </w:t>
      </w:r>
      <w:r>
        <w:rPr>
          <w:spacing w:val="-8"/>
        </w:rPr>
        <w:t>de</w:t>
      </w:r>
      <w:r>
        <w:rPr>
          <w:spacing w:val="-7"/>
        </w:rPr>
        <w:t> </w:t>
      </w:r>
      <w:r>
        <w:rPr>
          <w:spacing w:val="-8"/>
        </w:rPr>
        <w:t>la</w:t>
      </w:r>
      <w:r>
        <w:rPr>
          <w:spacing w:val="-7"/>
        </w:rPr>
        <w:t> </w:t>
      </w:r>
      <w:r>
        <w:rPr>
          <w:spacing w:val="-8"/>
        </w:rPr>
        <w:t>solidaridad,</w:t>
      </w:r>
      <w:r>
        <w:rPr>
          <w:spacing w:val="-7"/>
        </w:rPr>
        <w:t> </w:t>
      </w:r>
      <w:r>
        <w:rPr>
          <w:spacing w:val="-8"/>
        </w:rPr>
        <w:t>la</w:t>
      </w:r>
      <w:r>
        <w:rPr>
          <w:spacing w:val="-7"/>
        </w:rPr>
        <w:t> </w:t>
      </w:r>
      <w:r>
        <w:rPr>
          <w:spacing w:val="-8"/>
        </w:rPr>
        <w:t>justicia</w:t>
      </w:r>
      <w:r>
        <w:rPr>
          <w:spacing w:val="-7"/>
        </w:rPr>
        <w:t> </w:t>
      </w:r>
      <w:r>
        <w:rPr>
          <w:spacing w:val="-8"/>
        </w:rPr>
        <w:t>social,</w:t>
      </w:r>
      <w:r>
        <w:rPr>
          <w:spacing w:val="-5"/>
        </w:rPr>
        <w:t> </w:t>
      </w:r>
      <w:r>
        <w:rPr>
          <w:spacing w:val="-8"/>
        </w:rPr>
        <w:t>el </w:t>
      </w:r>
      <w:r>
        <w:rPr/>
        <w:t>respeto a la diversidad, la convivencia y</w:t>
      </w:r>
    </w:p>
    <w:p>
      <w:pPr>
        <w:pStyle w:val="BodyText"/>
        <w:spacing w:line="276" w:lineRule="exact"/>
        <w:ind w:left="820"/>
        <w:jc w:val="both"/>
      </w:pPr>
      <w:r>
        <w:rPr>
          <w:spacing w:val="-6"/>
        </w:rPr>
        <w:t>en</w:t>
      </w:r>
      <w:r>
        <w:rPr>
          <w:spacing w:val="-4"/>
        </w:rPr>
        <w:t> </w:t>
      </w:r>
      <w:r>
        <w:rPr>
          <w:spacing w:val="-6"/>
        </w:rPr>
        <w:t>definitiva</w:t>
      </w:r>
      <w:r>
        <w:rPr>
          <w:spacing w:val="-2"/>
        </w:rPr>
        <w:t> </w:t>
      </w:r>
      <w:r>
        <w:rPr>
          <w:spacing w:val="-6"/>
        </w:rPr>
        <w:t>poder</w:t>
      </w:r>
      <w:r>
        <w:rPr/>
        <w:t> </w:t>
      </w:r>
      <w:r>
        <w:rPr>
          <w:spacing w:val="-6"/>
        </w:rPr>
        <w:t>contribuir</w:t>
      </w:r>
      <w:r>
        <w:rPr>
          <w:spacing w:val="-2"/>
        </w:rPr>
        <w:t> </w:t>
      </w:r>
      <w:r>
        <w:rPr>
          <w:spacing w:val="-6"/>
        </w:rPr>
        <w:t>a</w:t>
      </w:r>
      <w:r>
        <w:rPr>
          <w:spacing w:val="-1"/>
        </w:rPr>
        <w:t> </w:t>
      </w:r>
      <w:r>
        <w:rPr>
          <w:spacing w:val="-6"/>
        </w:rPr>
        <w:t>crear</w:t>
      </w:r>
      <w:r>
        <w:rPr>
          <w:spacing w:val="-2"/>
        </w:rPr>
        <w:t> </w:t>
      </w:r>
      <w:r>
        <w:rPr>
          <w:spacing w:val="-6"/>
        </w:rPr>
        <w:t>una</w:t>
      </w:r>
    </w:p>
    <w:p>
      <w:pPr>
        <w:pStyle w:val="BodyText"/>
        <w:spacing w:after="0" w:line="276" w:lineRule="exact"/>
        <w:jc w:val="both"/>
        <w:sectPr>
          <w:pgSz w:w="11910" w:h="16840"/>
          <w:pgMar w:header="455" w:footer="1389" w:top="2400" w:bottom="1980" w:left="425" w:right="425"/>
        </w:sectPr>
      </w:pPr>
    </w:p>
    <w:p>
      <w:pPr>
        <w:pStyle w:val="BodyText"/>
      </w:pPr>
    </w:p>
    <w:p>
      <w:pPr>
        <w:pStyle w:val="BodyText"/>
        <w:spacing w:before="146"/>
      </w:pPr>
    </w:p>
    <w:p>
      <w:pPr>
        <w:pStyle w:val="BodyText"/>
        <w:ind w:left="820"/>
      </w:pPr>
      <w:r>
        <w:rPr>
          <w:spacing w:val="-8"/>
        </w:rPr>
        <w:t>sociedad</w:t>
      </w:r>
      <w:r>
        <w:rPr>
          <w:spacing w:val="-19"/>
        </w:rPr>
        <w:t> </w:t>
      </w:r>
      <w:r>
        <w:rPr>
          <w:spacing w:val="-8"/>
        </w:rPr>
        <w:t>más</w:t>
      </w:r>
      <w:r>
        <w:rPr>
          <w:spacing w:val="-16"/>
        </w:rPr>
        <w:t> </w:t>
      </w:r>
      <w:r>
        <w:rPr>
          <w:spacing w:val="-8"/>
        </w:rPr>
        <w:t>justa</w:t>
      </w:r>
      <w:r>
        <w:rPr>
          <w:spacing w:val="-14"/>
        </w:rPr>
        <w:t> </w:t>
      </w:r>
      <w:r>
        <w:rPr>
          <w:spacing w:val="-8"/>
        </w:rPr>
        <w:t>e</w:t>
      </w:r>
      <w:r>
        <w:rPr>
          <w:spacing w:val="-14"/>
        </w:rPr>
        <w:t> </w:t>
      </w:r>
      <w:r>
        <w:rPr>
          <w:spacing w:val="-8"/>
        </w:rPr>
        <w:t>igualitaria.</w:t>
      </w:r>
    </w:p>
    <w:p>
      <w:pPr>
        <w:pStyle w:val="BodyText"/>
      </w:pPr>
    </w:p>
    <w:p>
      <w:pPr>
        <w:pStyle w:val="BodyText"/>
        <w:spacing w:before="109"/>
      </w:pPr>
    </w:p>
    <w:p>
      <w:pPr>
        <w:pStyle w:val="Heading2"/>
        <w:spacing w:line="360" w:lineRule="auto"/>
        <w:ind w:left="3494" w:hanging="2746"/>
      </w:pPr>
      <w:r>
        <w:rPr>
          <w:spacing w:val="-8"/>
        </w:rPr>
        <w:t>PROGRAMA:</w:t>
      </w:r>
      <w:r>
        <w:rPr>
          <w:spacing w:val="-19"/>
        </w:rPr>
        <w:t> </w:t>
      </w:r>
      <w:r>
        <w:rPr>
          <w:spacing w:val="-8"/>
        </w:rPr>
        <w:t>RELACIONES</w:t>
      </w:r>
      <w:r>
        <w:rPr>
          <w:spacing w:val="-20"/>
        </w:rPr>
        <w:t> </w:t>
      </w:r>
      <w:r>
        <w:rPr>
          <w:spacing w:val="-8"/>
        </w:rPr>
        <w:t>SALUDABLES,</w:t>
      </w:r>
      <w:r>
        <w:rPr>
          <w:spacing w:val="-21"/>
        </w:rPr>
        <w:t> </w:t>
      </w:r>
      <w:r>
        <w:rPr>
          <w:spacing w:val="-8"/>
        </w:rPr>
        <w:t>MASCULINIDADES</w:t>
      </w:r>
      <w:r>
        <w:rPr>
          <w:spacing w:val="-18"/>
        </w:rPr>
        <w:t> </w:t>
      </w:r>
      <w:r>
        <w:rPr>
          <w:spacing w:val="-8"/>
        </w:rPr>
        <w:t>EN</w:t>
      </w:r>
      <w:r>
        <w:rPr>
          <w:spacing w:val="-21"/>
        </w:rPr>
        <w:t> </w:t>
      </w:r>
      <w:r>
        <w:rPr>
          <w:spacing w:val="-8"/>
        </w:rPr>
        <w:t>POSITIVO</w:t>
      </w:r>
      <w:r>
        <w:rPr>
          <w:spacing w:val="-31"/>
        </w:rPr>
        <w:t> </w:t>
      </w:r>
      <w:r>
        <w:rPr>
          <w:spacing w:val="-8"/>
        </w:rPr>
        <w:t>Y </w:t>
      </w:r>
      <w:r>
        <w:rPr/>
        <w:t>PREVENCIÓN</w:t>
      </w:r>
      <w:r>
        <w:rPr>
          <w:spacing w:val="-19"/>
        </w:rPr>
        <w:t> </w:t>
      </w:r>
      <w:r>
        <w:rPr/>
        <w:t>DE</w:t>
      </w:r>
      <w:r>
        <w:rPr>
          <w:spacing w:val="-19"/>
        </w:rPr>
        <w:t> </w:t>
      </w:r>
      <w:r>
        <w:rPr/>
        <w:t>LA</w:t>
      </w:r>
      <w:r>
        <w:rPr>
          <w:spacing w:val="-40"/>
        </w:rPr>
        <w:t> </w:t>
      </w:r>
      <w:r>
        <w:rPr/>
        <w:t>VIOLENCIA</w:t>
      </w:r>
    </w:p>
    <w:p>
      <w:pPr>
        <w:pStyle w:val="BodyText"/>
        <w:spacing w:before="137"/>
        <w:rPr>
          <w:sz w:val="28"/>
        </w:rPr>
      </w:pPr>
    </w:p>
    <w:p>
      <w:pPr>
        <w:pStyle w:val="BodyText"/>
        <w:spacing w:line="482" w:lineRule="auto"/>
        <w:ind w:left="707" w:right="1534"/>
      </w:pPr>
      <w:r>
        <w:rPr/>
        <w:t>Constará</w:t>
      </w:r>
      <w:r>
        <w:rPr>
          <w:spacing w:val="-5"/>
        </w:rPr>
        <w:t> </w:t>
      </w:r>
      <w:r>
        <w:rPr/>
        <w:t>de</w:t>
      </w:r>
      <w:r>
        <w:rPr>
          <w:spacing w:val="-4"/>
        </w:rPr>
        <w:t> </w:t>
      </w:r>
      <w:r>
        <w:rPr/>
        <w:t>seis</w:t>
      </w:r>
      <w:r>
        <w:rPr>
          <w:spacing w:val="-3"/>
        </w:rPr>
        <w:t> </w:t>
      </w:r>
      <w:r>
        <w:rPr/>
        <w:t>sesiones</w:t>
      </w:r>
      <w:r>
        <w:rPr>
          <w:spacing w:val="-2"/>
        </w:rPr>
        <w:t> </w:t>
      </w:r>
      <w:r>
        <w:rPr/>
        <w:t>de</w:t>
      </w:r>
      <w:r>
        <w:rPr>
          <w:spacing w:val="-4"/>
        </w:rPr>
        <w:t> </w:t>
      </w:r>
      <w:r>
        <w:rPr/>
        <w:t>50</w:t>
      </w:r>
      <w:r>
        <w:rPr>
          <w:spacing w:val="-3"/>
        </w:rPr>
        <w:t> </w:t>
      </w:r>
      <w:r>
        <w:rPr/>
        <w:t>minutos</w:t>
      </w:r>
      <w:r>
        <w:rPr>
          <w:spacing w:val="-3"/>
        </w:rPr>
        <w:t> </w:t>
      </w:r>
      <w:r>
        <w:rPr/>
        <w:t>cada</w:t>
      </w:r>
      <w:r>
        <w:rPr>
          <w:spacing w:val="-4"/>
        </w:rPr>
        <w:t> </w:t>
      </w:r>
      <w:r>
        <w:rPr/>
        <w:t>una,</w:t>
      </w:r>
      <w:r>
        <w:rPr>
          <w:spacing w:val="-2"/>
        </w:rPr>
        <w:t> </w:t>
      </w:r>
      <w:r>
        <w:rPr/>
        <w:t>distribuidas</w:t>
      </w:r>
      <w:r>
        <w:rPr>
          <w:spacing w:val="-3"/>
        </w:rPr>
        <w:t> </w:t>
      </w:r>
      <w:r>
        <w:rPr/>
        <w:t>de</w:t>
      </w:r>
      <w:r>
        <w:rPr>
          <w:spacing w:val="-3"/>
        </w:rPr>
        <w:t> </w:t>
      </w:r>
      <w:r>
        <w:rPr/>
        <w:t>la</w:t>
      </w:r>
      <w:r>
        <w:rPr>
          <w:spacing w:val="-5"/>
        </w:rPr>
        <w:t> </w:t>
      </w:r>
      <w:r>
        <w:rPr/>
        <w:t>siguiente</w:t>
      </w:r>
      <w:r>
        <w:rPr>
          <w:spacing w:val="-3"/>
        </w:rPr>
        <w:t> </w:t>
      </w:r>
      <w:r>
        <w:rPr/>
        <w:t>manera: </w:t>
      </w:r>
      <w:r>
        <w:rPr>
          <w:u w:val="single"/>
        </w:rPr>
        <w:t>Sesiones 1 y 2: Amores Saludables 3.0</w:t>
      </w:r>
    </w:p>
    <w:p>
      <w:pPr>
        <w:pStyle w:val="Heading3"/>
      </w:pPr>
      <w:r>
        <w:rPr>
          <w:spacing w:val="-2"/>
        </w:rPr>
        <w:t>OBJETIVOS</w:t>
      </w:r>
    </w:p>
    <w:p>
      <w:pPr>
        <w:pStyle w:val="ListParagraph"/>
        <w:numPr>
          <w:ilvl w:val="0"/>
          <w:numId w:val="58"/>
        </w:numPr>
        <w:tabs>
          <w:tab w:pos="1426" w:val="left" w:leader="none"/>
        </w:tabs>
        <w:spacing w:line="348" w:lineRule="auto" w:before="243" w:after="0"/>
        <w:ind w:left="707" w:right="712" w:firstLine="0"/>
        <w:jc w:val="both"/>
        <w:rPr>
          <w:sz w:val="24"/>
        </w:rPr>
      </w:pPr>
      <w:r>
        <w:rPr>
          <w:sz w:val="24"/>
        </w:rPr>
        <w:t>Prevenir los patrones de conducta no saludables en las relaciones amorosas durante la adolescencia, mediante la clarificación del concepto de amor romántico, sus mitos, implicaciones y consecuencias, así como su influencia en los medios de comunicación y/o redes sociales.</w:t>
      </w:r>
    </w:p>
    <w:p>
      <w:pPr>
        <w:pStyle w:val="ListParagraph"/>
        <w:numPr>
          <w:ilvl w:val="0"/>
          <w:numId w:val="58"/>
        </w:numPr>
        <w:tabs>
          <w:tab w:pos="1426" w:val="left" w:leader="none"/>
        </w:tabs>
        <w:spacing w:line="338" w:lineRule="auto" w:before="117" w:after="0"/>
        <w:ind w:left="707" w:right="712" w:firstLine="0"/>
        <w:jc w:val="both"/>
        <w:rPr>
          <w:sz w:val="24"/>
        </w:rPr>
      </w:pPr>
      <w:r>
        <w:rPr>
          <w:sz w:val="24"/>
        </w:rPr>
        <w:t>Conseguir que los alumnos aprendan a identificar situaciones “tóxicas” en las relaciones, potenciando el pensamiento reflexivo.</w:t>
      </w:r>
    </w:p>
    <w:p>
      <w:pPr>
        <w:pStyle w:val="ListParagraph"/>
        <w:numPr>
          <w:ilvl w:val="0"/>
          <w:numId w:val="58"/>
        </w:numPr>
        <w:tabs>
          <w:tab w:pos="1426" w:val="left" w:leader="none"/>
        </w:tabs>
        <w:spacing w:line="240" w:lineRule="auto" w:before="131" w:after="0"/>
        <w:ind w:left="1426" w:right="0" w:hanging="719"/>
        <w:jc w:val="both"/>
        <w:rPr>
          <w:sz w:val="24"/>
        </w:rPr>
      </w:pPr>
      <w:r>
        <w:rPr>
          <w:sz w:val="24"/>
        </w:rPr>
        <w:t>Reconocer</w:t>
      </w:r>
      <w:r>
        <w:rPr>
          <w:spacing w:val="1"/>
          <w:sz w:val="24"/>
        </w:rPr>
        <w:t> </w:t>
      </w:r>
      <w:r>
        <w:rPr>
          <w:sz w:val="24"/>
        </w:rPr>
        <w:t>y</w:t>
      </w:r>
      <w:r>
        <w:rPr>
          <w:spacing w:val="-4"/>
          <w:sz w:val="24"/>
        </w:rPr>
        <w:t> </w:t>
      </w:r>
      <w:r>
        <w:rPr>
          <w:sz w:val="24"/>
        </w:rPr>
        <w:t>gestionar</w:t>
      </w:r>
      <w:r>
        <w:rPr>
          <w:spacing w:val="-1"/>
          <w:sz w:val="24"/>
        </w:rPr>
        <w:t> </w:t>
      </w:r>
      <w:r>
        <w:rPr>
          <w:sz w:val="24"/>
        </w:rPr>
        <w:t>la</w:t>
      </w:r>
      <w:r>
        <w:rPr>
          <w:spacing w:val="-1"/>
          <w:sz w:val="24"/>
        </w:rPr>
        <w:t> </w:t>
      </w:r>
      <w:r>
        <w:rPr>
          <w:sz w:val="24"/>
        </w:rPr>
        <w:t>influencia</w:t>
      </w:r>
      <w:r>
        <w:rPr>
          <w:spacing w:val="-2"/>
          <w:sz w:val="24"/>
        </w:rPr>
        <w:t> </w:t>
      </w:r>
      <w:r>
        <w:rPr>
          <w:sz w:val="24"/>
        </w:rPr>
        <w:t>de</w:t>
      </w:r>
      <w:r>
        <w:rPr>
          <w:spacing w:val="-3"/>
          <w:sz w:val="24"/>
        </w:rPr>
        <w:t> </w:t>
      </w:r>
      <w:r>
        <w:rPr>
          <w:sz w:val="24"/>
        </w:rPr>
        <w:t>la autoestima</w:t>
      </w:r>
      <w:r>
        <w:rPr>
          <w:spacing w:val="-1"/>
          <w:sz w:val="24"/>
        </w:rPr>
        <w:t> </w:t>
      </w:r>
      <w:r>
        <w:rPr>
          <w:sz w:val="24"/>
        </w:rPr>
        <w:t>en</w:t>
      </w:r>
      <w:r>
        <w:rPr>
          <w:spacing w:val="-1"/>
          <w:sz w:val="24"/>
        </w:rPr>
        <w:t> </w:t>
      </w:r>
      <w:r>
        <w:rPr>
          <w:sz w:val="24"/>
        </w:rPr>
        <w:t>las</w:t>
      </w:r>
      <w:r>
        <w:rPr>
          <w:spacing w:val="-1"/>
          <w:sz w:val="24"/>
        </w:rPr>
        <w:t> </w:t>
      </w:r>
      <w:r>
        <w:rPr>
          <w:spacing w:val="-2"/>
          <w:sz w:val="24"/>
        </w:rPr>
        <w:t>relaciones.</w:t>
      </w:r>
    </w:p>
    <w:p>
      <w:pPr>
        <w:pStyle w:val="Heading3"/>
        <w:spacing w:before="268"/>
      </w:pPr>
      <w:r>
        <w:rPr>
          <w:spacing w:val="-2"/>
        </w:rPr>
        <w:t>CONTENIDOS</w:t>
      </w:r>
    </w:p>
    <w:p>
      <w:pPr>
        <w:pStyle w:val="ListParagraph"/>
        <w:numPr>
          <w:ilvl w:val="0"/>
          <w:numId w:val="58"/>
        </w:numPr>
        <w:tabs>
          <w:tab w:pos="1426" w:val="left" w:leader="none"/>
        </w:tabs>
        <w:spacing w:line="240" w:lineRule="auto" w:before="243" w:after="0"/>
        <w:ind w:left="1426" w:right="0" w:hanging="719"/>
        <w:jc w:val="both"/>
        <w:rPr>
          <w:sz w:val="24"/>
        </w:rPr>
      </w:pPr>
      <w:r>
        <w:rPr>
          <w:sz w:val="24"/>
        </w:rPr>
        <w:t>Concepto</w:t>
      </w:r>
      <w:r>
        <w:rPr>
          <w:spacing w:val="-3"/>
          <w:sz w:val="24"/>
        </w:rPr>
        <w:t> </w:t>
      </w:r>
      <w:r>
        <w:rPr>
          <w:sz w:val="24"/>
        </w:rPr>
        <w:t>de amor</w:t>
      </w:r>
      <w:r>
        <w:rPr>
          <w:spacing w:val="-1"/>
          <w:sz w:val="24"/>
        </w:rPr>
        <w:t> </w:t>
      </w:r>
      <w:r>
        <w:rPr>
          <w:sz w:val="24"/>
        </w:rPr>
        <w:t>romántico</w:t>
      </w:r>
      <w:r>
        <w:rPr>
          <w:spacing w:val="1"/>
          <w:sz w:val="24"/>
        </w:rPr>
        <w:t> </w:t>
      </w:r>
      <w:r>
        <w:rPr>
          <w:sz w:val="24"/>
        </w:rPr>
        <w:t>y</w:t>
      </w:r>
      <w:r>
        <w:rPr>
          <w:spacing w:val="-5"/>
          <w:sz w:val="24"/>
        </w:rPr>
        <w:t> </w:t>
      </w:r>
      <w:r>
        <w:rPr>
          <w:sz w:val="24"/>
        </w:rPr>
        <w:t>sus </w:t>
      </w:r>
      <w:r>
        <w:rPr>
          <w:spacing w:val="-2"/>
          <w:sz w:val="24"/>
        </w:rPr>
        <w:t>mitos.</w:t>
      </w:r>
    </w:p>
    <w:p>
      <w:pPr>
        <w:pStyle w:val="ListParagraph"/>
        <w:numPr>
          <w:ilvl w:val="0"/>
          <w:numId w:val="58"/>
        </w:numPr>
        <w:tabs>
          <w:tab w:pos="1426" w:val="left" w:leader="none"/>
        </w:tabs>
        <w:spacing w:line="240" w:lineRule="auto" w:before="235" w:after="0"/>
        <w:ind w:left="1426" w:right="0" w:hanging="719"/>
        <w:jc w:val="both"/>
        <w:rPr>
          <w:sz w:val="24"/>
        </w:rPr>
      </w:pPr>
      <w:r>
        <w:rPr>
          <w:sz w:val="24"/>
        </w:rPr>
        <w:t>Relaciones</w:t>
      </w:r>
      <w:r>
        <w:rPr>
          <w:spacing w:val="-3"/>
          <w:sz w:val="24"/>
        </w:rPr>
        <w:t> </w:t>
      </w:r>
      <w:r>
        <w:rPr>
          <w:sz w:val="24"/>
        </w:rPr>
        <w:t>igualitarias</w:t>
      </w:r>
      <w:r>
        <w:rPr>
          <w:spacing w:val="-3"/>
          <w:sz w:val="24"/>
        </w:rPr>
        <w:t> </w:t>
      </w:r>
      <w:r>
        <w:rPr>
          <w:sz w:val="24"/>
        </w:rPr>
        <w:t>o</w:t>
      </w:r>
      <w:r>
        <w:rPr>
          <w:spacing w:val="-2"/>
          <w:sz w:val="24"/>
        </w:rPr>
        <w:t> </w:t>
      </w:r>
      <w:r>
        <w:rPr>
          <w:sz w:val="24"/>
        </w:rPr>
        <w:t>relaciones</w:t>
      </w:r>
      <w:r>
        <w:rPr>
          <w:spacing w:val="-2"/>
          <w:sz w:val="24"/>
        </w:rPr>
        <w:t> tóxicas.</w:t>
      </w:r>
    </w:p>
    <w:p>
      <w:pPr>
        <w:pStyle w:val="ListParagraph"/>
        <w:numPr>
          <w:ilvl w:val="0"/>
          <w:numId w:val="58"/>
        </w:numPr>
        <w:tabs>
          <w:tab w:pos="1426" w:val="left" w:leader="none"/>
        </w:tabs>
        <w:spacing w:line="336" w:lineRule="auto" w:before="236" w:after="0"/>
        <w:ind w:left="707" w:right="716" w:firstLine="0"/>
        <w:jc w:val="both"/>
        <w:rPr>
          <w:sz w:val="24"/>
        </w:rPr>
      </w:pPr>
      <w:r>
        <w:rPr>
          <w:sz w:val="24"/>
        </w:rPr>
        <w:t>Educación afectiva y gestión emocional en las relaciones de pareja: la inteligencia</w:t>
      </w:r>
      <w:r>
        <w:rPr>
          <w:spacing w:val="40"/>
          <w:sz w:val="24"/>
        </w:rPr>
        <w:t> </w:t>
      </w:r>
      <w:r>
        <w:rPr>
          <w:sz w:val="24"/>
        </w:rPr>
        <w:t>emocional en el amor.</w:t>
      </w:r>
    </w:p>
    <w:p>
      <w:pPr>
        <w:pStyle w:val="ListParagraph"/>
        <w:numPr>
          <w:ilvl w:val="0"/>
          <w:numId w:val="58"/>
        </w:numPr>
        <w:tabs>
          <w:tab w:pos="1426" w:val="left" w:leader="none"/>
        </w:tabs>
        <w:spacing w:line="240" w:lineRule="auto" w:before="133" w:after="0"/>
        <w:ind w:left="1426" w:right="0" w:hanging="719"/>
        <w:jc w:val="both"/>
        <w:rPr>
          <w:sz w:val="24"/>
        </w:rPr>
      </w:pPr>
      <w:r>
        <w:rPr>
          <w:sz w:val="24"/>
        </w:rPr>
        <w:t>Relaciones</w:t>
      </w:r>
      <w:r>
        <w:rPr>
          <w:spacing w:val="-3"/>
          <w:sz w:val="24"/>
        </w:rPr>
        <w:t> </w:t>
      </w:r>
      <w:r>
        <w:rPr>
          <w:sz w:val="24"/>
        </w:rPr>
        <w:t>de</w:t>
      </w:r>
      <w:r>
        <w:rPr>
          <w:spacing w:val="-3"/>
          <w:sz w:val="24"/>
        </w:rPr>
        <w:t> </w:t>
      </w:r>
      <w:r>
        <w:rPr>
          <w:sz w:val="24"/>
        </w:rPr>
        <w:t>pareja</w:t>
      </w:r>
      <w:r>
        <w:rPr>
          <w:spacing w:val="3"/>
          <w:sz w:val="24"/>
        </w:rPr>
        <w:t> </w:t>
      </w:r>
      <w:r>
        <w:rPr>
          <w:sz w:val="24"/>
        </w:rPr>
        <w:t>y</w:t>
      </w:r>
      <w:r>
        <w:rPr>
          <w:spacing w:val="-4"/>
          <w:sz w:val="24"/>
        </w:rPr>
        <w:t> </w:t>
      </w:r>
      <w:r>
        <w:rPr>
          <w:sz w:val="24"/>
        </w:rPr>
        <w:t>redes sociales:</w:t>
      </w:r>
      <w:r>
        <w:rPr>
          <w:spacing w:val="-1"/>
          <w:sz w:val="24"/>
        </w:rPr>
        <w:t> </w:t>
      </w:r>
      <w:r>
        <w:rPr>
          <w:sz w:val="24"/>
        </w:rPr>
        <w:t>la</w:t>
      </w:r>
      <w:r>
        <w:rPr>
          <w:spacing w:val="-1"/>
          <w:sz w:val="24"/>
        </w:rPr>
        <w:t> </w:t>
      </w:r>
      <w:r>
        <w:rPr>
          <w:sz w:val="24"/>
        </w:rPr>
        <w:t>nueva</w:t>
      </w:r>
      <w:r>
        <w:rPr>
          <w:spacing w:val="-2"/>
          <w:sz w:val="24"/>
        </w:rPr>
        <w:t> </w:t>
      </w:r>
      <w:r>
        <w:rPr>
          <w:sz w:val="24"/>
        </w:rPr>
        <w:t>concepción</w:t>
      </w:r>
      <w:r>
        <w:rPr>
          <w:spacing w:val="-1"/>
          <w:sz w:val="24"/>
        </w:rPr>
        <w:t> </w:t>
      </w:r>
      <w:r>
        <w:rPr>
          <w:sz w:val="24"/>
        </w:rPr>
        <w:t>del</w:t>
      </w:r>
      <w:r>
        <w:rPr>
          <w:spacing w:val="2"/>
          <w:sz w:val="24"/>
        </w:rPr>
        <w:t> </w:t>
      </w:r>
      <w:r>
        <w:rPr>
          <w:spacing w:val="-2"/>
          <w:sz w:val="24"/>
        </w:rPr>
        <w:t>amor.</w:t>
      </w:r>
    </w:p>
    <w:p>
      <w:pPr>
        <w:pStyle w:val="ListParagraph"/>
        <w:numPr>
          <w:ilvl w:val="0"/>
          <w:numId w:val="58"/>
        </w:numPr>
        <w:tabs>
          <w:tab w:pos="1426" w:val="left" w:leader="none"/>
        </w:tabs>
        <w:spacing w:line="240" w:lineRule="auto" w:before="236" w:after="0"/>
        <w:ind w:left="1426" w:right="0" w:hanging="719"/>
        <w:jc w:val="both"/>
        <w:rPr>
          <w:sz w:val="24"/>
        </w:rPr>
      </w:pPr>
      <w:r>
        <w:rPr>
          <w:sz w:val="24"/>
        </w:rPr>
        <w:t>Autoestima y</w:t>
      </w:r>
      <w:r>
        <w:rPr>
          <w:spacing w:val="-5"/>
          <w:sz w:val="24"/>
        </w:rPr>
        <w:t> </w:t>
      </w:r>
      <w:r>
        <w:rPr>
          <w:sz w:val="24"/>
        </w:rPr>
        <w:t>su</w:t>
      </w:r>
      <w:r>
        <w:rPr>
          <w:spacing w:val="-1"/>
          <w:sz w:val="24"/>
        </w:rPr>
        <w:t> </w:t>
      </w:r>
      <w:r>
        <w:rPr>
          <w:sz w:val="24"/>
        </w:rPr>
        <w:t>importancia en</w:t>
      </w:r>
      <w:r>
        <w:rPr>
          <w:spacing w:val="-1"/>
          <w:sz w:val="24"/>
        </w:rPr>
        <w:t> </w:t>
      </w:r>
      <w:r>
        <w:rPr>
          <w:sz w:val="24"/>
        </w:rPr>
        <w:t>las</w:t>
      </w:r>
      <w:r>
        <w:rPr>
          <w:spacing w:val="1"/>
          <w:sz w:val="24"/>
        </w:rPr>
        <w:t> </w:t>
      </w:r>
      <w:r>
        <w:rPr>
          <w:spacing w:val="-2"/>
          <w:sz w:val="24"/>
        </w:rPr>
        <w:t>relaciones.</w:t>
      </w:r>
    </w:p>
    <w:p>
      <w:pPr>
        <w:pStyle w:val="ListParagraph"/>
        <w:spacing w:after="0" w:line="240" w:lineRule="auto"/>
        <w:jc w:val="both"/>
        <w:rPr>
          <w:sz w:val="24"/>
        </w:rPr>
        <w:sectPr>
          <w:pgSz w:w="11910" w:h="16840"/>
          <w:pgMar w:header="455" w:footer="1389" w:top="2400" w:bottom="2580" w:left="425" w:right="425"/>
        </w:sectPr>
      </w:pPr>
    </w:p>
    <w:p>
      <w:pPr>
        <w:pStyle w:val="BodyText"/>
      </w:pPr>
    </w:p>
    <w:p>
      <w:pPr>
        <w:pStyle w:val="BodyText"/>
        <w:spacing w:before="146"/>
      </w:pPr>
    </w:p>
    <w:p>
      <w:pPr>
        <w:pStyle w:val="BodyText"/>
        <w:ind w:left="707"/>
      </w:pPr>
      <w:r>
        <w:rPr>
          <w:u w:val="single"/>
        </w:rPr>
        <w:t>Sesiones</w:t>
      </w:r>
      <w:r>
        <w:rPr>
          <w:spacing w:val="-1"/>
          <w:u w:val="single"/>
        </w:rPr>
        <w:t> </w:t>
      </w:r>
      <w:r>
        <w:rPr>
          <w:u w:val="single"/>
        </w:rPr>
        <w:t>3</w:t>
      </w:r>
      <w:r>
        <w:rPr>
          <w:spacing w:val="1"/>
          <w:u w:val="single"/>
        </w:rPr>
        <w:t> </w:t>
      </w:r>
      <w:r>
        <w:rPr>
          <w:u w:val="single"/>
        </w:rPr>
        <w:t>y</w:t>
      </w:r>
      <w:r>
        <w:rPr>
          <w:spacing w:val="-5"/>
          <w:u w:val="single"/>
        </w:rPr>
        <w:t> </w:t>
      </w:r>
      <w:r>
        <w:rPr>
          <w:u w:val="single"/>
        </w:rPr>
        <w:t>4: Masculinidad</w:t>
      </w:r>
      <w:r>
        <w:rPr>
          <w:spacing w:val="-1"/>
          <w:u w:val="single"/>
        </w:rPr>
        <w:t> </w:t>
      </w:r>
      <w:r>
        <w:rPr>
          <w:u w:val="single"/>
        </w:rPr>
        <w:t>en </w:t>
      </w:r>
      <w:r>
        <w:rPr>
          <w:spacing w:val="-2"/>
          <w:u w:val="single"/>
        </w:rPr>
        <w:t>Positivo</w:t>
      </w:r>
    </w:p>
    <w:p>
      <w:pPr>
        <w:pStyle w:val="BodyText"/>
      </w:pPr>
    </w:p>
    <w:p>
      <w:pPr>
        <w:pStyle w:val="Heading3"/>
      </w:pPr>
      <w:r>
        <w:rPr>
          <w:spacing w:val="-2"/>
        </w:rPr>
        <w:t>OBJETIVOS</w:t>
      </w:r>
    </w:p>
    <w:p>
      <w:pPr>
        <w:pStyle w:val="ListParagraph"/>
        <w:numPr>
          <w:ilvl w:val="0"/>
          <w:numId w:val="58"/>
        </w:numPr>
        <w:tabs>
          <w:tab w:pos="1426" w:val="left" w:leader="none"/>
        </w:tabs>
        <w:spacing w:line="348" w:lineRule="auto" w:before="244" w:after="0"/>
        <w:ind w:left="707" w:right="715" w:firstLine="0"/>
        <w:jc w:val="both"/>
        <w:rPr>
          <w:sz w:val="24"/>
        </w:rPr>
      </w:pPr>
      <w:r>
        <w:rPr>
          <w:sz w:val="24"/>
        </w:rPr>
        <w:t>Promover relaciones de Igualdad entre Hombres y Mujeres, fomentando el cambio</w:t>
      </w:r>
      <w:r>
        <w:rPr>
          <w:spacing w:val="40"/>
          <w:sz w:val="24"/>
        </w:rPr>
        <w:t> </w:t>
      </w:r>
      <w:r>
        <w:rPr>
          <w:sz w:val="24"/>
        </w:rPr>
        <w:t>hacia posiciones favorables a la Igualdad desde el reconocimiento de las ganancias y libertades de abandonar el modelo Patriarcal de Masculinidad.</w:t>
      </w:r>
    </w:p>
    <w:p>
      <w:pPr>
        <w:pStyle w:val="ListParagraph"/>
        <w:numPr>
          <w:ilvl w:val="0"/>
          <w:numId w:val="58"/>
        </w:numPr>
        <w:tabs>
          <w:tab w:pos="1426" w:val="left" w:leader="none"/>
        </w:tabs>
        <w:spacing w:line="336" w:lineRule="auto" w:before="119" w:after="0"/>
        <w:ind w:left="707" w:right="715" w:firstLine="0"/>
        <w:jc w:val="both"/>
        <w:rPr>
          <w:sz w:val="24"/>
        </w:rPr>
      </w:pPr>
      <w:r>
        <w:rPr>
          <w:sz w:val="24"/>
        </w:rPr>
        <w:t>Analizar, estudiar y cuestionar los principios en que se fundamenta la Masculinidad Patriarcal, destapando sus contradicciones.</w:t>
      </w:r>
    </w:p>
    <w:p>
      <w:pPr>
        <w:pStyle w:val="ListParagraph"/>
        <w:numPr>
          <w:ilvl w:val="0"/>
          <w:numId w:val="58"/>
        </w:numPr>
        <w:tabs>
          <w:tab w:pos="1426" w:val="left" w:leader="none"/>
        </w:tabs>
        <w:spacing w:line="338" w:lineRule="auto" w:before="134" w:after="0"/>
        <w:ind w:left="707" w:right="716" w:firstLine="0"/>
        <w:jc w:val="both"/>
        <w:rPr>
          <w:sz w:val="24"/>
        </w:rPr>
      </w:pPr>
      <w:r>
        <w:rPr>
          <w:sz w:val="24"/>
        </w:rPr>
        <w:t>Romper con el modelo de fortaleza y seguridad permanentes, aceptando la inseguridad, el miedo y la frustración como elementos que forman parte del devenir vital de todas las personas</w:t>
      </w:r>
    </w:p>
    <w:p>
      <w:pPr>
        <w:pStyle w:val="ListParagraph"/>
        <w:numPr>
          <w:ilvl w:val="0"/>
          <w:numId w:val="58"/>
        </w:numPr>
        <w:tabs>
          <w:tab w:pos="1426" w:val="left" w:leader="none"/>
        </w:tabs>
        <w:spacing w:line="336" w:lineRule="auto" w:before="131" w:after="0"/>
        <w:ind w:left="707" w:right="713" w:firstLine="0"/>
        <w:jc w:val="both"/>
        <w:rPr>
          <w:sz w:val="24"/>
        </w:rPr>
      </w:pPr>
      <w:r>
        <w:rPr>
          <w:sz w:val="24"/>
        </w:rPr>
        <w:t>Revisar las construcciones personales de Género y los procesos de socialización derivados del Patriarcado.</w:t>
      </w:r>
    </w:p>
    <w:p>
      <w:pPr>
        <w:pStyle w:val="ListParagraph"/>
        <w:numPr>
          <w:ilvl w:val="0"/>
          <w:numId w:val="58"/>
        </w:numPr>
        <w:tabs>
          <w:tab w:pos="1426" w:val="left" w:leader="none"/>
        </w:tabs>
        <w:spacing w:line="336" w:lineRule="auto" w:before="134" w:after="0"/>
        <w:ind w:left="707" w:right="710" w:firstLine="0"/>
        <w:jc w:val="both"/>
        <w:rPr>
          <w:sz w:val="24"/>
        </w:rPr>
      </w:pPr>
      <w:r>
        <w:rPr>
          <w:sz w:val="24"/>
        </w:rPr>
        <w:t>Destacar las Ganancias que la Igualdad aporta a la Masculinidad en los órdenes personales, relacionales y sociales.</w:t>
      </w:r>
    </w:p>
    <w:p>
      <w:pPr>
        <w:pStyle w:val="Heading3"/>
        <w:spacing w:before="169"/>
      </w:pPr>
      <w:r>
        <w:rPr>
          <w:spacing w:val="-2"/>
        </w:rPr>
        <w:t>CONTENIDOS</w:t>
      </w:r>
    </w:p>
    <w:p>
      <w:pPr>
        <w:pStyle w:val="ListParagraph"/>
        <w:numPr>
          <w:ilvl w:val="0"/>
          <w:numId w:val="58"/>
        </w:numPr>
        <w:tabs>
          <w:tab w:pos="1426" w:val="left" w:leader="none"/>
        </w:tabs>
        <w:spacing w:line="240" w:lineRule="auto" w:before="243" w:after="0"/>
        <w:ind w:left="1426" w:right="0" w:hanging="719"/>
        <w:jc w:val="both"/>
        <w:rPr>
          <w:sz w:val="24"/>
        </w:rPr>
      </w:pPr>
      <w:r>
        <w:rPr>
          <w:sz w:val="24"/>
        </w:rPr>
        <w:t>Imaginario</w:t>
      </w:r>
      <w:r>
        <w:rPr>
          <w:spacing w:val="-2"/>
          <w:sz w:val="24"/>
        </w:rPr>
        <w:t> </w:t>
      </w:r>
      <w:r>
        <w:rPr>
          <w:sz w:val="24"/>
        </w:rPr>
        <w:t>de</w:t>
      </w:r>
      <w:r>
        <w:rPr>
          <w:spacing w:val="-4"/>
          <w:sz w:val="24"/>
        </w:rPr>
        <w:t> </w:t>
      </w:r>
      <w:r>
        <w:rPr>
          <w:sz w:val="24"/>
        </w:rPr>
        <w:t>la</w:t>
      </w:r>
      <w:r>
        <w:rPr>
          <w:spacing w:val="-1"/>
          <w:sz w:val="24"/>
        </w:rPr>
        <w:t> </w:t>
      </w:r>
      <w:r>
        <w:rPr>
          <w:spacing w:val="-2"/>
          <w:sz w:val="24"/>
        </w:rPr>
        <w:t>masculinidad:</w:t>
      </w:r>
    </w:p>
    <w:p>
      <w:pPr>
        <w:pStyle w:val="ListParagraph"/>
        <w:numPr>
          <w:ilvl w:val="0"/>
          <w:numId w:val="58"/>
        </w:numPr>
        <w:tabs>
          <w:tab w:pos="1426" w:val="left" w:leader="none"/>
        </w:tabs>
        <w:spacing w:line="336" w:lineRule="auto" w:before="236" w:after="0"/>
        <w:ind w:left="707" w:right="708" w:firstLine="0"/>
        <w:jc w:val="both"/>
        <w:rPr>
          <w:sz w:val="24"/>
        </w:rPr>
      </w:pPr>
      <w:r>
        <w:rPr>
          <w:sz w:val="24"/>
        </w:rPr>
        <w:t>El Diseño Patriarcal: Construcción de la Masculinidad desde el Modelo Patriarcal y tipologías Masculinas</w:t>
      </w:r>
    </w:p>
    <w:p>
      <w:pPr>
        <w:pStyle w:val="ListParagraph"/>
        <w:numPr>
          <w:ilvl w:val="0"/>
          <w:numId w:val="58"/>
        </w:numPr>
        <w:tabs>
          <w:tab w:pos="1426" w:val="left" w:leader="none"/>
        </w:tabs>
        <w:spacing w:line="240" w:lineRule="auto" w:before="134" w:after="0"/>
        <w:ind w:left="1426" w:right="0" w:hanging="719"/>
        <w:jc w:val="both"/>
        <w:rPr>
          <w:sz w:val="24"/>
        </w:rPr>
      </w:pPr>
      <w:r>
        <w:rPr>
          <w:sz w:val="24"/>
        </w:rPr>
        <w:t>Construcción</w:t>
      </w:r>
      <w:r>
        <w:rPr>
          <w:spacing w:val="-2"/>
          <w:sz w:val="24"/>
        </w:rPr>
        <w:t> </w:t>
      </w:r>
      <w:r>
        <w:rPr>
          <w:sz w:val="24"/>
        </w:rPr>
        <w:t>de</w:t>
      </w:r>
      <w:r>
        <w:rPr>
          <w:spacing w:val="-1"/>
          <w:sz w:val="24"/>
        </w:rPr>
        <w:t> </w:t>
      </w:r>
      <w:r>
        <w:rPr>
          <w:sz w:val="24"/>
        </w:rPr>
        <w:t>la Identidad:</w:t>
      </w:r>
      <w:r>
        <w:rPr>
          <w:spacing w:val="-2"/>
          <w:sz w:val="24"/>
        </w:rPr>
        <w:t> </w:t>
      </w:r>
      <w:r>
        <w:rPr>
          <w:sz w:val="24"/>
        </w:rPr>
        <w:t>Creencias</w:t>
      </w:r>
      <w:r>
        <w:rPr>
          <w:spacing w:val="1"/>
          <w:sz w:val="24"/>
        </w:rPr>
        <w:t> </w:t>
      </w:r>
      <w:r>
        <w:rPr>
          <w:sz w:val="24"/>
        </w:rPr>
        <w:t>y</w:t>
      </w:r>
      <w:r>
        <w:rPr>
          <w:spacing w:val="-6"/>
          <w:sz w:val="24"/>
        </w:rPr>
        <w:t> </w:t>
      </w:r>
      <w:r>
        <w:rPr>
          <w:sz w:val="24"/>
        </w:rPr>
        <w:t>Percepción</w:t>
      </w:r>
      <w:r>
        <w:rPr>
          <w:spacing w:val="4"/>
          <w:sz w:val="24"/>
        </w:rPr>
        <w:t> </w:t>
      </w:r>
      <w:r>
        <w:rPr>
          <w:spacing w:val="-2"/>
          <w:sz w:val="24"/>
        </w:rPr>
        <w:t>Subjetiva</w:t>
      </w:r>
    </w:p>
    <w:p>
      <w:pPr>
        <w:pStyle w:val="ListParagraph"/>
        <w:numPr>
          <w:ilvl w:val="0"/>
          <w:numId w:val="58"/>
        </w:numPr>
        <w:tabs>
          <w:tab w:pos="1426" w:val="left" w:leader="none"/>
        </w:tabs>
        <w:spacing w:line="336" w:lineRule="auto" w:before="235" w:after="0"/>
        <w:ind w:left="707" w:right="716" w:firstLine="0"/>
        <w:jc w:val="both"/>
        <w:rPr>
          <w:sz w:val="24"/>
        </w:rPr>
      </w:pPr>
      <w:r>
        <w:rPr>
          <w:sz w:val="24"/>
        </w:rPr>
        <w:t>Trampas y engaños del Modelo Patriarcal y las ganancias que la Igualdad aporta a los </w:t>
      </w:r>
      <w:r>
        <w:rPr>
          <w:spacing w:val="-2"/>
          <w:sz w:val="24"/>
        </w:rPr>
        <w:t>Hombre.</w:t>
      </w:r>
    </w:p>
    <w:p>
      <w:pPr>
        <w:pStyle w:val="BodyText"/>
      </w:pPr>
    </w:p>
    <w:p>
      <w:pPr>
        <w:pStyle w:val="BodyText"/>
        <w:spacing w:before="32"/>
      </w:pPr>
    </w:p>
    <w:p>
      <w:pPr>
        <w:pStyle w:val="BodyText"/>
        <w:ind w:left="707"/>
      </w:pPr>
      <w:r>
        <w:rPr>
          <w:u w:val="single"/>
        </w:rPr>
        <w:t>Sesión</w:t>
      </w:r>
      <w:r>
        <w:rPr>
          <w:spacing w:val="-1"/>
          <w:u w:val="single"/>
        </w:rPr>
        <w:t> </w:t>
      </w:r>
      <w:r>
        <w:rPr>
          <w:u w:val="single"/>
        </w:rPr>
        <w:t>5:</w:t>
      </w:r>
      <w:r>
        <w:rPr>
          <w:spacing w:val="-15"/>
          <w:u w:val="single"/>
        </w:rPr>
        <w:t> </w:t>
      </w:r>
      <w:r>
        <w:rPr>
          <w:u w:val="single"/>
        </w:rPr>
        <w:t>Analizando</w:t>
      </w:r>
      <w:r>
        <w:rPr>
          <w:spacing w:val="-1"/>
          <w:u w:val="single"/>
        </w:rPr>
        <w:t> </w:t>
      </w:r>
      <w:r>
        <w:rPr>
          <w:u w:val="single"/>
        </w:rPr>
        <w:t>la</w:t>
      </w:r>
      <w:r>
        <w:rPr>
          <w:spacing w:val="-1"/>
          <w:u w:val="single"/>
        </w:rPr>
        <w:t> </w:t>
      </w:r>
      <w:r>
        <w:rPr>
          <w:u w:val="single"/>
        </w:rPr>
        <w:t>violencia</w:t>
      </w:r>
      <w:r>
        <w:rPr>
          <w:spacing w:val="-1"/>
          <w:u w:val="single"/>
        </w:rPr>
        <w:t> </w:t>
      </w:r>
      <w:r>
        <w:rPr>
          <w:u w:val="single"/>
        </w:rPr>
        <w:t>de </w:t>
      </w:r>
      <w:r>
        <w:rPr>
          <w:spacing w:val="-2"/>
          <w:u w:val="single"/>
        </w:rPr>
        <w:t>género</w:t>
      </w:r>
    </w:p>
    <w:p>
      <w:pPr>
        <w:pStyle w:val="BodyText"/>
        <w:spacing w:after="0"/>
        <w:sectPr>
          <w:pgSz w:w="11910" w:h="16840"/>
          <w:pgMar w:header="455" w:footer="1389" w:top="2400" w:bottom="2580" w:left="425" w:right="425"/>
        </w:sectPr>
      </w:pPr>
    </w:p>
    <w:p>
      <w:pPr>
        <w:pStyle w:val="BodyText"/>
      </w:pPr>
    </w:p>
    <w:p>
      <w:pPr>
        <w:pStyle w:val="BodyText"/>
        <w:spacing w:before="146"/>
      </w:pPr>
    </w:p>
    <w:p>
      <w:pPr>
        <w:pStyle w:val="Heading3"/>
      </w:pPr>
      <w:r>
        <w:rPr>
          <w:spacing w:val="-2"/>
        </w:rPr>
        <w:t>OBJETIVOS</w:t>
      </w:r>
    </w:p>
    <w:p>
      <w:pPr>
        <w:pStyle w:val="ListParagraph"/>
        <w:numPr>
          <w:ilvl w:val="0"/>
          <w:numId w:val="58"/>
        </w:numPr>
        <w:tabs>
          <w:tab w:pos="1426" w:val="left" w:leader="none"/>
        </w:tabs>
        <w:spacing w:line="338" w:lineRule="auto" w:before="102" w:after="0"/>
        <w:ind w:left="707" w:right="715" w:firstLine="0"/>
        <w:jc w:val="both"/>
        <w:rPr>
          <w:sz w:val="24"/>
        </w:rPr>
      </w:pPr>
      <w:r>
        <w:rPr>
          <w:sz w:val="24"/>
        </w:rPr>
        <w:t>Crear conciencia social y reflexionar sobre la violencia de género y cómo se presenta en las relaciones de pareja, permitiendo la prevención y detección precoz.</w:t>
      </w:r>
    </w:p>
    <w:p>
      <w:pPr>
        <w:pStyle w:val="ListParagraph"/>
        <w:numPr>
          <w:ilvl w:val="0"/>
          <w:numId w:val="58"/>
        </w:numPr>
        <w:tabs>
          <w:tab w:pos="1426" w:val="left" w:leader="none"/>
        </w:tabs>
        <w:spacing w:line="348" w:lineRule="auto" w:before="0" w:after="0"/>
        <w:ind w:left="707" w:right="714" w:firstLine="0"/>
        <w:jc w:val="both"/>
        <w:rPr>
          <w:sz w:val="24"/>
        </w:rPr>
      </w:pPr>
      <w:r>
        <w:rPr>
          <w:sz w:val="24"/>
        </w:rPr>
        <w:t>Favorecer el desarrollo habilidades para ser capaces de afrontar los conflictos, mostrando pautas de actuación e informando de los recursos existentes en caso de violencia de género en el municipio de Cartagena.</w:t>
      </w:r>
    </w:p>
    <w:p>
      <w:pPr>
        <w:pStyle w:val="ListParagraph"/>
        <w:numPr>
          <w:ilvl w:val="0"/>
          <w:numId w:val="58"/>
        </w:numPr>
        <w:tabs>
          <w:tab w:pos="1426" w:val="left" w:leader="none"/>
        </w:tabs>
        <w:spacing w:line="297" w:lineRule="exact" w:before="0" w:after="0"/>
        <w:ind w:left="1426" w:right="0" w:hanging="719"/>
        <w:jc w:val="both"/>
        <w:rPr>
          <w:sz w:val="24"/>
        </w:rPr>
      </w:pPr>
      <w:r>
        <w:rPr>
          <w:sz w:val="24"/>
        </w:rPr>
        <w:t>Capacitar</w:t>
      </w:r>
      <w:r>
        <w:rPr>
          <w:spacing w:val="6"/>
          <w:sz w:val="24"/>
        </w:rPr>
        <w:t> </w:t>
      </w:r>
      <w:r>
        <w:rPr>
          <w:sz w:val="24"/>
        </w:rPr>
        <w:t>para</w:t>
      </w:r>
      <w:r>
        <w:rPr>
          <w:spacing w:val="6"/>
          <w:sz w:val="24"/>
        </w:rPr>
        <w:t> </w:t>
      </w:r>
      <w:r>
        <w:rPr>
          <w:sz w:val="24"/>
        </w:rPr>
        <w:t>detectar</w:t>
      </w:r>
      <w:r>
        <w:rPr>
          <w:spacing w:val="12"/>
          <w:sz w:val="24"/>
        </w:rPr>
        <w:t> </w:t>
      </w:r>
      <w:r>
        <w:rPr>
          <w:sz w:val="24"/>
        </w:rPr>
        <w:t>y</w:t>
      </w:r>
      <w:r>
        <w:rPr>
          <w:spacing w:val="5"/>
          <w:sz w:val="24"/>
        </w:rPr>
        <w:t> </w:t>
      </w:r>
      <w:r>
        <w:rPr>
          <w:sz w:val="24"/>
        </w:rPr>
        <w:t>reconocer</w:t>
      </w:r>
      <w:r>
        <w:rPr>
          <w:spacing w:val="10"/>
          <w:sz w:val="24"/>
        </w:rPr>
        <w:t> </w:t>
      </w:r>
      <w:r>
        <w:rPr>
          <w:sz w:val="24"/>
        </w:rPr>
        <w:t>el</w:t>
      </w:r>
      <w:r>
        <w:rPr>
          <w:spacing w:val="8"/>
          <w:sz w:val="24"/>
        </w:rPr>
        <w:t> </w:t>
      </w:r>
      <w:r>
        <w:rPr>
          <w:sz w:val="24"/>
        </w:rPr>
        <w:t>maltrato</w:t>
      </w:r>
      <w:r>
        <w:rPr>
          <w:spacing w:val="12"/>
          <w:sz w:val="24"/>
        </w:rPr>
        <w:t> </w:t>
      </w:r>
      <w:r>
        <w:rPr>
          <w:sz w:val="24"/>
        </w:rPr>
        <w:t>y</w:t>
      </w:r>
      <w:r>
        <w:rPr>
          <w:spacing w:val="5"/>
          <w:sz w:val="24"/>
        </w:rPr>
        <w:t> </w:t>
      </w:r>
      <w:r>
        <w:rPr>
          <w:sz w:val="24"/>
        </w:rPr>
        <w:t>sus</w:t>
      </w:r>
      <w:r>
        <w:rPr>
          <w:spacing w:val="8"/>
          <w:sz w:val="24"/>
        </w:rPr>
        <w:t> </w:t>
      </w:r>
      <w:r>
        <w:rPr>
          <w:sz w:val="24"/>
        </w:rPr>
        <w:t>manifestaciones,</w:t>
      </w:r>
      <w:r>
        <w:rPr>
          <w:spacing w:val="8"/>
          <w:sz w:val="24"/>
        </w:rPr>
        <w:t> </w:t>
      </w:r>
      <w:r>
        <w:rPr>
          <w:sz w:val="24"/>
        </w:rPr>
        <w:t>informando</w:t>
      </w:r>
      <w:r>
        <w:rPr>
          <w:spacing w:val="8"/>
          <w:sz w:val="24"/>
        </w:rPr>
        <w:t> </w:t>
      </w:r>
      <w:r>
        <w:rPr>
          <w:sz w:val="24"/>
        </w:rPr>
        <w:t>sobre</w:t>
      </w:r>
      <w:r>
        <w:rPr>
          <w:spacing w:val="6"/>
          <w:sz w:val="24"/>
        </w:rPr>
        <w:t> </w:t>
      </w:r>
      <w:r>
        <w:rPr>
          <w:spacing w:val="-5"/>
          <w:sz w:val="24"/>
        </w:rPr>
        <w:t>los</w:t>
      </w:r>
    </w:p>
    <w:p>
      <w:pPr>
        <w:pStyle w:val="BodyText"/>
        <w:spacing w:before="120"/>
        <w:ind w:left="707"/>
        <w:jc w:val="both"/>
      </w:pPr>
      <w:r>
        <w:rPr/>
        <w:t>posibles</w:t>
      </w:r>
      <w:r>
        <w:rPr>
          <w:spacing w:val="-3"/>
        </w:rPr>
        <w:t> </w:t>
      </w:r>
      <w:r>
        <w:rPr/>
        <w:t>comportamientos</w:t>
      </w:r>
      <w:r>
        <w:rPr>
          <w:spacing w:val="-1"/>
        </w:rPr>
        <w:t> </w:t>
      </w:r>
      <w:r>
        <w:rPr/>
        <w:t>de</w:t>
      </w:r>
      <w:r>
        <w:rPr>
          <w:spacing w:val="-1"/>
        </w:rPr>
        <w:t> </w:t>
      </w:r>
      <w:r>
        <w:rPr/>
        <w:t>la</w:t>
      </w:r>
      <w:r>
        <w:rPr>
          <w:spacing w:val="-1"/>
        </w:rPr>
        <w:t> </w:t>
      </w:r>
      <w:r>
        <w:rPr/>
        <w:t>pareja que</w:t>
      </w:r>
      <w:r>
        <w:rPr>
          <w:spacing w:val="-3"/>
        </w:rPr>
        <w:t> </w:t>
      </w:r>
      <w:r>
        <w:rPr/>
        <w:t>pueden</w:t>
      </w:r>
      <w:r>
        <w:rPr>
          <w:spacing w:val="2"/>
        </w:rPr>
        <w:t> </w:t>
      </w:r>
      <w:r>
        <w:rPr/>
        <w:t>significar</w:t>
      </w:r>
      <w:r>
        <w:rPr>
          <w:spacing w:val="-1"/>
        </w:rPr>
        <w:t> </w:t>
      </w:r>
      <w:r>
        <w:rPr/>
        <w:t>un inicio</w:t>
      </w:r>
      <w:r>
        <w:rPr>
          <w:spacing w:val="-1"/>
        </w:rPr>
        <w:t> </w:t>
      </w:r>
      <w:r>
        <w:rPr/>
        <w:t>de</w:t>
      </w:r>
      <w:r>
        <w:rPr>
          <w:spacing w:val="-2"/>
        </w:rPr>
        <w:t> </w:t>
      </w:r>
      <w:r>
        <w:rPr/>
        <w:t>control</w:t>
      </w:r>
      <w:r>
        <w:rPr>
          <w:spacing w:val="-1"/>
        </w:rPr>
        <w:t> </w:t>
      </w:r>
      <w:r>
        <w:rPr/>
        <w:t>o </w:t>
      </w:r>
      <w:r>
        <w:rPr>
          <w:spacing w:val="-2"/>
        </w:rPr>
        <w:t>violencia.</w:t>
      </w:r>
    </w:p>
    <w:p>
      <w:pPr>
        <w:pStyle w:val="BodyText"/>
      </w:pPr>
    </w:p>
    <w:p>
      <w:pPr>
        <w:pStyle w:val="BodyText"/>
      </w:pPr>
    </w:p>
    <w:p>
      <w:pPr>
        <w:pStyle w:val="Heading3"/>
      </w:pPr>
      <w:r>
        <w:rPr>
          <w:spacing w:val="-2"/>
        </w:rPr>
        <w:t>CONTENIDOS</w:t>
      </w:r>
    </w:p>
    <w:p>
      <w:pPr>
        <w:pStyle w:val="ListParagraph"/>
        <w:numPr>
          <w:ilvl w:val="0"/>
          <w:numId w:val="58"/>
        </w:numPr>
        <w:tabs>
          <w:tab w:pos="1428" w:val="left" w:leader="none"/>
        </w:tabs>
        <w:spacing w:line="338" w:lineRule="auto" w:before="102" w:after="0"/>
        <w:ind w:left="707" w:right="712" w:firstLine="0"/>
        <w:jc w:val="left"/>
        <w:rPr>
          <w:sz w:val="24"/>
        </w:rPr>
      </w:pPr>
      <w:r>
        <w:rPr>
          <w:sz w:val="24"/>
        </w:rPr>
        <w:t>Recursos de atención en violencia de género, concretando el funcionamiento del Centro de Atención a Mujeres Víctimas de violencia de género (CAVI) del</w:t>
      </w:r>
      <w:r>
        <w:rPr>
          <w:spacing w:val="-8"/>
          <w:sz w:val="24"/>
        </w:rPr>
        <w:t> </w:t>
      </w:r>
      <w:r>
        <w:rPr>
          <w:sz w:val="24"/>
        </w:rPr>
        <w:t>Ayuntamiento de Cartagena.</w:t>
      </w:r>
    </w:p>
    <w:p>
      <w:pPr>
        <w:pStyle w:val="ListParagraph"/>
        <w:numPr>
          <w:ilvl w:val="0"/>
          <w:numId w:val="58"/>
        </w:numPr>
        <w:tabs>
          <w:tab w:pos="1428" w:val="left" w:leader="none"/>
        </w:tabs>
        <w:spacing w:line="338" w:lineRule="auto" w:before="0" w:after="0"/>
        <w:ind w:left="707" w:right="715" w:firstLine="0"/>
        <w:jc w:val="left"/>
        <w:rPr>
          <w:sz w:val="24"/>
        </w:rPr>
      </w:pPr>
      <w:r>
        <w:rPr>
          <w:sz w:val="24"/>
        </w:rPr>
        <w:t>Definición</w:t>
      </w:r>
      <w:r>
        <w:rPr>
          <w:spacing w:val="80"/>
          <w:sz w:val="24"/>
        </w:rPr>
        <w:t> </w:t>
      </w:r>
      <w:r>
        <w:rPr>
          <w:sz w:val="24"/>
        </w:rPr>
        <w:t>de</w:t>
      </w:r>
      <w:r>
        <w:rPr>
          <w:spacing w:val="80"/>
          <w:sz w:val="24"/>
        </w:rPr>
        <w:t> </w:t>
      </w:r>
      <w:r>
        <w:rPr>
          <w:sz w:val="24"/>
        </w:rPr>
        <w:t>violencia</w:t>
      </w:r>
      <w:r>
        <w:rPr>
          <w:spacing w:val="80"/>
          <w:sz w:val="24"/>
        </w:rPr>
        <w:t> </w:t>
      </w:r>
      <w:r>
        <w:rPr>
          <w:sz w:val="24"/>
        </w:rPr>
        <w:t>de</w:t>
      </w:r>
      <w:r>
        <w:rPr>
          <w:spacing w:val="80"/>
          <w:sz w:val="24"/>
        </w:rPr>
        <w:t> </w:t>
      </w:r>
      <w:r>
        <w:rPr>
          <w:sz w:val="24"/>
        </w:rPr>
        <w:t>género:</w:t>
      </w:r>
      <w:r>
        <w:rPr>
          <w:spacing w:val="80"/>
          <w:sz w:val="24"/>
        </w:rPr>
        <w:t> </w:t>
      </w:r>
      <w:r>
        <w:rPr>
          <w:sz w:val="24"/>
        </w:rPr>
        <w:t>tipos</w:t>
      </w:r>
      <w:r>
        <w:rPr>
          <w:spacing w:val="80"/>
          <w:sz w:val="24"/>
        </w:rPr>
        <w:t> </w:t>
      </w:r>
      <w:r>
        <w:rPr>
          <w:sz w:val="24"/>
        </w:rPr>
        <w:t>y</w:t>
      </w:r>
      <w:r>
        <w:rPr>
          <w:spacing w:val="80"/>
          <w:sz w:val="24"/>
        </w:rPr>
        <w:t> </w:t>
      </w:r>
      <w:r>
        <w:rPr>
          <w:sz w:val="24"/>
        </w:rPr>
        <w:t>manifestaciones</w:t>
      </w:r>
      <w:r>
        <w:rPr>
          <w:spacing w:val="80"/>
          <w:sz w:val="24"/>
        </w:rPr>
        <w:t> </w:t>
      </w:r>
      <w:r>
        <w:rPr>
          <w:sz w:val="24"/>
        </w:rPr>
        <w:t>dentro</w:t>
      </w:r>
      <w:r>
        <w:rPr>
          <w:spacing w:val="80"/>
          <w:sz w:val="24"/>
        </w:rPr>
        <w:t> </w:t>
      </w:r>
      <w:r>
        <w:rPr>
          <w:sz w:val="24"/>
        </w:rPr>
        <w:t>de</w:t>
      </w:r>
      <w:r>
        <w:rPr>
          <w:spacing w:val="80"/>
          <w:sz w:val="24"/>
        </w:rPr>
        <w:t> </w:t>
      </w:r>
      <w:r>
        <w:rPr>
          <w:sz w:val="24"/>
        </w:rPr>
        <w:t>una</w:t>
      </w:r>
      <w:r>
        <w:rPr>
          <w:spacing w:val="80"/>
          <w:sz w:val="24"/>
        </w:rPr>
        <w:t> </w:t>
      </w:r>
      <w:r>
        <w:rPr>
          <w:sz w:val="24"/>
        </w:rPr>
        <w:t>relación, estableciendo diferencias entre una relación violenta</w:t>
      </w:r>
      <w:r>
        <w:rPr>
          <w:spacing w:val="40"/>
          <w:sz w:val="24"/>
        </w:rPr>
        <w:t> </w:t>
      </w:r>
      <w:r>
        <w:rPr>
          <w:sz w:val="24"/>
        </w:rPr>
        <w:t>y una relación libre de violencia.</w:t>
      </w:r>
    </w:p>
    <w:p>
      <w:pPr>
        <w:pStyle w:val="ListParagraph"/>
        <w:numPr>
          <w:ilvl w:val="0"/>
          <w:numId w:val="58"/>
        </w:numPr>
        <w:tabs>
          <w:tab w:pos="1428" w:val="left" w:leader="none"/>
        </w:tabs>
        <w:spacing w:line="308" w:lineRule="exact" w:before="0" w:after="0"/>
        <w:ind w:left="1428" w:right="0" w:hanging="721"/>
        <w:jc w:val="left"/>
        <w:rPr>
          <w:sz w:val="24"/>
        </w:rPr>
      </w:pPr>
      <w:r>
        <w:rPr>
          <w:sz w:val="24"/>
        </w:rPr>
        <w:t>Herramientas</w:t>
      </w:r>
      <w:r>
        <w:rPr>
          <w:spacing w:val="-3"/>
          <w:sz w:val="24"/>
        </w:rPr>
        <w:t> </w:t>
      </w:r>
      <w:r>
        <w:rPr>
          <w:sz w:val="24"/>
        </w:rPr>
        <w:t>que</w:t>
      </w:r>
      <w:r>
        <w:rPr>
          <w:spacing w:val="-3"/>
          <w:sz w:val="24"/>
        </w:rPr>
        <w:t> </w:t>
      </w:r>
      <w:r>
        <w:rPr>
          <w:sz w:val="24"/>
        </w:rPr>
        <w:t>permitan</w:t>
      </w:r>
      <w:r>
        <w:rPr>
          <w:spacing w:val="-1"/>
          <w:sz w:val="24"/>
        </w:rPr>
        <w:t> </w:t>
      </w:r>
      <w:r>
        <w:rPr>
          <w:sz w:val="24"/>
        </w:rPr>
        <w:t>ayudar</w:t>
      </w:r>
      <w:r>
        <w:rPr>
          <w:spacing w:val="2"/>
          <w:sz w:val="24"/>
        </w:rPr>
        <w:t> </w:t>
      </w:r>
      <w:r>
        <w:rPr>
          <w:sz w:val="24"/>
        </w:rPr>
        <w:t>y</w:t>
      </w:r>
      <w:r>
        <w:rPr>
          <w:spacing w:val="-4"/>
          <w:sz w:val="24"/>
        </w:rPr>
        <w:t> </w:t>
      </w:r>
      <w:r>
        <w:rPr>
          <w:sz w:val="24"/>
        </w:rPr>
        <w:t>ayudarnos</w:t>
      </w:r>
      <w:r>
        <w:rPr>
          <w:spacing w:val="-1"/>
          <w:sz w:val="24"/>
        </w:rPr>
        <w:t> </w:t>
      </w:r>
      <w:r>
        <w:rPr>
          <w:sz w:val="24"/>
        </w:rPr>
        <w:t>ante</w:t>
      </w:r>
      <w:r>
        <w:rPr>
          <w:spacing w:val="-1"/>
          <w:sz w:val="24"/>
        </w:rPr>
        <w:t> </w:t>
      </w:r>
      <w:r>
        <w:rPr>
          <w:sz w:val="24"/>
        </w:rPr>
        <w:t>la</w:t>
      </w:r>
      <w:r>
        <w:rPr>
          <w:spacing w:val="-2"/>
          <w:sz w:val="24"/>
        </w:rPr>
        <w:t> </w:t>
      </w:r>
      <w:r>
        <w:rPr>
          <w:sz w:val="24"/>
        </w:rPr>
        <w:t>violencia</w:t>
      </w:r>
      <w:r>
        <w:rPr>
          <w:spacing w:val="-1"/>
          <w:sz w:val="24"/>
        </w:rPr>
        <w:t> </w:t>
      </w:r>
      <w:r>
        <w:rPr>
          <w:sz w:val="24"/>
        </w:rPr>
        <w:t>de </w:t>
      </w:r>
      <w:r>
        <w:rPr>
          <w:spacing w:val="-2"/>
          <w:sz w:val="24"/>
        </w:rPr>
        <w:t>género.</w:t>
      </w:r>
    </w:p>
    <w:p>
      <w:pPr>
        <w:pStyle w:val="ListParagraph"/>
        <w:numPr>
          <w:ilvl w:val="0"/>
          <w:numId w:val="58"/>
        </w:numPr>
        <w:tabs>
          <w:tab w:pos="1428" w:val="left" w:leader="none"/>
        </w:tabs>
        <w:spacing w:line="336" w:lineRule="auto" w:before="85" w:after="0"/>
        <w:ind w:left="707" w:right="713" w:firstLine="0"/>
        <w:jc w:val="left"/>
        <w:rPr>
          <w:sz w:val="24"/>
        </w:rPr>
      </w:pPr>
      <w:r>
        <w:rPr>
          <w:sz w:val="24"/>
        </w:rPr>
        <w:t>Imágenes, música y frases en los que se manifiesta la violencia de género. Identificación y </w:t>
      </w:r>
      <w:r>
        <w:rPr>
          <w:spacing w:val="-2"/>
          <w:sz w:val="24"/>
        </w:rPr>
        <w:t>repercusión.</w:t>
      </w:r>
    </w:p>
    <w:p>
      <w:pPr>
        <w:pStyle w:val="BodyText"/>
        <w:spacing w:before="166"/>
      </w:pPr>
    </w:p>
    <w:p>
      <w:pPr>
        <w:pStyle w:val="BodyText"/>
        <w:ind w:left="707"/>
        <w:jc w:val="both"/>
      </w:pPr>
      <w:r>
        <w:rPr>
          <w:u w:val="single"/>
        </w:rPr>
        <w:t>Sesión</w:t>
      </w:r>
      <w:r>
        <w:rPr>
          <w:spacing w:val="-3"/>
          <w:u w:val="single"/>
        </w:rPr>
        <w:t> </w:t>
      </w:r>
      <w:r>
        <w:rPr>
          <w:u w:val="single"/>
        </w:rPr>
        <w:t>6: Sensibilización</w:t>
      </w:r>
      <w:r>
        <w:rPr>
          <w:spacing w:val="1"/>
          <w:u w:val="single"/>
        </w:rPr>
        <w:t> </w:t>
      </w:r>
      <w:r>
        <w:rPr>
          <w:u w:val="single"/>
        </w:rPr>
        <w:t>y</w:t>
      </w:r>
      <w:r>
        <w:rPr>
          <w:spacing w:val="-5"/>
          <w:u w:val="single"/>
        </w:rPr>
        <w:t> </w:t>
      </w:r>
      <w:r>
        <w:rPr>
          <w:u w:val="single"/>
        </w:rPr>
        <w:t>formación sobre</w:t>
      </w:r>
      <w:r>
        <w:rPr>
          <w:spacing w:val="-2"/>
          <w:u w:val="single"/>
        </w:rPr>
        <w:t> </w:t>
      </w:r>
      <w:r>
        <w:rPr>
          <w:u w:val="single"/>
        </w:rPr>
        <w:t>la violencia </w:t>
      </w:r>
      <w:r>
        <w:rPr>
          <w:spacing w:val="-2"/>
          <w:u w:val="single"/>
        </w:rPr>
        <w:t>sexual</w:t>
      </w:r>
    </w:p>
    <w:p>
      <w:pPr>
        <w:pStyle w:val="BodyText"/>
      </w:pPr>
    </w:p>
    <w:p>
      <w:pPr>
        <w:pStyle w:val="BodyText"/>
      </w:pPr>
    </w:p>
    <w:p>
      <w:pPr>
        <w:pStyle w:val="Heading3"/>
      </w:pPr>
      <w:r>
        <w:rPr>
          <w:spacing w:val="-2"/>
        </w:rPr>
        <w:t>OBJETIVOS</w:t>
      </w:r>
    </w:p>
    <w:p>
      <w:pPr>
        <w:pStyle w:val="ListParagraph"/>
        <w:numPr>
          <w:ilvl w:val="0"/>
          <w:numId w:val="58"/>
        </w:numPr>
        <w:tabs>
          <w:tab w:pos="1428" w:val="left" w:leader="none"/>
        </w:tabs>
        <w:spacing w:line="336" w:lineRule="auto" w:before="105" w:after="0"/>
        <w:ind w:left="707" w:right="711" w:firstLine="0"/>
        <w:jc w:val="left"/>
        <w:rPr>
          <w:sz w:val="24"/>
        </w:rPr>
      </w:pPr>
      <w:r>
        <w:rPr>
          <w:sz w:val="24"/>
        </w:rPr>
        <w:t>Prevenir</w:t>
      </w:r>
      <w:r>
        <w:rPr>
          <w:spacing w:val="73"/>
          <w:sz w:val="24"/>
        </w:rPr>
        <w:t> </w:t>
      </w:r>
      <w:r>
        <w:rPr>
          <w:sz w:val="24"/>
        </w:rPr>
        <w:t>situaciones</w:t>
      </w:r>
      <w:r>
        <w:rPr>
          <w:spacing w:val="73"/>
          <w:sz w:val="24"/>
        </w:rPr>
        <w:t> </w:t>
      </w:r>
      <w:r>
        <w:rPr>
          <w:sz w:val="24"/>
        </w:rPr>
        <w:t>de</w:t>
      </w:r>
      <w:r>
        <w:rPr>
          <w:spacing w:val="73"/>
          <w:sz w:val="24"/>
        </w:rPr>
        <w:t> </w:t>
      </w:r>
      <w:r>
        <w:rPr>
          <w:sz w:val="24"/>
        </w:rPr>
        <w:t>agresiones</w:t>
      </w:r>
      <w:r>
        <w:rPr>
          <w:spacing w:val="77"/>
          <w:sz w:val="24"/>
        </w:rPr>
        <w:t> </w:t>
      </w:r>
      <w:r>
        <w:rPr>
          <w:sz w:val="24"/>
        </w:rPr>
        <w:t>y/o</w:t>
      </w:r>
      <w:r>
        <w:rPr>
          <w:spacing w:val="75"/>
          <w:sz w:val="24"/>
        </w:rPr>
        <w:t> </w:t>
      </w:r>
      <w:r>
        <w:rPr>
          <w:sz w:val="24"/>
        </w:rPr>
        <w:t>abusos</w:t>
      </w:r>
      <w:r>
        <w:rPr>
          <w:spacing w:val="73"/>
          <w:sz w:val="24"/>
        </w:rPr>
        <w:t> </w:t>
      </w:r>
      <w:r>
        <w:rPr>
          <w:sz w:val="24"/>
        </w:rPr>
        <w:t>sexuales</w:t>
      </w:r>
      <w:r>
        <w:rPr>
          <w:spacing w:val="73"/>
          <w:sz w:val="24"/>
        </w:rPr>
        <w:t> </w:t>
      </w:r>
      <w:r>
        <w:rPr>
          <w:sz w:val="24"/>
        </w:rPr>
        <w:t>a</w:t>
      </w:r>
      <w:r>
        <w:rPr>
          <w:spacing w:val="72"/>
          <w:sz w:val="24"/>
        </w:rPr>
        <w:t> </w:t>
      </w:r>
      <w:r>
        <w:rPr>
          <w:sz w:val="24"/>
        </w:rPr>
        <w:t>través</w:t>
      </w:r>
      <w:r>
        <w:rPr>
          <w:spacing w:val="74"/>
          <w:sz w:val="24"/>
        </w:rPr>
        <w:t> </w:t>
      </w:r>
      <w:r>
        <w:rPr>
          <w:sz w:val="24"/>
        </w:rPr>
        <w:t>de</w:t>
      </w:r>
      <w:r>
        <w:rPr>
          <w:spacing w:val="74"/>
          <w:sz w:val="24"/>
        </w:rPr>
        <w:t> </w:t>
      </w:r>
      <w:r>
        <w:rPr>
          <w:sz w:val="24"/>
        </w:rPr>
        <w:t>la</w:t>
      </w:r>
      <w:r>
        <w:rPr>
          <w:spacing w:val="73"/>
          <w:sz w:val="24"/>
        </w:rPr>
        <w:t> </w:t>
      </w:r>
      <w:r>
        <w:rPr>
          <w:sz w:val="24"/>
        </w:rPr>
        <w:t>información</w:t>
      </w:r>
      <w:r>
        <w:rPr>
          <w:spacing w:val="80"/>
          <w:sz w:val="24"/>
        </w:rPr>
        <w:t> </w:t>
      </w:r>
      <w:r>
        <w:rPr>
          <w:sz w:val="24"/>
        </w:rPr>
        <w:t>y </w:t>
      </w:r>
      <w:r>
        <w:rPr>
          <w:spacing w:val="-2"/>
          <w:sz w:val="24"/>
        </w:rPr>
        <w:t>formación.</w:t>
      </w:r>
    </w:p>
    <w:p>
      <w:pPr>
        <w:pStyle w:val="ListParagraph"/>
        <w:numPr>
          <w:ilvl w:val="0"/>
          <w:numId w:val="58"/>
        </w:numPr>
        <w:tabs>
          <w:tab w:pos="1428" w:val="left" w:leader="none"/>
        </w:tabs>
        <w:spacing w:line="336" w:lineRule="auto" w:before="0" w:after="0"/>
        <w:ind w:left="707" w:right="715" w:firstLine="0"/>
        <w:jc w:val="left"/>
        <w:rPr>
          <w:sz w:val="24"/>
        </w:rPr>
      </w:pPr>
      <w:r>
        <w:rPr>
          <w:sz w:val="24"/>
        </w:rPr>
        <w:t>Conocer y reestructurar las diferentes causas y mecanismos que conjugan dichas dinámicas de violencia sexual.</w:t>
      </w:r>
    </w:p>
    <w:p>
      <w:pPr>
        <w:pStyle w:val="ListParagraph"/>
        <w:numPr>
          <w:ilvl w:val="0"/>
          <w:numId w:val="58"/>
        </w:numPr>
        <w:tabs>
          <w:tab w:pos="1428" w:val="left" w:leader="none"/>
        </w:tabs>
        <w:spacing w:line="315" w:lineRule="exact" w:before="0" w:after="0"/>
        <w:ind w:left="1428" w:right="0" w:hanging="721"/>
        <w:jc w:val="left"/>
        <w:rPr>
          <w:sz w:val="24"/>
        </w:rPr>
      </w:pPr>
      <w:r>
        <w:rPr>
          <w:sz w:val="24"/>
        </w:rPr>
        <w:t>Reflexionar</w:t>
      </w:r>
      <w:r>
        <w:rPr>
          <w:spacing w:val="68"/>
          <w:w w:val="150"/>
          <w:sz w:val="24"/>
        </w:rPr>
        <w:t> </w:t>
      </w:r>
      <w:r>
        <w:rPr>
          <w:sz w:val="24"/>
        </w:rPr>
        <w:t>y</w:t>
      </w:r>
      <w:r>
        <w:rPr>
          <w:spacing w:val="67"/>
          <w:w w:val="150"/>
          <w:sz w:val="24"/>
        </w:rPr>
        <w:t> </w:t>
      </w:r>
      <w:r>
        <w:rPr>
          <w:sz w:val="24"/>
        </w:rPr>
        <w:t>proporcionar</w:t>
      </w:r>
      <w:r>
        <w:rPr>
          <w:spacing w:val="68"/>
          <w:w w:val="150"/>
          <w:sz w:val="24"/>
        </w:rPr>
        <w:t> </w:t>
      </w:r>
      <w:r>
        <w:rPr>
          <w:sz w:val="24"/>
        </w:rPr>
        <w:t>información</w:t>
      </w:r>
      <w:r>
        <w:rPr>
          <w:spacing w:val="70"/>
          <w:w w:val="150"/>
          <w:sz w:val="24"/>
        </w:rPr>
        <w:t> </w:t>
      </w:r>
      <w:r>
        <w:rPr>
          <w:sz w:val="24"/>
        </w:rPr>
        <w:t>sobre</w:t>
      </w:r>
      <w:r>
        <w:rPr>
          <w:spacing w:val="70"/>
          <w:w w:val="150"/>
          <w:sz w:val="24"/>
        </w:rPr>
        <w:t> </w:t>
      </w:r>
      <w:r>
        <w:rPr>
          <w:sz w:val="24"/>
        </w:rPr>
        <w:t>diferentes</w:t>
      </w:r>
      <w:r>
        <w:rPr>
          <w:spacing w:val="69"/>
          <w:w w:val="150"/>
          <w:sz w:val="24"/>
        </w:rPr>
        <w:t> </w:t>
      </w:r>
      <w:r>
        <w:rPr>
          <w:sz w:val="24"/>
        </w:rPr>
        <w:t>recursos</w:t>
      </w:r>
      <w:r>
        <w:rPr>
          <w:spacing w:val="74"/>
          <w:w w:val="150"/>
          <w:sz w:val="24"/>
        </w:rPr>
        <w:t> </w:t>
      </w:r>
      <w:r>
        <w:rPr>
          <w:sz w:val="24"/>
        </w:rPr>
        <w:t>y</w:t>
      </w:r>
      <w:r>
        <w:rPr>
          <w:spacing w:val="67"/>
          <w:w w:val="150"/>
          <w:sz w:val="24"/>
        </w:rPr>
        <w:t> </w:t>
      </w:r>
      <w:r>
        <w:rPr>
          <w:sz w:val="24"/>
        </w:rPr>
        <w:t>mecanismos</w:t>
      </w:r>
      <w:r>
        <w:rPr>
          <w:spacing w:val="70"/>
          <w:w w:val="150"/>
          <w:sz w:val="24"/>
        </w:rPr>
        <w:t> </w:t>
      </w:r>
      <w:r>
        <w:rPr>
          <w:spacing w:val="-7"/>
          <w:sz w:val="24"/>
        </w:rPr>
        <w:t>de</w:t>
      </w:r>
    </w:p>
    <w:p>
      <w:pPr>
        <w:pStyle w:val="ListParagraph"/>
        <w:spacing w:after="0" w:line="315" w:lineRule="exact"/>
        <w:jc w:val="left"/>
        <w:rPr>
          <w:sz w:val="24"/>
        </w:rPr>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14"/>
        <w:jc w:val="both"/>
      </w:pPr>
      <w:r>
        <w:rPr/>
        <w:t>actuación en materia de abusos y/o agresiones sexuales en la Región de Murcia a disposición de la </w:t>
      </w:r>
      <w:r>
        <w:rPr>
          <w:spacing w:val="-2"/>
        </w:rPr>
        <w:t>ciudadanía.</w:t>
      </w:r>
    </w:p>
    <w:p>
      <w:pPr>
        <w:pStyle w:val="BodyText"/>
        <w:spacing w:before="137"/>
      </w:pPr>
    </w:p>
    <w:p>
      <w:pPr>
        <w:pStyle w:val="Heading3"/>
      </w:pPr>
      <w:r>
        <w:rPr>
          <w:spacing w:val="-2"/>
        </w:rPr>
        <w:t>CONTENIDOS</w:t>
      </w:r>
    </w:p>
    <w:p>
      <w:pPr>
        <w:pStyle w:val="ListParagraph"/>
        <w:numPr>
          <w:ilvl w:val="0"/>
          <w:numId w:val="58"/>
        </w:numPr>
        <w:tabs>
          <w:tab w:pos="1426" w:val="left" w:leader="none"/>
        </w:tabs>
        <w:spacing w:line="240" w:lineRule="auto" w:before="104" w:after="0"/>
        <w:ind w:left="1426" w:right="0" w:hanging="719"/>
        <w:jc w:val="both"/>
        <w:rPr>
          <w:sz w:val="24"/>
        </w:rPr>
      </w:pPr>
      <w:r>
        <w:rPr>
          <w:sz w:val="24"/>
        </w:rPr>
        <w:t>¿Qué</w:t>
      </w:r>
      <w:r>
        <w:rPr>
          <w:spacing w:val="-5"/>
          <w:sz w:val="24"/>
        </w:rPr>
        <w:t> </w:t>
      </w:r>
      <w:r>
        <w:rPr>
          <w:sz w:val="24"/>
        </w:rPr>
        <w:t>es la</w:t>
      </w:r>
      <w:r>
        <w:rPr>
          <w:spacing w:val="-1"/>
          <w:sz w:val="24"/>
        </w:rPr>
        <w:t> </w:t>
      </w:r>
      <w:r>
        <w:rPr>
          <w:sz w:val="24"/>
        </w:rPr>
        <w:t>violencia sexual?, donde</w:t>
      </w:r>
      <w:r>
        <w:rPr>
          <w:spacing w:val="-2"/>
          <w:sz w:val="24"/>
        </w:rPr>
        <w:t> </w:t>
      </w:r>
      <w:r>
        <w:rPr>
          <w:sz w:val="24"/>
        </w:rPr>
        <w:t>se expondrán</w:t>
      </w:r>
      <w:r>
        <w:rPr>
          <w:spacing w:val="-1"/>
          <w:sz w:val="24"/>
        </w:rPr>
        <w:t> </w:t>
      </w:r>
      <w:r>
        <w:rPr>
          <w:sz w:val="24"/>
        </w:rPr>
        <w:t>los diferentes tipos</w:t>
      </w:r>
      <w:r>
        <w:rPr>
          <w:spacing w:val="-1"/>
          <w:sz w:val="24"/>
        </w:rPr>
        <w:t> </w:t>
      </w:r>
      <w:r>
        <w:rPr>
          <w:sz w:val="24"/>
        </w:rPr>
        <w:t>de</w:t>
      </w:r>
      <w:r>
        <w:rPr>
          <w:spacing w:val="-1"/>
          <w:sz w:val="24"/>
        </w:rPr>
        <w:t> </w:t>
      </w:r>
      <w:r>
        <w:rPr>
          <w:sz w:val="24"/>
        </w:rPr>
        <w:t>violencia </w:t>
      </w:r>
      <w:r>
        <w:rPr>
          <w:spacing w:val="-2"/>
          <w:sz w:val="24"/>
        </w:rPr>
        <w:t>sexual.</w:t>
      </w:r>
    </w:p>
    <w:p>
      <w:pPr>
        <w:pStyle w:val="ListParagraph"/>
        <w:numPr>
          <w:ilvl w:val="0"/>
          <w:numId w:val="58"/>
        </w:numPr>
        <w:tabs>
          <w:tab w:pos="1426" w:val="left" w:leader="none"/>
        </w:tabs>
        <w:spacing w:line="336" w:lineRule="auto" w:before="94" w:after="0"/>
        <w:ind w:left="707" w:right="714" w:firstLine="0"/>
        <w:jc w:val="both"/>
        <w:rPr>
          <w:sz w:val="24"/>
        </w:rPr>
      </w:pPr>
      <w:r>
        <w:rPr>
          <w:sz w:val="24"/>
        </w:rPr>
        <w:t>El consentimiento, se realizará una dinámica llamada “el té” basada en la exposición de un video explicativo del consentimiento.</w:t>
      </w:r>
    </w:p>
    <w:p>
      <w:pPr>
        <w:pStyle w:val="ListParagraph"/>
        <w:numPr>
          <w:ilvl w:val="0"/>
          <w:numId w:val="58"/>
        </w:numPr>
        <w:tabs>
          <w:tab w:pos="1426" w:val="left" w:leader="none"/>
        </w:tabs>
        <w:spacing w:line="336" w:lineRule="auto" w:before="0" w:after="0"/>
        <w:ind w:left="707" w:right="709" w:firstLine="0"/>
        <w:jc w:val="both"/>
        <w:rPr>
          <w:sz w:val="24"/>
        </w:rPr>
      </w:pPr>
      <w:r>
        <w:rPr>
          <w:sz w:val="24"/>
        </w:rPr>
        <w:t>Mitos sobre la violencia sexual. Se abordarán las falsas creencias que el alumnado tenga sobre la violencia sexual.</w:t>
      </w:r>
    </w:p>
    <w:p>
      <w:pPr>
        <w:pStyle w:val="ListParagraph"/>
        <w:numPr>
          <w:ilvl w:val="0"/>
          <w:numId w:val="58"/>
        </w:numPr>
        <w:tabs>
          <w:tab w:pos="1426" w:val="left" w:leader="none"/>
        </w:tabs>
        <w:spacing w:line="348" w:lineRule="auto" w:before="0" w:after="0"/>
        <w:ind w:left="707" w:right="715" w:firstLine="0"/>
        <w:jc w:val="both"/>
        <w:rPr>
          <w:sz w:val="24"/>
        </w:rPr>
      </w:pPr>
      <w:r>
        <w:rPr>
          <w:sz w:val="24"/>
        </w:rPr>
        <w:t>¿Qué hago si veo o sufro violencia sexual? pautas básicas para saber dónde acudir y qué hacer, haciendo especial incidencia en los delitos que se cometen a través de medios telemáticos (sexting, grooming, sthealking)</w:t>
      </w:r>
    </w:p>
    <w:p>
      <w:pPr>
        <w:pStyle w:val="ListParagraph"/>
        <w:numPr>
          <w:ilvl w:val="0"/>
          <w:numId w:val="58"/>
        </w:numPr>
        <w:tabs>
          <w:tab w:pos="1426" w:val="left" w:leader="none"/>
        </w:tabs>
        <w:spacing w:line="297" w:lineRule="exact" w:before="0" w:after="0"/>
        <w:ind w:left="1426" w:right="0" w:hanging="719"/>
        <w:jc w:val="both"/>
        <w:rPr>
          <w:sz w:val="24"/>
        </w:rPr>
      </w:pPr>
      <w:r>
        <w:rPr>
          <w:sz w:val="24"/>
        </w:rPr>
        <w:t>Información</w:t>
      </w:r>
      <w:r>
        <w:rPr>
          <w:spacing w:val="-13"/>
          <w:sz w:val="24"/>
        </w:rPr>
        <w:t> </w:t>
      </w:r>
      <w:r>
        <w:rPr>
          <w:sz w:val="24"/>
        </w:rPr>
        <w:t>del</w:t>
      </w:r>
      <w:r>
        <w:rPr>
          <w:spacing w:val="-12"/>
          <w:sz w:val="24"/>
        </w:rPr>
        <w:t> </w:t>
      </w:r>
      <w:r>
        <w:rPr>
          <w:sz w:val="24"/>
        </w:rPr>
        <w:t>servicio</w:t>
      </w:r>
      <w:r>
        <w:rPr>
          <w:spacing w:val="-10"/>
          <w:sz w:val="24"/>
        </w:rPr>
        <w:t> </w:t>
      </w:r>
      <w:r>
        <w:rPr>
          <w:sz w:val="24"/>
        </w:rPr>
        <w:t>CAVAX</w:t>
      </w:r>
      <w:r>
        <w:rPr>
          <w:spacing w:val="-10"/>
          <w:sz w:val="24"/>
        </w:rPr>
        <w:t> </w:t>
      </w:r>
      <w:r>
        <w:rPr>
          <w:sz w:val="24"/>
        </w:rPr>
        <w:t>y</w:t>
      </w:r>
      <w:r>
        <w:rPr>
          <w:spacing w:val="-15"/>
          <w:sz w:val="24"/>
        </w:rPr>
        <w:t> </w:t>
      </w:r>
      <w:r>
        <w:rPr>
          <w:sz w:val="24"/>
        </w:rPr>
        <w:t>teléfono</w:t>
      </w:r>
      <w:r>
        <w:rPr>
          <w:spacing w:val="-12"/>
          <w:sz w:val="24"/>
        </w:rPr>
        <w:t> </w:t>
      </w:r>
      <w:r>
        <w:rPr>
          <w:spacing w:val="-4"/>
          <w:sz w:val="24"/>
        </w:rPr>
        <w:t>24/7.</w:t>
      </w:r>
    </w:p>
    <w:p>
      <w:pPr>
        <w:pStyle w:val="BodyText"/>
        <w:spacing w:before="257"/>
      </w:pPr>
    </w:p>
    <w:p>
      <w:pPr>
        <w:pStyle w:val="BodyText"/>
        <w:spacing w:before="1"/>
        <w:ind w:left="707"/>
        <w:jc w:val="both"/>
      </w:pPr>
      <w:r>
        <w:rPr>
          <w:u w:val="single"/>
        </w:rPr>
        <w:t>Metodología</w:t>
      </w:r>
      <w:r>
        <w:rPr>
          <w:spacing w:val="-3"/>
          <w:u w:val="single"/>
        </w:rPr>
        <w:t> </w:t>
      </w:r>
      <w:r>
        <w:rPr>
          <w:u w:val="single"/>
        </w:rPr>
        <w:t>del</w:t>
      </w:r>
      <w:r>
        <w:rPr>
          <w:spacing w:val="-2"/>
          <w:u w:val="single"/>
        </w:rPr>
        <w:t> programa</w:t>
      </w:r>
    </w:p>
    <w:p>
      <w:pPr>
        <w:pStyle w:val="BodyText"/>
        <w:spacing w:line="360" w:lineRule="auto" w:before="139"/>
        <w:ind w:left="707" w:right="708"/>
        <w:jc w:val="both"/>
      </w:pPr>
      <w:r>
        <w:rPr/>
        <w:t>Activa y</w:t>
      </w:r>
      <w:r>
        <w:rPr>
          <w:spacing w:val="-3"/>
        </w:rPr>
        <w:t> </w:t>
      </w:r>
      <w:r>
        <w:rPr/>
        <w:t>participativa, favoreciendo la intervención del grupo y</w:t>
      </w:r>
      <w:r>
        <w:rPr>
          <w:spacing w:val="-3"/>
        </w:rPr>
        <w:t> </w:t>
      </w:r>
      <w:r>
        <w:rPr/>
        <w:t>la implicación, mediante la práctica reflexiva y desde la pedagogía del autodescubrimiento, construyendo conjuntamente conceptos desde la reflexión.</w:t>
      </w:r>
    </w:p>
    <w:p>
      <w:pPr>
        <w:pStyle w:val="BodyText"/>
      </w:pPr>
    </w:p>
    <w:p>
      <w:pPr>
        <w:pStyle w:val="BodyText"/>
        <w:spacing w:before="275"/>
      </w:pPr>
    </w:p>
    <w:p>
      <w:pPr>
        <w:pStyle w:val="BodyText"/>
        <w:ind w:left="707"/>
        <w:jc w:val="both"/>
      </w:pPr>
      <w:r>
        <w:rPr>
          <w:u w:val="single"/>
        </w:rPr>
        <w:t>Recursos</w:t>
      </w:r>
      <w:r>
        <w:rPr>
          <w:spacing w:val="-1"/>
          <w:u w:val="single"/>
        </w:rPr>
        <w:t> </w:t>
      </w:r>
      <w:r>
        <w:rPr>
          <w:u w:val="single"/>
        </w:rPr>
        <w:t>para</w:t>
      </w:r>
      <w:r>
        <w:rPr>
          <w:spacing w:val="-2"/>
          <w:u w:val="single"/>
        </w:rPr>
        <w:t> </w:t>
      </w:r>
      <w:r>
        <w:rPr>
          <w:u w:val="single"/>
        </w:rPr>
        <w:t>las</w:t>
      </w:r>
      <w:r>
        <w:rPr>
          <w:spacing w:val="-1"/>
          <w:u w:val="single"/>
        </w:rPr>
        <w:t> </w:t>
      </w:r>
      <w:r>
        <w:rPr>
          <w:spacing w:val="-2"/>
          <w:u w:val="single"/>
        </w:rPr>
        <w:t>sesiones</w:t>
      </w:r>
    </w:p>
    <w:p>
      <w:pPr>
        <w:pStyle w:val="BodyText"/>
        <w:spacing w:line="360" w:lineRule="auto" w:before="139"/>
        <w:ind w:left="707" w:right="713"/>
        <w:jc w:val="both"/>
      </w:pPr>
      <w:r>
        <w:rPr/>
        <w:t>Proyector, ordenador, altavoces, folios, bolígrafos, post it, pizarra y rotulador o tizas (según el tipo de pizarra) y conexión a internet</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pStyle w:val="BodyText"/>
        <w:ind w:left="707"/>
      </w:pPr>
      <w:r>
        <w:rPr>
          <w:spacing w:val="-2"/>
          <w:u w:val="single"/>
        </w:rPr>
        <w:t>Destinatarios</w:t>
      </w:r>
    </w:p>
    <w:p>
      <w:pPr>
        <w:pStyle w:val="BodyText"/>
      </w:pPr>
    </w:p>
    <w:p>
      <w:pPr>
        <w:pStyle w:val="BodyText"/>
      </w:pPr>
    </w:p>
    <w:p>
      <w:pPr>
        <w:pStyle w:val="BodyText"/>
        <w:spacing w:line="360" w:lineRule="auto"/>
        <w:ind w:left="707" w:firstLine="708"/>
      </w:pPr>
      <w:r>
        <w:rPr/>
        <w:t>Los</w:t>
      </w:r>
      <w:r>
        <w:rPr>
          <w:spacing w:val="71"/>
        </w:rPr>
        <w:t> </w:t>
      </w:r>
      <w:r>
        <w:rPr/>
        <w:t>destinatarios</w:t>
      </w:r>
      <w:r>
        <w:rPr>
          <w:spacing w:val="71"/>
        </w:rPr>
        <w:t> </w:t>
      </w:r>
      <w:r>
        <w:rPr/>
        <w:t>del</w:t>
      </w:r>
      <w:r>
        <w:rPr>
          <w:spacing w:val="71"/>
        </w:rPr>
        <w:t> </w:t>
      </w:r>
      <w:r>
        <w:rPr/>
        <w:t>taller</w:t>
      </w:r>
      <w:r>
        <w:rPr>
          <w:spacing w:val="70"/>
        </w:rPr>
        <w:t> </w:t>
      </w:r>
      <w:r>
        <w:rPr/>
        <w:t>son</w:t>
      </w:r>
      <w:r>
        <w:rPr>
          <w:spacing w:val="71"/>
        </w:rPr>
        <w:t> </w:t>
      </w:r>
      <w:r>
        <w:rPr/>
        <w:t>el</w:t>
      </w:r>
      <w:r>
        <w:rPr>
          <w:spacing w:val="71"/>
        </w:rPr>
        <w:t> </w:t>
      </w:r>
      <w:r>
        <w:rPr/>
        <w:t>alumnado</w:t>
      </w:r>
      <w:r>
        <w:rPr>
          <w:spacing w:val="71"/>
        </w:rPr>
        <w:t> </w:t>
      </w:r>
      <w:r>
        <w:rPr/>
        <w:t>de</w:t>
      </w:r>
      <w:r>
        <w:rPr>
          <w:spacing w:val="70"/>
        </w:rPr>
        <w:t> </w:t>
      </w:r>
      <w:r>
        <w:rPr/>
        <w:t>Educación</w:t>
      </w:r>
      <w:r>
        <w:rPr>
          <w:spacing w:val="71"/>
        </w:rPr>
        <w:t> </w:t>
      </w:r>
      <w:r>
        <w:rPr/>
        <w:t>Secundaria</w:t>
      </w:r>
      <w:r>
        <w:rPr>
          <w:spacing w:val="72"/>
        </w:rPr>
        <w:t> </w:t>
      </w:r>
      <w:r>
        <w:rPr/>
        <w:t>obligatoria</w:t>
      </w:r>
      <w:r>
        <w:rPr>
          <w:spacing w:val="70"/>
        </w:rPr>
        <w:t> </w:t>
      </w:r>
      <w:r>
        <w:rPr/>
        <w:t>del municipio de Cartagena.</w:t>
      </w:r>
    </w:p>
    <w:p>
      <w:pPr>
        <w:pStyle w:val="BodyText"/>
        <w:spacing w:before="189"/>
        <w:rPr>
          <w:sz w:val="20"/>
        </w:rPr>
      </w:pPr>
    </w:p>
    <w:tbl>
      <w:tblPr>
        <w:tblW w:w="0" w:type="auto"/>
        <w:jc w:val="left"/>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3260"/>
        <w:gridCol w:w="2554"/>
        <w:gridCol w:w="1133"/>
      </w:tblGrid>
      <w:tr>
        <w:trPr>
          <w:trHeight w:val="828" w:hRule="atLeast"/>
        </w:trPr>
        <w:tc>
          <w:tcPr>
            <w:tcW w:w="1390" w:type="dxa"/>
          </w:tcPr>
          <w:p>
            <w:pPr>
              <w:pStyle w:val="TableParagraph"/>
              <w:spacing w:before="200"/>
              <w:ind w:left="11" w:right="2"/>
              <w:jc w:val="center"/>
              <w:rPr>
                <w:sz w:val="24"/>
              </w:rPr>
            </w:pPr>
            <w:r>
              <w:rPr>
                <w:color w:val="C00000"/>
                <w:sz w:val="24"/>
              </w:rPr>
              <w:t>Nº</w:t>
            </w:r>
            <w:r>
              <w:rPr>
                <w:color w:val="C00000"/>
                <w:spacing w:val="-6"/>
                <w:sz w:val="24"/>
              </w:rPr>
              <w:t> </w:t>
            </w:r>
            <w:r>
              <w:rPr>
                <w:color w:val="C00000"/>
                <w:spacing w:val="-2"/>
                <w:sz w:val="24"/>
              </w:rPr>
              <w:t>Taller</w:t>
            </w:r>
          </w:p>
        </w:tc>
        <w:tc>
          <w:tcPr>
            <w:tcW w:w="3260" w:type="dxa"/>
            <w:shd w:val="clear" w:color="auto" w:fill="EDEBE0"/>
          </w:tcPr>
          <w:p>
            <w:pPr>
              <w:pStyle w:val="TableParagraph"/>
              <w:spacing w:before="200"/>
              <w:ind w:left="13"/>
              <w:jc w:val="center"/>
              <w:rPr>
                <w:sz w:val="24"/>
              </w:rPr>
            </w:pPr>
            <w:r>
              <w:rPr>
                <w:spacing w:val="-2"/>
                <w:sz w:val="24"/>
              </w:rPr>
              <w:t>Centro</w:t>
            </w:r>
          </w:p>
        </w:tc>
        <w:tc>
          <w:tcPr>
            <w:tcW w:w="2554" w:type="dxa"/>
            <w:shd w:val="clear" w:color="auto" w:fill="FCE9D9"/>
          </w:tcPr>
          <w:p>
            <w:pPr>
              <w:pStyle w:val="TableParagraph"/>
              <w:spacing w:line="270" w:lineRule="exact"/>
              <w:ind w:left="637"/>
              <w:rPr>
                <w:sz w:val="24"/>
              </w:rPr>
            </w:pPr>
            <w:r>
              <w:rPr>
                <w:sz w:val="24"/>
              </w:rPr>
              <w:t>Nº</w:t>
            </w:r>
            <w:r>
              <w:rPr>
                <w:spacing w:val="-15"/>
                <w:sz w:val="24"/>
              </w:rPr>
              <w:t> </w:t>
            </w:r>
            <w:r>
              <w:rPr>
                <w:spacing w:val="-2"/>
                <w:sz w:val="24"/>
              </w:rPr>
              <w:t>Alumn@s</w:t>
            </w:r>
          </w:p>
          <w:p>
            <w:pPr>
              <w:pStyle w:val="TableParagraph"/>
              <w:spacing w:before="140"/>
              <w:ind w:left="769"/>
              <w:rPr>
                <w:sz w:val="24"/>
              </w:rPr>
            </w:pPr>
            <w:r>
              <w:rPr>
                <w:sz w:val="24"/>
              </w:rPr>
              <w:t>Nº </w:t>
            </w:r>
            <w:r>
              <w:rPr>
                <w:spacing w:val="-2"/>
                <w:sz w:val="24"/>
              </w:rPr>
              <w:t>Grupos</w:t>
            </w:r>
          </w:p>
        </w:tc>
        <w:tc>
          <w:tcPr>
            <w:tcW w:w="1133" w:type="dxa"/>
            <w:shd w:val="clear" w:color="auto" w:fill="DBE4F0"/>
          </w:tcPr>
          <w:p>
            <w:pPr>
              <w:pStyle w:val="TableParagraph"/>
              <w:spacing w:before="200"/>
              <w:ind w:left="10" w:right="3"/>
              <w:jc w:val="center"/>
              <w:rPr>
                <w:sz w:val="24"/>
              </w:rPr>
            </w:pPr>
            <w:r>
              <w:rPr>
                <w:spacing w:val="-2"/>
                <w:sz w:val="24"/>
              </w:rPr>
              <w:t>Grupos</w:t>
            </w:r>
          </w:p>
        </w:tc>
      </w:tr>
      <w:tr>
        <w:trPr>
          <w:trHeight w:val="414" w:hRule="atLeast"/>
        </w:trPr>
        <w:tc>
          <w:tcPr>
            <w:tcW w:w="1390" w:type="dxa"/>
          </w:tcPr>
          <w:p>
            <w:pPr>
              <w:pStyle w:val="TableParagraph"/>
              <w:spacing w:line="270" w:lineRule="exact"/>
              <w:ind w:left="11"/>
              <w:jc w:val="center"/>
              <w:rPr>
                <w:sz w:val="24"/>
              </w:rPr>
            </w:pPr>
            <w:r>
              <w:rPr>
                <w:color w:val="C00000"/>
                <w:spacing w:val="-10"/>
                <w:sz w:val="24"/>
              </w:rPr>
              <w:t>1</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2"/>
                <w:sz w:val="24"/>
              </w:rPr>
              <w:t> Bohío</w:t>
            </w:r>
          </w:p>
        </w:tc>
        <w:tc>
          <w:tcPr>
            <w:tcW w:w="2554" w:type="dxa"/>
            <w:shd w:val="clear" w:color="auto" w:fill="FCE9D9"/>
          </w:tcPr>
          <w:p>
            <w:pPr>
              <w:pStyle w:val="TableParagraph"/>
              <w:spacing w:line="270" w:lineRule="exact"/>
              <w:ind w:left="11" w:right="2"/>
              <w:jc w:val="center"/>
              <w:rPr>
                <w:sz w:val="24"/>
              </w:rPr>
            </w:pPr>
            <w:r>
              <w:rPr>
                <w:sz w:val="24"/>
              </w:rPr>
              <w:t>4º</w:t>
            </w:r>
            <w:r>
              <w:rPr>
                <w:spacing w:val="-15"/>
                <w:sz w:val="24"/>
              </w:rPr>
              <w:t> </w:t>
            </w:r>
            <w:r>
              <w:rPr>
                <w:spacing w:val="-10"/>
                <w:sz w:val="24"/>
              </w:rPr>
              <w:t>A</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2" w:hRule="atLeast"/>
        </w:trPr>
        <w:tc>
          <w:tcPr>
            <w:tcW w:w="1390" w:type="dxa"/>
          </w:tcPr>
          <w:p>
            <w:pPr>
              <w:pStyle w:val="TableParagraph"/>
              <w:spacing w:line="270" w:lineRule="exact"/>
              <w:ind w:left="11"/>
              <w:jc w:val="center"/>
              <w:rPr>
                <w:sz w:val="24"/>
              </w:rPr>
            </w:pPr>
            <w:r>
              <w:rPr>
                <w:color w:val="C00000"/>
                <w:spacing w:val="-10"/>
                <w:sz w:val="24"/>
              </w:rPr>
              <w:t>2</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2"/>
                <w:sz w:val="24"/>
              </w:rPr>
              <w:t> Bohío</w:t>
            </w:r>
          </w:p>
        </w:tc>
        <w:tc>
          <w:tcPr>
            <w:tcW w:w="2554" w:type="dxa"/>
            <w:shd w:val="clear" w:color="auto" w:fill="FCE9D9"/>
          </w:tcPr>
          <w:p>
            <w:pPr>
              <w:pStyle w:val="TableParagraph"/>
              <w:spacing w:line="270" w:lineRule="exact"/>
              <w:ind w:left="11" w:right="1"/>
              <w:jc w:val="center"/>
              <w:rPr>
                <w:sz w:val="24"/>
              </w:rPr>
            </w:pPr>
            <w:r>
              <w:rPr>
                <w:sz w:val="24"/>
              </w:rPr>
              <w:t>4º </w:t>
            </w:r>
            <w:r>
              <w:rPr>
                <w:spacing w:val="-10"/>
                <w:sz w:val="24"/>
              </w:rPr>
              <w:t>B</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4" w:hRule="atLeast"/>
        </w:trPr>
        <w:tc>
          <w:tcPr>
            <w:tcW w:w="1390" w:type="dxa"/>
          </w:tcPr>
          <w:p>
            <w:pPr>
              <w:pStyle w:val="TableParagraph"/>
              <w:spacing w:line="273" w:lineRule="exact"/>
              <w:ind w:left="11"/>
              <w:jc w:val="center"/>
              <w:rPr>
                <w:sz w:val="24"/>
              </w:rPr>
            </w:pPr>
            <w:r>
              <w:rPr>
                <w:color w:val="C00000"/>
                <w:spacing w:val="-10"/>
                <w:sz w:val="24"/>
              </w:rPr>
              <w:t>3</w:t>
            </w:r>
          </w:p>
        </w:tc>
        <w:tc>
          <w:tcPr>
            <w:tcW w:w="3260" w:type="dxa"/>
            <w:shd w:val="clear" w:color="auto" w:fill="EDEBE0"/>
          </w:tcPr>
          <w:p>
            <w:pPr>
              <w:pStyle w:val="TableParagraph"/>
              <w:spacing w:line="273" w:lineRule="exact"/>
              <w:ind w:left="13" w:right="3"/>
              <w:jc w:val="center"/>
              <w:rPr>
                <w:sz w:val="24"/>
              </w:rPr>
            </w:pPr>
            <w:r>
              <w:rPr>
                <w:color w:val="00AF50"/>
                <w:sz w:val="24"/>
              </w:rPr>
              <w:t>IES</w:t>
            </w:r>
            <w:r>
              <w:rPr>
                <w:color w:val="00AF50"/>
                <w:spacing w:val="-2"/>
                <w:sz w:val="24"/>
              </w:rPr>
              <w:t> Bohío</w:t>
            </w:r>
          </w:p>
        </w:tc>
        <w:tc>
          <w:tcPr>
            <w:tcW w:w="2554" w:type="dxa"/>
            <w:shd w:val="clear" w:color="auto" w:fill="FCE9D9"/>
          </w:tcPr>
          <w:p>
            <w:pPr>
              <w:pStyle w:val="TableParagraph"/>
              <w:spacing w:line="273" w:lineRule="exact"/>
              <w:ind w:left="11" w:right="1"/>
              <w:jc w:val="center"/>
              <w:rPr>
                <w:sz w:val="24"/>
              </w:rPr>
            </w:pPr>
            <w:r>
              <w:rPr>
                <w:sz w:val="24"/>
              </w:rPr>
              <w:t>4º </w:t>
            </w:r>
            <w:r>
              <w:rPr>
                <w:spacing w:val="-10"/>
                <w:sz w:val="24"/>
              </w:rPr>
              <w:t>C</w:t>
            </w:r>
          </w:p>
        </w:tc>
        <w:tc>
          <w:tcPr>
            <w:tcW w:w="1133" w:type="dxa"/>
            <w:shd w:val="clear" w:color="auto" w:fill="DBE4F0"/>
          </w:tcPr>
          <w:p>
            <w:pPr>
              <w:pStyle w:val="TableParagraph"/>
              <w:spacing w:line="273" w:lineRule="exact"/>
              <w:ind w:left="10"/>
              <w:jc w:val="center"/>
              <w:rPr>
                <w:sz w:val="24"/>
              </w:rPr>
            </w:pPr>
            <w:r>
              <w:rPr>
                <w:spacing w:val="-5"/>
                <w:sz w:val="24"/>
              </w:rPr>
              <w:t>S1</w:t>
            </w:r>
          </w:p>
        </w:tc>
      </w:tr>
      <w:tr>
        <w:trPr>
          <w:trHeight w:val="414" w:hRule="atLeast"/>
        </w:trPr>
        <w:tc>
          <w:tcPr>
            <w:tcW w:w="1390" w:type="dxa"/>
          </w:tcPr>
          <w:p>
            <w:pPr>
              <w:pStyle w:val="TableParagraph"/>
              <w:spacing w:line="270" w:lineRule="exact"/>
              <w:ind w:left="11"/>
              <w:jc w:val="center"/>
              <w:rPr>
                <w:sz w:val="24"/>
              </w:rPr>
            </w:pPr>
            <w:r>
              <w:rPr>
                <w:color w:val="C00000"/>
                <w:spacing w:val="-10"/>
                <w:sz w:val="24"/>
              </w:rPr>
              <w:t>4</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2"/>
                <w:sz w:val="24"/>
              </w:rPr>
              <w:t> Bohío</w:t>
            </w:r>
          </w:p>
        </w:tc>
        <w:tc>
          <w:tcPr>
            <w:tcW w:w="2554" w:type="dxa"/>
            <w:shd w:val="clear" w:color="auto" w:fill="FCE9D9"/>
          </w:tcPr>
          <w:p>
            <w:pPr>
              <w:pStyle w:val="TableParagraph"/>
              <w:spacing w:line="270" w:lineRule="exact"/>
              <w:ind w:left="11" w:right="2"/>
              <w:jc w:val="center"/>
              <w:rPr>
                <w:sz w:val="24"/>
              </w:rPr>
            </w:pPr>
            <w:r>
              <w:rPr>
                <w:sz w:val="24"/>
              </w:rPr>
              <w:t>4º </w:t>
            </w:r>
            <w:r>
              <w:rPr>
                <w:spacing w:val="-10"/>
                <w:sz w:val="24"/>
              </w:rPr>
              <w:t>D</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2" w:hRule="atLeast"/>
        </w:trPr>
        <w:tc>
          <w:tcPr>
            <w:tcW w:w="1390" w:type="dxa"/>
          </w:tcPr>
          <w:p>
            <w:pPr>
              <w:pStyle w:val="TableParagraph"/>
              <w:spacing w:line="270" w:lineRule="exact"/>
              <w:ind w:left="11"/>
              <w:jc w:val="center"/>
              <w:rPr>
                <w:sz w:val="24"/>
              </w:rPr>
            </w:pPr>
            <w:r>
              <w:rPr>
                <w:color w:val="C00000"/>
                <w:spacing w:val="-10"/>
                <w:sz w:val="24"/>
              </w:rPr>
              <w:t>5</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2"/>
                <w:sz w:val="24"/>
              </w:rPr>
              <w:t> Bohío</w:t>
            </w:r>
          </w:p>
        </w:tc>
        <w:tc>
          <w:tcPr>
            <w:tcW w:w="2554" w:type="dxa"/>
            <w:shd w:val="clear" w:color="auto" w:fill="FCE9D9"/>
          </w:tcPr>
          <w:p>
            <w:pPr>
              <w:pStyle w:val="TableParagraph"/>
              <w:spacing w:line="270" w:lineRule="exact"/>
              <w:ind w:left="11"/>
              <w:jc w:val="center"/>
              <w:rPr>
                <w:sz w:val="24"/>
              </w:rPr>
            </w:pPr>
            <w:r>
              <w:rPr>
                <w:sz w:val="24"/>
              </w:rPr>
              <w:t>4º </w:t>
            </w:r>
            <w:r>
              <w:rPr>
                <w:spacing w:val="-10"/>
                <w:sz w:val="24"/>
              </w:rPr>
              <w:t>E</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4" w:hRule="atLeast"/>
        </w:trPr>
        <w:tc>
          <w:tcPr>
            <w:tcW w:w="8337" w:type="dxa"/>
            <w:gridSpan w:val="4"/>
            <w:shd w:val="clear" w:color="auto" w:fill="A6A6A6"/>
          </w:tcPr>
          <w:p>
            <w:pPr>
              <w:pStyle w:val="TableParagraph"/>
              <w:rPr>
                <w:sz w:val="22"/>
              </w:rPr>
            </w:pPr>
          </w:p>
        </w:tc>
      </w:tr>
      <w:tr>
        <w:trPr>
          <w:trHeight w:val="414" w:hRule="atLeast"/>
        </w:trPr>
        <w:tc>
          <w:tcPr>
            <w:tcW w:w="1390" w:type="dxa"/>
          </w:tcPr>
          <w:p>
            <w:pPr>
              <w:pStyle w:val="TableParagraph"/>
              <w:spacing w:line="270" w:lineRule="exact"/>
              <w:ind w:left="11"/>
              <w:jc w:val="center"/>
              <w:rPr>
                <w:sz w:val="24"/>
              </w:rPr>
            </w:pPr>
            <w:r>
              <w:rPr>
                <w:color w:val="C00000"/>
                <w:spacing w:val="-10"/>
                <w:sz w:val="24"/>
              </w:rPr>
              <w:t>6</w:t>
            </w:r>
          </w:p>
        </w:tc>
        <w:tc>
          <w:tcPr>
            <w:tcW w:w="3260" w:type="dxa"/>
            <w:shd w:val="clear" w:color="auto" w:fill="EDEBE0"/>
          </w:tcPr>
          <w:p>
            <w:pPr>
              <w:pStyle w:val="TableParagraph"/>
              <w:spacing w:line="270" w:lineRule="exact"/>
              <w:ind w:left="13" w:right="4"/>
              <w:jc w:val="center"/>
              <w:rPr>
                <w:sz w:val="24"/>
              </w:rPr>
            </w:pPr>
            <w:r>
              <w:rPr>
                <w:color w:val="00AF50"/>
                <w:sz w:val="24"/>
              </w:rPr>
              <w:t>IES</w:t>
            </w:r>
            <w:r>
              <w:rPr>
                <w:color w:val="00AF50"/>
                <w:spacing w:val="-6"/>
                <w:sz w:val="24"/>
              </w:rPr>
              <w:t> </w:t>
            </w:r>
            <w:r>
              <w:rPr>
                <w:color w:val="00AF50"/>
                <w:sz w:val="24"/>
              </w:rPr>
              <w:t>Sta.</w:t>
            </w:r>
            <w:r>
              <w:rPr>
                <w:color w:val="00AF50"/>
                <w:spacing w:val="-3"/>
                <w:sz w:val="24"/>
              </w:rPr>
              <w:t> </w:t>
            </w:r>
            <w:r>
              <w:rPr>
                <w:color w:val="00AF50"/>
                <w:spacing w:val="-4"/>
                <w:sz w:val="24"/>
              </w:rPr>
              <w:t>Lucia</w:t>
            </w:r>
          </w:p>
        </w:tc>
        <w:tc>
          <w:tcPr>
            <w:tcW w:w="2554" w:type="dxa"/>
            <w:shd w:val="clear" w:color="auto" w:fill="FCE9D9"/>
          </w:tcPr>
          <w:p>
            <w:pPr>
              <w:pStyle w:val="TableParagraph"/>
              <w:spacing w:line="270" w:lineRule="exact"/>
              <w:ind w:left="11" w:right="8"/>
              <w:jc w:val="center"/>
              <w:rPr>
                <w:sz w:val="24"/>
              </w:rPr>
            </w:pPr>
            <w:r>
              <w:rPr>
                <w:sz w:val="24"/>
              </w:rPr>
              <w:t>1º</w:t>
            </w:r>
            <w:r>
              <w:rPr>
                <w:spacing w:val="-10"/>
                <w:sz w:val="24"/>
              </w:rPr>
              <w:t> </w:t>
            </w:r>
            <w:r>
              <w:rPr>
                <w:sz w:val="24"/>
              </w:rPr>
              <w:t>Y</w:t>
            </w:r>
            <w:r>
              <w:rPr>
                <w:spacing w:val="-11"/>
                <w:sz w:val="24"/>
              </w:rPr>
              <w:t> </w:t>
            </w:r>
            <w:r>
              <w:rPr>
                <w:sz w:val="24"/>
              </w:rPr>
              <w:t>2º </w:t>
            </w:r>
            <w:r>
              <w:rPr>
                <w:spacing w:val="-2"/>
                <w:sz w:val="24"/>
              </w:rPr>
              <w:t>PELUQUERÍA</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2" w:hRule="atLeast"/>
        </w:trPr>
        <w:tc>
          <w:tcPr>
            <w:tcW w:w="1390" w:type="dxa"/>
          </w:tcPr>
          <w:p>
            <w:pPr>
              <w:pStyle w:val="TableParagraph"/>
              <w:spacing w:line="270" w:lineRule="exact"/>
              <w:ind w:left="11"/>
              <w:jc w:val="center"/>
              <w:rPr>
                <w:sz w:val="24"/>
              </w:rPr>
            </w:pPr>
            <w:r>
              <w:rPr>
                <w:color w:val="C00000"/>
                <w:spacing w:val="-10"/>
                <w:sz w:val="24"/>
              </w:rPr>
              <w:t>7</w:t>
            </w:r>
          </w:p>
        </w:tc>
        <w:tc>
          <w:tcPr>
            <w:tcW w:w="3260" w:type="dxa"/>
            <w:shd w:val="clear" w:color="auto" w:fill="EDEBE0"/>
          </w:tcPr>
          <w:p>
            <w:pPr>
              <w:pStyle w:val="TableParagraph"/>
              <w:spacing w:line="270" w:lineRule="exact"/>
              <w:ind w:left="13" w:right="4"/>
              <w:jc w:val="center"/>
              <w:rPr>
                <w:sz w:val="24"/>
              </w:rPr>
            </w:pPr>
            <w:r>
              <w:rPr>
                <w:color w:val="00AF50"/>
                <w:sz w:val="24"/>
              </w:rPr>
              <w:t>IES</w:t>
            </w:r>
            <w:r>
              <w:rPr>
                <w:color w:val="00AF50"/>
                <w:spacing w:val="-6"/>
                <w:sz w:val="24"/>
              </w:rPr>
              <w:t> </w:t>
            </w:r>
            <w:r>
              <w:rPr>
                <w:color w:val="00AF50"/>
                <w:sz w:val="24"/>
              </w:rPr>
              <w:t>Sta.</w:t>
            </w:r>
            <w:r>
              <w:rPr>
                <w:color w:val="00AF50"/>
                <w:spacing w:val="-3"/>
                <w:sz w:val="24"/>
              </w:rPr>
              <w:t> </w:t>
            </w:r>
            <w:r>
              <w:rPr>
                <w:color w:val="00AF50"/>
                <w:spacing w:val="-4"/>
                <w:sz w:val="24"/>
              </w:rPr>
              <w:t>Lucia</w:t>
            </w:r>
          </w:p>
        </w:tc>
        <w:tc>
          <w:tcPr>
            <w:tcW w:w="2554" w:type="dxa"/>
            <w:shd w:val="clear" w:color="auto" w:fill="FCE9D9"/>
          </w:tcPr>
          <w:p>
            <w:pPr>
              <w:pStyle w:val="TableParagraph"/>
              <w:spacing w:line="270" w:lineRule="exact"/>
              <w:ind w:left="11" w:right="2"/>
              <w:jc w:val="center"/>
              <w:rPr>
                <w:sz w:val="24"/>
              </w:rPr>
            </w:pPr>
            <w:r>
              <w:rPr>
                <w:sz w:val="24"/>
              </w:rPr>
              <w:t>3º</w:t>
            </w:r>
            <w:r>
              <w:rPr>
                <w:spacing w:val="-15"/>
                <w:sz w:val="24"/>
              </w:rPr>
              <w:t> </w:t>
            </w:r>
            <w:r>
              <w:rPr>
                <w:spacing w:val="-10"/>
                <w:sz w:val="24"/>
              </w:rPr>
              <w:t>A</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5" w:hRule="atLeast"/>
        </w:trPr>
        <w:tc>
          <w:tcPr>
            <w:tcW w:w="1390" w:type="dxa"/>
          </w:tcPr>
          <w:p>
            <w:pPr>
              <w:pStyle w:val="TableParagraph"/>
              <w:spacing w:line="273" w:lineRule="exact"/>
              <w:ind w:left="11"/>
              <w:jc w:val="center"/>
              <w:rPr>
                <w:sz w:val="24"/>
              </w:rPr>
            </w:pPr>
            <w:r>
              <w:rPr>
                <w:color w:val="C00000"/>
                <w:spacing w:val="-10"/>
                <w:sz w:val="24"/>
              </w:rPr>
              <w:t>8</w:t>
            </w:r>
          </w:p>
        </w:tc>
        <w:tc>
          <w:tcPr>
            <w:tcW w:w="3260" w:type="dxa"/>
            <w:shd w:val="clear" w:color="auto" w:fill="EDEBE0"/>
          </w:tcPr>
          <w:p>
            <w:pPr>
              <w:pStyle w:val="TableParagraph"/>
              <w:spacing w:line="273" w:lineRule="exact"/>
              <w:ind w:left="13" w:right="4"/>
              <w:jc w:val="center"/>
              <w:rPr>
                <w:sz w:val="24"/>
              </w:rPr>
            </w:pPr>
            <w:r>
              <w:rPr>
                <w:color w:val="00AF50"/>
                <w:sz w:val="24"/>
              </w:rPr>
              <w:t>IES</w:t>
            </w:r>
            <w:r>
              <w:rPr>
                <w:color w:val="00AF50"/>
                <w:spacing w:val="-6"/>
                <w:sz w:val="24"/>
              </w:rPr>
              <w:t> </w:t>
            </w:r>
            <w:r>
              <w:rPr>
                <w:color w:val="00AF50"/>
                <w:sz w:val="24"/>
              </w:rPr>
              <w:t>Sta.</w:t>
            </w:r>
            <w:r>
              <w:rPr>
                <w:color w:val="00AF50"/>
                <w:spacing w:val="-3"/>
                <w:sz w:val="24"/>
              </w:rPr>
              <w:t> </w:t>
            </w:r>
            <w:r>
              <w:rPr>
                <w:color w:val="00AF50"/>
                <w:spacing w:val="-4"/>
                <w:sz w:val="24"/>
              </w:rPr>
              <w:t>Lucia</w:t>
            </w:r>
          </w:p>
        </w:tc>
        <w:tc>
          <w:tcPr>
            <w:tcW w:w="2554" w:type="dxa"/>
            <w:shd w:val="clear" w:color="auto" w:fill="FCE9D9"/>
          </w:tcPr>
          <w:p>
            <w:pPr>
              <w:pStyle w:val="TableParagraph"/>
              <w:spacing w:line="273" w:lineRule="exact"/>
              <w:ind w:left="11" w:right="1"/>
              <w:jc w:val="center"/>
              <w:rPr>
                <w:sz w:val="24"/>
              </w:rPr>
            </w:pPr>
            <w:r>
              <w:rPr>
                <w:sz w:val="24"/>
              </w:rPr>
              <w:t>3º </w:t>
            </w:r>
            <w:r>
              <w:rPr>
                <w:spacing w:val="-10"/>
                <w:sz w:val="24"/>
              </w:rPr>
              <w:t>B</w:t>
            </w:r>
          </w:p>
        </w:tc>
        <w:tc>
          <w:tcPr>
            <w:tcW w:w="1133" w:type="dxa"/>
            <w:shd w:val="clear" w:color="auto" w:fill="DBE4F0"/>
          </w:tcPr>
          <w:p>
            <w:pPr>
              <w:pStyle w:val="TableParagraph"/>
              <w:spacing w:line="273" w:lineRule="exact"/>
              <w:ind w:left="10"/>
              <w:jc w:val="center"/>
              <w:rPr>
                <w:sz w:val="24"/>
              </w:rPr>
            </w:pPr>
            <w:r>
              <w:rPr>
                <w:spacing w:val="-5"/>
                <w:sz w:val="24"/>
              </w:rPr>
              <w:t>S1</w:t>
            </w:r>
          </w:p>
        </w:tc>
      </w:tr>
      <w:tr>
        <w:trPr>
          <w:trHeight w:val="414" w:hRule="atLeast"/>
        </w:trPr>
        <w:tc>
          <w:tcPr>
            <w:tcW w:w="1390" w:type="dxa"/>
          </w:tcPr>
          <w:p>
            <w:pPr>
              <w:pStyle w:val="TableParagraph"/>
              <w:spacing w:line="270" w:lineRule="exact"/>
              <w:ind w:left="11"/>
              <w:jc w:val="center"/>
              <w:rPr>
                <w:sz w:val="24"/>
              </w:rPr>
            </w:pPr>
            <w:r>
              <w:rPr>
                <w:color w:val="C00000"/>
                <w:spacing w:val="-10"/>
                <w:sz w:val="24"/>
              </w:rPr>
              <w:t>9</w:t>
            </w:r>
          </w:p>
        </w:tc>
        <w:tc>
          <w:tcPr>
            <w:tcW w:w="3260" w:type="dxa"/>
            <w:shd w:val="clear" w:color="auto" w:fill="EDEBE0"/>
          </w:tcPr>
          <w:p>
            <w:pPr>
              <w:pStyle w:val="TableParagraph"/>
              <w:spacing w:line="270" w:lineRule="exact"/>
              <w:ind w:left="13" w:right="4"/>
              <w:jc w:val="center"/>
              <w:rPr>
                <w:sz w:val="24"/>
              </w:rPr>
            </w:pPr>
            <w:r>
              <w:rPr>
                <w:color w:val="00AF50"/>
                <w:sz w:val="24"/>
              </w:rPr>
              <w:t>IES</w:t>
            </w:r>
            <w:r>
              <w:rPr>
                <w:color w:val="00AF50"/>
                <w:spacing w:val="-6"/>
                <w:sz w:val="24"/>
              </w:rPr>
              <w:t> </w:t>
            </w:r>
            <w:r>
              <w:rPr>
                <w:color w:val="00AF50"/>
                <w:sz w:val="24"/>
              </w:rPr>
              <w:t>Sta.</w:t>
            </w:r>
            <w:r>
              <w:rPr>
                <w:color w:val="00AF50"/>
                <w:spacing w:val="-3"/>
                <w:sz w:val="24"/>
              </w:rPr>
              <w:t> </w:t>
            </w:r>
            <w:r>
              <w:rPr>
                <w:color w:val="00AF50"/>
                <w:spacing w:val="-4"/>
                <w:sz w:val="24"/>
              </w:rPr>
              <w:t>Lucia</w:t>
            </w:r>
          </w:p>
        </w:tc>
        <w:tc>
          <w:tcPr>
            <w:tcW w:w="2554" w:type="dxa"/>
            <w:shd w:val="clear" w:color="auto" w:fill="FCE9D9"/>
          </w:tcPr>
          <w:p>
            <w:pPr>
              <w:pStyle w:val="TableParagraph"/>
              <w:spacing w:line="270" w:lineRule="exact"/>
              <w:ind w:left="11"/>
              <w:jc w:val="center"/>
              <w:rPr>
                <w:sz w:val="24"/>
              </w:rPr>
            </w:pPr>
            <w:r>
              <w:rPr>
                <w:spacing w:val="-5"/>
                <w:sz w:val="24"/>
              </w:rPr>
              <w:t>4ºA</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2" w:hRule="atLeast"/>
        </w:trPr>
        <w:tc>
          <w:tcPr>
            <w:tcW w:w="8337" w:type="dxa"/>
            <w:gridSpan w:val="4"/>
            <w:shd w:val="clear" w:color="auto" w:fill="A6A6A6"/>
          </w:tcPr>
          <w:p>
            <w:pPr>
              <w:pStyle w:val="TableParagraph"/>
              <w:rPr>
                <w:sz w:val="22"/>
              </w:rPr>
            </w:pPr>
          </w:p>
        </w:tc>
      </w:tr>
      <w:tr>
        <w:trPr>
          <w:trHeight w:val="414" w:hRule="atLeast"/>
        </w:trPr>
        <w:tc>
          <w:tcPr>
            <w:tcW w:w="1390" w:type="dxa"/>
          </w:tcPr>
          <w:p>
            <w:pPr>
              <w:pStyle w:val="TableParagraph"/>
              <w:spacing w:line="270" w:lineRule="exact"/>
              <w:ind w:left="11"/>
              <w:jc w:val="center"/>
              <w:rPr>
                <w:sz w:val="24"/>
              </w:rPr>
            </w:pPr>
            <w:r>
              <w:rPr>
                <w:color w:val="C00000"/>
                <w:spacing w:val="-5"/>
                <w:sz w:val="24"/>
              </w:rPr>
              <w:t>10</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3"/>
                <w:sz w:val="24"/>
              </w:rPr>
              <w:t> </w:t>
            </w:r>
            <w:r>
              <w:rPr>
                <w:color w:val="00AF50"/>
                <w:sz w:val="24"/>
              </w:rPr>
              <w:t>Carthago</w:t>
            </w:r>
            <w:r>
              <w:rPr>
                <w:color w:val="00AF50"/>
                <w:spacing w:val="-2"/>
                <w:sz w:val="24"/>
              </w:rPr>
              <w:t> Espartaria</w:t>
            </w:r>
          </w:p>
        </w:tc>
        <w:tc>
          <w:tcPr>
            <w:tcW w:w="2554" w:type="dxa"/>
            <w:shd w:val="clear" w:color="auto" w:fill="FCE9D9"/>
          </w:tcPr>
          <w:p>
            <w:pPr>
              <w:pStyle w:val="TableParagraph"/>
              <w:spacing w:line="270" w:lineRule="exact"/>
              <w:ind w:left="11" w:right="2"/>
              <w:jc w:val="center"/>
              <w:rPr>
                <w:sz w:val="24"/>
              </w:rPr>
            </w:pPr>
            <w:r>
              <w:rPr>
                <w:sz w:val="24"/>
              </w:rPr>
              <w:t>3º</w:t>
            </w:r>
            <w:r>
              <w:rPr>
                <w:spacing w:val="-15"/>
                <w:sz w:val="24"/>
              </w:rPr>
              <w:t> </w:t>
            </w:r>
            <w:r>
              <w:rPr>
                <w:spacing w:val="-10"/>
                <w:sz w:val="24"/>
              </w:rPr>
              <w:t>A</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4" w:hRule="atLeast"/>
        </w:trPr>
        <w:tc>
          <w:tcPr>
            <w:tcW w:w="1390" w:type="dxa"/>
          </w:tcPr>
          <w:p>
            <w:pPr>
              <w:pStyle w:val="TableParagraph"/>
              <w:spacing w:line="270" w:lineRule="exact"/>
              <w:ind w:left="11" w:right="10"/>
              <w:jc w:val="center"/>
              <w:rPr>
                <w:sz w:val="24"/>
              </w:rPr>
            </w:pPr>
            <w:r>
              <w:rPr>
                <w:color w:val="C00000"/>
                <w:spacing w:val="-5"/>
                <w:sz w:val="24"/>
              </w:rPr>
              <w:t>11</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3"/>
                <w:sz w:val="24"/>
              </w:rPr>
              <w:t> </w:t>
            </w:r>
            <w:r>
              <w:rPr>
                <w:color w:val="00AF50"/>
                <w:sz w:val="24"/>
              </w:rPr>
              <w:t>Carthago</w:t>
            </w:r>
            <w:r>
              <w:rPr>
                <w:color w:val="00AF50"/>
                <w:spacing w:val="-2"/>
                <w:sz w:val="24"/>
              </w:rPr>
              <w:t> Espartaria</w:t>
            </w:r>
          </w:p>
        </w:tc>
        <w:tc>
          <w:tcPr>
            <w:tcW w:w="2554" w:type="dxa"/>
            <w:shd w:val="clear" w:color="auto" w:fill="FCE9D9"/>
          </w:tcPr>
          <w:p>
            <w:pPr>
              <w:pStyle w:val="TableParagraph"/>
              <w:spacing w:line="270" w:lineRule="exact"/>
              <w:ind w:left="11" w:right="1"/>
              <w:jc w:val="center"/>
              <w:rPr>
                <w:sz w:val="24"/>
              </w:rPr>
            </w:pPr>
            <w:r>
              <w:rPr>
                <w:sz w:val="24"/>
              </w:rPr>
              <w:t>3º </w:t>
            </w:r>
            <w:r>
              <w:rPr>
                <w:spacing w:val="-10"/>
                <w:sz w:val="24"/>
              </w:rPr>
              <w:t>B</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2" w:hRule="atLeast"/>
        </w:trPr>
        <w:tc>
          <w:tcPr>
            <w:tcW w:w="1390" w:type="dxa"/>
          </w:tcPr>
          <w:p>
            <w:pPr>
              <w:pStyle w:val="TableParagraph"/>
              <w:spacing w:line="270" w:lineRule="exact"/>
              <w:ind w:left="11"/>
              <w:jc w:val="center"/>
              <w:rPr>
                <w:sz w:val="24"/>
              </w:rPr>
            </w:pPr>
            <w:r>
              <w:rPr>
                <w:color w:val="C00000"/>
                <w:spacing w:val="-5"/>
                <w:sz w:val="24"/>
              </w:rPr>
              <w:t>12</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3"/>
                <w:sz w:val="24"/>
              </w:rPr>
              <w:t> </w:t>
            </w:r>
            <w:r>
              <w:rPr>
                <w:color w:val="00AF50"/>
                <w:sz w:val="24"/>
              </w:rPr>
              <w:t>Carthago</w:t>
            </w:r>
            <w:r>
              <w:rPr>
                <w:color w:val="00AF50"/>
                <w:spacing w:val="-2"/>
                <w:sz w:val="24"/>
              </w:rPr>
              <w:t> Espartaria</w:t>
            </w:r>
          </w:p>
        </w:tc>
        <w:tc>
          <w:tcPr>
            <w:tcW w:w="2554" w:type="dxa"/>
            <w:shd w:val="clear" w:color="auto" w:fill="FCE9D9"/>
          </w:tcPr>
          <w:p>
            <w:pPr>
              <w:pStyle w:val="TableParagraph"/>
              <w:spacing w:line="270" w:lineRule="exact"/>
              <w:ind w:left="11" w:right="1"/>
              <w:jc w:val="center"/>
              <w:rPr>
                <w:sz w:val="24"/>
              </w:rPr>
            </w:pPr>
            <w:r>
              <w:rPr>
                <w:sz w:val="24"/>
              </w:rPr>
              <w:t>3º </w:t>
            </w:r>
            <w:r>
              <w:rPr>
                <w:spacing w:val="-10"/>
                <w:sz w:val="24"/>
              </w:rPr>
              <w:t>C</w:t>
            </w:r>
          </w:p>
        </w:tc>
        <w:tc>
          <w:tcPr>
            <w:tcW w:w="1133" w:type="dxa"/>
            <w:shd w:val="clear" w:color="auto" w:fill="DBE4F0"/>
          </w:tcPr>
          <w:p>
            <w:pPr>
              <w:pStyle w:val="TableParagraph"/>
              <w:spacing w:line="270" w:lineRule="exact"/>
              <w:ind w:left="10"/>
              <w:jc w:val="center"/>
              <w:rPr>
                <w:sz w:val="24"/>
              </w:rPr>
            </w:pPr>
            <w:r>
              <w:rPr>
                <w:spacing w:val="-5"/>
                <w:sz w:val="24"/>
              </w:rPr>
              <w:t>S1</w:t>
            </w:r>
          </w:p>
        </w:tc>
      </w:tr>
      <w:tr>
        <w:trPr>
          <w:trHeight w:val="414" w:hRule="atLeast"/>
        </w:trPr>
        <w:tc>
          <w:tcPr>
            <w:tcW w:w="1390" w:type="dxa"/>
          </w:tcPr>
          <w:p>
            <w:pPr>
              <w:pStyle w:val="TableParagraph"/>
              <w:spacing w:line="270" w:lineRule="exact"/>
              <w:ind w:left="11"/>
              <w:jc w:val="center"/>
              <w:rPr>
                <w:sz w:val="24"/>
              </w:rPr>
            </w:pPr>
            <w:r>
              <w:rPr>
                <w:color w:val="C00000"/>
                <w:spacing w:val="-5"/>
                <w:sz w:val="24"/>
              </w:rPr>
              <w:t>13</w:t>
            </w:r>
          </w:p>
        </w:tc>
        <w:tc>
          <w:tcPr>
            <w:tcW w:w="3260" w:type="dxa"/>
            <w:shd w:val="clear" w:color="auto" w:fill="EDEBE0"/>
          </w:tcPr>
          <w:p>
            <w:pPr>
              <w:pStyle w:val="TableParagraph"/>
              <w:spacing w:line="270" w:lineRule="exact"/>
              <w:ind w:left="13" w:right="3"/>
              <w:jc w:val="center"/>
              <w:rPr>
                <w:sz w:val="24"/>
              </w:rPr>
            </w:pPr>
            <w:r>
              <w:rPr>
                <w:color w:val="00AF50"/>
                <w:sz w:val="24"/>
              </w:rPr>
              <w:t>IES</w:t>
            </w:r>
            <w:r>
              <w:rPr>
                <w:color w:val="00AF50"/>
                <w:spacing w:val="-3"/>
                <w:sz w:val="24"/>
              </w:rPr>
              <w:t> </w:t>
            </w:r>
            <w:r>
              <w:rPr>
                <w:color w:val="00AF50"/>
                <w:sz w:val="24"/>
              </w:rPr>
              <w:t>Carthago</w:t>
            </w:r>
            <w:r>
              <w:rPr>
                <w:color w:val="00AF50"/>
                <w:spacing w:val="-2"/>
                <w:sz w:val="24"/>
              </w:rPr>
              <w:t> Espartaria</w:t>
            </w:r>
          </w:p>
        </w:tc>
        <w:tc>
          <w:tcPr>
            <w:tcW w:w="2554" w:type="dxa"/>
            <w:shd w:val="clear" w:color="auto" w:fill="FCE9D9"/>
          </w:tcPr>
          <w:p>
            <w:pPr>
              <w:pStyle w:val="TableParagraph"/>
              <w:spacing w:line="270" w:lineRule="exact"/>
              <w:ind w:left="11" w:right="2"/>
              <w:jc w:val="center"/>
              <w:rPr>
                <w:sz w:val="24"/>
              </w:rPr>
            </w:pPr>
            <w:r>
              <w:rPr>
                <w:sz w:val="24"/>
              </w:rPr>
              <w:t>3º </w:t>
            </w:r>
            <w:r>
              <w:rPr>
                <w:spacing w:val="-10"/>
                <w:sz w:val="24"/>
              </w:rPr>
              <w:t>D</w:t>
            </w:r>
          </w:p>
        </w:tc>
        <w:tc>
          <w:tcPr>
            <w:tcW w:w="1133" w:type="dxa"/>
            <w:shd w:val="clear" w:color="auto" w:fill="DBE4F0"/>
          </w:tcPr>
          <w:p>
            <w:pPr>
              <w:pStyle w:val="TableParagraph"/>
              <w:spacing w:line="270" w:lineRule="exact"/>
              <w:ind w:left="10"/>
              <w:jc w:val="center"/>
              <w:rPr>
                <w:sz w:val="24"/>
              </w:rPr>
            </w:pPr>
            <w:r>
              <w:rPr>
                <w:spacing w:val="-5"/>
                <w:sz w:val="24"/>
              </w:rPr>
              <w:t>S1</w:t>
            </w:r>
          </w:p>
        </w:tc>
      </w:tr>
    </w:tbl>
    <w:p>
      <w:pPr>
        <w:pStyle w:val="BodyText"/>
        <w:spacing w:before="142"/>
      </w:pPr>
    </w:p>
    <w:p>
      <w:pPr>
        <w:pStyle w:val="BodyText"/>
        <w:ind w:left="707"/>
      </w:pPr>
      <w:r>
        <w:rPr/>
        <w:t>Fechas:</w:t>
      </w:r>
      <w:r>
        <w:rPr>
          <w:spacing w:val="-3"/>
        </w:rPr>
        <w:t> </w:t>
      </w:r>
      <w:r>
        <w:rPr/>
        <w:t>de</w:t>
      </w:r>
      <w:r>
        <w:rPr>
          <w:spacing w:val="-1"/>
        </w:rPr>
        <w:t> </w:t>
      </w:r>
      <w:r>
        <w:rPr/>
        <w:t>septiembre</w:t>
      </w:r>
      <w:r>
        <w:rPr>
          <w:spacing w:val="-2"/>
        </w:rPr>
        <w:t> </w:t>
      </w:r>
      <w:r>
        <w:rPr/>
        <w:t>a diciembre</w:t>
      </w:r>
      <w:r>
        <w:rPr>
          <w:spacing w:val="-2"/>
        </w:rPr>
        <w:t> </w:t>
      </w:r>
      <w:r>
        <w:rPr/>
        <w:t>del </w:t>
      </w:r>
      <w:r>
        <w:rPr>
          <w:spacing w:val="-4"/>
        </w:rPr>
        <w:t>2022</w:t>
      </w:r>
    </w:p>
    <w:p>
      <w:pPr>
        <w:pStyle w:val="BodyText"/>
        <w:spacing w:line="360" w:lineRule="auto" w:before="138"/>
        <w:ind w:left="707" w:right="709"/>
      </w:pPr>
      <w:r>
        <w:rPr/>
        <w:t>Numero</w:t>
      </w:r>
      <w:r>
        <w:rPr>
          <w:spacing w:val="-1"/>
        </w:rPr>
        <w:t> </w:t>
      </w:r>
      <w:r>
        <w:rPr/>
        <w:t>de</w:t>
      </w:r>
      <w:r>
        <w:rPr>
          <w:spacing w:val="-1"/>
        </w:rPr>
        <w:t> </w:t>
      </w:r>
      <w:r>
        <w:rPr/>
        <w:t>talleres: 13, en el caso de</w:t>
      </w:r>
      <w:r>
        <w:rPr>
          <w:spacing w:val="-1"/>
        </w:rPr>
        <w:t> </w:t>
      </w:r>
      <w:r>
        <w:rPr/>
        <w:t>los módulos de</w:t>
      </w:r>
      <w:r>
        <w:rPr>
          <w:spacing w:val="-1"/>
        </w:rPr>
        <w:t> </w:t>
      </w:r>
      <w:r>
        <w:rPr/>
        <w:t>relaciones</w:t>
      </w:r>
      <w:r>
        <w:rPr>
          <w:spacing w:val="-1"/>
        </w:rPr>
        <w:t> </w:t>
      </w:r>
      <w:r>
        <w:rPr/>
        <w:t>saludables y</w:t>
      </w:r>
      <w:r>
        <w:rPr>
          <w:spacing w:val="-3"/>
        </w:rPr>
        <w:t> </w:t>
      </w:r>
      <w:r>
        <w:rPr/>
        <w:t>nuevas masculinidades las sesiones han sido dos por grupo.</w:t>
      </w:r>
    </w:p>
    <w:p>
      <w:pPr>
        <w:pStyle w:val="BodyText"/>
        <w:spacing w:line="360" w:lineRule="auto"/>
        <w:ind w:left="707" w:right="6560"/>
      </w:pPr>
      <w:r>
        <w:rPr/>
        <w:t>Número</w:t>
      </w:r>
      <w:r>
        <w:rPr>
          <w:spacing w:val="-7"/>
        </w:rPr>
        <w:t> </w:t>
      </w:r>
      <w:r>
        <w:rPr/>
        <w:t>de</w:t>
      </w:r>
      <w:r>
        <w:rPr>
          <w:spacing w:val="-9"/>
        </w:rPr>
        <w:t> </w:t>
      </w:r>
      <w:r>
        <w:rPr/>
        <w:t>alumnos</w:t>
      </w:r>
      <w:r>
        <w:rPr>
          <w:spacing w:val="-3"/>
        </w:rPr>
        <w:t> </w:t>
      </w:r>
      <w:r>
        <w:rPr/>
        <w:t>y</w:t>
      </w:r>
      <w:r>
        <w:rPr>
          <w:spacing w:val="-11"/>
        </w:rPr>
        <w:t> </w:t>
      </w:r>
      <w:r>
        <w:rPr/>
        <w:t>alumnas:</w:t>
      </w:r>
      <w:r>
        <w:rPr>
          <w:spacing w:val="-7"/>
        </w:rPr>
        <w:t> </w:t>
      </w:r>
      <w:r>
        <w:rPr/>
        <w:t>300 Número de centros: 3</w:t>
      </w:r>
    </w:p>
    <w:p>
      <w:pPr>
        <w:pStyle w:val="BodyText"/>
        <w:spacing w:after="0" w:line="360" w:lineRule="auto"/>
        <w:sectPr>
          <w:pgSz w:w="11910" w:h="16840"/>
          <w:pgMar w:header="455" w:footer="1389" w:top="2400" w:bottom="2000" w:left="425" w:right="425"/>
        </w:sectPr>
      </w:pPr>
    </w:p>
    <w:p>
      <w:pPr>
        <w:pStyle w:val="BodyText"/>
      </w:pPr>
    </w:p>
    <w:p>
      <w:pPr>
        <w:pStyle w:val="BodyText"/>
      </w:pPr>
    </w:p>
    <w:p>
      <w:pPr>
        <w:pStyle w:val="BodyText"/>
      </w:pPr>
    </w:p>
    <w:p>
      <w:pPr>
        <w:pStyle w:val="BodyText"/>
        <w:spacing w:before="7"/>
      </w:pPr>
    </w:p>
    <w:p>
      <w:pPr>
        <w:pStyle w:val="BodyText"/>
        <w:ind w:left="707"/>
      </w:pPr>
      <w:r>
        <w:rPr>
          <w:spacing w:val="-2"/>
          <w:u w:val="single"/>
        </w:rPr>
        <w:t>Evaluación</w:t>
      </w:r>
    </w:p>
    <w:p>
      <w:pPr>
        <w:pStyle w:val="BodyText"/>
      </w:pPr>
    </w:p>
    <w:p>
      <w:pPr>
        <w:pStyle w:val="BodyText"/>
      </w:pPr>
    </w:p>
    <w:p>
      <w:pPr>
        <w:pStyle w:val="BodyText"/>
        <w:spacing w:line="360" w:lineRule="auto"/>
        <w:ind w:left="707" w:right="710" w:firstLine="708"/>
        <w:jc w:val="both"/>
      </w:pPr>
      <w:r>
        <w:rPr/>
        <w:t>La actividad ha tenido muy buena acogida en general, destacando la visión amplia sobre los contenidos tratados, abarcando la igualdad entre Hombres y Mujeres, fomentando el cambio hacia posiciones favorables a la Igualdad desde el reconocimiento de las ganancias y libertades de abandonar el patriarcado masculino, para poder detectar relaciones no saludables y de esta forma prevenir la violencia de género y los abusos sexuales.</w:t>
      </w:r>
    </w:p>
    <w:p>
      <w:pPr>
        <w:pStyle w:val="BodyText"/>
        <w:spacing w:before="139"/>
      </w:pPr>
    </w:p>
    <w:p>
      <w:pPr>
        <w:pStyle w:val="BodyText"/>
        <w:spacing w:line="360" w:lineRule="auto"/>
        <w:ind w:left="707" w:right="708" w:firstLine="708"/>
        <w:jc w:val="both"/>
      </w:pPr>
      <w:r>
        <w:rPr/>
        <w:t>En general, el alumnado se muestra interesado en los contenidos del taller. Suelen participar de forma activa (haciendo preguntas, contando su experiencia, identificando conceptos, situaciones y señales de desigualdad, violencia en su entorno, en sus relaciones interpersonales, etc.). Los contenidos tratados les suelen sorprender y se interesan por saber más, han sido preparados con casos reales (ya que las psicólogas que han impartido las materias son especialistas en sus áreas y atienden e intervienen en tratamientos psicológicos; esta perspectiva ha sido muy valiosa para el alumnado). En ocasiones, la temática podía llegar a ser conflictiva con sus ideales o conocimientos previos, pero esto promovió el intercambio de opiniones, observando incluso cómo los propios compañeros ayudaban a la reflexión y a la participación del resto de alumnas/os.</w:t>
      </w:r>
    </w:p>
    <w:p>
      <w:pPr>
        <w:pStyle w:val="BodyText"/>
        <w:spacing w:line="360" w:lineRule="auto"/>
        <w:ind w:left="707" w:right="711"/>
        <w:jc w:val="both"/>
      </w:pPr>
      <w:r>
        <w:rPr/>
        <w:t>Al finalizar la explicación grupal, nos hemos encontrado con alumnos y alumnas que de forma individual preguntan sus dudas (o también solicitan asesoramiento con respecto a sus propias experiencias). Hemos observado en los chicos una mayor resistencia que en las chicas, principalmente con el módulo de nuevas masculinidades.</w:t>
      </w:r>
    </w:p>
    <w:p>
      <w:pPr>
        <w:pStyle w:val="BodyText"/>
        <w:spacing w:before="103"/>
      </w:pPr>
    </w:p>
    <w:p>
      <w:pPr>
        <w:pStyle w:val="BodyText"/>
        <w:spacing w:line="362" w:lineRule="auto"/>
        <w:ind w:left="707" w:right="718"/>
        <w:jc w:val="both"/>
      </w:pPr>
      <w:r>
        <w:rPr/>
        <w:t>A</w:t>
      </w:r>
      <w:r>
        <w:rPr>
          <w:spacing w:val="-15"/>
        </w:rPr>
        <w:t> </w:t>
      </w:r>
      <w:r>
        <w:rPr/>
        <w:t>pesar</w:t>
      </w:r>
      <w:r>
        <w:rPr>
          <w:spacing w:val="-2"/>
        </w:rPr>
        <w:t> </w:t>
      </w:r>
      <w:r>
        <w:rPr/>
        <w:t>de</w:t>
      </w:r>
      <w:r>
        <w:rPr>
          <w:spacing w:val="-2"/>
        </w:rPr>
        <w:t> </w:t>
      </w:r>
      <w:r>
        <w:rPr/>
        <w:t>ello,</w:t>
      </w:r>
      <w:r>
        <w:rPr>
          <w:spacing w:val="-1"/>
        </w:rPr>
        <w:t> </w:t>
      </w:r>
      <w:r>
        <w:rPr/>
        <w:t>el</w:t>
      </w:r>
      <w:r>
        <w:rPr>
          <w:spacing w:val="-1"/>
        </w:rPr>
        <w:t> </w:t>
      </w:r>
      <w:r>
        <w:rPr/>
        <w:t>alumnado</w:t>
      </w:r>
      <w:r>
        <w:rPr>
          <w:spacing w:val="-1"/>
        </w:rPr>
        <w:t> </w:t>
      </w:r>
      <w:r>
        <w:rPr/>
        <w:t>ha</w:t>
      </w:r>
      <w:r>
        <w:rPr>
          <w:spacing w:val="-2"/>
        </w:rPr>
        <w:t> </w:t>
      </w:r>
      <w:r>
        <w:rPr/>
        <w:t>mostrado</w:t>
      </w:r>
      <w:r>
        <w:rPr>
          <w:spacing w:val="-1"/>
        </w:rPr>
        <w:t> </w:t>
      </w:r>
      <w:r>
        <w:rPr/>
        <w:t>gran</w:t>
      </w:r>
      <w:r>
        <w:rPr>
          <w:spacing w:val="-1"/>
        </w:rPr>
        <w:t> </w:t>
      </w:r>
      <w:r>
        <w:rPr/>
        <w:t>interés</w:t>
      </w:r>
      <w:r>
        <w:rPr>
          <w:spacing w:val="-1"/>
        </w:rPr>
        <w:t> </w:t>
      </w:r>
      <w:r>
        <w:rPr/>
        <w:t>en</w:t>
      </w:r>
      <w:r>
        <w:rPr>
          <w:spacing w:val="-1"/>
        </w:rPr>
        <w:t> </w:t>
      </w:r>
      <w:r>
        <w:rPr/>
        <w:t>la</w:t>
      </w:r>
      <w:r>
        <w:rPr>
          <w:spacing w:val="-2"/>
        </w:rPr>
        <w:t> </w:t>
      </w:r>
      <w:r>
        <w:rPr/>
        <w:t>temática,</w:t>
      </w:r>
      <w:r>
        <w:rPr>
          <w:spacing w:val="-1"/>
        </w:rPr>
        <w:t> </w:t>
      </w:r>
      <w:r>
        <w:rPr/>
        <w:t>derivando</w:t>
      </w:r>
      <w:r>
        <w:rPr>
          <w:spacing w:val="-1"/>
        </w:rPr>
        <w:t> </w:t>
      </w:r>
      <w:r>
        <w:rPr/>
        <w:t>en</w:t>
      </w:r>
      <w:r>
        <w:rPr>
          <w:spacing w:val="-1"/>
        </w:rPr>
        <w:t> </w:t>
      </w:r>
      <w:r>
        <w:rPr/>
        <w:t>la</w:t>
      </w:r>
      <w:r>
        <w:rPr>
          <w:spacing w:val="-2"/>
        </w:rPr>
        <w:t> </w:t>
      </w:r>
      <w:r>
        <w:rPr/>
        <w:t>mayoría</w:t>
      </w:r>
      <w:r>
        <w:rPr>
          <w:spacing w:val="-2"/>
        </w:rPr>
        <w:t> </w:t>
      </w:r>
      <w:r>
        <w:rPr/>
        <w:t>de</w:t>
      </w:r>
      <w:r>
        <w:rPr>
          <w:spacing w:val="-2"/>
        </w:rPr>
        <w:t> </w:t>
      </w:r>
      <w:r>
        <w:rPr/>
        <w:t>las ocasiones en debates sugerentes e interesantes que favorecían la reflexión grupal.</w:t>
      </w:r>
    </w:p>
    <w:p>
      <w:pPr>
        <w:pStyle w:val="BodyText"/>
        <w:spacing w:after="0" w:line="362" w:lineRule="auto"/>
        <w:jc w:val="both"/>
        <w:sectPr>
          <w:pgSz w:w="11910" w:h="16840"/>
          <w:pgMar w:header="455" w:footer="1389" w:top="2400" w:bottom="2580" w:left="425" w:right="425"/>
        </w:sectPr>
      </w:pPr>
    </w:p>
    <w:p>
      <w:pPr>
        <w:pStyle w:val="BodyText"/>
      </w:pPr>
    </w:p>
    <w:p>
      <w:pPr>
        <w:pStyle w:val="BodyText"/>
        <w:spacing w:before="146"/>
      </w:pPr>
    </w:p>
    <w:p>
      <w:pPr>
        <w:pStyle w:val="BodyText"/>
        <w:ind w:left="707"/>
      </w:pPr>
      <w:r>
        <w:rPr/>
        <w:t>Los</w:t>
      </w:r>
      <w:r>
        <w:rPr>
          <w:spacing w:val="-2"/>
        </w:rPr>
        <w:t> </w:t>
      </w:r>
      <w:r>
        <w:rPr/>
        <w:t>comentarios</w:t>
      </w:r>
      <w:r>
        <w:rPr>
          <w:spacing w:val="-2"/>
        </w:rPr>
        <w:t> </w:t>
      </w:r>
      <w:r>
        <w:rPr/>
        <w:t>más</w:t>
      </w:r>
      <w:r>
        <w:rPr>
          <w:spacing w:val="-1"/>
        </w:rPr>
        <w:t> </w:t>
      </w:r>
      <w:r>
        <w:rPr/>
        <w:t>destacados</w:t>
      </w:r>
      <w:r>
        <w:rPr>
          <w:spacing w:val="-2"/>
        </w:rPr>
        <w:t> </w:t>
      </w:r>
      <w:r>
        <w:rPr/>
        <w:t>del</w:t>
      </w:r>
      <w:r>
        <w:rPr>
          <w:spacing w:val="-1"/>
        </w:rPr>
        <w:t> </w:t>
      </w:r>
      <w:r>
        <w:rPr>
          <w:spacing w:val="-2"/>
        </w:rPr>
        <w:t>alumnado:</w:t>
      </w:r>
    </w:p>
    <w:p>
      <w:pPr>
        <w:pStyle w:val="BodyText"/>
      </w:pPr>
    </w:p>
    <w:p>
      <w:pPr>
        <w:pStyle w:val="BodyText"/>
      </w:pPr>
    </w:p>
    <w:p>
      <w:pPr>
        <w:pStyle w:val="BodyText"/>
        <w:ind w:left="1428"/>
      </w:pPr>
      <w:r>
        <w:rPr/>
        <w:t>Las</w:t>
      </w:r>
      <w:r>
        <w:rPr>
          <w:spacing w:val="-1"/>
        </w:rPr>
        <w:t> </w:t>
      </w:r>
      <w:r>
        <w:rPr/>
        <w:t>preguntas que</w:t>
      </w:r>
      <w:r>
        <w:rPr>
          <w:spacing w:val="-2"/>
        </w:rPr>
        <w:t> </w:t>
      </w:r>
      <w:r>
        <w:rPr/>
        <w:t>tenía</w:t>
      </w:r>
      <w:r>
        <w:rPr>
          <w:spacing w:val="-1"/>
        </w:rPr>
        <w:t> </w:t>
      </w:r>
      <w:r>
        <w:rPr/>
        <w:t>las</w:t>
      </w:r>
      <w:r>
        <w:rPr>
          <w:spacing w:val="-1"/>
        </w:rPr>
        <w:t> </w:t>
      </w:r>
      <w:r>
        <w:rPr/>
        <w:t>han</w:t>
      </w:r>
      <w:r>
        <w:rPr>
          <w:spacing w:val="-1"/>
        </w:rPr>
        <w:t> </w:t>
      </w:r>
      <w:r>
        <w:rPr>
          <w:spacing w:val="-2"/>
        </w:rPr>
        <w:t>solucionado.</w:t>
      </w:r>
    </w:p>
    <w:p>
      <w:pPr>
        <w:pStyle w:val="BodyText"/>
        <w:spacing w:before="137"/>
        <w:ind w:left="1428"/>
      </w:pPr>
      <w:r>
        <w:rPr/>
        <w:t>La</w:t>
      </w:r>
      <w:r>
        <w:rPr>
          <w:spacing w:val="-1"/>
        </w:rPr>
        <w:t> </w:t>
      </w:r>
      <w:r>
        <w:rPr/>
        <w:t>comunicación</w:t>
      </w:r>
      <w:r>
        <w:rPr>
          <w:spacing w:val="1"/>
        </w:rPr>
        <w:t> </w:t>
      </w:r>
      <w:r>
        <w:rPr/>
        <w:t>y</w:t>
      </w:r>
      <w:r>
        <w:rPr>
          <w:spacing w:val="-4"/>
        </w:rPr>
        <w:t> </w:t>
      </w:r>
      <w:r>
        <w:rPr/>
        <w:t>el</w:t>
      </w:r>
      <w:r>
        <w:rPr>
          <w:spacing w:val="-1"/>
        </w:rPr>
        <w:t> </w:t>
      </w:r>
      <w:r>
        <w:rPr/>
        <w:t>debate,</w:t>
      </w:r>
      <w:r>
        <w:rPr>
          <w:spacing w:val="-1"/>
        </w:rPr>
        <w:t> </w:t>
      </w:r>
      <w:r>
        <w:rPr/>
        <w:t>sesiones</w:t>
      </w:r>
      <w:r>
        <w:rPr>
          <w:spacing w:val="-1"/>
        </w:rPr>
        <w:t> </w:t>
      </w:r>
      <w:r>
        <w:rPr/>
        <w:t>interactivas</w:t>
      </w:r>
      <w:r>
        <w:rPr>
          <w:spacing w:val="1"/>
        </w:rPr>
        <w:t> </w:t>
      </w:r>
      <w:r>
        <w:rPr/>
        <w:t>y</w:t>
      </w:r>
      <w:r>
        <w:rPr>
          <w:spacing w:val="-6"/>
        </w:rPr>
        <w:t> </w:t>
      </w:r>
      <w:r>
        <w:rPr>
          <w:spacing w:val="-2"/>
        </w:rPr>
        <w:t>participativas.</w:t>
      </w:r>
    </w:p>
    <w:p>
      <w:pPr>
        <w:pStyle w:val="BodyText"/>
        <w:spacing w:line="360" w:lineRule="auto" w:before="139"/>
        <w:ind w:left="1428" w:right="2391"/>
      </w:pPr>
      <w:r>
        <w:rPr/>
        <w:t>Me</w:t>
      </w:r>
      <w:r>
        <w:rPr>
          <w:spacing w:val="-3"/>
        </w:rPr>
        <w:t> </w:t>
      </w:r>
      <w:r>
        <w:rPr/>
        <w:t>ha</w:t>
      </w:r>
      <w:r>
        <w:rPr>
          <w:spacing w:val="-2"/>
        </w:rPr>
        <w:t> </w:t>
      </w:r>
      <w:r>
        <w:rPr/>
        <w:t>gustado</w:t>
      </w:r>
      <w:r>
        <w:rPr>
          <w:spacing w:val="-3"/>
        </w:rPr>
        <w:t> </w:t>
      </w:r>
      <w:r>
        <w:rPr/>
        <w:t>mucho</w:t>
      </w:r>
      <w:r>
        <w:rPr>
          <w:spacing w:val="-3"/>
        </w:rPr>
        <w:t> </w:t>
      </w:r>
      <w:r>
        <w:rPr/>
        <w:t>como</w:t>
      </w:r>
      <w:r>
        <w:rPr>
          <w:spacing w:val="-3"/>
        </w:rPr>
        <w:t> </w:t>
      </w:r>
      <w:r>
        <w:rPr/>
        <w:t>se</w:t>
      </w:r>
      <w:r>
        <w:rPr>
          <w:spacing w:val="-3"/>
        </w:rPr>
        <w:t> </w:t>
      </w:r>
      <w:r>
        <w:rPr/>
        <w:t>ha</w:t>
      </w:r>
      <w:r>
        <w:rPr>
          <w:spacing w:val="-5"/>
        </w:rPr>
        <w:t> </w:t>
      </w:r>
      <w:r>
        <w:rPr/>
        <w:t>explicado.</w:t>
      </w:r>
      <w:r>
        <w:rPr>
          <w:spacing w:val="-3"/>
        </w:rPr>
        <w:t> </w:t>
      </w:r>
      <w:r>
        <w:rPr/>
        <w:t>Ha</w:t>
      </w:r>
      <w:r>
        <w:rPr>
          <w:spacing w:val="-5"/>
        </w:rPr>
        <w:t> </w:t>
      </w:r>
      <w:r>
        <w:rPr/>
        <w:t>sido</w:t>
      </w:r>
      <w:r>
        <w:rPr>
          <w:spacing w:val="-3"/>
        </w:rPr>
        <w:t> </w:t>
      </w:r>
      <w:r>
        <w:rPr/>
        <w:t>fácil</w:t>
      </w:r>
      <w:r>
        <w:rPr>
          <w:spacing w:val="-3"/>
        </w:rPr>
        <w:t> </w:t>
      </w:r>
      <w:r>
        <w:rPr/>
        <w:t>de</w:t>
      </w:r>
      <w:r>
        <w:rPr>
          <w:spacing w:val="-4"/>
        </w:rPr>
        <w:t> </w:t>
      </w:r>
      <w:r>
        <w:rPr/>
        <w:t>entenderlo. Que muestra la realidad. A</w:t>
      </w:r>
      <w:r>
        <w:rPr>
          <w:spacing w:val="-2"/>
        </w:rPr>
        <w:t> </w:t>
      </w:r>
      <w:r>
        <w:rPr/>
        <w:t>través de los casos reales.</w:t>
      </w:r>
    </w:p>
    <w:p>
      <w:pPr>
        <w:pStyle w:val="BodyText"/>
        <w:spacing w:line="274" w:lineRule="exact"/>
        <w:ind w:left="1428"/>
      </w:pPr>
      <w:r>
        <w:rPr/>
        <w:t>La</w:t>
      </w:r>
      <w:r>
        <w:rPr>
          <w:spacing w:val="-2"/>
        </w:rPr>
        <w:t> </w:t>
      </w:r>
      <w:r>
        <w:rPr/>
        <w:t>aclaración</w:t>
      </w:r>
      <w:r>
        <w:rPr>
          <w:spacing w:val="-1"/>
        </w:rPr>
        <w:t> </w:t>
      </w:r>
      <w:r>
        <w:rPr/>
        <w:t>de ideas</w:t>
      </w:r>
      <w:r>
        <w:rPr>
          <w:spacing w:val="-1"/>
        </w:rPr>
        <w:t> </w:t>
      </w:r>
      <w:r>
        <w:rPr/>
        <w:t>sobre</w:t>
      </w:r>
      <w:r>
        <w:rPr>
          <w:spacing w:val="-1"/>
        </w:rPr>
        <w:t> </w:t>
      </w:r>
      <w:r>
        <w:rPr/>
        <w:t>el</w:t>
      </w:r>
      <w:r>
        <w:rPr>
          <w:spacing w:val="-1"/>
        </w:rPr>
        <w:t> </w:t>
      </w:r>
      <w:r>
        <w:rPr/>
        <w:t>feminismo</w:t>
      </w:r>
      <w:r>
        <w:rPr>
          <w:spacing w:val="2"/>
        </w:rPr>
        <w:t> </w:t>
      </w:r>
      <w:r>
        <w:rPr/>
        <w:t>y</w:t>
      </w:r>
      <w:r>
        <w:rPr>
          <w:spacing w:val="-6"/>
        </w:rPr>
        <w:t> </w:t>
      </w:r>
      <w:r>
        <w:rPr/>
        <w:t>el machismo,</w:t>
      </w:r>
      <w:r>
        <w:rPr>
          <w:spacing w:val="-1"/>
        </w:rPr>
        <w:t> </w:t>
      </w:r>
      <w:r>
        <w:rPr/>
        <w:t>de</w:t>
      </w:r>
      <w:r>
        <w:rPr>
          <w:spacing w:val="-1"/>
        </w:rPr>
        <w:t> </w:t>
      </w:r>
      <w:r>
        <w:rPr/>
        <w:t>las</w:t>
      </w:r>
      <w:r>
        <w:rPr>
          <w:spacing w:val="-1"/>
        </w:rPr>
        <w:t> </w:t>
      </w:r>
      <w:r>
        <w:rPr/>
        <w:t>que</w:t>
      </w:r>
      <w:r>
        <w:rPr>
          <w:spacing w:val="-2"/>
        </w:rPr>
        <w:t> </w:t>
      </w:r>
      <w:r>
        <w:rPr/>
        <w:t>tenía otra</w:t>
      </w:r>
      <w:r>
        <w:rPr>
          <w:spacing w:val="-2"/>
        </w:rPr>
        <w:t> idea.</w:t>
      </w:r>
    </w:p>
    <w:p>
      <w:pPr>
        <w:pStyle w:val="BodyText"/>
        <w:spacing w:line="360" w:lineRule="auto" w:before="139"/>
        <w:ind w:left="1416" w:right="772" w:firstLine="12"/>
      </w:pPr>
      <w:r>
        <w:rPr/>
        <w:t>La</w:t>
      </w:r>
      <w:r>
        <w:rPr>
          <w:spacing w:val="-2"/>
        </w:rPr>
        <w:t> </w:t>
      </w:r>
      <w:r>
        <w:rPr/>
        <w:t>forma</w:t>
      </w:r>
      <w:r>
        <w:rPr>
          <w:spacing w:val="-3"/>
        </w:rPr>
        <w:t> </w:t>
      </w:r>
      <w:r>
        <w:rPr/>
        <w:t>de</w:t>
      </w:r>
      <w:r>
        <w:rPr>
          <w:spacing w:val="-4"/>
        </w:rPr>
        <w:t> </w:t>
      </w:r>
      <w:r>
        <w:rPr/>
        <w:t>hacernos</w:t>
      </w:r>
      <w:r>
        <w:rPr>
          <w:spacing w:val="-3"/>
        </w:rPr>
        <w:t> </w:t>
      </w:r>
      <w:r>
        <w:rPr/>
        <w:t>entender</w:t>
      </w:r>
      <w:r>
        <w:rPr>
          <w:spacing w:val="-3"/>
        </w:rPr>
        <w:t> </w:t>
      </w:r>
      <w:r>
        <w:rPr/>
        <w:t>la</w:t>
      </w:r>
      <w:r>
        <w:rPr>
          <w:spacing w:val="-5"/>
        </w:rPr>
        <w:t> </w:t>
      </w:r>
      <w:r>
        <w:rPr/>
        <w:t>diferencia</w:t>
      </w:r>
      <w:r>
        <w:rPr>
          <w:spacing w:val="-3"/>
        </w:rPr>
        <w:t> </w:t>
      </w:r>
      <w:r>
        <w:rPr/>
        <w:t>entre</w:t>
      </w:r>
      <w:r>
        <w:rPr>
          <w:spacing w:val="-2"/>
        </w:rPr>
        <w:t> </w:t>
      </w:r>
      <w:r>
        <w:rPr/>
        <w:t>sexo,</w:t>
      </w:r>
      <w:r>
        <w:rPr>
          <w:spacing w:val="-3"/>
        </w:rPr>
        <w:t> </w:t>
      </w:r>
      <w:r>
        <w:rPr/>
        <w:t>género y</w:t>
      </w:r>
      <w:r>
        <w:rPr>
          <w:spacing w:val="-8"/>
        </w:rPr>
        <w:t> </w:t>
      </w:r>
      <w:r>
        <w:rPr/>
        <w:t>orientación</w:t>
      </w:r>
      <w:r>
        <w:rPr>
          <w:spacing w:val="-1"/>
        </w:rPr>
        <w:t> </w:t>
      </w:r>
      <w:r>
        <w:rPr/>
        <w:t>y</w:t>
      </w:r>
      <w:r>
        <w:rPr>
          <w:spacing w:val="-8"/>
        </w:rPr>
        <w:t> </w:t>
      </w:r>
      <w:r>
        <w:rPr/>
        <w:t>como</w:t>
      </w:r>
      <w:r>
        <w:rPr>
          <w:spacing w:val="-3"/>
        </w:rPr>
        <w:t> </w:t>
      </w:r>
      <w:r>
        <w:rPr/>
        <w:t>ha hecho recapacitar a los compañeros.</w:t>
      </w:r>
    </w:p>
    <w:p>
      <w:pPr>
        <w:pStyle w:val="BodyText"/>
        <w:spacing w:before="1"/>
        <w:ind w:left="1428"/>
      </w:pPr>
      <w:r>
        <w:rPr/>
        <w:t>La</w:t>
      </w:r>
      <w:r>
        <w:rPr>
          <w:spacing w:val="-4"/>
        </w:rPr>
        <w:t> </w:t>
      </w:r>
      <w:r>
        <w:rPr/>
        <w:t>naturalidad</w:t>
      </w:r>
      <w:r>
        <w:rPr>
          <w:spacing w:val="3"/>
        </w:rPr>
        <w:t> </w:t>
      </w:r>
      <w:r>
        <w:rPr/>
        <w:t>y</w:t>
      </w:r>
      <w:r>
        <w:rPr>
          <w:spacing w:val="-4"/>
        </w:rPr>
        <w:t> </w:t>
      </w:r>
      <w:r>
        <w:rPr/>
        <w:t>empatía</w:t>
      </w:r>
      <w:r>
        <w:rPr>
          <w:spacing w:val="1"/>
        </w:rPr>
        <w:t> </w:t>
      </w:r>
      <w:r>
        <w:rPr/>
        <w:t>con</w:t>
      </w:r>
      <w:r>
        <w:rPr>
          <w:spacing w:val="-1"/>
        </w:rPr>
        <w:t> </w:t>
      </w:r>
      <w:r>
        <w:rPr/>
        <w:t>que</w:t>
      </w:r>
      <w:r>
        <w:rPr>
          <w:spacing w:val="-2"/>
        </w:rPr>
        <w:t> </w:t>
      </w:r>
      <w:r>
        <w:rPr/>
        <w:t>se abordan</w:t>
      </w:r>
      <w:r>
        <w:rPr>
          <w:spacing w:val="-1"/>
        </w:rPr>
        <w:t> </w:t>
      </w:r>
      <w:r>
        <w:rPr/>
        <w:t>todos</w:t>
      </w:r>
      <w:r>
        <w:rPr>
          <w:spacing w:val="1"/>
        </w:rPr>
        <w:t> </w:t>
      </w:r>
      <w:r>
        <w:rPr/>
        <w:t>los </w:t>
      </w:r>
      <w:r>
        <w:rPr>
          <w:spacing w:val="-2"/>
        </w:rPr>
        <w:t>temas</w:t>
      </w:r>
    </w:p>
    <w:p>
      <w:pPr>
        <w:pStyle w:val="BodyText"/>
        <w:spacing w:line="360" w:lineRule="auto" w:before="136"/>
        <w:ind w:left="1428" w:right="2975"/>
      </w:pPr>
      <w:r>
        <w:rPr/>
        <w:t>Que</w:t>
      </w:r>
      <w:r>
        <w:rPr>
          <w:spacing w:val="-6"/>
        </w:rPr>
        <w:t> </w:t>
      </w:r>
      <w:r>
        <w:rPr/>
        <w:t>señalen</w:t>
      </w:r>
      <w:r>
        <w:rPr>
          <w:spacing w:val="-3"/>
        </w:rPr>
        <w:t> </w:t>
      </w:r>
      <w:r>
        <w:rPr/>
        <w:t>el</w:t>
      </w:r>
      <w:r>
        <w:rPr>
          <w:spacing w:val="-4"/>
        </w:rPr>
        <w:t> </w:t>
      </w:r>
      <w:r>
        <w:rPr/>
        <w:t>miedo,</w:t>
      </w:r>
      <w:r>
        <w:rPr>
          <w:spacing w:val="-4"/>
        </w:rPr>
        <w:t> </w:t>
      </w:r>
      <w:r>
        <w:rPr/>
        <w:t>la</w:t>
      </w:r>
      <w:r>
        <w:rPr>
          <w:spacing w:val="-3"/>
        </w:rPr>
        <w:t> </w:t>
      </w:r>
      <w:r>
        <w:rPr/>
        <w:t>angustia</w:t>
      </w:r>
      <w:r>
        <w:rPr>
          <w:spacing w:val="-5"/>
        </w:rPr>
        <w:t> </w:t>
      </w:r>
      <w:r>
        <w:rPr/>
        <w:t>que</w:t>
      </w:r>
      <w:r>
        <w:rPr>
          <w:spacing w:val="-5"/>
        </w:rPr>
        <w:t> </w:t>
      </w:r>
      <w:r>
        <w:rPr/>
        <w:t>podemos</w:t>
      </w:r>
      <w:r>
        <w:rPr>
          <w:spacing w:val="-4"/>
        </w:rPr>
        <w:t> </w:t>
      </w:r>
      <w:r>
        <w:rPr/>
        <w:t>sentir</w:t>
      </w:r>
      <w:r>
        <w:rPr>
          <w:spacing w:val="-4"/>
        </w:rPr>
        <w:t> </w:t>
      </w:r>
      <w:r>
        <w:rPr/>
        <w:t>las</w:t>
      </w:r>
      <w:r>
        <w:rPr>
          <w:spacing w:val="-4"/>
        </w:rPr>
        <w:t> </w:t>
      </w:r>
      <w:r>
        <w:rPr/>
        <w:t>mujeres. Los vídeos son muy significativos.</w:t>
      </w:r>
    </w:p>
    <w:p>
      <w:pPr>
        <w:pStyle w:val="BodyText"/>
        <w:spacing w:line="360" w:lineRule="auto"/>
        <w:ind w:left="1428" w:right="3859"/>
      </w:pPr>
      <w:r>
        <w:rPr/>
        <w:t>Por</w:t>
      </w:r>
      <w:r>
        <w:rPr>
          <w:spacing w:val="-5"/>
        </w:rPr>
        <w:t> </w:t>
      </w:r>
      <w:r>
        <w:rPr/>
        <w:t>expresarte</w:t>
      </w:r>
      <w:r>
        <w:rPr>
          <w:spacing w:val="-6"/>
        </w:rPr>
        <w:t> </w:t>
      </w:r>
      <w:r>
        <w:rPr/>
        <w:t>de</w:t>
      </w:r>
      <w:r>
        <w:rPr>
          <w:spacing w:val="-5"/>
        </w:rPr>
        <w:t> </w:t>
      </w:r>
      <w:r>
        <w:rPr/>
        <w:t>otra</w:t>
      </w:r>
      <w:r>
        <w:rPr>
          <w:spacing w:val="-5"/>
        </w:rPr>
        <w:t> </w:t>
      </w:r>
      <w:r>
        <w:rPr/>
        <w:t>manera</w:t>
      </w:r>
      <w:r>
        <w:rPr>
          <w:spacing w:val="-6"/>
        </w:rPr>
        <w:t> </w:t>
      </w:r>
      <w:r>
        <w:rPr/>
        <w:t>te</w:t>
      </w:r>
      <w:r>
        <w:rPr>
          <w:spacing w:val="-4"/>
        </w:rPr>
        <w:t> </w:t>
      </w:r>
      <w:r>
        <w:rPr/>
        <w:t>señalan</w:t>
      </w:r>
      <w:r>
        <w:rPr>
          <w:spacing w:val="-3"/>
        </w:rPr>
        <w:t> </w:t>
      </w:r>
      <w:r>
        <w:rPr/>
        <w:t>como</w:t>
      </w:r>
      <w:r>
        <w:rPr>
          <w:spacing w:val="-4"/>
        </w:rPr>
        <w:t> </w:t>
      </w:r>
      <w:r>
        <w:rPr/>
        <w:t>homosexual. Que se acepte que los hombres también somos sensibles.</w:t>
      </w:r>
    </w:p>
    <w:p>
      <w:pPr>
        <w:pStyle w:val="BodyText"/>
        <w:ind w:left="1428"/>
      </w:pPr>
      <w:r>
        <w:rPr/>
        <w:t>Concienciar</w:t>
      </w:r>
      <w:r>
        <w:rPr>
          <w:spacing w:val="-3"/>
        </w:rPr>
        <w:t> </w:t>
      </w:r>
      <w:r>
        <w:rPr/>
        <w:t>que</w:t>
      </w:r>
      <w:r>
        <w:rPr>
          <w:spacing w:val="-1"/>
        </w:rPr>
        <w:t> </w:t>
      </w:r>
      <w:r>
        <w:rPr/>
        <w:t>el feminismo también incumbe a</w:t>
      </w:r>
      <w:r>
        <w:rPr>
          <w:spacing w:val="-2"/>
        </w:rPr>
        <w:t> </w:t>
      </w:r>
      <w:r>
        <w:rPr/>
        <w:t>los </w:t>
      </w:r>
      <w:r>
        <w:rPr>
          <w:spacing w:val="-2"/>
        </w:rPr>
        <w:t>hombres.</w:t>
      </w:r>
    </w:p>
    <w:p>
      <w:pPr>
        <w:pStyle w:val="BodyText"/>
        <w:spacing w:before="140"/>
        <w:ind w:left="1428"/>
      </w:pPr>
      <w:r>
        <w:rPr/>
        <w:t>Que</w:t>
      </w:r>
      <w:r>
        <w:rPr>
          <w:spacing w:val="-3"/>
        </w:rPr>
        <w:t> </w:t>
      </w:r>
      <w:r>
        <w:rPr/>
        <w:t>el machismo</w:t>
      </w:r>
      <w:r>
        <w:rPr>
          <w:spacing w:val="-1"/>
        </w:rPr>
        <w:t> </w:t>
      </w:r>
      <w:r>
        <w:rPr/>
        <w:t>nos perjudica</w:t>
      </w:r>
      <w:r>
        <w:rPr>
          <w:spacing w:val="1"/>
        </w:rPr>
        <w:t> </w:t>
      </w:r>
      <w:r>
        <w:rPr/>
        <w:t>y</w:t>
      </w:r>
      <w:r>
        <w:rPr>
          <w:spacing w:val="-6"/>
        </w:rPr>
        <w:t> </w:t>
      </w:r>
      <w:r>
        <w:rPr/>
        <w:t>debemos estar en</w:t>
      </w:r>
      <w:r>
        <w:rPr>
          <w:spacing w:val="-1"/>
        </w:rPr>
        <w:t> </w:t>
      </w:r>
      <w:r>
        <w:rPr/>
        <w:t>contra</w:t>
      </w:r>
      <w:r>
        <w:rPr>
          <w:spacing w:val="-2"/>
        </w:rPr>
        <w:t> </w:t>
      </w:r>
      <w:r>
        <w:rPr/>
        <w:t>de</w:t>
      </w:r>
      <w:r>
        <w:rPr>
          <w:spacing w:val="1"/>
        </w:rPr>
        <w:t> </w:t>
      </w:r>
      <w:r>
        <w:rPr>
          <w:spacing w:val="-4"/>
        </w:rPr>
        <w:t>ello</w:t>
      </w:r>
    </w:p>
    <w:p>
      <w:pPr>
        <w:pStyle w:val="BodyText"/>
        <w:spacing w:line="360" w:lineRule="auto" w:before="137"/>
        <w:ind w:left="1416" w:right="859" w:firstLine="12"/>
      </w:pPr>
      <w:r>
        <w:rPr/>
        <w:t>conocer</w:t>
      </w:r>
      <w:r>
        <w:rPr>
          <w:spacing w:val="-3"/>
        </w:rPr>
        <w:t> </w:t>
      </w:r>
      <w:r>
        <w:rPr/>
        <w:t>las</w:t>
      </w:r>
      <w:r>
        <w:rPr>
          <w:spacing w:val="-3"/>
        </w:rPr>
        <w:t> </w:t>
      </w:r>
      <w:r>
        <w:rPr/>
        <w:t>consecuencias</w:t>
      </w:r>
      <w:r>
        <w:rPr>
          <w:spacing w:val="-3"/>
        </w:rPr>
        <w:t> </w:t>
      </w:r>
      <w:r>
        <w:rPr/>
        <w:t>de</w:t>
      </w:r>
      <w:r>
        <w:rPr>
          <w:spacing w:val="-3"/>
        </w:rPr>
        <w:t> </w:t>
      </w:r>
      <w:r>
        <w:rPr/>
        <w:t>los</w:t>
      </w:r>
      <w:r>
        <w:rPr>
          <w:spacing w:val="-3"/>
        </w:rPr>
        <w:t> </w:t>
      </w:r>
      <w:r>
        <w:rPr/>
        <w:t>diferentes</w:t>
      </w:r>
      <w:r>
        <w:rPr>
          <w:spacing w:val="-3"/>
        </w:rPr>
        <w:t> </w:t>
      </w:r>
      <w:r>
        <w:rPr/>
        <w:t>tipos</w:t>
      </w:r>
      <w:r>
        <w:rPr>
          <w:spacing w:val="-3"/>
        </w:rPr>
        <w:t> </w:t>
      </w:r>
      <w:r>
        <w:rPr/>
        <w:t>de</w:t>
      </w:r>
      <w:r>
        <w:rPr>
          <w:spacing w:val="-4"/>
        </w:rPr>
        <w:t> </w:t>
      </w:r>
      <w:r>
        <w:rPr/>
        <w:t>violencia,</w:t>
      </w:r>
      <w:r>
        <w:rPr>
          <w:spacing w:val="-3"/>
        </w:rPr>
        <w:t> </w:t>
      </w:r>
      <w:r>
        <w:rPr/>
        <w:t>la</w:t>
      </w:r>
      <w:r>
        <w:rPr>
          <w:spacing w:val="-4"/>
        </w:rPr>
        <w:t> </w:t>
      </w:r>
      <w:r>
        <w:rPr/>
        <w:t>identificación</w:t>
      </w:r>
      <w:r>
        <w:rPr>
          <w:spacing w:val="-3"/>
        </w:rPr>
        <w:t> </w:t>
      </w:r>
      <w:r>
        <w:rPr/>
        <w:t>de</w:t>
      </w:r>
      <w:r>
        <w:rPr>
          <w:spacing w:val="-3"/>
        </w:rPr>
        <w:t> </w:t>
      </w:r>
      <w:r>
        <w:rPr/>
        <w:t>las señales de alarma en sus relaciones interpersonales.</w:t>
      </w:r>
    </w:p>
    <w:p>
      <w:pPr>
        <w:pStyle w:val="BodyText"/>
        <w:spacing w:line="360" w:lineRule="auto"/>
        <w:ind w:left="1416" w:right="709" w:firstLine="12"/>
      </w:pPr>
      <w:r>
        <w:rPr/>
        <w:t>Les</w:t>
      </w:r>
      <w:r>
        <w:rPr>
          <w:spacing w:val="-2"/>
        </w:rPr>
        <w:t> </w:t>
      </w:r>
      <w:r>
        <w:rPr/>
        <w:t>ha</w:t>
      </w:r>
      <w:r>
        <w:rPr>
          <w:spacing w:val="-3"/>
        </w:rPr>
        <w:t> </w:t>
      </w:r>
      <w:r>
        <w:rPr/>
        <w:t>ayudado</w:t>
      </w:r>
      <w:r>
        <w:rPr>
          <w:spacing w:val="-2"/>
        </w:rPr>
        <w:t> </w:t>
      </w:r>
      <w:r>
        <w:rPr/>
        <w:t>a</w:t>
      </w:r>
      <w:r>
        <w:rPr>
          <w:spacing w:val="-3"/>
        </w:rPr>
        <w:t> </w:t>
      </w:r>
      <w:r>
        <w:rPr/>
        <w:t>entender</w:t>
      </w:r>
      <w:r>
        <w:rPr>
          <w:spacing w:val="-2"/>
        </w:rPr>
        <w:t> </w:t>
      </w:r>
      <w:r>
        <w:rPr/>
        <w:t>que</w:t>
      </w:r>
      <w:r>
        <w:rPr>
          <w:spacing w:val="-4"/>
        </w:rPr>
        <w:t> </w:t>
      </w:r>
      <w:r>
        <w:rPr/>
        <w:t>es</w:t>
      </w:r>
      <w:r>
        <w:rPr>
          <w:spacing w:val="-2"/>
        </w:rPr>
        <w:t> </w:t>
      </w:r>
      <w:r>
        <w:rPr/>
        <w:t>importante</w:t>
      </w:r>
      <w:r>
        <w:rPr>
          <w:spacing w:val="-3"/>
        </w:rPr>
        <w:t> </w:t>
      </w:r>
      <w:r>
        <w:rPr/>
        <w:t>actuar y</w:t>
      </w:r>
      <w:r>
        <w:rPr>
          <w:spacing w:val="-7"/>
        </w:rPr>
        <w:t> </w:t>
      </w:r>
      <w:r>
        <w:rPr/>
        <w:t>apoyar</w:t>
      </w:r>
      <w:r>
        <w:rPr>
          <w:spacing w:val="-2"/>
        </w:rPr>
        <w:t> </w:t>
      </w:r>
      <w:r>
        <w:rPr/>
        <w:t>a</w:t>
      </w:r>
      <w:r>
        <w:rPr>
          <w:spacing w:val="-4"/>
        </w:rPr>
        <w:t> </w:t>
      </w:r>
      <w:r>
        <w:rPr/>
        <w:t>las</w:t>
      </w:r>
      <w:r>
        <w:rPr>
          <w:spacing w:val="-2"/>
        </w:rPr>
        <w:t> </w:t>
      </w:r>
      <w:r>
        <w:rPr/>
        <w:t>mujeres si</w:t>
      </w:r>
      <w:r>
        <w:rPr>
          <w:spacing w:val="-2"/>
        </w:rPr>
        <w:t> </w:t>
      </w:r>
      <w:r>
        <w:rPr/>
        <w:t>se</w:t>
      </w:r>
      <w:r>
        <w:rPr>
          <w:spacing w:val="-3"/>
        </w:rPr>
        <w:t> </w:t>
      </w:r>
      <w:r>
        <w:rPr/>
        <w:t>encuentran en una relación violenta.</w:t>
      </w:r>
    </w:p>
    <w:p>
      <w:pPr>
        <w:pStyle w:val="BodyText"/>
        <w:spacing w:before="139"/>
      </w:pPr>
    </w:p>
    <w:p>
      <w:pPr>
        <w:pStyle w:val="BodyText"/>
        <w:spacing w:line="360" w:lineRule="auto"/>
        <w:ind w:left="707" w:right="713" w:firstLine="360"/>
        <w:jc w:val="both"/>
      </w:pPr>
      <w:r>
        <w:rPr/>
        <w:t>El profesorado resalta la adecuación de los contenidos y</w:t>
      </w:r>
      <w:r>
        <w:rPr>
          <w:spacing w:val="-1"/>
        </w:rPr>
        <w:t> </w:t>
      </w:r>
      <w:r>
        <w:rPr/>
        <w:t>de los profesionales que han impartido las diferentes materias, destacan la idoneidad de trabajar con casos reales, esto ayuda al alumnado a entender los contenidos y trabajar desde el realismo.</w:t>
      </w:r>
    </w:p>
    <w:p>
      <w:pPr>
        <w:pStyle w:val="BodyText"/>
        <w:spacing w:before="139"/>
      </w:pPr>
    </w:p>
    <w:p>
      <w:pPr>
        <w:pStyle w:val="BodyText"/>
        <w:ind w:left="1068"/>
      </w:pPr>
      <w:r>
        <w:rPr/>
        <w:t>En</w:t>
      </w:r>
      <w:r>
        <w:rPr>
          <w:spacing w:val="-4"/>
        </w:rPr>
        <w:t> </w:t>
      </w:r>
      <w:r>
        <w:rPr/>
        <w:t>este</w:t>
      </w:r>
      <w:r>
        <w:rPr>
          <w:spacing w:val="-1"/>
        </w:rPr>
        <w:t> </w:t>
      </w:r>
      <w:r>
        <w:rPr/>
        <w:t>primer</w:t>
      </w:r>
      <w:r>
        <w:rPr>
          <w:spacing w:val="-1"/>
        </w:rPr>
        <w:t> </w:t>
      </w:r>
      <w:r>
        <w:rPr/>
        <w:t>trimestre hemos</w:t>
      </w:r>
      <w:r>
        <w:rPr>
          <w:spacing w:val="-1"/>
        </w:rPr>
        <w:t> </w:t>
      </w:r>
      <w:r>
        <w:rPr/>
        <w:t>trabajado con</w:t>
      </w:r>
      <w:r>
        <w:rPr>
          <w:spacing w:val="-2"/>
        </w:rPr>
        <w:t> </w:t>
      </w:r>
      <w:r>
        <w:rPr/>
        <w:t>institutos</w:t>
      </w:r>
      <w:r>
        <w:rPr>
          <w:spacing w:val="-1"/>
        </w:rPr>
        <w:t> </w:t>
      </w:r>
      <w:r>
        <w:rPr/>
        <w:t>ubicados</w:t>
      </w:r>
      <w:r>
        <w:rPr>
          <w:spacing w:val="-1"/>
        </w:rPr>
        <w:t> </w:t>
      </w:r>
      <w:r>
        <w:rPr/>
        <w:t>en</w:t>
      </w:r>
      <w:r>
        <w:rPr>
          <w:spacing w:val="-1"/>
        </w:rPr>
        <w:t> </w:t>
      </w:r>
      <w:r>
        <w:rPr/>
        <w:t>zonas</w:t>
      </w:r>
      <w:r>
        <w:rPr>
          <w:spacing w:val="-1"/>
        </w:rPr>
        <w:t> </w:t>
      </w:r>
      <w:r>
        <w:rPr/>
        <w:t>rurales</w:t>
      </w:r>
      <w:r>
        <w:rPr>
          <w:spacing w:val="-1"/>
        </w:rPr>
        <w:t> </w:t>
      </w:r>
      <w:r>
        <w:rPr/>
        <w:t>o</w:t>
      </w:r>
      <w:r>
        <w:rPr>
          <w:spacing w:val="-1"/>
        </w:rPr>
        <w:t> </w:t>
      </w:r>
      <w:r>
        <w:rPr>
          <w:spacing w:val="-2"/>
        </w:rPr>
        <w:t>zonas</w:t>
      </w:r>
    </w:p>
    <w:p>
      <w:pPr>
        <w:pStyle w:val="BodyText"/>
        <w:spacing w:after="0"/>
        <w:sectPr>
          <w:pgSz w:w="11910" w:h="16840"/>
          <w:pgMar w:header="455" w:footer="1389" w:top="2400" w:bottom="2580" w:left="425" w:right="425"/>
        </w:sectPr>
      </w:pPr>
    </w:p>
    <w:p>
      <w:pPr>
        <w:pStyle w:val="BodyText"/>
      </w:pPr>
    </w:p>
    <w:p>
      <w:pPr>
        <w:pStyle w:val="BodyText"/>
        <w:spacing w:before="146"/>
      </w:pPr>
    </w:p>
    <w:p>
      <w:pPr>
        <w:pStyle w:val="BodyText"/>
        <w:ind w:left="1068"/>
      </w:pPr>
      <w:r>
        <w:rPr/>
        <w:t>alejadas</w:t>
      </w:r>
      <w:r>
        <w:rPr>
          <w:spacing w:val="-3"/>
        </w:rPr>
        <w:t> </w:t>
      </w:r>
      <w:r>
        <w:rPr/>
        <w:t>del centro de</w:t>
      </w:r>
      <w:r>
        <w:rPr>
          <w:spacing w:val="-3"/>
        </w:rPr>
        <w:t> </w:t>
      </w:r>
      <w:r>
        <w:rPr/>
        <w:t>la</w:t>
      </w:r>
      <w:r>
        <w:rPr>
          <w:spacing w:val="1"/>
        </w:rPr>
        <w:t> </w:t>
      </w:r>
      <w:r>
        <w:rPr/>
        <w:t>ciudad,</w:t>
      </w:r>
      <w:r>
        <w:rPr>
          <w:spacing w:val="-1"/>
        </w:rPr>
        <w:t> </w:t>
      </w:r>
      <w:r>
        <w:rPr/>
        <w:t>atendiendo</w:t>
      </w:r>
      <w:r>
        <w:rPr>
          <w:spacing w:val="2"/>
        </w:rPr>
        <w:t> </w:t>
      </w:r>
      <w:r>
        <w:rPr/>
        <w:t>con</w:t>
      </w:r>
      <w:r>
        <w:rPr>
          <w:spacing w:val="-1"/>
        </w:rPr>
        <w:t> </w:t>
      </w:r>
      <w:r>
        <w:rPr/>
        <w:t>ello a</w:t>
      </w:r>
      <w:r>
        <w:rPr>
          <w:spacing w:val="-1"/>
        </w:rPr>
        <w:t> </w:t>
      </w:r>
      <w:r>
        <w:rPr/>
        <w:t>la</w:t>
      </w:r>
      <w:r>
        <w:rPr>
          <w:spacing w:val="-1"/>
        </w:rPr>
        <w:t> </w:t>
      </w:r>
      <w:r>
        <w:rPr/>
        <w:t>diversidad</w:t>
      </w:r>
      <w:r>
        <w:rPr>
          <w:spacing w:val="-1"/>
        </w:rPr>
        <w:t> </w:t>
      </w:r>
      <w:r>
        <w:rPr/>
        <w:t>del</w:t>
      </w:r>
      <w:r>
        <w:rPr>
          <w:spacing w:val="2"/>
        </w:rPr>
        <w:t> </w:t>
      </w:r>
      <w:r>
        <w:rPr>
          <w:spacing w:val="-2"/>
        </w:rPr>
        <w:t>alumnado.</w:t>
      </w:r>
    </w:p>
    <w:p>
      <w:pPr>
        <w:pStyle w:val="BodyText"/>
      </w:pPr>
    </w:p>
    <w:p>
      <w:pPr>
        <w:pStyle w:val="BodyText"/>
      </w:pPr>
    </w:p>
    <w:p>
      <w:pPr>
        <w:pStyle w:val="BodyText"/>
        <w:spacing w:line="360" w:lineRule="auto"/>
        <w:ind w:left="707" w:right="713" w:firstLine="360"/>
        <w:jc w:val="both"/>
      </w:pPr>
      <w:r>
        <w:rPr/>
        <w:t>Estos resultados nos permiten reflexionar sobre la necesidad de una intervención más específica adaptada a las peculiaridades del entorno social del centro, iniciándose en edades más tempranas y con un itinerario continuado en el proceso formativo.</w:t>
      </w:r>
    </w:p>
    <w:p>
      <w:pPr>
        <w:pStyle w:val="BodyText"/>
      </w:pPr>
    </w:p>
    <w:p>
      <w:pPr>
        <w:pStyle w:val="BodyText"/>
      </w:pPr>
    </w:p>
    <w:p>
      <w:pPr>
        <w:pStyle w:val="BodyText"/>
      </w:pPr>
    </w:p>
    <w:p>
      <w:pPr>
        <w:pStyle w:val="BodyText"/>
        <w:spacing w:before="223"/>
      </w:pPr>
    </w:p>
    <w:p>
      <w:pPr>
        <w:pStyle w:val="Heading3"/>
        <w:tabs>
          <w:tab w:pos="1835" w:val="left" w:leader="none"/>
        </w:tabs>
        <w:spacing w:line="360" w:lineRule="auto"/>
        <w:ind w:right="751"/>
      </w:pPr>
      <w:r>
        <w:rPr>
          <w:spacing w:val="-2"/>
          <w:u w:val="single"/>
        </w:rPr>
        <w:t>TALLER:</w:t>
      </w:r>
      <w:r>
        <w:rPr>
          <w:u w:val="single"/>
        </w:rPr>
        <w:tab/>
      </w:r>
      <w:r>
        <w:rPr>
          <w:spacing w:val="-4"/>
          <w:u w:val="single"/>
        </w:rPr>
        <w:t>“TEATRO,</w:t>
      </w:r>
      <w:r>
        <w:rPr>
          <w:spacing w:val="1"/>
          <w:u w:val="single"/>
        </w:rPr>
        <w:t> </w:t>
      </w:r>
      <w:r>
        <w:rPr>
          <w:spacing w:val="-4"/>
          <w:u w:val="single"/>
        </w:rPr>
        <w:t>YOGA</w:t>
      </w:r>
      <w:r>
        <w:rPr>
          <w:spacing w:val="-8"/>
          <w:u w:val="single"/>
        </w:rPr>
        <w:t> </w:t>
      </w:r>
      <w:r>
        <w:rPr>
          <w:spacing w:val="-4"/>
          <w:u w:val="single"/>
        </w:rPr>
        <w:t>Y</w:t>
      </w:r>
      <w:r>
        <w:rPr>
          <w:u w:val="single"/>
        </w:rPr>
        <w:t> </w:t>
      </w:r>
      <w:r>
        <w:rPr>
          <w:spacing w:val="-4"/>
          <w:u w:val="single"/>
        </w:rPr>
        <w:t>MEDITACIÓN</w:t>
      </w:r>
      <w:r>
        <w:rPr>
          <w:spacing w:val="8"/>
          <w:u w:val="single"/>
        </w:rPr>
        <w:t> </w:t>
      </w:r>
      <w:r>
        <w:rPr>
          <w:spacing w:val="-4"/>
          <w:u w:val="single"/>
        </w:rPr>
        <w:t>PARA</w:t>
      </w:r>
      <w:r>
        <w:rPr>
          <w:spacing w:val="-3"/>
          <w:u w:val="single"/>
        </w:rPr>
        <w:t> </w:t>
      </w:r>
      <w:r>
        <w:rPr>
          <w:spacing w:val="-4"/>
          <w:u w:val="single"/>
        </w:rPr>
        <w:t>CREAR</w:t>
      </w:r>
      <w:r>
        <w:rPr>
          <w:spacing w:val="7"/>
          <w:u w:val="single"/>
        </w:rPr>
        <w:t> </w:t>
      </w:r>
      <w:r>
        <w:rPr>
          <w:spacing w:val="-4"/>
          <w:u w:val="single"/>
        </w:rPr>
        <w:t>COMUNIDAD:</w:t>
      </w:r>
      <w:r>
        <w:rPr>
          <w:spacing w:val="9"/>
          <w:u w:val="single"/>
        </w:rPr>
        <w:t> </w:t>
      </w:r>
      <w:r>
        <w:rPr>
          <w:spacing w:val="-4"/>
          <w:u w:val="single"/>
        </w:rPr>
        <w:t>JUNT@S</w:t>
      </w:r>
      <w:r>
        <w:rPr>
          <w:spacing w:val="8"/>
          <w:u w:val="single"/>
        </w:rPr>
        <w:t> </w:t>
      </w:r>
      <w:r>
        <w:rPr>
          <w:spacing w:val="-4"/>
          <w:u w:val="single"/>
        </w:rPr>
        <w:t>MOLA</w:t>
      </w:r>
      <w:r>
        <w:rPr>
          <w:spacing w:val="-4"/>
        </w:rPr>
        <w:t> </w:t>
      </w:r>
      <w:r>
        <w:rPr>
          <w:spacing w:val="-4"/>
          <w:u w:val="single"/>
        </w:rPr>
        <w:t>MÁS”</w:t>
      </w:r>
    </w:p>
    <w:p>
      <w:pPr>
        <w:spacing w:before="0"/>
        <w:ind w:left="1248" w:right="0" w:firstLine="0"/>
        <w:jc w:val="left"/>
        <w:rPr>
          <w:sz w:val="24"/>
        </w:rPr>
      </w:pPr>
      <w:r>
        <w:rPr>
          <w:sz w:val="24"/>
        </w:rPr>
        <w:t>NOMBRE</w:t>
      </w:r>
      <w:r>
        <w:rPr>
          <w:spacing w:val="-3"/>
          <w:sz w:val="24"/>
        </w:rPr>
        <w:t> </w:t>
      </w:r>
      <w:r>
        <w:rPr>
          <w:sz w:val="24"/>
        </w:rPr>
        <w:t>DE</w:t>
      </w:r>
      <w:r>
        <w:rPr>
          <w:spacing w:val="-1"/>
          <w:sz w:val="24"/>
        </w:rPr>
        <w:t> </w:t>
      </w:r>
      <w:r>
        <w:rPr>
          <w:sz w:val="24"/>
        </w:rPr>
        <w:t>LA</w:t>
      </w:r>
      <w:r>
        <w:rPr>
          <w:spacing w:val="-12"/>
          <w:sz w:val="24"/>
        </w:rPr>
        <w:t> </w:t>
      </w:r>
      <w:r>
        <w:rPr>
          <w:spacing w:val="-2"/>
          <w:sz w:val="24"/>
        </w:rPr>
        <w:t>INTERVENCIÓN:</w:t>
      </w:r>
    </w:p>
    <w:p>
      <w:pPr>
        <w:pStyle w:val="BodyText"/>
      </w:pPr>
    </w:p>
    <w:p>
      <w:pPr>
        <w:pStyle w:val="BodyText"/>
      </w:pPr>
    </w:p>
    <w:p>
      <w:pPr>
        <w:pStyle w:val="BodyText"/>
        <w:spacing w:line="720" w:lineRule="auto"/>
        <w:ind w:left="1308" w:right="2391" w:firstLine="55"/>
      </w:pPr>
      <w:r>
        <w:rPr/>
        <w:t>Taller</w:t>
      </w:r>
      <w:r>
        <w:rPr>
          <w:spacing w:val="-15"/>
        </w:rPr>
        <w:t> </w:t>
      </w:r>
      <w:r>
        <w:rPr/>
        <w:t>de</w:t>
      </w:r>
      <w:r>
        <w:rPr>
          <w:spacing w:val="-15"/>
        </w:rPr>
        <w:t> </w:t>
      </w:r>
      <w:r>
        <w:rPr/>
        <w:t>Yoga,</w:t>
      </w:r>
      <w:r>
        <w:rPr>
          <w:spacing w:val="-15"/>
        </w:rPr>
        <w:t> </w:t>
      </w:r>
      <w:r>
        <w:rPr/>
        <w:t>Teatro</w:t>
      </w:r>
      <w:r>
        <w:rPr>
          <w:spacing w:val="-15"/>
        </w:rPr>
        <w:t> </w:t>
      </w:r>
      <w:r>
        <w:rPr/>
        <w:t>y</w:t>
      </w:r>
      <w:r>
        <w:rPr>
          <w:spacing w:val="-15"/>
        </w:rPr>
        <w:t> </w:t>
      </w:r>
      <w:r>
        <w:rPr/>
        <w:t>Meditación</w:t>
      </w:r>
      <w:r>
        <w:rPr>
          <w:spacing w:val="-15"/>
        </w:rPr>
        <w:t> </w:t>
      </w:r>
      <w:r>
        <w:rPr/>
        <w:t>«JUNTXS</w:t>
      </w:r>
      <w:r>
        <w:rPr>
          <w:spacing w:val="-15"/>
        </w:rPr>
        <w:t> </w:t>
      </w:r>
      <w:r>
        <w:rPr/>
        <w:t>MOLA</w:t>
      </w:r>
      <w:r>
        <w:rPr>
          <w:spacing w:val="-15"/>
        </w:rPr>
        <w:t> </w:t>
      </w:r>
      <w:r>
        <w:rPr/>
        <w:t>MÁS». </w:t>
      </w:r>
      <w:r>
        <w:rPr>
          <w:spacing w:val="-2"/>
        </w:rPr>
        <w:t>OBJETIVOS:</w:t>
      </w:r>
    </w:p>
    <w:p>
      <w:pPr>
        <w:pStyle w:val="ListParagraph"/>
        <w:numPr>
          <w:ilvl w:val="0"/>
          <w:numId w:val="59"/>
        </w:numPr>
        <w:tabs>
          <w:tab w:pos="1054" w:val="left" w:leader="none"/>
          <w:tab w:pos="1056" w:val="left" w:leader="none"/>
        </w:tabs>
        <w:spacing w:line="360" w:lineRule="auto" w:before="1" w:after="0"/>
        <w:ind w:left="1056" w:right="709" w:hanging="284"/>
        <w:jc w:val="both"/>
        <w:rPr>
          <w:sz w:val="24"/>
        </w:rPr>
      </w:pPr>
      <w:r>
        <w:rPr>
          <w:sz w:val="24"/>
        </w:rPr>
        <w:t>Liberarnos de las barreras, prejuicios, miedos e inseguridades. En definitiva, vivir de una</w:t>
      </w:r>
      <w:r>
        <w:rPr>
          <w:spacing w:val="40"/>
          <w:sz w:val="24"/>
        </w:rPr>
        <w:t> </w:t>
      </w:r>
      <w:r>
        <w:rPr>
          <w:sz w:val="24"/>
        </w:rPr>
        <w:t>manera más plena y armoniosa.</w:t>
      </w:r>
    </w:p>
    <w:p>
      <w:pPr>
        <w:pStyle w:val="ListParagraph"/>
        <w:numPr>
          <w:ilvl w:val="0"/>
          <w:numId w:val="59"/>
        </w:numPr>
        <w:tabs>
          <w:tab w:pos="1054" w:val="left" w:leader="none"/>
          <w:tab w:pos="1056" w:val="left" w:leader="none"/>
        </w:tabs>
        <w:spacing w:line="360" w:lineRule="auto" w:before="0" w:after="0"/>
        <w:ind w:left="1056" w:right="716" w:hanging="284"/>
        <w:jc w:val="both"/>
        <w:rPr>
          <w:sz w:val="24"/>
        </w:rPr>
      </w:pPr>
      <w:r>
        <w:rPr>
          <w:sz w:val="24"/>
        </w:rPr>
        <w:t>Aprender a reconocer nuestras emociones y las del otro y buscar una mejor gestión emocional individual y grupal.</w:t>
      </w:r>
    </w:p>
    <w:p>
      <w:pPr>
        <w:pStyle w:val="ListParagraph"/>
        <w:numPr>
          <w:ilvl w:val="0"/>
          <w:numId w:val="59"/>
        </w:numPr>
        <w:tabs>
          <w:tab w:pos="1054" w:val="left" w:leader="none"/>
          <w:tab w:pos="1056" w:val="left" w:leader="none"/>
        </w:tabs>
        <w:spacing w:line="360" w:lineRule="auto" w:before="0" w:after="0"/>
        <w:ind w:left="1056" w:right="712" w:hanging="284"/>
        <w:jc w:val="both"/>
        <w:rPr>
          <w:sz w:val="24"/>
        </w:rPr>
      </w:pPr>
      <w:r>
        <w:rPr>
          <w:sz w:val="24"/>
        </w:rPr>
        <w:t>Favorecer la calidad de nuestras relaciones, mejorar nuestra salud mental y física, y desarrollar habilidades sociales y valores que son muy necesarios después de estos últimos años de </w:t>
      </w:r>
      <w:r>
        <w:rPr>
          <w:spacing w:val="-2"/>
          <w:sz w:val="24"/>
        </w:rPr>
        <w:t>aislamiento.</w:t>
      </w:r>
    </w:p>
    <w:p>
      <w:pPr>
        <w:pStyle w:val="ListParagraph"/>
        <w:numPr>
          <w:ilvl w:val="0"/>
          <w:numId w:val="59"/>
        </w:numPr>
        <w:tabs>
          <w:tab w:pos="1054" w:val="left" w:leader="none"/>
          <w:tab w:pos="1056" w:val="left" w:leader="none"/>
        </w:tabs>
        <w:spacing w:line="360" w:lineRule="auto" w:before="1" w:after="0"/>
        <w:ind w:left="1056" w:right="715" w:hanging="284"/>
        <w:jc w:val="both"/>
        <w:rPr>
          <w:sz w:val="24"/>
        </w:rPr>
      </w:pPr>
      <w:r>
        <w:rPr>
          <w:sz w:val="24"/>
        </w:rPr>
        <w:t>Mejorar la confianza y la autoestima, la capacidad de disfrutar en grupo y perder el miedo al </w:t>
      </w:r>
      <w:r>
        <w:rPr>
          <w:spacing w:val="-2"/>
          <w:sz w:val="24"/>
        </w:rPr>
        <w:t>ridículo.</w:t>
      </w:r>
    </w:p>
    <w:p>
      <w:pPr>
        <w:pStyle w:val="ListParagraph"/>
        <w:numPr>
          <w:ilvl w:val="0"/>
          <w:numId w:val="59"/>
        </w:numPr>
        <w:tabs>
          <w:tab w:pos="1054" w:val="left" w:leader="none"/>
        </w:tabs>
        <w:spacing w:line="240" w:lineRule="auto" w:before="1" w:after="0"/>
        <w:ind w:left="1054" w:right="0" w:hanging="282"/>
        <w:jc w:val="both"/>
        <w:rPr>
          <w:sz w:val="24"/>
        </w:rPr>
      </w:pPr>
      <w:r>
        <w:rPr>
          <w:sz w:val="24"/>
        </w:rPr>
        <w:t>Generar</w:t>
      </w:r>
      <w:r>
        <w:rPr>
          <w:spacing w:val="-4"/>
          <w:sz w:val="24"/>
        </w:rPr>
        <w:t> </w:t>
      </w:r>
      <w:r>
        <w:rPr>
          <w:sz w:val="24"/>
        </w:rPr>
        <w:t>valores</w:t>
      </w:r>
      <w:r>
        <w:rPr>
          <w:spacing w:val="-1"/>
          <w:sz w:val="24"/>
        </w:rPr>
        <w:t> </w:t>
      </w:r>
      <w:r>
        <w:rPr>
          <w:sz w:val="24"/>
        </w:rPr>
        <w:t>de</w:t>
      </w:r>
      <w:r>
        <w:rPr>
          <w:spacing w:val="-1"/>
          <w:sz w:val="24"/>
        </w:rPr>
        <w:t> </w:t>
      </w:r>
      <w:r>
        <w:rPr>
          <w:sz w:val="24"/>
        </w:rPr>
        <w:t>respeto,</w:t>
      </w:r>
      <w:r>
        <w:rPr>
          <w:spacing w:val="-2"/>
          <w:sz w:val="24"/>
        </w:rPr>
        <w:t> </w:t>
      </w:r>
      <w:r>
        <w:rPr>
          <w:sz w:val="24"/>
        </w:rPr>
        <w:t>aceptación,</w:t>
      </w:r>
      <w:r>
        <w:rPr>
          <w:spacing w:val="-1"/>
          <w:sz w:val="24"/>
        </w:rPr>
        <w:t> </w:t>
      </w:r>
      <w:r>
        <w:rPr>
          <w:sz w:val="24"/>
        </w:rPr>
        <w:t>igualdad,</w:t>
      </w:r>
      <w:r>
        <w:rPr>
          <w:spacing w:val="-1"/>
          <w:sz w:val="24"/>
        </w:rPr>
        <w:t> </w:t>
      </w:r>
      <w:r>
        <w:rPr>
          <w:sz w:val="24"/>
        </w:rPr>
        <w:t>diversidad</w:t>
      </w:r>
      <w:r>
        <w:rPr>
          <w:spacing w:val="7"/>
          <w:sz w:val="24"/>
        </w:rPr>
        <w:t> </w:t>
      </w:r>
      <w:r>
        <w:rPr>
          <w:sz w:val="24"/>
        </w:rPr>
        <w:t>y</w:t>
      </w:r>
      <w:r>
        <w:rPr>
          <w:spacing w:val="-7"/>
          <w:sz w:val="24"/>
        </w:rPr>
        <w:t> </w:t>
      </w:r>
      <w:r>
        <w:rPr>
          <w:sz w:val="24"/>
        </w:rPr>
        <w:t>compromiso</w:t>
      </w:r>
      <w:r>
        <w:rPr>
          <w:spacing w:val="1"/>
          <w:sz w:val="24"/>
        </w:rPr>
        <w:t> </w:t>
      </w:r>
      <w:r>
        <w:rPr>
          <w:sz w:val="24"/>
        </w:rPr>
        <w:t>con</w:t>
      </w:r>
      <w:r>
        <w:rPr>
          <w:spacing w:val="-1"/>
          <w:sz w:val="24"/>
        </w:rPr>
        <w:t> </w:t>
      </w:r>
      <w:r>
        <w:rPr>
          <w:sz w:val="24"/>
        </w:rPr>
        <w:t>el</w:t>
      </w:r>
      <w:r>
        <w:rPr>
          <w:spacing w:val="1"/>
          <w:sz w:val="24"/>
        </w:rPr>
        <w:t> </w:t>
      </w:r>
      <w:r>
        <w:rPr>
          <w:spacing w:val="-2"/>
          <w:sz w:val="24"/>
        </w:rPr>
        <w:t>grupo.</w:t>
      </w:r>
    </w:p>
    <w:p>
      <w:pPr>
        <w:pStyle w:val="ListParagraph"/>
        <w:spacing w:after="0" w:line="240" w:lineRule="auto"/>
        <w:jc w:val="both"/>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0"/>
          <w:numId w:val="59"/>
        </w:numPr>
        <w:tabs>
          <w:tab w:pos="1054" w:val="left" w:leader="none"/>
          <w:tab w:pos="1056" w:val="left" w:leader="none"/>
        </w:tabs>
        <w:spacing w:line="360" w:lineRule="auto" w:before="0" w:after="0"/>
        <w:ind w:left="1056" w:right="717" w:hanging="284"/>
        <w:jc w:val="left"/>
        <w:rPr>
          <w:sz w:val="24"/>
        </w:rPr>
      </w:pPr>
      <w:r>
        <w:rPr>
          <w:sz w:val="24"/>
        </w:rPr>
        <w:t>Desarrollar</w:t>
      </w:r>
      <w:r>
        <w:rPr>
          <w:spacing w:val="40"/>
          <w:sz w:val="24"/>
        </w:rPr>
        <w:t> </w:t>
      </w:r>
      <w:r>
        <w:rPr>
          <w:sz w:val="24"/>
        </w:rPr>
        <w:t>habilidades</w:t>
      </w:r>
      <w:r>
        <w:rPr>
          <w:spacing w:val="40"/>
          <w:sz w:val="24"/>
        </w:rPr>
        <w:t> </w:t>
      </w:r>
      <w:r>
        <w:rPr>
          <w:sz w:val="24"/>
        </w:rPr>
        <w:t>sociales</w:t>
      </w:r>
      <w:r>
        <w:rPr>
          <w:spacing w:val="40"/>
          <w:sz w:val="24"/>
        </w:rPr>
        <w:t> </w:t>
      </w:r>
      <w:r>
        <w:rPr>
          <w:sz w:val="24"/>
        </w:rPr>
        <w:t>como</w:t>
      </w:r>
      <w:r>
        <w:rPr>
          <w:spacing w:val="40"/>
          <w:sz w:val="24"/>
        </w:rPr>
        <w:t> </w:t>
      </w:r>
      <w:r>
        <w:rPr>
          <w:sz w:val="24"/>
        </w:rPr>
        <w:t>hablar</w:t>
      </w:r>
      <w:r>
        <w:rPr>
          <w:spacing w:val="40"/>
          <w:sz w:val="24"/>
        </w:rPr>
        <w:t> </w:t>
      </w:r>
      <w:r>
        <w:rPr>
          <w:sz w:val="24"/>
        </w:rPr>
        <w:t>en</w:t>
      </w:r>
      <w:r>
        <w:rPr>
          <w:spacing w:val="40"/>
          <w:sz w:val="24"/>
        </w:rPr>
        <w:t> </w:t>
      </w:r>
      <w:r>
        <w:rPr>
          <w:sz w:val="24"/>
        </w:rPr>
        <w:t>público,</w:t>
      </w:r>
      <w:r>
        <w:rPr>
          <w:spacing w:val="40"/>
          <w:sz w:val="24"/>
        </w:rPr>
        <w:t> </w:t>
      </w:r>
      <w:r>
        <w:rPr>
          <w:sz w:val="24"/>
        </w:rPr>
        <w:t>la</w:t>
      </w:r>
      <w:r>
        <w:rPr>
          <w:spacing w:val="40"/>
          <w:sz w:val="24"/>
        </w:rPr>
        <w:t> </w:t>
      </w:r>
      <w:r>
        <w:rPr>
          <w:sz w:val="24"/>
        </w:rPr>
        <w:t>escucha</w:t>
      </w:r>
      <w:r>
        <w:rPr>
          <w:spacing w:val="40"/>
          <w:sz w:val="24"/>
        </w:rPr>
        <w:t> </w:t>
      </w:r>
      <w:r>
        <w:rPr>
          <w:sz w:val="24"/>
        </w:rPr>
        <w:t>activa,</w:t>
      </w:r>
      <w:r>
        <w:rPr>
          <w:spacing w:val="40"/>
          <w:sz w:val="24"/>
        </w:rPr>
        <w:t> </w:t>
      </w:r>
      <w:r>
        <w:rPr>
          <w:sz w:val="24"/>
        </w:rPr>
        <w:t>el</w:t>
      </w:r>
      <w:r>
        <w:rPr>
          <w:spacing w:val="40"/>
          <w:sz w:val="24"/>
        </w:rPr>
        <w:t> </w:t>
      </w:r>
      <w:r>
        <w:rPr>
          <w:sz w:val="24"/>
        </w:rPr>
        <w:t>liderazgo,</w:t>
      </w:r>
      <w:r>
        <w:rPr>
          <w:spacing w:val="40"/>
          <w:sz w:val="24"/>
        </w:rPr>
        <w:t> </w:t>
      </w:r>
      <w:r>
        <w:rPr>
          <w:sz w:val="24"/>
        </w:rPr>
        <w:t>el trabajo en equipo y la resolución de conflictos.</w:t>
      </w:r>
    </w:p>
    <w:p>
      <w:pPr>
        <w:pStyle w:val="ListParagraph"/>
        <w:numPr>
          <w:ilvl w:val="0"/>
          <w:numId w:val="59"/>
        </w:numPr>
        <w:tabs>
          <w:tab w:pos="1054" w:val="left" w:leader="none"/>
        </w:tabs>
        <w:spacing w:line="240" w:lineRule="auto" w:before="0" w:after="0"/>
        <w:ind w:left="1054" w:right="0" w:hanging="282"/>
        <w:jc w:val="left"/>
        <w:rPr>
          <w:sz w:val="24"/>
        </w:rPr>
      </w:pPr>
      <w:r>
        <w:rPr>
          <w:sz w:val="24"/>
        </w:rPr>
        <w:t>Fomentar</w:t>
      </w:r>
      <w:r>
        <w:rPr>
          <w:spacing w:val="-3"/>
          <w:sz w:val="24"/>
        </w:rPr>
        <w:t> </w:t>
      </w:r>
      <w:r>
        <w:rPr>
          <w:sz w:val="24"/>
        </w:rPr>
        <w:t>un entorno</w:t>
      </w:r>
      <w:r>
        <w:rPr>
          <w:spacing w:val="-1"/>
          <w:sz w:val="24"/>
        </w:rPr>
        <w:t> </w:t>
      </w:r>
      <w:r>
        <w:rPr>
          <w:sz w:val="24"/>
        </w:rPr>
        <w:t>propicio para</w:t>
      </w:r>
      <w:r>
        <w:rPr>
          <w:spacing w:val="-3"/>
          <w:sz w:val="24"/>
        </w:rPr>
        <w:t> </w:t>
      </w:r>
      <w:r>
        <w:rPr>
          <w:sz w:val="24"/>
        </w:rPr>
        <w:t>el desarrollo</w:t>
      </w:r>
      <w:r>
        <w:rPr>
          <w:spacing w:val="-1"/>
          <w:sz w:val="24"/>
        </w:rPr>
        <w:t> </w:t>
      </w:r>
      <w:r>
        <w:rPr>
          <w:sz w:val="24"/>
        </w:rPr>
        <w:t>de</w:t>
      </w:r>
      <w:r>
        <w:rPr>
          <w:spacing w:val="-2"/>
          <w:sz w:val="24"/>
        </w:rPr>
        <w:t> </w:t>
      </w:r>
      <w:r>
        <w:rPr>
          <w:sz w:val="24"/>
        </w:rPr>
        <w:t>la imaginación</w:t>
      </w:r>
      <w:r>
        <w:rPr>
          <w:spacing w:val="4"/>
          <w:sz w:val="24"/>
        </w:rPr>
        <w:t> </w:t>
      </w:r>
      <w:r>
        <w:rPr>
          <w:sz w:val="24"/>
        </w:rPr>
        <w:t>y</w:t>
      </w:r>
      <w:r>
        <w:rPr>
          <w:spacing w:val="-6"/>
          <w:sz w:val="24"/>
        </w:rPr>
        <w:t> </w:t>
      </w:r>
      <w:r>
        <w:rPr>
          <w:sz w:val="24"/>
        </w:rPr>
        <w:t>la </w:t>
      </w:r>
      <w:r>
        <w:rPr>
          <w:spacing w:val="-2"/>
          <w:sz w:val="24"/>
        </w:rPr>
        <w:t>creatividad.</w:t>
      </w:r>
    </w:p>
    <w:p>
      <w:pPr>
        <w:pStyle w:val="BodyText"/>
      </w:pPr>
    </w:p>
    <w:p>
      <w:pPr>
        <w:pStyle w:val="BodyText"/>
      </w:pPr>
    </w:p>
    <w:p>
      <w:pPr>
        <w:pStyle w:val="Heading3"/>
        <w:ind w:left="1368"/>
      </w:pPr>
      <w:r>
        <w:rPr>
          <w:spacing w:val="-2"/>
        </w:rPr>
        <w:t>CONTENIDOS:</w:t>
      </w:r>
    </w:p>
    <w:p>
      <w:pPr>
        <w:pStyle w:val="BodyText"/>
        <w:spacing w:before="274"/>
      </w:pPr>
    </w:p>
    <w:p>
      <w:pPr>
        <w:pStyle w:val="BodyText"/>
        <w:spacing w:line="360" w:lineRule="auto" w:before="1"/>
        <w:ind w:left="1428" w:right="706"/>
        <w:jc w:val="both"/>
      </w:pPr>
      <w:r>
        <w:rPr/>
        <w:t>Los contenidos de este taller son ejercicios prácticos que se irán desarrollando a lo largo de</w:t>
      </w:r>
      <w:r>
        <w:rPr>
          <w:spacing w:val="40"/>
        </w:rPr>
        <w:t> </w:t>
      </w:r>
      <w:r>
        <w:rPr/>
        <w:t>3 sesiones y</w:t>
      </w:r>
      <w:r>
        <w:rPr>
          <w:spacing w:val="-7"/>
        </w:rPr>
        <w:t> </w:t>
      </w:r>
      <w:r>
        <w:rPr/>
        <w:t>enfocados a desarrollar una mejor gestión emocional y una mayor empatía por los demás, que consecuentemente desembocará en una mejor resolución de conflictos y una comunicación más efectiva y pacífica.</w:t>
      </w:r>
    </w:p>
    <w:p>
      <w:pPr>
        <w:pStyle w:val="BodyText"/>
        <w:spacing w:line="360" w:lineRule="auto"/>
        <w:ind w:left="1428" w:right="711"/>
        <w:jc w:val="both"/>
      </w:pPr>
      <w:r>
        <w:rPr/>
        <w:t>Entre estos ejercicios encontramos dinámicas grupales que permiten trabajar técnicas teatrales</w:t>
      </w:r>
      <w:r>
        <w:rPr>
          <w:spacing w:val="-2"/>
        </w:rPr>
        <w:t> </w:t>
      </w:r>
      <w:r>
        <w:rPr/>
        <w:t>como</w:t>
      </w:r>
      <w:r>
        <w:rPr>
          <w:spacing w:val="-1"/>
        </w:rPr>
        <w:t> </w:t>
      </w:r>
      <w:r>
        <w:rPr/>
        <w:t>el</w:t>
      </w:r>
      <w:r>
        <w:rPr>
          <w:spacing w:val="-2"/>
        </w:rPr>
        <w:t> </w:t>
      </w:r>
      <w:r>
        <w:rPr/>
        <w:t>role</w:t>
      </w:r>
      <w:r>
        <w:rPr>
          <w:spacing w:val="-3"/>
        </w:rPr>
        <w:t> </w:t>
      </w:r>
      <w:r>
        <w:rPr/>
        <w:t>playing</w:t>
      </w:r>
      <w:r>
        <w:rPr>
          <w:spacing w:val="-2"/>
        </w:rPr>
        <w:t> </w:t>
      </w:r>
      <w:r>
        <w:rPr/>
        <w:t>para</w:t>
      </w:r>
      <w:r>
        <w:rPr>
          <w:spacing w:val="-3"/>
        </w:rPr>
        <w:t> </w:t>
      </w:r>
      <w:r>
        <w:rPr/>
        <w:t>ponernos</w:t>
      </w:r>
      <w:r>
        <w:rPr>
          <w:spacing w:val="-2"/>
        </w:rPr>
        <w:t> </w:t>
      </w:r>
      <w:r>
        <w:rPr/>
        <w:t>en</w:t>
      </w:r>
      <w:r>
        <w:rPr>
          <w:spacing w:val="-1"/>
        </w:rPr>
        <w:t> </w:t>
      </w:r>
      <w:r>
        <w:rPr/>
        <w:t>el</w:t>
      </w:r>
      <w:r>
        <w:rPr>
          <w:spacing w:val="-1"/>
        </w:rPr>
        <w:t> </w:t>
      </w:r>
      <w:r>
        <w:rPr/>
        <w:t>lugar</w:t>
      </w:r>
      <w:r>
        <w:rPr>
          <w:spacing w:val="-2"/>
        </w:rPr>
        <w:t> </w:t>
      </w:r>
      <w:r>
        <w:rPr/>
        <w:t>del</w:t>
      </w:r>
      <w:r>
        <w:rPr>
          <w:spacing w:val="-1"/>
        </w:rPr>
        <w:t> </w:t>
      </w:r>
      <w:r>
        <w:rPr/>
        <w:t>otro y</w:t>
      </w:r>
      <w:r>
        <w:rPr>
          <w:spacing w:val="-5"/>
        </w:rPr>
        <w:t> </w:t>
      </w:r>
      <w:r>
        <w:rPr/>
        <w:t>así</w:t>
      </w:r>
      <w:r>
        <w:rPr>
          <w:spacing w:val="-1"/>
        </w:rPr>
        <w:t> </w:t>
      </w:r>
      <w:r>
        <w:rPr/>
        <w:t>llegar a</w:t>
      </w:r>
      <w:r>
        <w:rPr>
          <w:spacing w:val="-2"/>
        </w:rPr>
        <w:t> </w:t>
      </w:r>
      <w:r>
        <w:rPr/>
        <w:t>una</w:t>
      </w:r>
      <w:r>
        <w:rPr>
          <w:spacing w:val="-2"/>
        </w:rPr>
        <w:t> </w:t>
      </w:r>
      <w:r>
        <w:rPr/>
        <w:t>aceptación más profunda y solidaria de nuestros iguales. También se trabajan técnicas de yoga y meditación que ayudan a encontrar mayor equilibrio y paz interior lo que dará lugar a unas relaciones más asertivas y armoniosas entre los miembros del grupo.</w:t>
      </w:r>
    </w:p>
    <w:p>
      <w:pPr>
        <w:pStyle w:val="BodyText"/>
        <w:spacing w:before="138"/>
      </w:pPr>
    </w:p>
    <w:p>
      <w:pPr>
        <w:pStyle w:val="Heading3"/>
        <w:ind w:left="1368"/>
      </w:pPr>
      <w:r>
        <w:rPr>
          <w:spacing w:val="-2"/>
        </w:rPr>
        <w:t>METODOLOGÍA:</w:t>
      </w:r>
    </w:p>
    <w:p>
      <w:pPr>
        <w:pStyle w:val="BodyText"/>
      </w:pPr>
    </w:p>
    <w:p>
      <w:pPr>
        <w:pStyle w:val="BodyText"/>
      </w:pPr>
    </w:p>
    <w:p>
      <w:pPr>
        <w:pStyle w:val="BodyText"/>
        <w:spacing w:line="360" w:lineRule="auto"/>
        <w:ind w:left="1416" w:right="709"/>
      </w:pPr>
      <w:r>
        <w:rPr/>
        <w:t>En esta propuesta innovadora, usamos distintas técnicas y heramientas de Yoga y Meditación, así como Dinámicas Sociales y</w:t>
      </w:r>
      <w:r>
        <w:rPr>
          <w:spacing w:val="-1"/>
        </w:rPr>
        <w:t> </w:t>
      </w:r>
      <w:r>
        <w:rPr/>
        <w:t>Teatrales. Con este taller, nuestro propósito principal es transmitir a las personas un sentimiento más profundo de unidad, que nos permita</w:t>
      </w:r>
      <w:r>
        <w:rPr>
          <w:spacing w:val="-4"/>
        </w:rPr>
        <w:t> </w:t>
      </w:r>
      <w:r>
        <w:rPr/>
        <w:t>investigar</w:t>
      </w:r>
      <w:r>
        <w:rPr>
          <w:spacing w:val="-4"/>
        </w:rPr>
        <w:t> </w:t>
      </w:r>
      <w:r>
        <w:rPr/>
        <w:t>sobre</w:t>
      </w:r>
      <w:r>
        <w:rPr>
          <w:spacing w:val="-3"/>
        </w:rPr>
        <w:t> </w:t>
      </w:r>
      <w:r>
        <w:rPr/>
        <w:t>el</w:t>
      </w:r>
      <w:r>
        <w:rPr>
          <w:spacing w:val="-4"/>
        </w:rPr>
        <w:t> </w:t>
      </w:r>
      <w:r>
        <w:rPr/>
        <w:t>verdadero</w:t>
      </w:r>
      <w:r>
        <w:rPr>
          <w:spacing w:val="-4"/>
        </w:rPr>
        <w:t> </w:t>
      </w:r>
      <w:r>
        <w:rPr/>
        <w:t>significado</w:t>
      </w:r>
      <w:r>
        <w:rPr>
          <w:spacing w:val="-2"/>
        </w:rPr>
        <w:t> </w:t>
      </w:r>
      <w:r>
        <w:rPr/>
        <w:t>de</w:t>
      </w:r>
      <w:r>
        <w:rPr>
          <w:spacing w:val="-5"/>
        </w:rPr>
        <w:t> </w:t>
      </w:r>
      <w:r>
        <w:rPr/>
        <w:t>vivir</w:t>
      </w:r>
      <w:r>
        <w:rPr>
          <w:spacing w:val="-4"/>
        </w:rPr>
        <w:t> </w:t>
      </w:r>
      <w:r>
        <w:rPr/>
        <w:t>en</w:t>
      </w:r>
      <w:r>
        <w:rPr>
          <w:spacing w:val="-4"/>
        </w:rPr>
        <w:t> </w:t>
      </w:r>
      <w:r>
        <w:rPr/>
        <w:t>comunidad</w:t>
      </w:r>
      <w:r>
        <w:rPr>
          <w:spacing w:val="-4"/>
        </w:rPr>
        <w:t> </w:t>
      </w:r>
      <w:r>
        <w:rPr/>
        <w:t>desde</w:t>
      </w:r>
      <w:r>
        <w:rPr>
          <w:spacing w:val="-4"/>
        </w:rPr>
        <w:t> </w:t>
      </w:r>
      <w:r>
        <w:rPr/>
        <w:t>el</w:t>
      </w:r>
      <w:r>
        <w:rPr>
          <w:spacing w:val="-4"/>
        </w:rPr>
        <w:t> </w:t>
      </w:r>
      <w:r>
        <w:rPr/>
        <w:t>amor</w:t>
      </w:r>
      <w:r>
        <w:rPr>
          <w:spacing w:val="-1"/>
        </w:rPr>
        <w:t> </w:t>
      </w:r>
      <w:r>
        <w:rPr/>
        <w:t>y</w:t>
      </w:r>
      <w:r>
        <w:rPr>
          <w:spacing w:val="-8"/>
        </w:rPr>
        <w:t> </w:t>
      </w:r>
      <w:r>
        <w:rPr/>
        <w:t>el </w:t>
      </w:r>
      <w:r>
        <w:rPr>
          <w:spacing w:val="-2"/>
        </w:rPr>
        <w:t>servicio.</w:t>
      </w:r>
    </w:p>
    <w:p>
      <w:pPr>
        <w:pStyle w:val="BodyText"/>
        <w:spacing w:line="360" w:lineRule="auto" w:before="2"/>
        <w:ind w:left="1416" w:right="710"/>
        <w:jc w:val="both"/>
      </w:pPr>
      <w:r>
        <w:rPr/>
        <w:t>Sabemos que el yoga y la meditación pueden traer grandes beneficios al ser humano. Además si se fusionan con el maravilloso y muy poderoso mundo del teatro, sus beneficios pueden llegar a ser aún más potenciadores.</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spacing w:before="0"/>
        <w:ind w:left="262" w:right="206" w:firstLine="0"/>
        <w:jc w:val="center"/>
        <w:rPr>
          <w:i/>
          <w:sz w:val="24"/>
        </w:rPr>
      </w:pPr>
      <w:r>
        <w:rPr>
          <w:i/>
          <w:sz w:val="24"/>
        </w:rPr>
        <w:t>La</w:t>
      </w:r>
      <w:r>
        <w:rPr>
          <w:i/>
          <w:spacing w:val="-3"/>
          <w:sz w:val="24"/>
        </w:rPr>
        <w:t> </w:t>
      </w:r>
      <w:r>
        <w:rPr>
          <w:i/>
          <w:sz w:val="24"/>
        </w:rPr>
        <w:t>importancia</w:t>
      </w:r>
      <w:r>
        <w:rPr>
          <w:i/>
          <w:spacing w:val="-1"/>
          <w:sz w:val="24"/>
        </w:rPr>
        <w:t> </w:t>
      </w:r>
      <w:r>
        <w:rPr>
          <w:i/>
          <w:sz w:val="24"/>
        </w:rPr>
        <w:t>de</w:t>
      </w:r>
      <w:r>
        <w:rPr>
          <w:i/>
          <w:spacing w:val="-1"/>
          <w:sz w:val="24"/>
        </w:rPr>
        <w:t> </w:t>
      </w:r>
      <w:r>
        <w:rPr>
          <w:i/>
          <w:sz w:val="24"/>
        </w:rPr>
        <w:t>SER y</w:t>
      </w:r>
      <w:r>
        <w:rPr>
          <w:i/>
          <w:spacing w:val="-7"/>
          <w:sz w:val="24"/>
        </w:rPr>
        <w:t> </w:t>
      </w:r>
      <w:r>
        <w:rPr>
          <w:i/>
          <w:sz w:val="24"/>
        </w:rPr>
        <w:t>AMAR en</w:t>
      </w:r>
      <w:r>
        <w:rPr>
          <w:i/>
          <w:spacing w:val="-1"/>
          <w:sz w:val="24"/>
        </w:rPr>
        <w:t> </w:t>
      </w:r>
      <w:r>
        <w:rPr>
          <w:i/>
          <w:sz w:val="24"/>
        </w:rPr>
        <w:t>comunidad : ``Conecta,</w:t>
      </w:r>
      <w:r>
        <w:rPr>
          <w:i/>
          <w:spacing w:val="-1"/>
          <w:sz w:val="24"/>
        </w:rPr>
        <w:t> </w:t>
      </w:r>
      <w:r>
        <w:rPr>
          <w:i/>
          <w:sz w:val="24"/>
        </w:rPr>
        <w:t>siente, </w:t>
      </w:r>
      <w:r>
        <w:rPr>
          <w:i/>
          <w:spacing w:val="-2"/>
          <w:sz w:val="24"/>
        </w:rPr>
        <w:t>comparte´´</w:t>
      </w:r>
    </w:p>
    <w:p>
      <w:pPr>
        <w:pStyle w:val="BodyText"/>
        <w:rPr>
          <w:i/>
        </w:rPr>
      </w:pPr>
    </w:p>
    <w:p>
      <w:pPr>
        <w:pStyle w:val="BodyText"/>
        <w:rPr>
          <w:i/>
        </w:rPr>
      </w:pPr>
    </w:p>
    <w:p>
      <w:pPr>
        <w:pStyle w:val="BodyText"/>
        <w:spacing w:before="103"/>
        <w:rPr>
          <w:i/>
        </w:rPr>
      </w:pPr>
    </w:p>
    <w:p>
      <w:pPr>
        <w:spacing w:before="0"/>
        <w:ind w:left="1339" w:right="0" w:firstLine="0"/>
        <w:jc w:val="left"/>
        <w:rPr>
          <w:sz w:val="22"/>
        </w:rPr>
      </w:pPr>
      <w:r>
        <w:rPr>
          <w:sz w:val="22"/>
        </w:rPr>
        <w:t>TEMPORALIZACIÓN</w:t>
      </w:r>
      <w:r>
        <w:rPr>
          <w:spacing w:val="-9"/>
          <w:sz w:val="22"/>
        </w:rPr>
        <w:t> </w:t>
      </w:r>
      <w:r>
        <w:rPr>
          <w:sz w:val="22"/>
        </w:rPr>
        <w:t>DE</w:t>
      </w:r>
      <w:r>
        <w:rPr>
          <w:spacing w:val="-7"/>
          <w:sz w:val="22"/>
        </w:rPr>
        <w:t> </w:t>
      </w:r>
      <w:r>
        <w:rPr>
          <w:sz w:val="22"/>
        </w:rPr>
        <w:t>LA</w:t>
      </w:r>
      <w:r>
        <w:rPr>
          <w:spacing w:val="-13"/>
          <w:sz w:val="22"/>
        </w:rPr>
        <w:t> </w:t>
      </w:r>
      <w:r>
        <w:rPr>
          <w:spacing w:val="-2"/>
          <w:sz w:val="22"/>
        </w:rPr>
        <w:t>INTERVENCIÓN:</w:t>
      </w:r>
    </w:p>
    <w:p>
      <w:pPr>
        <w:pStyle w:val="BodyText"/>
        <w:spacing w:before="252"/>
        <w:rPr>
          <w:sz w:val="22"/>
        </w:rPr>
      </w:pPr>
    </w:p>
    <w:p>
      <w:pPr>
        <w:pStyle w:val="ListParagraph"/>
        <w:numPr>
          <w:ilvl w:val="0"/>
          <w:numId w:val="60"/>
        </w:numPr>
        <w:tabs>
          <w:tab w:pos="1552" w:val="left" w:leader="none"/>
        </w:tabs>
        <w:spacing w:line="240" w:lineRule="auto" w:before="0" w:after="0"/>
        <w:ind w:left="1552" w:right="0" w:hanging="124"/>
        <w:jc w:val="left"/>
        <w:rPr>
          <w:sz w:val="22"/>
        </w:rPr>
      </w:pPr>
      <w:r>
        <w:rPr>
          <w:sz w:val="22"/>
        </w:rPr>
        <w:t>Fechas</w:t>
      </w:r>
      <w:r>
        <w:rPr>
          <w:spacing w:val="-7"/>
          <w:sz w:val="22"/>
        </w:rPr>
        <w:t> </w:t>
      </w:r>
      <w:r>
        <w:rPr>
          <w:sz w:val="22"/>
        </w:rPr>
        <w:t>y</w:t>
      </w:r>
      <w:r>
        <w:rPr>
          <w:spacing w:val="-6"/>
          <w:sz w:val="22"/>
        </w:rPr>
        <w:t> </w:t>
      </w:r>
      <w:r>
        <w:rPr>
          <w:sz w:val="22"/>
        </w:rPr>
        <w:t>lugares:</w:t>
      </w:r>
      <w:r>
        <w:rPr>
          <w:spacing w:val="-3"/>
          <w:sz w:val="22"/>
        </w:rPr>
        <w:t> </w:t>
      </w:r>
      <w:r>
        <w:rPr>
          <w:sz w:val="22"/>
        </w:rPr>
        <w:t>De</w:t>
      </w:r>
      <w:r>
        <w:rPr>
          <w:spacing w:val="-5"/>
          <w:sz w:val="22"/>
        </w:rPr>
        <w:t> </w:t>
      </w:r>
      <w:r>
        <w:rPr>
          <w:sz w:val="22"/>
        </w:rPr>
        <w:t>Octubre</w:t>
      </w:r>
      <w:r>
        <w:rPr>
          <w:spacing w:val="-4"/>
          <w:sz w:val="22"/>
        </w:rPr>
        <w:t> </w:t>
      </w:r>
      <w:r>
        <w:rPr>
          <w:sz w:val="22"/>
        </w:rPr>
        <w:t>a</w:t>
      </w:r>
      <w:r>
        <w:rPr>
          <w:spacing w:val="-5"/>
          <w:sz w:val="22"/>
        </w:rPr>
        <w:t> </w:t>
      </w:r>
      <w:r>
        <w:rPr>
          <w:sz w:val="22"/>
        </w:rPr>
        <w:t>Diciembre</w:t>
      </w:r>
      <w:r>
        <w:rPr>
          <w:spacing w:val="-4"/>
          <w:sz w:val="22"/>
        </w:rPr>
        <w:t> </w:t>
      </w:r>
      <w:r>
        <w:rPr>
          <w:sz w:val="22"/>
        </w:rPr>
        <w:t>de</w:t>
      </w:r>
      <w:r>
        <w:rPr>
          <w:spacing w:val="-5"/>
          <w:sz w:val="22"/>
        </w:rPr>
        <w:t> </w:t>
      </w:r>
      <w:r>
        <w:rPr>
          <w:sz w:val="22"/>
        </w:rPr>
        <w:t>2022.</w:t>
      </w:r>
      <w:r>
        <w:rPr>
          <w:spacing w:val="-9"/>
          <w:sz w:val="22"/>
        </w:rPr>
        <w:t> </w:t>
      </w:r>
      <w:r>
        <w:rPr>
          <w:sz w:val="22"/>
        </w:rPr>
        <w:t>TOTAL</w:t>
      </w:r>
      <w:r>
        <w:rPr>
          <w:spacing w:val="-14"/>
          <w:sz w:val="22"/>
        </w:rPr>
        <w:t> </w:t>
      </w:r>
      <w:r>
        <w:rPr>
          <w:sz w:val="22"/>
        </w:rPr>
        <w:t>45</w:t>
      </w:r>
      <w:r>
        <w:rPr>
          <w:spacing w:val="-4"/>
          <w:sz w:val="22"/>
        </w:rPr>
        <w:t> </w:t>
      </w:r>
      <w:r>
        <w:rPr>
          <w:spacing w:val="-2"/>
          <w:sz w:val="22"/>
        </w:rPr>
        <w:t>SESIONES.</w:t>
      </w:r>
    </w:p>
    <w:p>
      <w:pPr>
        <w:pStyle w:val="ListParagraph"/>
        <w:numPr>
          <w:ilvl w:val="0"/>
          <w:numId w:val="60"/>
        </w:numPr>
        <w:tabs>
          <w:tab w:pos="1554" w:val="left" w:leader="none"/>
        </w:tabs>
        <w:spacing w:line="240" w:lineRule="auto" w:before="127" w:after="0"/>
        <w:ind w:left="1554" w:right="0" w:hanging="126"/>
        <w:jc w:val="left"/>
        <w:rPr>
          <w:sz w:val="22"/>
        </w:rPr>
      </w:pPr>
      <w:r>
        <w:rPr>
          <w:sz w:val="22"/>
        </w:rPr>
        <w:t>Número</w:t>
      </w:r>
      <w:r>
        <w:rPr>
          <w:spacing w:val="-3"/>
          <w:sz w:val="22"/>
        </w:rPr>
        <w:t> </w:t>
      </w:r>
      <w:r>
        <w:rPr>
          <w:sz w:val="22"/>
        </w:rPr>
        <w:t>de</w:t>
      </w:r>
      <w:r>
        <w:rPr>
          <w:spacing w:val="-2"/>
          <w:sz w:val="22"/>
        </w:rPr>
        <w:t> </w:t>
      </w:r>
      <w:r>
        <w:rPr>
          <w:sz w:val="22"/>
        </w:rPr>
        <w:t>centros: 3</w:t>
      </w:r>
      <w:r>
        <w:rPr>
          <w:spacing w:val="-2"/>
          <w:sz w:val="22"/>
        </w:rPr>
        <w:t> Institutos.</w:t>
      </w:r>
    </w:p>
    <w:p>
      <w:pPr>
        <w:pStyle w:val="ListParagraph"/>
        <w:numPr>
          <w:ilvl w:val="0"/>
          <w:numId w:val="60"/>
        </w:numPr>
        <w:tabs>
          <w:tab w:pos="1554" w:val="left" w:leader="none"/>
        </w:tabs>
        <w:spacing w:line="240" w:lineRule="auto" w:before="126" w:after="0"/>
        <w:ind w:left="1554" w:right="0" w:hanging="126"/>
        <w:jc w:val="left"/>
        <w:rPr>
          <w:sz w:val="22"/>
        </w:rPr>
      </w:pPr>
      <w:r>
        <w:rPr>
          <w:sz w:val="22"/>
        </w:rPr>
        <w:t>Número</w:t>
      </w:r>
      <w:r>
        <w:rPr>
          <w:spacing w:val="-3"/>
          <w:sz w:val="22"/>
        </w:rPr>
        <w:t> </w:t>
      </w:r>
      <w:r>
        <w:rPr>
          <w:sz w:val="22"/>
        </w:rPr>
        <w:t>de</w:t>
      </w:r>
      <w:r>
        <w:rPr>
          <w:spacing w:val="-2"/>
          <w:sz w:val="22"/>
        </w:rPr>
        <w:t> </w:t>
      </w:r>
      <w:r>
        <w:rPr>
          <w:sz w:val="22"/>
        </w:rPr>
        <w:t>alumnos</w:t>
      </w:r>
      <w:r>
        <w:rPr>
          <w:spacing w:val="-2"/>
          <w:sz w:val="22"/>
        </w:rPr>
        <w:t> </w:t>
      </w:r>
      <w:r>
        <w:rPr>
          <w:sz w:val="22"/>
        </w:rPr>
        <w:t>y</w:t>
      </w:r>
      <w:r>
        <w:rPr>
          <w:spacing w:val="-4"/>
          <w:sz w:val="22"/>
        </w:rPr>
        <w:t> </w:t>
      </w:r>
      <w:r>
        <w:rPr>
          <w:sz w:val="22"/>
        </w:rPr>
        <w:t>alumnas:</w:t>
      </w:r>
      <w:r>
        <w:rPr>
          <w:spacing w:val="1"/>
          <w:sz w:val="22"/>
        </w:rPr>
        <w:t> </w:t>
      </w:r>
      <w:r>
        <w:rPr>
          <w:sz w:val="22"/>
        </w:rPr>
        <w:t>16</w:t>
      </w:r>
      <w:r>
        <w:rPr>
          <w:spacing w:val="-2"/>
          <w:sz w:val="22"/>
        </w:rPr>
        <w:t> </w:t>
      </w:r>
      <w:r>
        <w:rPr>
          <w:sz w:val="22"/>
        </w:rPr>
        <w:t>grupos</w:t>
      </w:r>
      <w:r>
        <w:rPr>
          <w:spacing w:val="-2"/>
          <w:sz w:val="22"/>
        </w:rPr>
        <w:t> </w:t>
      </w:r>
      <w:r>
        <w:rPr>
          <w:sz w:val="22"/>
        </w:rPr>
        <w:t>de</w:t>
      </w:r>
      <w:r>
        <w:rPr>
          <w:spacing w:val="-2"/>
          <w:sz w:val="22"/>
        </w:rPr>
        <w:t> </w:t>
      </w:r>
      <w:r>
        <w:rPr>
          <w:sz w:val="22"/>
        </w:rPr>
        <w:t>unos</w:t>
      </w:r>
      <w:r>
        <w:rPr>
          <w:spacing w:val="-4"/>
          <w:sz w:val="22"/>
        </w:rPr>
        <w:t> </w:t>
      </w:r>
      <w:r>
        <w:rPr>
          <w:sz w:val="22"/>
        </w:rPr>
        <w:t>30</w:t>
      </w:r>
      <w:r>
        <w:rPr>
          <w:spacing w:val="-2"/>
          <w:sz w:val="22"/>
        </w:rPr>
        <w:t> </w:t>
      </w:r>
      <w:r>
        <w:rPr>
          <w:sz w:val="22"/>
        </w:rPr>
        <w:t>alumnos</w:t>
      </w:r>
      <w:r>
        <w:rPr>
          <w:spacing w:val="-2"/>
          <w:sz w:val="22"/>
        </w:rPr>
        <w:t> aprox.</w:t>
      </w:r>
    </w:p>
    <w:p>
      <w:pPr>
        <w:pStyle w:val="BodyText"/>
        <w:rPr>
          <w:sz w:val="22"/>
        </w:rPr>
      </w:pPr>
    </w:p>
    <w:p>
      <w:pPr>
        <w:pStyle w:val="BodyText"/>
        <w:spacing w:before="205"/>
        <w:rPr>
          <w:sz w:val="22"/>
        </w:rPr>
      </w:pPr>
    </w:p>
    <w:p>
      <w:pPr>
        <w:pStyle w:val="Heading3"/>
        <w:numPr>
          <w:ilvl w:val="0"/>
          <w:numId w:val="61"/>
        </w:numPr>
        <w:tabs>
          <w:tab w:pos="1490" w:val="left" w:leader="none"/>
        </w:tabs>
        <w:spacing w:line="240" w:lineRule="auto" w:before="0" w:after="0"/>
        <w:ind w:left="1490" w:right="0" w:hanging="783"/>
        <w:jc w:val="left"/>
        <w:rPr>
          <w:rFonts w:ascii="Segoe UI Symbol" w:hAnsi="Segoe UI Symbol"/>
        </w:rPr>
      </w:pPr>
      <w:r>
        <w:rPr/>
        <w:t>IES</w:t>
      </w:r>
      <w:r>
        <w:rPr>
          <w:spacing w:val="-3"/>
        </w:rPr>
        <w:t> </w:t>
      </w:r>
      <w:r>
        <w:rPr/>
        <w:t>EL</w:t>
      </w:r>
      <w:r>
        <w:rPr>
          <w:spacing w:val="-12"/>
        </w:rPr>
        <w:t> </w:t>
      </w:r>
      <w:r>
        <w:rPr>
          <w:spacing w:val="-4"/>
        </w:rPr>
        <w:t>BOHIO</w:t>
      </w:r>
    </w:p>
    <w:p>
      <w:pPr>
        <w:pStyle w:val="BodyText"/>
      </w:pPr>
    </w:p>
    <w:p>
      <w:pPr>
        <w:pStyle w:val="BodyText"/>
        <w:spacing w:before="24"/>
      </w:pPr>
    </w:p>
    <w:p>
      <w:pPr>
        <w:pStyle w:val="ListParagraph"/>
        <w:numPr>
          <w:ilvl w:val="0"/>
          <w:numId w:val="61"/>
        </w:numPr>
        <w:tabs>
          <w:tab w:pos="1490" w:val="left" w:leader="none"/>
        </w:tabs>
        <w:spacing w:line="240" w:lineRule="auto" w:before="0" w:after="0"/>
        <w:ind w:left="1490" w:right="0" w:hanging="783"/>
        <w:jc w:val="left"/>
        <w:rPr>
          <w:rFonts w:ascii="Segoe UI Symbol" w:hAnsi="Segoe UI Symbol"/>
          <w:sz w:val="24"/>
        </w:rPr>
      </w:pPr>
      <w:r>
        <w:rPr>
          <w:sz w:val="24"/>
        </w:rPr>
        <w:t>IES</w:t>
      </w:r>
      <w:r>
        <w:rPr>
          <w:spacing w:val="-7"/>
          <w:sz w:val="24"/>
        </w:rPr>
        <w:t> </w:t>
      </w:r>
      <w:r>
        <w:rPr>
          <w:sz w:val="24"/>
        </w:rPr>
        <w:t>CARTHAGO:</w:t>
      </w:r>
      <w:r>
        <w:rPr>
          <w:spacing w:val="-7"/>
          <w:sz w:val="24"/>
        </w:rPr>
        <w:t> </w:t>
      </w:r>
      <w:r>
        <w:rPr>
          <w:sz w:val="24"/>
        </w:rPr>
        <w:t>12</w:t>
      </w:r>
      <w:r>
        <w:rPr>
          <w:spacing w:val="-7"/>
          <w:sz w:val="24"/>
        </w:rPr>
        <w:t> </w:t>
      </w:r>
      <w:r>
        <w:rPr>
          <w:spacing w:val="-2"/>
          <w:sz w:val="24"/>
        </w:rPr>
        <w:t>sesiones</w:t>
      </w:r>
    </w:p>
    <w:p>
      <w:pPr>
        <w:pStyle w:val="BodyText"/>
      </w:pPr>
    </w:p>
    <w:p>
      <w:pPr>
        <w:pStyle w:val="BodyText"/>
        <w:spacing w:before="22"/>
      </w:pPr>
    </w:p>
    <w:p>
      <w:pPr>
        <w:pStyle w:val="ListParagraph"/>
        <w:numPr>
          <w:ilvl w:val="0"/>
          <w:numId w:val="61"/>
        </w:numPr>
        <w:tabs>
          <w:tab w:pos="1490" w:val="left" w:leader="none"/>
        </w:tabs>
        <w:spacing w:line="240" w:lineRule="auto" w:before="0" w:after="0"/>
        <w:ind w:left="1490" w:right="0" w:hanging="783"/>
        <w:jc w:val="left"/>
        <w:rPr>
          <w:rFonts w:ascii="Segoe UI Symbol" w:hAnsi="Segoe UI Symbol"/>
          <w:sz w:val="24"/>
        </w:rPr>
      </w:pPr>
      <w:r>
        <w:rPr>
          <w:sz w:val="24"/>
        </w:rPr>
        <w:t>IES</w:t>
      </w:r>
      <w:r>
        <w:rPr>
          <w:spacing w:val="-12"/>
          <w:sz w:val="24"/>
        </w:rPr>
        <w:t> </w:t>
      </w:r>
      <w:r>
        <w:rPr>
          <w:sz w:val="24"/>
        </w:rPr>
        <w:t>SANTA</w:t>
      </w:r>
      <w:r>
        <w:rPr>
          <w:spacing w:val="-15"/>
          <w:sz w:val="24"/>
        </w:rPr>
        <w:t> </w:t>
      </w:r>
      <w:r>
        <w:rPr>
          <w:sz w:val="24"/>
        </w:rPr>
        <w:t>LUCIA:</w:t>
      </w:r>
      <w:r>
        <w:rPr>
          <w:spacing w:val="-8"/>
          <w:sz w:val="24"/>
        </w:rPr>
        <w:t> </w:t>
      </w:r>
      <w:r>
        <w:rPr>
          <w:sz w:val="24"/>
        </w:rPr>
        <w:t>12</w:t>
      </w:r>
      <w:r>
        <w:rPr>
          <w:spacing w:val="-5"/>
          <w:sz w:val="24"/>
        </w:rPr>
        <w:t> </w:t>
      </w:r>
      <w:r>
        <w:rPr>
          <w:spacing w:val="-2"/>
          <w:sz w:val="24"/>
        </w:rPr>
        <w:t>Sesiones</w:t>
      </w:r>
    </w:p>
    <w:p>
      <w:pPr>
        <w:pStyle w:val="BodyText"/>
        <w:spacing w:before="95"/>
      </w:pPr>
    </w:p>
    <w:p>
      <w:pPr>
        <w:spacing w:before="0"/>
        <w:ind w:left="1344" w:right="0" w:firstLine="0"/>
        <w:jc w:val="left"/>
        <w:rPr>
          <w:sz w:val="22"/>
        </w:rPr>
      </w:pPr>
      <w:r>
        <w:rPr>
          <w:spacing w:val="-2"/>
          <w:sz w:val="22"/>
        </w:rPr>
        <w:t>EVALUACIÓN</w:t>
      </w:r>
    </w:p>
    <w:p>
      <w:pPr>
        <w:pStyle w:val="BodyText"/>
        <w:spacing w:before="252"/>
        <w:rPr>
          <w:sz w:val="22"/>
        </w:rPr>
      </w:pPr>
    </w:p>
    <w:p>
      <w:pPr>
        <w:spacing w:line="360" w:lineRule="auto" w:before="0"/>
        <w:ind w:left="1428" w:right="711" w:firstLine="0"/>
        <w:jc w:val="both"/>
        <w:rPr>
          <w:sz w:val="22"/>
        </w:rPr>
      </w:pPr>
      <w:r>
        <w:rPr>
          <w:sz w:val="22"/>
        </w:rPr>
        <w:t>Los talleres han sido un éxito. Hemos podido trabajar todos los contenidos planteados en el Proyecto y trasmitir herramientas necesarias para la gestión emocional y la adquisición de valores a través de dinámicas del Yoga, la Meditación y el Teatro.</w:t>
      </w:r>
    </w:p>
    <w:p>
      <w:pPr>
        <w:pStyle w:val="BodyText"/>
        <w:spacing w:before="126"/>
        <w:rPr>
          <w:sz w:val="22"/>
        </w:rPr>
      </w:pPr>
    </w:p>
    <w:p>
      <w:pPr>
        <w:spacing w:line="360" w:lineRule="auto" w:before="0"/>
        <w:ind w:left="1428" w:right="709" w:firstLine="0"/>
        <w:jc w:val="both"/>
        <w:rPr>
          <w:sz w:val="22"/>
        </w:rPr>
      </w:pPr>
      <w:r>
        <w:rPr>
          <w:sz w:val="22"/>
        </w:rPr>
        <w:t>En todos los centros nos han recibido con cariño e ilusión, los alumnos se han mostrado participativos y abiertos a estas disciplinas, y hemos podido observar y verificar la gran necesidad que existe en cuanto a herramientas para la gestión emocional y la falta de valores, así como la dificultad de estar relajados y en paz, de mirar para dentro y escuchar la voz del corazón.</w:t>
      </w:r>
    </w:p>
    <w:p>
      <w:pPr>
        <w:pStyle w:val="BodyText"/>
        <w:spacing w:before="128"/>
        <w:rPr>
          <w:sz w:val="22"/>
        </w:rPr>
      </w:pPr>
    </w:p>
    <w:p>
      <w:pPr>
        <w:spacing w:before="0"/>
        <w:ind w:left="1428" w:right="0" w:firstLine="0"/>
        <w:jc w:val="left"/>
        <w:rPr>
          <w:sz w:val="22"/>
        </w:rPr>
      </w:pPr>
      <w:r>
        <w:rPr>
          <w:sz w:val="22"/>
        </w:rPr>
        <w:t>Ha</w:t>
      </w:r>
      <w:r>
        <w:rPr>
          <w:spacing w:val="-3"/>
          <w:sz w:val="22"/>
        </w:rPr>
        <w:t> </w:t>
      </w:r>
      <w:r>
        <w:rPr>
          <w:sz w:val="22"/>
        </w:rPr>
        <w:t>sido</w:t>
      </w:r>
      <w:r>
        <w:rPr>
          <w:spacing w:val="-3"/>
          <w:sz w:val="22"/>
        </w:rPr>
        <w:t> </w:t>
      </w:r>
      <w:r>
        <w:rPr>
          <w:sz w:val="22"/>
        </w:rPr>
        <w:t>muy</w:t>
      </w:r>
      <w:r>
        <w:rPr>
          <w:spacing w:val="-6"/>
          <w:sz w:val="22"/>
        </w:rPr>
        <w:t> </w:t>
      </w:r>
      <w:r>
        <w:rPr>
          <w:sz w:val="22"/>
        </w:rPr>
        <w:t>interesante</w:t>
      </w:r>
      <w:r>
        <w:rPr>
          <w:spacing w:val="-3"/>
          <w:sz w:val="22"/>
        </w:rPr>
        <w:t> </w:t>
      </w:r>
      <w:r>
        <w:rPr>
          <w:sz w:val="22"/>
        </w:rPr>
        <w:t>y</w:t>
      </w:r>
      <w:r>
        <w:rPr>
          <w:spacing w:val="-5"/>
          <w:sz w:val="22"/>
        </w:rPr>
        <w:t> </w:t>
      </w:r>
      <w:r>
        <w:rPr>
          <w:sz w:val="22"/>
        </w:rPr>
        <w:t>enriquecedor</w:t>
      </w:r>
      <w:r>
        <w:rPr>
          <w:spacing w:val="-3"/>
          <w:sz w:val="22"/>
        </w:rPr>
        <w:t> </w:t>
      </w:r>
      <w:r>
        <w:rPr>
          <w:sz w:val="22"/>
        </w:rPr>
        <w:t>poder</w:t>
      </w:r>
      <w:r>
        <w:rPr>
          <w:spacing w:val="-3"/>
          <w:sz w:val="22"/>
        </w:rPr>
        <w:t> </w:t>
      </w:r>
      <w:r>
        <w:rPr>
          <w:sz w:val="22"/>
        </w:rPr>
        <w:t>estar</w:t>
      </w:r>
      <w:r>
        <w:rPr>
          <w:spacing w:val="-3"/>
          <w:sz w:val="22"/>
        </w:rPr>
        <w:t> </w:t>
      </w:r>
      <w:r>
        <w:rPr>
          <w:sz w:val="22"/>
        </w:rPr>
        <w:t>en</w:t>
      </w:r>
      <w:r>
        <w:rPr>
          <w:spacing w:val="-5"/>
          <w:sz w:val="22"/>
        </w:rPr>
        <w:t> </w:t>
      </w:r>
      <w:r>
        <w:rPr>
          <w:sz w:val="22"/>
        </w:rPr>
        <w:t>centros</w:t>
      </w:r>
      <w:r>
        <w:rPr>
          <w:spacing w:val="-5"/>
          <w:sz w:val="22"/>
        </w:rPr>
        <w:t> </w:t>
      </w:r>
      <w:r>
        <w:rPr>
          <w:sz w:val="22"/>
        </w:rPr>
        <w:t>tan</w:t>
      </w:r>
      <w:r>
        <w:rPr>
          <w:spacing w:val="-5"/>
          <w:sz w:val="22"/>
        </w:rPr>
        <w:t> </w:t>
      </w:r>
      <w:r>
        <w:rPr>
          <w:sz w:val="22"/>
        </w:rPr>
        <w:t>diversos,</w:t>
      </w:r>
      <w:r>
        <w:rPr>
          <w:spacing w:val="-3"/>
          <w:sz w:val="22"/>
        </w:rPr>
        <w:t> </w:t>
      </w:r>
      <w:r>
        <w:rPr>
          <w:sz w:val="22"/>
        </w:rPr>
        <w:t>con</w:t>
      </w:r>
      <w:r>
        <w:rPr>
          <w:spacing w:val="-3"/>
          <w:sz w:val="22"/>
        </w:rPr>
        <w:t> </w:t>
      </w:r>
      <w:r>
        <w:rPr>
          <w:sz w:val="22"/>
        </w:rPr>
        <w:t>alumnos</w:t>
      </w:r>
      <w:r>
        <w:rPr>
          <w:spacing w:val="-2"/>
          <w:sz w:val="22"/>
        </w:rPr>
        <w:t> </w:t>
      </w:r>
      <w:r>
        <w:rPr>
          <w:spacing w:val="-10"/>
          <w:sz w:val="22"/>
        </w:rPr>
        <w:t>y</w:t>
      </w:r>
    </w:p>
    <w:p>
      <w:pPr>
        <w:spacing w:after="0"/>
        <w:jc w:val="left"/>
        <w:rPr>
          <w:sz w:val="22"/>
        </w:rPr>
        <w:sectPr>
          <w:pgSz w:w="11910" w:h="16840"/>
          <w:pgMar w:header="455" w:footer="1389" w:top="2400" w:bottom="2580" w:left="425" w:right="425"/>
        </w:sectPr>
      </w:pPr>
    </w:p>
    <w:p>
      <w:pPr>
        <w:pStyle w:val="BodyText"/>
        <w:rPr>
          <w:sz w:val="22"/>
        </w:rPr>
      </w:pPr>
    </w:p>
    <w:p>
      <w:pPr>
        <w:pStyle w:val="BodyText"/>
        <w:spacing w:before="191"/>
        <w:rPr>
          <w:sz w:val="22"/>
        </w:rPr>
      </w:pPr>
    </w:p>
    <w:p>
      <w:pPr>
        <w:spacing w:line="360" w:lineRule="auto" w:before="1"/>
        <w:ind w:left="1428" w:right="709" w:firstLine="0"/>
        <w:jc w:val="left"/>
        <w:rPr>
          <w:sz w:val="22"/>
        </w:rPr>
      </w:pPr>
      <w:r>
        <w:rPr>
          <w:sz w:val="22"/>
        </w:rPr>
        <w:t>profesores tan distintos y observar cómo funciona la educación, el sistema educativo, y la gran tarea de los docentes en este planeta. Hemos aprendido muchísimo de todos ellos.</w:t>
      </w:r>
    </w:p>
    <w:p>
      <w:pPr>
        <w:pStyle w:val="BodyText"/>
        <w:rPr>
          <w:sz w:val="22"/>
        </w:rPr>
      </w:pPr>
    </w:p>
    <w:p>
      <w:pPr>
        <w:pStyle w:val="BodyText"/>
        <w:rPr>
          <w:sz w:val="22"/>
        </w:rPr>
      </w:pPr>
    </w:p>
    <w:p>
      <w:pPr>
        <w:pStyle w:val="BodyText"/>
        <w:spacing w:before="112"/>
        <w:rPr>
          <w:sz w:val="22"/>
        </w:rPr>
      </w:pPr>
    </w:p>
    <w:p>
      <w:pPr>
        <w:pStyle w:val="BodyText"/>
        <w:ind w:left="878"/>
        <w:jc w:val="both"/>
      </w:pPr>
      <w:r>
        <w:rPr>
          <w:spacing w:val="-15"/>
          <w:u w:val="single"/>
        </w:rPr>
        <w:t> </w:t>
      </w:r>
      <w:r>
        <w:rPr>
          <w:u w:val="single"/>
        </w:rPr>
        <w:t>Taller</w:t>
      </w:r>
      <w:r>
        <w:rPr>
          <w:spacing w:val="-5"/>
          <w:u w:val="single"/>
        </w:rPr>
        <w:t> </w:t>
      </w:r>
      <w:r>
        <w:rPr>
          <w:u w:val="single"/>
        </w:rPr>
        <w:t>:</w:t>
      </w:r>
      <w:r>
        <w:rPr>
          <w:spacing w:val="-15"/>
          <w:u w:val="single"/>
        </w:rPr>
        <w:t> </w:t>
      </w:r>
      <w:r>
        <w:rPr>
          <w:u w:val="single"/>
        </w:rPr>
        <w:t>ABRE</w:t>
      </w:r>
      <w:r>
        <w:rPr>
          <w:spacing w:val="-3"/>
          <w:u w:val="single"/>
        </w:rPr>
        <w:t> </w:t>
      </w:r>
      <w:r>
        <w:rPr>
          <w:u w:val="single"/>
        </w:rPr>
        <w:t>LOS</w:t>
      </w:r>
      <w:r>
        <w:rPr>
          <w:spacing w:val="-3"/>
          <w:u w:val="single"/>
        </w:rPr>
        <w:t> </w:t>
      </w:r>
      <w:r>
        <w:rPr>
          <w:u w:val="single"/>
        </w:rPr>
        <w:t>OJOS</w:t>
      </w:r>
      <w:r>
        <w:rPr>
          <w:spacing w:val="-15"/>
          <w:u w:val="single"/>
        </w:rPr>
        <w:t> </w:t>
      </w:r>
      <w:r>
        <w:rPr>
          <w:u w:val="single"/>
        </w:rPr>
        <w:t>A</w:t>
      </w:r>
      <w:r>
        <w:rPr>
          <w:spacing w:val="-15"/>
          <w:u w:val="single"/>
        </w:rPr>
        <w:t> </w:t>
      </w:r>
      <w:r>
        <w:rPr>
          <w:u w:val="single"/>
        </w:rPr>
        <w:t>LA</w:t>
      </w:r>
      <w:r>
        <w:rPr>
          <w:spacing w:val="-18"/>
          <w:u w:val="single"/>
        </w:rPr>
        <w:t> </w:t>
      </w:r>
      <w:r>
        <w:rPr>
          <w:spacing w:val="-4"/>
          <w:u w:val="single"/>
        </w:rPr>
        <w:t>TRATA</w:t>
      </w:r>
    </w:p>
    <w:p>
      <w:pPr>
        <w:pStyle w:val="BodyText"/>
        <w:spacing w:line="360" w:lineRule="auto" w:before="137"/>
        <w:ind w:left="878" w:right="648"/>
        <w:jc w:val="both"/>
      </w:pPr>
      <w:r>
        <w:rPr/>
        <w:t>Este taller potencia la conciencia crítica en torno a aspectos relacionados con la</w:t>
      </w:r>
      <w:r>
        <w:rPr>
          <w:spacing w:val="-4"/>
        </w:rPr>
        <w:t> </w:t>
      </w:r>
      <w:r>
        <w:rPr/>
        <w:t>Trata de mujeres y niñas con fines de explotación sexual, y permite un acercamiento al conocimiento de la prostitución desde las propias reflexiones personales. Será alli desde donde nos hagamos conscientes de nuestra posición como personas, y desde esa toma de conciencia se puede propiciar el cambio.</w:t>
      </w:r>
    </w:p>
    <w:p>
      <w:pPr>
        <w:pStyle w:val="BodyText"/>
        <w:spacing w:before="138"/>
      </w:pPr>
    </w:p>
    <w:p>
      <w:pPr>
        <w:pStyle w:val="BodyText"/>
        <w:ind w:left="938"/>
      </w:pPr>
      <w:r>
        <w:rPr>
          <w:spacing w:val="-2"/>
        </w:rPr>
        <w:t>Objetivos</w:t>
      </w:r>
    </w:p>
    <w:p>
      <w:pPr>
        <w:pStyle w:val="BodyText"/>
        <w:spacing w:before="241"/>
      </w:pPr>
    </w:p>
    <w:p>
      <w:pPr>
        <w:pStyle w:val="ListParagraph"/>
        <w:numPr>
          <w:ilvl w:val="0"/>
          <w:numId w:val="61"/>
        </w:numPr>
        <w:tabs>
          <w:tab w:pos="1426" w:val="left" w:leader="none"/>
        </w:tabs>
        <w:spacing w:line="240" w:lineRule="auto" w:before="1" w:after="0"/>
        <w:ind w:left="1426" w:right="0" w:hanging="719"/>
        <w:jc w:val="both"/>
        <w:rPr>
          <w:rFonts w:ascii="Segoe UI Symbol" w:hAnsi="Segoe UI Symbol"/>
          <w:sz w:val="24"/>
        </w:rPr>
      </w:pPr>
      <w:r>
        <w:rPr>
          <w:sz w:val="24"/>
        </w:rPr>
        <w:t>Dar</w:t>
      </w:r>
      <w:r>
        <w:rPr>
          <w:spacing w:val="-1"/>
          <w:sz w:val="24"/>
        </w:rPr>
        <w:t> </w:t>
      </w:r>
      <w:r>
        <w:rPr>
          <w:sz w:val="24"/>
        </w:rPr>
        <w:t>a</w:t>
      </w:r>
      <w:r>
        <w:rPr>
          <w:spacing w:val="-1"/>
          <w:sz w:val="24"/>
        </w:rPr>
        <w:t> </w:t>
      </w:r>
      <w:r>
        <w:rPr>
          <w:sz w:val="24"/>
        </w:rPr>
        <w:t>conocer</w:t>
      </w:r>
      <w:r>
        <w:rPr>
          <w:spacing w:val="2"/>
          <w:sz w:val="24"/>
        </w:rPr>
        <w:t> </w:t>
      </w:r>
      <w:r>
        <w:rPr>
          <w:sz w:val="24"/>
        </w:rPr>
        <w:t>y</w:t>
      </w:r>
      <w:r>
        <w:rPr>
          <w:spacing w:val="-6"/>
          <w:sz w:val="24"/>
        </w:rPr>
        <w:t> </w:t>
      </w:r>
      <w:r>
        <w:rPr>
          <w:sz w:val="24"/>
        </w:rPr>
        <w:t>sensibilizar</w:t>
      </w:r>
      <w:r>
        <w:rPr>
          <w:spacing w:val="-1"/>
          <w:sz w:val="24"/>
        </w:rPr>
        <w:t> </w:t>
      </w:r>
      <w:r>
        <w:rPr>
          <w:sz w:val="24"/>
        </w:rPr>
        <w:t>sobre</w:t>
      </w:r>
      <w:r>
        <w:rPr>
          <w:spacing w:val="-2"/>
          <w:sz w:val="24"/>
        </w:rPr>
        <w:t> </w:t>
      </w:r>
      <w:r>
        <w:rPr>
          <w:sz w:val="24"/>
        </w:rPr>
        <w:t>los</w:t>
      </w:r>
      <w:r>
        <w:rPr>
          <w:spacing w:val="-1"/>
          <w:sz w:val="24"/>
        </w:rPr>
        <w:t> </w:t>
      </w:r>
      <w:r>
        <w:rPr>
          <w:sz w:val="24"/>
        </w:rPr>
        <w:t>Derechos </w:t>
      </w:r>
      <w:r>
        <w:rPr>
          <w:spacing w:val="-2"/>
          <w:sz w:val="24"/>
        </w:rPr>
        <w:t>Humanos.</w:t>
      </w:r>
    </w:p>
    <w:p>
      <w:pPr>
        <w:pStyle w:val="ListParagraph"/>
        <w:numPr>
          <w:ilvl w:val="0"/>
          <w:numId w:val="61"/>
        </w:numPr>
        <w:tabs>
          <w:tab w:pos="1426" w:val="left" w:leader="none"/>
        </w:tabs>
        <w:spacing w:line="240" w:lineRule="auto" w:before="96" w:after="0"/>
        <w:ind w:left="1426" w:right="0" w:hanging="719"/>
        <w:jc w:val="both"/>
        <w:rPr>
          <w:rFonts w:ascii="Segoe UI Symbol" w:hAnsi="Segoe UI Symbol"/>
          <w:sz w:val="24"/>
        </w:rPr>
      </w:pPr>
      <w:r>
        <w:rPr>
          <w:sz w:val="24"/>
        </w:rPr>
        <w:t>Conocer</w:t>
      </w:r>
      <w:r>
        <w:rPr>
          <w:spacing w:val="-2"/>
          <w:sz w:val="24"/>
        </w:rPr>
        <w:t> </w:t>
      </w:r>
      <w:r>
        <w:rPr>
          <w:sz w:val="24"/>
        </w:rPr>
        <w:t>el</w:t>
      </w:r>
      <w:r>
        <w:rPr>
          <w:spacing w:val="-1"/>
          <w:sz w:val="24"/>
        </w:rPr>
        <w:t> </w:t>
      </w:r>
      <w:r>
        <w:rPr>
          <w:sz w:val="24"/>
        </w:rPr>
        <w:t>procedimiento</w:t>
      </w:r>
      <w:r>
        <w:rPr>
          <w:spacing w:val="-2"/>
          <w:sz w:val="24"/>
        </w:rPr>
        <w:t> </w:t>
      </w:r>
      <w:r>
        <w:rPr>
          <w:sz w:val="24"/>
        </w:rPr>
        <w:t>de</w:t>
      </w:r>
      <w:r>
        <w:rPr>
          <w:spacing w:val="-2"/>
          <w:sz w:val="24"/>
        </w:rPr>
        <w:t> </w:t>
      </w:r>
      <w:r>
        <w:rPr>
          <w:sz w:val="24"/>
        </w:rPr>
        <w:t>Protección</w:t>
      </w:r>
      <w:r>
        <w:rPr>
          <w:spacing w:val="-1"/>
          <w:sz w:val="24"/>
        </w:rPr>
        <w:t> </w:t>
      </w:r>
      <w:r>
        <w:rPr>
          <w:spacing w:val="-2"/>
          <w:sz w:val="24"/>
        </w:rPr>
        <w:t>internacional.</w:t>
      </w:r>
    </w:p>
    <w:p>
      <w:pPr>
        <w:pStyle w:val="ListParagraph"/>
        <w:numPr>
          <w:ilvl w:val="0"/>
          <w:numId w:val="61"/>
        </w:numPr>
        <w:tabs>
          <w:tab w:pos="1426" w:val="left" w:leader="none"/>
        </w:tabs>
        <w:spacing w:line="352" w:lineRule="auto" w:before="94" w:after="0"/>
        <w:ind w:left="707" w:right="704" w:firstLine="0"/>
        <w:jc w:val="both"/>
        <w:rPr>
          <w:rFonts w:ascii="Segoe UI Symbol" w:hAnsi="Segoe UI Symbol"/>
          <w:sz w:val="24"/>
        </w:rPr>
      </w:pPr>
      <w:r>
        <w:rPr>
          <w:sz w:val="24"/>
        </w:rPr>
        <w:t>Concienciar, sensibilizar y visibilizar de la existencia de la trata y explotación sexual, haciendo hincapié en la cercanía de estas acciones delictivas y en la responsabilidad de la</w:t>
      </w:r>
      <w:r>
        <w:rPr>
          <w:spacing w:val="40"/>
          <w:sz w:val="24"/>
        </w:rPr>
        <w:t> </w:t>
      </w:r>
      <w:r>
        <w:rPr>
          <w:sz w:val="24"/>
        </w:rPr>
        <w:t>ciudadanía frente a ellas. Sensibilizar sobre Redes sociales y nuevas tecnologías en la trata de seres </w:t>
      </w:r>
      <w:r>
        <w:rPr>
          <w:spacing w:val="-2"/>
          <w:sz w:val="24"/>
        </w:rPr>
        <w:t>humanos.</w:t>
      </w:r>
    </w:p>
    <w:p>
      <w:pPr>
        <w:pStyle w:val="BodyText"/>
        <w:spacing w:before="141"/>
      </w:pPr>
    </w:p>
    <w:p>
      <w:pPr>
        <w:pStyle w:val="BodyText"/>
        <w:ind w:left="878"/>
      </w:pPr>
      <w:r>
        <w:rPr>
          <w:spacing w:val="-2"/>
        </w:rPr>
        <w:t>Contenidos</w:t>
      </w:r>
    </w:p>
    <w:p>
      <w:pPr>
        <w:pStyle w:val="BodyText"/>
        <w:spacing w:before="241"/>
      </w:pPr>
    </w:p>
    <w:p>
      <w:pPr>
        <w:pStyle w:val="ListParagraph"/>
        <w:numPr>
          <w:ilvl w:val="0"/>
          <w:numId w:val="61"/>
        </w:numPr>
        <w:tabs>
          <w:tab w:pos="1428" w:val="left" w:leader="none"/>
        </w:tabs>
        <w:spacing w:line="240" w:lineRule="auto" w:before="0" w:after="0"/>
        <w:ind w:left="1428" w:right="0" w:hanging="721"/>
        <w:jc w:val="left"/>
        <w:rPr>
          <w:rFonts w:ascii="Segoe UI Symbol" w:hAnsi="Segoe UI Symbol"/>
          <w:sz w:val="24"/>
        </w:rPr>
      </w:pPr>
      <w:r>
        <w:rPr>
          <w:sz w:val="24"/>
        </w:rPr>
        <w:t>Los</w:t>
      </w:r>
      <w:r>
        <w:rPr>
          <w:spacing w:val="-5"/>
          <w:sz w:val="24"/>
        </w:rPr>
        <w:t> </w:t>
      </w:r>
      <w:r>
        <w:rPr>
          <w:sz w:val="24"/>
        </w:rPr>
        <w:t>Derechos</w:t>
      </w:r>
      <w:r>
        <w:rPr>
          <w:spacing w:val="-2"/>
          <w:sz w:val="24"/>
        </w:rPr>
        <w:t> </w:t>
      </w:r>
      <w:r>
        <w:rPr>
          <w:sz w:val="24"/>
        </w:rPr>
        <w:t>Humanos y</w:t>
      </w:r>
      <w:r>
        <w:rPr>
          <w:spacing w:val="-5"/>
          <w:sz w:val="24"/>
        </w:rPr>
        <w:t> </w:t>
      </w:r>
      <w:r>
        <w:rPr>
          <w:sz w:val="24"/>
        </w:rPr>
        <w:t>la</w:t>
      </w:r>
      <w:r>
        <w:rPr>
          <w:spacing w:val="-4"/>
          <w:sz w:val="24"/>
        </w:rPr>
        <w:t> </w:t>
      </w:r>
      <w:r>
        <w:rPr>
          <w:sz w:val="24"/>
        </w:rPr>
        <w:t>Trata</w:t>
      </w:r>
      <w:r>
        <w:rPr>
          <w:spacing w:val="-1"/>
          <w:sz w:val="24"/>
        </w:rPr>
        <w:t> </w:t>
      </w:r>
      <w:r>
        <w:rPr>
          <w:sz w:val="24"/>
        </w:rPr>
        <w:t>de</w:t>
      </w:r>
      <w:r>
        <w:rPr>
          <w:spacing w:val="-3"/>
          <w:sz w:val="24"/>
        </w:rPr>
        <w:t> </w:t>
      </w:r>
      <w:r>
        <w:rPr>
          <w:sz w:val="24"/>
        </w:rPr>
        <w:t>seres</w:t>
      </w:r>
      <w:r>
        <w:rPr>
          <w:spacing w:val="-2"/>
          <w:sz w:val="24"/>
        </w:rPr>
        <w:t> humanos</w:t>
      </w:r>
    </w:p>
    <w:p>
      <w:pPr>
        <w:pStyle w:val="ListParagraph"/>
        <w:numPr>
          <w:ilvl w:val="0"/>
          <w:numId w:val="61"/>
        </w:numPr>
        <w:tabs>
          <w:tab w:pos="1428" w:val="left" w:leader="none"/>
        </w:tabs>
        <w:spacing w:line="240" w:lineRule="auto" w:before="96" w:after="0"/>
        <w:ind w:left="1428" w:right="0" w:hanging="721"/>
        <w:jc w:val="left"/>
        <w:rPr>
          <w:rFonts w:ascii="Segoe UI Symbol" w:hAnsi="Segoe UI Symbol"/>
          <w:sz w:val="24"/>
        </w:rPr>
      </w:pPr>
      <w:r>
        <w:rPr>
          <w:sz w:val="24"/>
        </w:rPr>
        <w:t>La</w:t>
      </w:r>
      <w:r>
        <w:rPr>
          <w:spacing w:val="-8"/>
          <w:sz w:val="24"/>
        </w:rPr>
        <w:t> </w:t>
      </w:r>
      <w:r>
        <w:rPr>
          <w:sz w:val="24"/>
        </w:rPr>
        <w:t>Trata</w:t>
      </w:r>
      <w:r>
        <w:rPr>
          <w:spacing w:val="-1"/>
          <w:sz w:val="24"/>
        </w:rPr>
        <w:t> </w:t>
      </w:r>
      <w:r>
        <w:rPr>
          <w:sz w:val="24"/>
        </w:rPr>
        <w:t>de</w:t>
      </w:r>
      <w:r>
        <w:rPr>
          <w:spacing w:val="-3"/>
          <w:sz w:val="24"/>
        </w:rPr>
        <w:t> </w:t>
      </w:r>
      <w:r>
        <w:rPr>
          <w:sz w:val="24"/>
        </w:rPr>
        <w:t>mujeres</w:t>
      </w:r>
      <w:r>
        <w:rPr>
          <w:spacing w:val="2"/>
          <w:sz w:val="24"/>
        </w:rPr>
        <w:t> </w:t>
      </w:r>
      <w:r>
        <w:rPr>
          <w:sz w:val="24"/>
        </w:rPr>
        <w:t>y</w:t>
      </w:r>
      <w:r>
        <w:rPr>
          <w:spacing w:val="-6"/>
          <w:sz w:val="24"/>
        </w:rPr>
        <w:t> </w:t>
      </w:r>
      <w:r>
        <w:rPr>
          <w:sz w:val="24"/>
        </w:rPr>
        <w:t>niñas</w:t>
      </w:r>
      <w:r>
        <w:rPr>
          <w:spacing w:val="-1"/>
          <w:sz w:val="24"/>
        </w:rPr>
        <w:t> </w:t>
      </w:r>
      <w:r>
        <w:rPr>
          <w:sz w:val="24"/>
        </w:rPr>
        <w:t>con</w:t>
      </w:r>
      <w:r>
        <w:rPr>
          <w:spacing w:val="-3"/>
          <w:sz w:val="24"/>
        </w:rPr>
        <w:t> </w:t>
      </w:r>
      <w:r>
        <w:rPr>
          <w:sz w:val="24"/>
        </w:rPr>
        <w:t>fines</w:t>
      </w:r>
      <w:r>
        <w:rPr>
          <w:spacing w:val="-1"/>
          <w:sz w:val="24"/>
        </w:rPr>
        <w:t> </w:t>
      </w:r>
      <w:r>
        <w:rPr>
          <w:sz w:val="24"/>
        </w:rPr>
        <w:t>de</w:t>
      </w:r>
      <w:r>
        <w:rPr>
          <w:spacing w:val="-3"/>
          <w:sz w:val="24"/>
        </w:rPr>
        <w:t> </w:t>
      </w:r>
      <w:r>
        <w:rPr>
          <w:sz w:val="24"/>
        </w:rPr>
        <w:t>explotación</w:t>
      </w:r>
      <w:r>
        <w:rPr>
          <w:spacing w:val="-1"/>
          <w:sz w:val="24"/>
        </w:rPr>
        <w:t> </w:t>
      </w:r>
      <w:r>
        <w:rPr>
          <w:spacing w:val="-2"/>
          <w:sz w:val="24"/>
        </w:rPr>
        <w:t>sexual</w:t>
      </w:r>
    </w:p>
    <w:p>
      <w:pPr>
        <w:pStyle w:val="ListParagraph"/>
        <w:numPr>
          <w:ilvl w:val="0"/>
          <w:numId w:val="61"/>
        </w:numPr>
        <w:tabs>
          <w:tab w:pos="1428" w:val="left" w:leader="none"/>
        </w:tabs>
        <w:spacing w:line="240" w:lineRule="auto" w:before="94" w:after="0"/>
        <w:ind w:left="1428" w:right="0" w:hanging="721"/>
        <w:jc w:val="left"/>
        <w:rPr>
          <w:rFonts w:ascii="Segoe UI Symbol" w:hAnsi="Segoe UI Symbol"/>
          <w:sz w:val="24"/>
        </w:rPr>
      </w:pPr>
      <w:r>
        <w:rPr>
          <w:sz w:val="24"/>
        </w:rPr>
        <w:t>El</w:t>
      </w:r>
      <w:r>
        <w:rPr>
          <w:spacing w:val="-3"/>
          <w:sz w:val="24"/>
        </w:rPr>
        <w:t> </w:t>
      </w:r>
      <w:r>
        <w:rPr>
          <w:sz w:val="24"/>
        </w:rPr>
        <w:t>negocio</w:t>
      </w:r>
      <w:r>
        <w:rPr>
          <w:spacing w:val="-1"/>
          <w:sz w:val="24"/>
        </w:rPr>
        <w:t> </w:t>
      </w:r>
      <w:r>
        <w:rPr>
          <w:sz w:val="24"/>
        </w:rPr>
        <w:t>de</w:t>
      </w:r>
      <w:r>
        <w:rPr>
          <w:spacing w:val="-1"/>
          <w:sz w:val="24"/>
        </w:rPr>
        <w:t> </w:t>
      </w:r>
      <w:r>
        <w:rPr>
          <w:sz w:val="24"/>
        </w:rPr>
        <w:t>la</w:t>
      </w:r>
      <w:r>
        <w:rPr>
          <w:spacing w:val="-1"/>
          <w:sz w:val="24"/>
        </w:rPr>
        <w:t> </w:t>
      </w:r>
      <w:r>
        <w:rPr>
          <w:spacing w:val="-2"/>
          <w:sz w:val="24"/>
        </w:rPr>
        <w:t>prostitución</w:t>
      </w:r>
    </w:p>
    <w:p>
      <w:pPr>
        <w:pStyle w:val="BodyText"/>
        <w:spacing w:before="268"/>
      </w:pPr>
    </w:p>
    <w:p>
      <w:pPr>
        <w:pStyle w:val="BodyText"/>
        <w:ind w:left="938"/>
      </w:pPr>
      <w:r>
        <w:rPr>
          <w:spacing w:val="-2"/>
        </w:rPr>
        <w:t>Metodología</w:t>
      </w:r>
    </w:p>
    <w:p>
      <w:pPr>
        <w:pStyle w:val="BodyText"/>
        <w:spacing w:after="0"/>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878" w:right="654"/>
        <w:jc w:val="both"/>
      </w:pPr>
      <w:r>
        <w:rPr/>
        <w:t>Con una metodología de trabajo basada en la educación no formal, se trabaja involucrando al alumnado desde el primer momento a través de dinámicas, donde se pide que expresen su propia opinión y</w:t>
      </w:r>
      <w:r>
        <w:rPr>
          <w:spacing w:val="-5"/>
        </w:rPr>
        <w:t> </w:t>
      </w:r>
      <w:r>
        <w:rPr/>
        <w:t>se</w:t>
      </w:r>
      <w:r>
        <w:rPr>
          <w:spacing w:val="-1"/>
        </w:rPr>
        <w:t> </w:t>
      </w:r>
      <w:r>
        <w:rPr/>
        <w:t>reflexione</w:t>
      </w:r>
      <w:r>
        <w:rPr>
          <w:spacing w:val="-1"/>
        </w:rPr>
        <w:t> </w:t>
      </w:r>
      <w:r>
        <w:rPr/>
        <w:t>colectivamente</w:t>
      </w:r>
      <w:r>
        <w:rPr>
          <w:spacing w:val="-1"/>
        </w:rPr>
        <w:t> </w:t>
      </w:r>
      <w:r>
        <w:rPr/>
        <w:t>a</w:t>
      </w:r>
      <w:r>
        <w:rPr>
          <w:spacing w:val="-1"/>
        </w:rPr>
        <w:t> </w:t>
      </w:r>
      <w:r>
        <w:rPr/>
        <w:t>partir</w:t>
      </w:r>
      <w:r>
        <w:rPr>
          <w:spacing w:val="-1"/>
        </w:rPr>
        <w:t> </w:t>
      </w:r>
      <w:r>
        <w:rPr/>
        <w:t>de sus propias</w:t>
      </w:r>
      <w:r>
        <w:rPr>
          <w:spacing w:val="-1"/>
        </w:rPr>
        <w:t> </w:t>
      </w:r>
      <w:r>
        <w:rPr/>
        <w:t>experiencias y</w:t>
      </w:r>
      <w:r>
        <w:rPr>
          <w:spacing w:val="-3"/>
        </w:rPr>
        <w:t> </w:t>
      </w:r>
      <w:r>
        <w:rPr/>
        <w:t>su visión del tema. Se trata de un proceso de facilitación grupal donde la persona dinamizadora propone actividades, recoge las reflexiones, aporta información relevante y cierra con la creación colectiva de propuestas de cambio, de mejora hacia la igualdad de trato y no discriminación generando una conciencia crítica.</w:t>
      </w:r>
    </w:p>
    <w:p>
      <w:pPr>
        <w:pStyle w:val="BodyText"/>
        <w:spacing w:before="136"/>
      </w:pPr>
    </w:p>
    <w:p>
      <w:pPr>
        <w:pStyle w:val="BodyText"/>
        <w:spacing w:line="360" w:lineRule="auto" w:before="1"/>
        <w:ind w:left="878" w:right="7154"/>
      </w:pPr>
      <w:r>
        <w:rPr/>
        <w:t>Dirigido</w:t>
      </w:r>
      <w:r>
        <w:rPr>
          <w:spacing w:val="-7"/>
        </w:rPr>
        <w:t> </w:t>
      </w:r>
      <w:r>
        <w:rPr/>
        <w:t>a:</w:t>
      </w:r>
      <w:r>
        <w:rPr>
          <w:spacing w:val="-7"/>
        </w:rPr>
        <w:t> </w:t>
      </w:r>
      <w:r>
        <w:rPr/>
        <w:t>3º,</w:t>
      </w:r>
      <w:r>
        <w:rPr>
          <w:spacing w:val="-7"/>
        </w:rPr>
        <w:t> </w:t>
      </w:r>
      <w:r>
        <w:rPr/>
        <w:t>4º</w:t>
      </w:r>
      <w:r>
        <w:rPr>
          <w:spacing w:val="-7"/>
        </w:rPr>
        <w:t> </w:t>
      </w:r>
      <w:r>
        <w:rPr/>
        <w:t>ESO</w:t>
      </w:r>
      <w:r>
        <w:rPr>
          <w:spacing w:val="-3"/>
        </w:rPr>
        <w:t> </w:t>
      </w:r>
      <w:r>
        <w:rPr/>
        <w:t>y</w:t>
      </w:r>
      <w:r>
        <w:rPr>
          <w:spacing w:val="-9"/>
        </w:rPr>
        <w:t> </w:t>
      </w:r>
      <w:r>
        <w:rPr/>
        <w:t>FP </w:t>
      </w:r>
      <w:r>
        <w:rPr>
          <w:spacing w:val="-2"/>
        </w:rPr>
        <w:t>DESARROLLO</w:t>
      </w:r>
    </w:p>
    <w:p>
      <w:pPr>
        <w:pStyle w:val="BodyText"/>
        <w:spacing w:before="70"/>
      </w:pPr>
    </w:p>
    <w:p>
      <w:pPr>
        <w:pStyle w:val="ListParagraph"/>
        <w:numPr>
          <w:ilvl w:val="1"/>
          <w:numId w:val="61"/>
        </w:numPr>
        <w:tabs>
          <w:tab w:pos="1414" w:val="left" w:leader="none"/>
          <w:tab w:pos="1416" w:val="left" w:leader="none"/>
        </w:tabs>
        <w:spacing w:line="348" w:lineRule="auto" w:before="0" w:after="0"/>
        <w:ind w:left="1416" w:right="824" w:hanging="284"/>
        <w:jc w:val="left"/>
        <w:rPr>
          <w:sz w:val="24"/>
        </w:rPr>
      </w:pPr>
      <w:r>
        <w:rPr>
          <w:color w:val="232323"/>
          <w:sz w:val="24"/>
        </w:rPr>
        <w:t>A</w:t>
      </w:r>
      <w:r>
        <w:rPr>
          <w:color w:val="232323"/>
          <w:spacing w:val="-15"/>
          <w:sz w:val="24"/>
        </w:rPr>
        <w:t> </w:t>
      </w:r>
      <w:r>
        <w:rPr>
          <w:color w:val="232323"/>
          <w:sz w:val="24"/>
        </w:rPr>
        <w:t>través</w:t>
      </w:r>
      <w:r>
        <w:rPr>
          <w:color w:val="232323"/>
          <w:spacing w:val="-6"/>
          <w:sz w:val="24"/>
        </w:rPr>
        <w:t> </w:t>
      </w:r>
      <w:r>
        <w:rPr>
          <w:color w:val="232323"/>
          <w:sz w:val="24"/>
        </w:rPr>
        <w:t>de</w:t>
      </w:r>
      <w:r>
        <w:rPr>
          <w:color w:val="232323"/>
          <w:spacing w:val="-3"/>
          <w:sz w:val="24"/>
        </w:rPr>
        <w:t> </w:t>
      </w:r>
      <w:r>
        <w:rPr>
          <w:color w:val="232323"/>
          <w:sz w:val="24"/>
        </w:rPr>
        <w:t>la</w:t>
      </w:r>
      <w:r>
        <w:rPr>
          <w:color w:val="232323"/>
          <w:spacing w:val="-4"/>
          <w:sz w:val="24"/>
        </w:rPr>
        <w:t> </w:t>
      </w:r>
      <w:r>
        <w:rPr>
          <w:color w:val="232323"/>
          <w:sz w:val="24"/>
        </w:rPr>
        <w:t>colaboración</w:t>
      </w:r>
      <w:r>
        <w:rPr>
          <w:color w:val="232323"/>
          <w:spacing w:val="-3"/>
          <w:sz w:val="24"/>
        </w:rPr>
        <w:t> </w:t>
      </w:r>
      <w:r>
        <w:rPr>
          <w:color w:val="232323"/>
          <w:sz w:val="24"/>
        </w:rPr>
        <w:t>con</w:t>
      </w:r>
      <w:r>
        <w:rPr>
          <w:color w:val="232323"/>
          <w:spacing w:val="-15"/>
          <w:sz w:val="24"/>
        </w:rPr>
        <w:t> </w:t>
      </w:r>
      <w:r>
        <w:rPr>
          <w:color w:val="232323"/>
          <w:sz w:val="24"/>
        </w:rPr>
        <w:t>APRAMP</w:t>
      </w:r>
      <w:r>
        <w:rPr>
          <w:color w:val="232323"/>
          <w:spacing w:val="-11"/>
          <w:sz w:val="24"/>
        </w:rPr>
        <w:t> </w:t>
      </w:r>
      <w:r>
        <w:rPr>
          <w:color w:val="232323"/>
          <w:sz w:val="24"/>
        </w:rPr>
        <w:t>hemos</w:t>
      </w:r>
      <w:r>
        <w:rPr>
          <w:color w:val="232323"/>
          <w:spacing w:val="-1"/>
          <w:sz w:val="24"/>
        </w:rPr>
        <w:t> </w:t>
      </w:r>
      <w:r>
        <w:rPr>
          <w:color w:val="232323"/>
          <w:sz w:val="24"/>
        </w:rPr>
        <w:t>realizado</w:t>
      </w:r>
      <w:r>
        <w:rPr>
          <w:color w:val="232323"/>
          <w:spacing w:val="-3"/>
          <w:sz w:val="24"/>
        </w:rPr>
        <w:t> </w:t>
      </w:r>
      <w:r>
        <w:rPr>
          <w:color w:val="232323"/>
          <w:sz w:val="24"/>
        </w:rPr>
        <w:t>un</w:t>
      </w:r>
      <w:r>
        <w:rPr>
          <w:color w:val="232323"/>
          <w:spacing w:val="-3"/>
          <w:sz w:val="24"/>
        </w:rPr>
        <w:t> </w:t>
      </w:r>
      <w:r>
        <w:rPr>
          <w:color w:val="232323"/>
          <w:sz w:val="24"/>
        </w:rPr>
        <w:t>taller</w:t>
      </w:r>
      <w:r>
        <w:rPr>
          <w:color w:val="232323"/>
          <w:spacing w:val="-4"/>
          <w:sz w:val="24"/>
        </w:rPr>
        <w:t> </w:t>
      </w:r>
      <w:r>
        <w:rPr>
          <w:color w:val="232323"/>
          <w:sz w:val="24"/>
        </w:rPr>
        <w:t>de</w:t>
      </w:r>
      <w:r>
        <w:rPr>
          <w:color w:val="232323"/>
          <w:spacing w:val="-3"/>
          <w:sz w:val="24"/>
        </w:rPr>
        <w:t> </w:t>
      </w:r>
      <w:r>
        <w:rPr>
          <w:color w:val="232323"/>
          <w:sz w:val="24"/>
        </w:rPr>
        <w:t>sensibilización</w:t>
      </w:r>
      <w:r>
        <w:rPr>
          <w:color w:val="232323"/>
          <w:spacing w:val="-3"/>
          <w:sz w:val="24"/>
        </w:rPr>
        <w:t> </w:t>
      </w:r>
      <w:r>
        <w:rPr>
          <w:color w:val="232323"/>
          <w:sz w:val="24"/>
        </w:rPr>
        <w:t>en</w:t>
      </w:r>
      <w:r>
        <w:rPr>
          <w:color w:val="232323"/>
          <w:spacing w:val="-3"/>
          <w:sz w:val="24"/>
        </w:rPr>
        <w:t> </w:t>
      </w:r>
      <w:r>
        <w:rPr>
          <w:color w:val="232323"/>
          <w:sz w:val="24"/>
        </w:rPr>
        <w:t>el colegio concertado Leonardo Da Vinci, ubicado en los Belones. El taller fue dirigido al alumnado de 4º ESO el día 12 de diciembre de 2022. 27 participantes</w:t>
      </w:r>
    </w:p>
    <w:p>
      <w:pPr>
        <w:pStyle w:val="BodyText"/>
      </w:pPr>
    </w:p>
    <w:p>
      <w:pPr>
        <w:pStyle w:val="BodyText"/>
      </w:pPr>
    </w:p>
    <w:p>
      <w:pPr>
        <w:pStyle w:val="BodyText"/>
      </w:pPr>
    </w:p>
    <w:p>
      <w:pPr>
        <w:pStyle w:val="BodyText"/>
        <w:spacing w:before="47"/>
      </w:pPr>
    </w:p>
    <w:p>
      <w:pPr>
        <w:pStyle w:val="BodyText"/>
        <w:spacing w:line="360" w:lineRule="auto"/>
        <w:ind w:left="4700" w:right="709" w:hanging="3976"/>
      </w:pPr>
      <w:r>
        <w:rPr>
          <w:u w:val="single"/>
        </w:rPr>
        <w:t>Taller:</w:t>
      </w:r>
      <w:r>
        <w:rPr>
          <w:spacing w:val="-10"/>
          <w:u w:val="single"/>
        </w:rPr>
        <w:t> </w:t>
      </w:r>
      <w:r>
        <w:rPr>
          <w:u w:val="single"/>
        </w:rPr>
        <w:t>Lideresas</w:t>
      </w:r>
      <w:r>
        <w:rPr>
          <w:spacing w:val="-2"/>
          <w:u w:val="single"/>
        </w:rPr>
        <w:t> </w:t>
      </w:r>
      <w:r>
        <w:rPr>
          <w:u w:val="single"/>
        </w:rPr>
        <w:t>y</w:t>
      </w:r>
      <w:r>
        <w:rPr>
          <w:spacing w:val="-10"/>
          <w:u w:val="single"/>
        </w:rPr>
        <w:t> </w:t>
      </w:r>
      <w:r>
        <w:rPr>
          <w:u w:val="single"/>
        </w:rPr>
        <w:t>referentes</w:t>
      </w:r>
      <w:r>
        <w:rPr>
          <w:spacing w:val="-6"/>
          <w:u w:val="single"/>
        </w:rPr>
        <w:t> </w:t>
      </w:r>
      <w:r>
        <w:rPr>
          <w:u w:val="single"/>
        </w:rPr>
        <w:t>en</w:t>
      </w:r>
      <w:r>
        <w:rPr>
          <w:spacing w:val="-6"/>
          <w:u w:val="single"/>
        </w:rPr>
        <w:t> </w:t>
      </w:r>
      <w:r>
        <w:rPr>
          <w:u w:val="single"/>
        </w:rPr>
        <w:t>la</w:t>
      </w:r>
      <w:r>
        <w:rPr>
          <w:spacing w:val="-6"/>
          <w:u w:val="single"/>
        </w:rPr>
        <w:t> </w:t>
      </w:r>
      <w:r>
        <w:rPr>
          <w:u w:val="single"/>
        </w:rPr>
        <w:t>Historia</w:t>
      </w:r>
      <w:r>
        <w:rPr>
          <w:spacing w:val="-6"/>
          <w:u w:val="single"/>
        </w:rPr>
        <w:t> </w:t>
      </w:r>
      <w:r>
        <w:rPr>
          <w:u w:val="single"/>
        </w:rPr>
        <w:t>/Mujeres</w:t>
      </w:r>
      <w:r>
        <w:rPr>
          <w:spacing w:val="-6"/>
          <w:u w:val="single"/>
        </w:rPr>
        <w:t> </w:t>
      </w:r>
      <w:r>
        <w:rPr>
          <w:u w:val="single"/>
        </w:rPr>
        <w:t>Romaní,</w:t>
      </w:r>
      <w:r>
        <w:rPr>
          <w:spacing w:val="-15"/>
          <w:u w:val="single"/>
        </w:rPr>
        <w:t> </w:t>
      </w:r>
      <w:r>
        <w:rPr>
          <w:u w:val="single"/>
        </w:rPr>
        <w:t>Africanas,</w:t>
      </w:r>
      <w:r>
        <w:rPr>
          <w:spacing w:val="-15"/>
          <w:u w:val="single"/>
        </w:rPr>
        <w:t> </w:t>
      </w:r>
      <w:r>
        <w:rPr>
          <w:u w:val="single"/>
        </w:rPr>
        <w:t>Afrodescendientes,</w:t>
      </w:r>
      <w:r>
        <w:rPr>
          <w:spacing w:val="-6"/>
          <w:u w:val="single"/>
        </w:rPr>
        <w:t> </w:t>
      </w:r>
      <w:r>
        <w:rPr>
          <w:u w:val="single"/>
        </w:rPr>
        <w:t>Árabes</w:t>
      </w:r>
      <w:r>
        <w:rPr/>
        <w:t> </w:t>
      </w:r>
      <w:r>
        <w:rPr>
          <w:u w:val="single"/>
        </w:rPr>
        <w:t>y/o Musulmanas.</w:t>
      </w:r>
    </w:p>
    <w:p>
      <w:pPr>
        <w:pStyle w:val="BodyText"/>
      </w:pPr>
    </w:p>
    <w:p>
      <w:pPr>
        <w:pStyle w:val="BodyText"/>
        <w:spacing w:before="22"/>
      </w:pPr>
    </w:p>
    <w:p>
      <w:pPr>
        <w:pStyle w:val="BodyText"/>
        <w:spacing w:line="360" w:lineRule="auto"/>
        <w:ind w:left="707" w:right="706"/>
        <w:jc w:val="both"/>
      </w:pPr>
      <w:r>
        <w:rPr/>
        <w:t>Es evidente la invisibilidad de las mujeres en la historia pero si hablamos de mujeres racializadas</w:t>
      </w:r>
      <w:r>
        <w:rPr>
          <w:spacing w:val="40"/>
        </w:rPr>
        <w:t> </w:t>
      </w:r>
      <w:r>
        <w:rPr/>
        <w:t>los referentes actuales siguen invisibilizadas,</w:t>
      </w:r>
      <w:r>
        <w:rPr>
          <w:spacing w:val="80"/>
        </w:rPr>
        <w:t> </w:t>
      </w:r>
      <w:r>
        <w:rPr/>
        <w:t>no solo en los libros de texto sino también presencialmente en los espacios educativos.</w:t>
      </w:r>
    </w:p>
    <w:p>
      <w:pPr>
        <w:pStyle w:val="BodyText"/>
        <w:spacing w:line="360" w:lineRule="auto" w:before="162"/>
        <w:ind w:left="707" w:right="716"/>
        <w:jc w:val="both"/>
      </w:pPr>
      <w:r>
        <w:rPr/>
        <w:t>Proporcionar referentes de mujeres suponer ejemplarizar aquellas mujeres que han marcado la historia en el pasado y presente con el fin de fomentar otras referentes actuales en el futuro.</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pStyle w:val="BodyText"/>
        <w:spacing w:line="499" w:lineRule="auto"/>
        <w:ind w:left="707" w:right="875"/>
        <w:jc w:val="both"/>
      </w:pPr>
      <w:r>
        <w:rPr/>
        <w:t>Por</w:t>
      </w:r>
      <w:r>
        <w:rPr>
          <w:spacing w:val="-4"/>
        </w:rPr>
        <w:t> </w:t>
      </w:r>
      <w:r>
        <w:rPr/>
        <w:t>esta</w:t>
      </w:r>
      <w:r>
        <w:rPr>
          <w:spacing w:val="-3"/>
        </w:rPr>
        <w:t> </w:t>
      </w:r>
      <w:r>
        <w:rPr/>
        <w:t>razón</w:t>
      </w:r>
      <w:r>
        <w:rPr>
          <w:spacing w:val="-3"/>
        </w:rPr>
        <w:t> </w:t>
      </w:r>
      <w:r>
        <w:rPr/>
        <w:t>proporcionaremos</w:t>
      </w:r>
      <w:r>
        <w:rPr>
          <w:spacing w:val="40"/>
        </w:rPr>
        <w:t> </w:t>
      </w:r>
      <w:r>
        <w:rPr/>
        <w:t>espejos</w:t>
      </w:r>
      <w:r>
        <w:rPr>
          <w:spacing w:val="40"/>
        </w:rPr>
        <w:t> </w:t>
      </w:r>
      <w:r>
        <w:rPr/>
        <w:t>donde</w:t>
      </w:r>
      <w:r>
        <w:rPr>
          <w:spacing w:val="-2"/>
        </w:rPr>
        <w:t> </w:t>
      </w:r>
      <w:r>
        <w:rPr/>
        <w:t>mirarse</w:t>
      </w:r>
      <w:r>
        <w:rPr>
          <w:spacing w:val="-5"/>
        </w:rPr>
        <w:t> </w:t>
      </w:r>
      <w:r>
        <w:rPr/>
        <w:t>históricamente</w:t>
      </w:r>
      <w:r>
        <w:rPr>
          <w:spacing w:val="-4"/>
        </w:rPr>
        <w:t> </w:t>
      </w:r>
      <w:r>
        <w:rPr/>
        <w:t>con</w:t>
      </w:r>
      <w:r>
        <w:rPr>
          <w:spacing w:val="-3"/>
        </w:rPr>
        <w:t> </w:t>
      </w:r>
      <w:r>
        <w:rPr/>
        <w:t>identidades</w:t>
      </w:r>
      <w:r>
        <w:rPr>
          <w:spacing w:val="40"/>
        </w:rPr>
        <w:t> </w:t>
      </w:r>
      <w:r>
        <w:rPr/>
        <w:t>diversas. </w:t>
      </w:r>
      <w:r>
        <w:rPr>
          <w:spacing w:val="-2"/>
        </w:rPr>
        <w:t>Objetivos:</w:t>
      </w:r>
    </w:p>
    <w:p>
      <w:pPr>
        <w:pStyle w:val="ListParagraph"/>
        <w:numPr>
          <w:ilvl w:val="0"/>
          <w:numId w:val="61"/>
        </w:numPr>
        <w:tabs>
          <w:tab w:pos="1428" w:val="left" w:leader="none"/>
        </w:tabs>
        <w:spacing w:line="357" w:lineRule="auto" w:before="204" w:after="0"/>
        <w:ind w:left="707" w:right="710" w:firstLine="0"/>
        <w:jc w:val="both"/>
        <w:rPr>
          <w:rFonts w:ascii="Segoe UI Symbol" w:hAnsi="Segoe UI Symbol"/>
          <w:sz w:val="22"/>
        </w:rPr>
      </w:pPr>
      <w:r>
        <w:rPr>
          <w:sz w:val="24"/>
        </w:rPr>
        <w:t>Acercamiento a las realidades de las mujeres romaní, africanas , afrodescendientes, árabes y/o</w:t>
      </w:r>
      <w:r>
        <w:rPr>
          <w:spacing w:val="40"/>
          <w:sz w:val="24"/>
        </w:rPr>
        <w:t> </w:t>
      </w:r>
      <w:r>
        <w:rPr>
          <w:sz w:val="24"/>
        </w:rPr>
        <w:t>musulmana, en la historia, desde una perspectiva interseccional desde el lugar posición, liderazgo y protagonismo de las propias mujeres pertenecientes a éstas comunidades, culturas y/o </w:t>
      </w:r>
      <w:r>
        <w:rPr>
          <w:spacing w:val="-2"/>
          <w:sz w:val="24"/>
        </w:rPr>
        <w:t>Pueblos.</w:t>
      </w:r>
    </w:p>
    <w:p>
      <w:pPr>
        <w:pStyle w:val="BodyText"/>
        <w:spacing w:before="104"/>
      </w:pPr>
    </w:p>
    <w:p>
      <w:pPr>
        <w:pStyle w:val="BodyText"/>
        <w:ind w:left="707"/>
      </w:pPr>
      <w:r>
        <w:rPr>
          <w:spacing w:val="-2"/>
        </w:rPr>
        <w:t>Contenidos.</w:t>
      </w:r>
    </w:p>
    <w:p>
      <w:pPr>
        <w:pStyle w:val="BodyText"/>
        <w:spacing w:before="207"/>
      </w:pPr>
    </w:p>
    <w:p>
      <w:pPr>
        <w:pStyle w:val="ListParagraph"/>
        <w:numPr>
          <w:ilvl w:val="0"/>
          <w:numId w:val="61"/>
        </w:numPr>
        <w:tabs>
          <w:tab w:pos="1428" w:val="left" w:leader="none"/>
        </w:tabs>
        <w:spacing w:line="336" w:lineRule="auto" w:before="0" w:after="0"/>
        <w:ind w:left="707" w:right="716" w:firstLine="0"/>
        <w:jc w:val="left"/>
        <w:rPr>
          <w:rFonts w:ascii="Segoe UI Symbol" w:hAnsi="Segoe UI Symbol"/>
          <w:sz w:val="24"/>
        </w:rPr>
      </w:pPr>
      <w:r>
        <w:rPr>
          <w:sz w:val="24"/>
        </w:rPr>
        <w:t>Acercarnos</w:t>
      </w:r>
      <w:r>
        <w:rPr>
          <w:spacing w:val="38"/>
          <w:sz w:val="24"/>
        </w:rPr>
        <w:t> </w:t>
      </w:r>
      <w:r>
        <w:rPr>
          <w:sz w:val="24"/>
        </w:rPr>
        <w:t>a</w:t>
      </w:r>
      <w:r>
        <w:rPr>
          <w:spacing w:val="35"/>
          <w:sz w:val="24"/>
        </w:rPr>
        <w:t> </w:t>
      </w:r>
      <w:r>
        <w:rPr>
          <w:sz w:val="24"/>
        </w:rPr>
        <w:t>las</w:t>
      </w:r>
      <w:r>
        <w:rPr>
          <w:spacing w:val="36"/>
          <w:sz w:val="24"/>
        </w:rPr>
        <w:t> </w:t>
      </w:r>
      <w:r>
        <w:rPr>
          <w:sz w:val="24"/>
        </w:rPr>
        <w:t>realidades</w:t>
      </w:r>
      <w:r>
        <w:rPr>
          <w:spacing w:val="36"/>
          <w:sz w:val="24"/>
        </w:rPr>
        <w:t> </w:t>
      </w:r>
      <w:r>
        <w:rPr>
          <w:sz w:val="24"/>
        </w:rPr>
        <w:t>de</w:t>
      </w:r>
      <w:r>
        <w:rPr>
          <w:spacing w:val="35"/>
          <w:sz w:val="24"/>
        </w:rPr>
        <w:t> </w:t>
      </w:r>
      <w:r>
        <w:rPr>
          <w:sz w:val="24"/>
        </w:rPr>
        <w:t>las</w:t>
      </w:r>
      <w:r>
        <w:rPr>
          <w:spacing w:val="36"/>
          <w:sz w:val="24"/>
        </w:rPr>
        <w:t> </w:t>
      </w:r>
      <w:r>
        <w:rPr>
          <w:sz w:val="24"/>
        </w:rPr>
        <w:t>mujeres</w:t>
      </w:r>
      <w:r>
        <w:rPr>
          <w:spacing w:val="39"/>
          <w:sz w:val="24"/>
        </w:rPr>
        <w:t> </w:t>
      </w:r>
      <w:r>
        <w:rPr>
          <w:sz w:val="24"/>
        </w:rPr>
        <w:t>romaní,</w:t>
      </w:r>
      <w:r>
        <w:rPr>
          <w:spacing w:val="37"/>
          <w:sz w:val="24"/>
        </w:rPr>
        <w:t> </w:t>
      </w:r>
      <w:r>
        <w:rPr>
          <w:sz w:val="24"/>
        </w:rPr>
        <w:t>africanas,</w:t>
      </w:r>
      <w:r>
        <w:rPr>
          <w:spacing w:val="36"/>
          <w:sz w:val="24"/>
        </w:rPr>
        <w:t> </w:t>
      </w:r>
      <w:r>
        <w:rPr>
          <w:sz w:val="24"/>
        </w:rPr>
        <w:t>afrodescendientes</w:t>
      </w:r>
      <w:r>
        <w:rPr>
          <w:spacing w:val="36"/>
          <w:sz w:val="24"/>
        </w:rPr>
        <w:t> </w:t>
      </w:r>
      <w:r>
        <w:rPr>
          <w:sz w:val="24"/>
        </w:rPr>
        <w:t>,</w:t>
      </w:r>
      <w:r>
        <w:rPr>
          <w:spacing w:val="36"/>
          <w:sz w:val="24"/>
        </w:rPr>
        <w:t> </w:t>
      </w:r>
      <w:r>
        <w:rPr>
          <w:sz w:val="24"/>
        </w:rPr>
        <w:t>árabes, musulmanas y romaní</w:t>
      </w:r>
      <w:r>
        <w:rPr>
          <w:spacing w:val="40"/>
          <w:sz w:val="24"/>
        </w:rPr>
        <w:t> </w:t>
      </w:r>
      <w:r>
        <w:rPr>
          <w:sz w:val="24"/>
        </w:rPr>
        <w:t>a</w:t>
      </w:r>
      <w:r>
        <w:rPr>
          <w:spacing w:val="40"/>
          <w:sz w:val="24"/>
        </w:rPr>
        <w:t> </w:t>
      </w:r>
      <w:r>
        <w:rPr>
          <w:sz w:val="24"/>
        </w:rPr>
        <w:t>lo largo de la Historia.</w:t>
      </w:r>
    </w:p>
    <w:p>
      <w:pPr>
        <w:pStyle w:val="ListParagraph"/>
        <w:numPr>
          <w:ilvl w:val="0"/>
          <w:numId w:val="61"/>
        </w:numPr>
        <w:tabs>
          <w:tab w:pos="1428" w:val="left" w:leader="none"/>
        </w:tabs>
        <w:spacing w:line="314" w:lineRule="exact" w:before="0" w:after="0"/>
        <w:ind w:left="1428" w:right="0" w:hanging="721"/>
        <w:jc w:val="left"/>
        <w:rPr>
          <w:rFonts w:ascii="Segoe UI Symbol" w:hAnsi="Segoe UI Symbol"/>
          <w:sz w:val="24"/>
        </w:rPr>
      </w:pPr>
      <w:r>
        <w:rPr>
          <w:sz w:val="24"/>
        </w:rPr>
        <w:t>Referentes</w:t>
      </w:r>
      <w:r>
        <w:rPr>
          <w:spacing w:val="-4"/>
          <w:sz w:val="24"/>
        </w:rPr>
        <w:t> </w:t>
      </w:r>
      <w:r>
        <w:rPr>
          <w:sz w:val="24"/>
        </w:rPr>
        <w:t>Históricos</w:t>
      </w:r>
      <w:r>
        <w:rPr>
          <w:spacing w:val="57"/>
          <w:sz w:val="24"/>
        </w:rPr>
        <w:t> </w:t>
      </w:r>
      <w:r>
        <w:rPr>
          <w:sz w:val="24"/>
        </w:rPr>
        <w:t>de</w:t>
      </w:r>
      <w:r>
        <w:rPr>
          <w:spacing w:val="-2"/>
          <w:sz w:val="24"/>
        </w:rPr>
        <w:t> </w:t>
      </w:r>
      <w:r>
        <w:rPr>
          <w:sz w:val="24"/>
        </w:rPr>
        <w:t>mujeres</w:t>
      </w:r>
      <w:r>
        <w:rPr>
          <w:spacing w:val="-2"/>
          <w:sz w:val="24"/>
        </w:rPr>
        <w:t> </w:t>
      </w:r>
      <w:r>
        <w:rPr>
          <w:sz w:val="24"/>
        </w:rPr>
        <w:t>romaní,</w:t>
      </w:r>
      <w:r>
        <w:rPr>
          <w:spacing w:val="-1"/>
          <w:sz w:val="24"/>
        </w:rPr>
        <w:t> </w:t>
      </w:r>
      <w:r>
        <w:rPr>
          <w:sz w:val="24"/>
        </w:rPr>
        <w:t>árabes, africanas</w:t>
      </w:r>
      <w:r>
        <w:rPr>
          <w:spacing w:val="2"/>
          <w:sz w:val="24"/>
        </w:rPr>
        <w:t> </w:t>
      </w:r>
      <w:r>
        <w:rPr>
          <w:sz w:val="24"/>
        </w:rPr>
        <w:t>y</w:t>
      </w:r>
      <w:r>
        <w:rPr>
          <w:spacing w:val="-6"/>
          <w:sz w:val="24"/>
        </w:rPr>
        <w:t> </w:t>
      </w:r>
      <w:r>
        <w:rPr>
          <w:spacing w:val="-2"/>
          <w:sz w:val="24"/>
        </w:rPr>
        <w:t>afrodescendientes.</w:t>
      </w:r>
    </w:p>
    <w:p>
      <w:pPr>
        <w:pStyle w:val="ListParagraph"/>
        <w:numPr>
          <w:ilvl w:val="0"/>
          <w:numId w:val="61"/>
        </w:numPr>
        <w:tabs>
          <w:tab w:pos="1428" w:val="left" w:leader="none"/>
        </w:tabs>
        <w:spacing w:line="240" w:lineRule="auto" w:before="94" w:after="0"/>
        <w:ind w:left="1428" w:right="0" w:hanging="721"/>
        <w:jc w:val="left"/>
        <w:rPr>
          <w:rFonts w:ascii="Segoe UI Symbol" w:hAnsi="Segoe UI Symbol"/>
          <w:sz w:val="24"/>
        </w:rPr>
      </w:pPr>
      <w:r>
        <w:rPr>
          <w:sz w:val="24"/>
        </w:rPr>
        <w:t>Lideresas actuales</w:t>
      </w:r>
      <w:r>
        <w:rPr>
          <w:spacing w:val="58"/>
          <w:sz w:val="24"/>
        </w:rPr>
        <w:t> </w:t>
      </w:r>
      <w:r>
        <w:rPr>
          <w:sz w:val="24"/>
        </w:rPr>
        <w:t>romaní,</w:t>
      </w:r>
      <w:r>
        <w:rPr>
          <w:spacing w:val="-1"/>
          <w:sz w:val="24"/>
        </w:rPr>
        <w:t> </w:t>
      </w:r>
      <w:r>
        <w:rPr>
          <w:sz w:val="24"/>
        </w:rPr>
        <w:t>árabes</w:t>
      </w:r>
      <w:r>
        <w:rPr>
          <w:spacing w:val="-2"/>
          <w:sz w:val="24"/>
        </w:rPr>
        <w:t> </w:t>
      </w:r>
      <w:r>
        <w:rPr>
          <w:sz w:val="24"/>
        </w:rPr>
        <w:t>, africanas</w:t>
      </w:r>
      <w:r>
        <w:rPr>
          <w:spacing w:val="2"/>
          <w:sz w:val="24"/>
        </w:rPr>
        <w:t> </w:t>
      </w:r>
      <w:r>
        <w:rPr>
          <w:sz w:val="24"/>
        </w:rPr>
        <w:t>y</w:t>
      </w:r>
      <w:r>
        <w:rPr>
          <w:spacing w:val="-6"/>
          <w:sz w:val="24"/>
        </w:rPr>
        <w:t> </w:t>
      </w:r>
      <w:r>
        <w:rPr>
          <w:sz w:val="24"/>
        </w:rPr>
        <w:t>afrodescendientes</w:t>
      </w:r>
      <w:r>
        <w:rPr>
          <w:spacing w:val="-2"/>
          <w:sz w:val="24"/>
        </w:rPr>
        <w:t> </w:t>
      </w:r>
      <w:r>
        <w:rPr>
          <w:sz w:val="24"/>
        </w:rPr>
        <w:t>en</w:t>
      </w:r>
      <w:r>
        <w:rPr>
          <w:spacing w:val="-2"/>
          <w:sz w:val="24"/>
        </w:rPr>
        <w:t> </w:t>
      </w:r>
      <w:r>
        <w:rPr>
          <w:sz w:val="24"/>
        </w:rPr>
        <w:t>diferentes</w:t>
      </w:r>
      <w:r>
        <w:rPr>
          <w:spacing w:val="-1"/>
          <w:sz w:val="24"/>
        </w:rPr>
        <w:t> </w:t>
      </w:r>
      <w:r>
        <w:rPr>
          <w:spacing w:val="-2"/>
          <w:sz w:val="24"/>
        </w:rPr>
        <w:t>ámbitos.</w:t>
      </w:r>
    </w:p>
    <w:p>
      <w:pPr>
        <w:pStyle w:val="ListParagraph"/>
        <w:numPr>
          <w:ilvl w:val="0"/>
          <w:numId w:val="61"/>
        </w:numPr>
        <w:tabs>
          <w:tab w:pos="1428" w:val="left" w:leader="none"/>
        </w:tabs>
        <w:spacing w:line="240" w:lineRule="auto" w:before="77" w:after="0"/>
        <w:ind w:left="1428" w:right="0" w:hanging="721"/>
        <w:jc w:val="left"/>
        <w:rPr>
          <w:rFonts w:ascii="Segoe UI Symbol" w:hAnsi="Segoe UI Symbol"/>
          <w:sz w:val="24"/>
        </w:rPr>
      </w:pPr>
      <w:r>
        <w:rPr>
          <w:sz w:val="22"/>
        </w:rPr>
        <w:t>Introducción</w:t>
      </w:r>
      <w:r>
        <w:rPr>
          <w:spacing w:val="-5"/>
          <w:sz w:val="22"/>
        </w:rPr>
        <w:t> </w:t>
      </w:r>
      <w:r>
        <w:rPr>
          <w:sz w:val="22"/>
        </w:rPr>
        <w:t>al</w:t>
      </w:r>
      <w:r>
        <w:rPr>
          <w:spacing w:val="-2"/>
          <w:sz w:val="22"/>
        </w:rPr>
        <w:t> </w:t>
      </w:r>
      <w:r>
        <w:rPr>
          <w:sz w:val="22"/>
        </w:rPr>
        <w:t>racismo</w:t>
      </w:r>
      <w:r>
        <w:rPr>
          <w:spacing w:val="-3"/>
          <w:sz w:val="22"/>
        </w:rPr>
        <w:t> </w:t>
      </w:r>
      <w:r>
        <w:rPr>
          <w:sz w:val="22"/>
        </w:rPr>
        <w:t>estructural</w:t>
      </w:r>
      <w:r>
        <w:rPr>
          <w:spacing w:val="-2"/>
          <w:sz w:val="22"/>
        </w:rPr>
        <w:t> </w:t>
      </w:r>
      <w:r>
        <w:rPr>
          <w:sz w:val="22"/>
        </w:rPr>
        <w:t>y</w:t>
      </w:r>
      <w:r>
        <w:rPr>
          <w:spacing w:val="-3"/>
          <w:sz w:val="22"/>
        </w:rPr>
        <w:t> </w:t>
      </w:r>
      <w:r>
        <w:rPr>
          <w:sz w:val="22"/>
        </w:rPr>
        <w:t>sistémico</w:t>
      </w:r>
      <w:r>
        <w:rPr>
          <w:spacing w:val="-3"/>
          <w:sz w:val="22"/>
        </w:rPr>
        <w:t> </w:t>
      </w:r>
      <w:r>
        <w:rPr>
          <w:sz w:val="22"/>
        </w:rPr>
        <w:t>a</w:t>
      </w:r>
      <w:r>
        <w:rPr>
          <w:spacing w:val="-5"/>
          <w:sz w:val="22"/>
        </w:rPr>
        <w:t> </w:t>
      </w:r>
      <w:r>
        <w:rPr>
          <w:sz w:val="22"/>
        </w:rPr>
        <w:t>partir</w:t>
      </w:r>
      <w:r>
        <w:rPr>
          <w:spacing w:val="-5"/>
          <w:sz w:val="22"/>
        </w:rPr>
        <w:t> </w:t>
      </w:r>
      <w:r>
        <w:rPr>
          <w:sz w:val="22"/>
        </w:rPr>
        <w:t>de</w:t>
      </w:r>
      <w:r>
        <w:rPr>
          <w:spacing w:val="-3"/>
          <w:sz w:val="22"/>
        </w:rPr>
        <w:t> </w:t>
      </w:r>
      <w:r>
        <w:rPr>
          <w:sz w:val="22"/>
        </w:rPr>
        <w:t>las</w:t>
      </w:r>
      <w:r>
        <w:rPr>
          <w:spacing w:val="-3"/>
          <w:sz w:val="22"/>
        </w:rPr>
        <w:t> </w:t>
      </w:r>
      <w:r>
        <w:rPr>
          <w:sz w:val="22"/>
        </w:rPr>
        <w:t>bases</w:t>
      </w:r>
      <w:r>
        <w:rPr>
          <w:spacing w:val="-5"/>
          <w:sz w:val="22"/>
        </w:rPr>
        <w:t> </w:t>
      </w:r>
      <w:r>
        <w:rPr>
          <w:sz w:val="22"/>
        </w:rPr>
        <w:t>de</w:t>
      </w:r>
      <w:r>
        <w:rPr>
          <w:spacing w:val="-5"/>
          <w:sz w:val="22"/>
        </w:rPr>
        <w:t> </w:t>
      </w:r>
      <w:r>
        <w:rPr>
          <w:sz w:val="22"/>
        </w:rPr>
        <w:t>"La</w:t>
      </w:r>
      <w:r>
        <w:rPr>
          <w:spacing w:val="-3"/>
          <w:sz w:val="22"/>
        </w:rPr>
        <w:t> </w:t>
      </w:r>
      <w:r>
        <w:rPr>
          <w:sz w:val="22"/>
        </w:rPr>
        <w:t>historia</w:t>
      </w:r>
      <w:r>
        <w:rPr>
          <w:spacing w:val="-4"/>
          <w:sz w:val="22"/>
        </w:rPr>
        <w:t> </w:t>
      </w:r>
      <w:r>
        <w:rPr>
          <w:spacing w:val="-2"/>
          <w:sz w:val="22"/>
        </w:rPr>
        <w:t>única".</w:t>
      </w:r>
    </w:p>
    <w:p>
      <w:pPr>
        <w:pStyle w:val="BodyText"/>
        <w:spacing w:before="240"/>
        <w:rPr>
          <w:sz w:val="22"/>
        </w:rPr>
      </w:pPr>
    </w:p>
    <w:p>
      <w:pPr>
        <w:pStyle w:val="BodyText"/>
        <w:ind w:left="707"/>
      </w:pPr>
      <w:r>
        <w:rPr>
          <w:spacing w:val="-2"/>
        </w:rPr>
        <w:t>Dirigido:</w:t>
      </w:r>
    </w:p>
    <w:p>
      <w:pPr>
        <w:pStyle w:val="BodyText"/>
        <w:spacing w:before="229"/>
      </w:pPr>
    </w:p>
    <w:p>
      <w:pPr>
        <w:pStyle w:val="ListParagraph"/>
        <w:numPr>
          <w:ilvl w:val="0"/>
          <w:numId w:val="61"/>
        </w:numPr>
        <w:tabs>
          <w:tab w:pos="1428" w:val="left" w:leader="none"/>
        </w:tabs>
        <w:spacing w:line="240" w:lineRule="auto" w:before="1" w:after="0"/>
        <w:ind w:left="1428" w:right="0" w:hanging="721"/>
        <w:jc w:val="left"/>
        <w:rPr>
          <w:rFonts w:ascii="Segoe UI Symbol" w:hAnsi="Segoe UI Symbol"/>
          <w:sz w:val="22"/>
        </w:rPr>
      </w:pPr>
      <w:r>
        <w:rPr>
          <w:sz w:val="24"/>
        </w:rPr>
        <w:t>1º</w:t>
      </w:r>
      <w:r>
        <w:rPr>
          <w:spacing w:val="2"/>
          <w:sz w:val="24"/>
        </w:rPr>
        <w:t> </w:t>
      </w:r>
      <w:r>
        <w:rPr>
          <w:sz w:val="24"/>
        </w:rPr>
        <w:t>y</w:t>
      </w:r>
      <w:r>
        <w:rPr>
          <w:spacing w:val="-5"/>
          <w:sz w:val="24"/>
        </w:rPr>
        <w:t> </w:t>
      </w:r>
      <w:r>
        <w:rPr>
          <w:sz w:val="24"/>
        </w:rPr>
        <w:t>2º </w:t>
      </w:r>
      <w:r>
        <w:rPr>
          <w:spacing w:val="-2"/>
          <w:sz w:val="24"/>
        </w:rPr>
        <w:t>E.S.O</w:t>
      </w:r>
    </w:p>
    <w:p>
      <w:pPr>
        <w:pStyle w:val="BodyText"/>
        <w:spacing w:before="272"/>
      </w:pPr>
    </w:p>
    <w:p>
      <w:pPr>
        <w:pStyle w:val="BodyText"/>
        <w:spacing w:line="360" w:lineRule="auto"/>
        <w:ind w:left="707" w:right="709"/>
      </w:pPr>
      <w:r>
        <w:rPr/>
        <w:t>Duración:</w:t>
      </w:r>
      <w:r>
        <w:rPr>
          <w:spacing w:val="-2"/>
        </w:rPr>
        <w:t> </w:t>
      </w:r>
      <w:r>
        <w:rPr/>
        <w:t>Entre</w:t>
      </w:r>
      <w:r>
        <w:rPr>
          <w:spacing w:val="-4"/>
        </w:rPr>
        <w:t> </w:t>
      </w:r>
      <w:r>
        <w:rPr/>
        <w:t>3 y</w:t>
      </w:r>
      <w:r>
        <w:rPr>
          <w:spacing w:val="40"/>
        </w:rPr>
        <w:t> </w:t>
      </w:r>
      <w:r>
        <w:rPr/>
        <w:t>4</w:t>
      </w:r>
      <w:r>
        <w:rPr>
          <w:spacing w:val="80"/>
        </w:rPr>
        <w:t> </w:t>
      </w:r>
      <w:r>
        <w:rPr/>
        <w:t>sesiones</w:t>
      </w:r>
      <w:r>
        <w:rPr>
          <w:spacing w:val="-2"/>
        </w:rPr>
        <w:t> </w:t>
      </w:r>
      <w:r>
        <w:rPr/>
        <w:t>de</w:t>
      </w:r>
      <w:r>
        <w:rPr>
          <w:spacing w:val="-3"/>
        </w:rPr>
        <w:t> </w:t>
      </w:r>
      <w:r>
        <w:rPr/>
        <w:t>45</w:t>
      </w:r>
      <w:r>
        <w:rPr>
          <w:spacing w:val="-2"/>
        </w:rPr>
        <w:t> </w:t>
      </w:r>
      <w:r>
        <w:rPr/>
        <w:t>minutos.</w:t>
      </w:r>
      <w:r>
        <w:rPr>
          <w:spacing w:val="-2"/>
        </w:rPr>
        <w:t> </w:t>
      </w:r>
      <w:r>
        <w:rPr/>
        <w:t>El</w:t>
      </w:r>
      <w:r>
        <w:rPr>
          <w:spacing w:val="-2"/>
        </w:rPr>
        <w:t> </w:t>
      </w:r>
      <w:r>
        <w:rPr/>
        <w:t>número</w:t>
      </w:r>
      <w:r>
        <w:rPr>
          <w:spacing w:val="-2"/>
        </w:rPr>
        <w:t> </w:t>
      </w:r>
      <w:r>
        <w:rPr/>
        <w:t>de</w:t>
      </w:r>
      <w:r>
        <w:rPr>
          <w:spacing w:val="-4"/>
        </w:rPr>
        <w:t> </w:t>
      </w:r>
      <w:r>
        <w:rPr/>
        <w:t>sesiones</w:t>
      </w:r>
      <w:r>
        <w:rPr>
          <w:spacing w:val="-2"/>
        </w:rPr>
        <w:t> </w:t>
      </w:r>
      <w:r>
        <w:rPr/>
        <w:t>se</w:t>
      </w:r>
      <w:r>
        <w:rPr>
          <w:spacing w:val="-1"/>
        </w:rPr>
        <w:t> </w:t>
      </w:r>
      <w:r>
        <w:rPr/>
        <w:t>adaptará</w:t>
      </w:r>
      <w:r>
        <w:rPr>
          <w:spacing w:val="-3"/>
        </w:rPr>
        <w:t> </w:t>
      </w:r>
      <w:r>
        <w:rPr/>
        <w:t>según</w:t>
      </w:r>
      <w:r>
        <w:rPr>
          <w:spacing w:val="-2"/>
        </w:rPr>
        <w:t> </w:t>
      </w:r>
      <w:r>
        <w:rPr/>
        <w:t>la disponibilidad de tiempo del grupo clase.</w:t>
      </w:r>
    </w:p>
    <w:p>
      <w:pPr>
        <w:pStyle w:val="BodyText"/>
        <w:spacing w:before="119"/>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618"/>
        <w:gridCol w:w="1596"/>
        <w:gridCol w:w="1601"/>
        <w:gridCol w:w="1601"/>
      </w:tblGrid>
      <w:tr>
        <w:trPr>
          <w:trHeight w:val="345" w:hRule="atLeast"/>
        </w:trPr>
        <w:tc>
          <w:tcPr>
            <w:tcW w:w="1990" w:type="dxa"/>
          </w:tcPr>
          <w:p>
            <w:pPr>
              <w:pStyle w:val="TableParagraph"/>
              <w:spacing w:line="225" w:lineRule="exact"/>
              <w:ind w:left="107"/>
              <w:rPr>
                <w:sz w:val="20"/>
              </w:rPr>
            </w:pPr>
            <w:r>
              <w:rPr>
                <w:spacing w:val="-2"/>
                <w:sz w:val="20"/>
              </w:rPr>
              <w:t>Centro</w:t>
            </w:r>
          </w:p>
        </w:tc>
        <w:tc>
          <w:tcPr>
            <w:tcW w:w="1618" w:type="dxa"/>
          </w:tcPr>
          <w:p>
            <w:pPr>
              <w:pStyle w:val="TableParagraph"/>
              <w:spacing w:line="225" w:lineRule="exact"/>
              <w:ind w:left="110"/>
              <w:rPr>
                <w:sz w:val="20"/>
              </w:rPr>
            </w:pPr>
            <w:r>
              <w:rPr>
                <w:spacing w:val="-2"/>
                <w:sz w:val="20"/>
              </w:rPr>
              <w:t>TALLER</w:t>
            </w:r>
          </w:p>
        </w:tc>
        <w:tc>
          <w:tcPr>
            <w:tcW w:w="1596" w:type="dxa"/>
          </w:tcPr>
          <w:p>
            <w:pPr>
              <w:pStyle w:val="TableParagraph"/>
              <w:spacing w:line="225" w:lineRule="exact"/>
              <w:ind w:left="108"/>
              <w:rPr>
                <w:sz w:val="20"/>
              </w:rPr>
            </w:pPr>
            <w:r>
              <w:rPr>
                <w:spacing w:val="-2"/>
                <w:sz w:val="20"/>
              </w:rPr>
              <w:t>CURSO</w:t>
            </w:r>
          </w:p>
        </w:tc>
        <w:tc>
          <w:tcPr>
            <w:tcW w:w="1601" w:type="dxa"/>
          </w:tcPr>
          <w:p>
            <w:pPr>
              <w:pStyle w:val="TableParagraph"/>
              <w:spacing w:line="225" w:lineRule="exact"/>
              <w:ind w:left="108"/>
              <w:rPr>
                <w:sz w:val="20"/>
              </w:rPr>
            </w:pPr>
            <w:r>
              <w:rPr>
                <w:spacing w:val="-2"/>
                <w:sz w:val="20"/>
              </w:rPr>
              <w:t>ALUMNAS</w:t>
            </w:r>
          </w:p>
        </w:tc>
        <w:tc>
          <w:tcPr>
            <w:tcW w:w="1601" w:type="dxa"/>
          </w:tcPr>
          <w:p>
            <w:pPr>
              <w:pStyle w:val="TableParagraph"/>
              <w:spacing w:line="225" w:lineRule="exact"/>
              <w:ind w:left="108"/>
              <w:rPr>
                <w:sz w:val="20"/>
              </w:rPr>
            </w:pPr>
            <w:r>
              <w:rPr>
                <w:spacing w:val="-2"/>
                <w:sz w:val="20"/>
              </w:rPr>
              <w:t>ALUMNOS</w:t>
            </w:r>
          </w:p>
        </w:tc>
      </w:tr>
      <w:tr>
        <w:trPr>
          <w:trHeight w:val="691" w:hRule="atLeast"/>
        </w:trPr>
        <w:tc>
          <w:tcPr>
            <w:tcW w:w="1990" w:type="dxa"/>
          </w:tcPr>
          <w:p>
            <w:pPr>
              <w:pStyle w:val="TableParagraph"/>
              <w:spacing w:line="223" w:lineRule="exact"/>
              <w:ind w:left="107"/>
              <w:rPr>
                <w:sz w:val="20"/>
              </w:rPr>
            </w:pPr>
            <w:r>
              <w:rPr>
                <w:spacing w:val="-5"/>
                <w:sz w:val="20"/>
              </w:rPr>
              <w:t>IES</w:t>
            </w:r>
          </w:p>
          <w:p>
            <w:pPr>
              <w:pStyle w:val="TableParagraph"/>
              <w:spacing w:before="116"/>
              <w:ind w:left="107"/>
              <w:rPr>
                <w:sz w:val="20"/>
              </w:rPr>
            </w:pPr>
            <w:r>
              <w:rPr>
                <w:spacing w:val="-2"/>
                <w:sz w:val="20"/>
              </w:rPr>
              <w:t>MEDITERRANEO</w:t>
            </w:r>
          </w:p>
        </w:tc>
        <w:tc>
          <w:tcPr>
            <w:tcW w:w="1618" w:type="dxa"/>
          </w:tcPr>
          <w:p>
            <w:pPr>
              <w:pStyle w:val="TableParagraph"/>
              <w:spacing w:line="223" w:lineRule="exact"/>
              <w:ind w:left="110"/>
              <w:rPr>
                <w:sz w:val="20"/>
              </w:rPr>
            </w:pPr>
            <w:r>
              <w:rPr>
                <w:spacing w:val="-2"/>
                <w:sz w:val="20"/>
              </w:rPr>
              <w:t>LIDERESAS</w:t>
            </w:r>
          </w:p>
          <w:p>
            <w:pPr>
              <w:pStyle w:val="TableParagraph"/>
              <w:spacing w:before="116"/>
              <w:ind w:left="110"/>
              <w:rPr>
                <w:sz w:val="20"/>
              </w:rPr>
            </w:pPr>
            <w:r>
              <w:rPr>
                <w:spacing w:val="-2"/>
                <w:sz w:val="20"/>
              </w:rPr>
              <w:t>ROMANI</w:t>
            </w:r>
          </w:p>
        </w:tc>
        <w:tc>
          <w:tcPr>
            <w:tcW w:w="1596" w:type="dxa"/>
          </w:tcPr>
          <w:p>
            <w:pPr>
              <w:pStyle w:val="TableParagraph"/>
              <w:spacing w:line="223" w:lineRule="exact"/>
              <w:ind w:left="108"/>
              <w:rPr>
                <w:sz w:val="20"/>
              </w:rPr>
            </w:pPr>
            <w:r>
              <w:rPr>
                <w:spacing w:val="-2"/>
                <w:sz w:val="20"/>
              </w:rPr>
              <w:t>1.E.S.O</w:t>
            </w:r>
          </w:p>
        </w:tc>
        <w:tc>
          <w:tcPr>
            <w:tcW w:w="1601" w:type="dxa"/>
          </w:tcPr>
          <w:p>
            <w:pPr>
              <w:pStyle w:val="TableParagraph"/>
              <w:spacing w:line="223" w:lineRule="exact"/>
              <w:ind w:left="108"/>
              <w:rPr>
                <w:sz w:val="20"/>
              </w:rPr>
            </w:pPr>
            <w:r>
              <w:rPr>
                <w:spacing w:val="-5"/>
                <w:sz w:val="20"/>
              </w:rPr>
              <w:t>79</w:t>
            </w:r>
          </w:p>
        </w:tc>
        <w:tc>
          <w:tcPr>
            <w:tcW w:w="1601" w:type="dxa"/>
          </w:tcPr>
          <w:p>
            <w:pPr>
              <w:pStyle w:val="TableParagraph"/>
              <w:spacing w:line="223" w:lineRule="exact"/>
              <w:ind w:left="108"/>
              <w:rPr>
                <w:sz w:val="20"/>
              </w:rPr>
            </w:pPr>
            <w:r>
              <w:rPr>
                <w:spacing w:val="-5"/>
                <w:sz w:val="20"/>
              </w:rPr>
              <w:t>73</w:t>
            </w:r>
          </w:p>
        </w:tc>
      </w:tr>
    </w:tbl>
    <w:p>
      <w:pPr>
        <w:pStyle w:val="TableParagraph"/>
        <w:spacing w:after="0" w:line="223" w:lineRule="exact"/>
        <w:rPr>
          <w:sz w:val="20"/>
        </w:rPr>
        <w:sectPr>
          <w:pgSz w:w="11910" w:h="16840"/>
          <w:pgMar w:header="455" w:footer="1389"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618"/>
        <w:gridCol w:w="1596"/>
        <w:gridCol w:w="1601"/>
        <w:gridCol w:w="1601"/>
      </w:tblGrid>
      <w:tr>
        <w:trPr>
          <w:trHeight w:val="688" w:hRule="atLeast"/>
        </w:trPr>
        <w:tc>
          <w:tcPr>
            <w:tcW w:w="1990" w:type="dxa"/>
          </w:tcPr>
          <w:p>
            <w:pPr>
              <w:pStyle w:val="TableParagraph"/>
              <w:spacing w:line="223" w:lineRule="exact"/>
              <w:ind w:left="107"/>
              <w:rPr>
                <w:sz w:val="20"/>
              </w:rPr>
            </w:pPr>
            <w:r>
              <w:rPr>
                <w:sz w:val="20"/>
              </w:rPr>
              <w:t>IES</w:t>
            </w:r>
            <w:r>
              <w:rPr>
                <w:spacing w:val="-4"/>
                <w:sz w:val="20"/>
              </w:rPr>
              <w:t> </w:t>
            </w:r>
            <w:r>
              <w:rPr>
                <w:sz w:val="20"/>
              </w:rPr>
              <w:t>EL</w:t>
            </w:r>
            <w:r>
              <w:rPr>
                <w:spacing w:val="-12"/>
                <w:sz w:val="20"/>
              </w:rPr>
              <w:t> </w:t>
            </w:r>
            <w:r>
              <w:rPr>
                <w:spacing w:val="-2"/>
                <w:sz w:val="20"/>
              </w:rPr>
              <w:t>BOHIO</w:t>
            </w:r>
          </w:p>
        </w:tc>
        <w:tc>
          <w:tcPr>
            <w:tcW w:w="1618" w:type="dxa"/>
          </w:tcPr>
          <w:p>
            <w:pPr>
              <w:pStyle w:val="TableParagraph"/>
              <w:spacing w:line="223" w:lineRule="exact"/>
              <w:ind w:left="110"/>
              <w:rPr>
                <w:sz w:val="20"/>
              </w:rPr>
            </w:pPr>
            <w:r>
              <w:rPr>
                <w:spacing w:val="-2"/>
                <w:sz w:val="20"/>
              </w:rPr>
              <w:t>LIDERESAS</w:t>
            </w:r>
          </w:p>
          <w:p>
            <w:pPr>
              <w:pStyle w:val="TableParagraph"/>
              <w:spacing w:before="113"/>
              <w:ind w:left="110"/>
              <w:rPr>
                <w:sz w:val="20"/>
              </w:rPr>
            </w:pPr>
            <w:r>
              <w:rPr>
                <w:spacing w:val="-2"/>
                <w:sz w:val="20"/>
              </w:rPr>
              <w:t>ROMANI</w:t>
            </w:r>
          </w:p>
        </w:tc>
        <w:tc>
          <w:tcPr>
            <w:tcW w:w="1596" w:type="dxa"/>
          </w:tcPr>
          <w:p>
            <w:pPr>
              <w:pStyle w:val="TableParagraph"/>
              <w:spacing w:line="223" w:lineRule="exact"/>
              <w:ind w:left="108"/>
              <w:rPr>
                <w:sz w:val="20"/>
              </w:rPr>
            </w:pPr>
            <w:r>
              <w:rPr>
                <w:spacing w:val="-2"/>
                <w:sz w:val="20"/>
              </w:rPr>
              <w:t>1.E.S.O</w:t>
            </w:r>
          </w:p>
        </w:tc>
        <w:tc>
          <w:tcPr>
            <w:tcW w:w="1601" w:type="dxa"/>
          </w:tcPr>
          <w:p>
            <w:pPr>
              <w:pStyle w:val="TableParagraph"/>
              <w:spacing w:line="223" w:lineRule="exact"/>
              <w:ind w:left="108"/>
              <w:rPr>
                <w:sz w:val="20"/>
              </w:rPr>
            </w:pPr>
            <w:r>
              <w:rPr>
                <w:spacing w:val="-5"/>
                <w:sz w:val="20"/>
              </w:rPr>
              <w:t>65</w:t>
            </w:r>
          </w:p>
        </w:tc>
        <w:tc>
          <w:tcPr>
            <w:tcW w:w="1601" w:type="dxa"/>
          </w:tcPr>
          <w:p>
            <w:pPr>
              <w:pStyle w:val="TableParagraph"/>
              <w:spacing w:line="223" w:lineRule="exact"/>
              <w:ind w:left="108"/>
              <w:rPr>
                <w:sz w:val="20"/>
              </w:rPr>
            </w:pPr>
            <w:r>
              <w:rPr>
                <w:spacing w:val="-5"/>
                <w:sz w:val="20"/>
              </w:rPr>
              <w:t>83</w:t>
            </w:r>
          </w:p>
        </w:tc>
      </w:tr>
      <w:tr>
        <w:trPr>
          <w:trHeight w:val="690" w:hRule="atLeast"/>
        </w:trPr>
        <w:tc>
          <w:tcPr>
            <w:tcW w:w="1990" w:type="dxa"/>
          </w:tcPr>
          <w:p>
            <w:pPr>
              <w:pStyle w:val="TableParagraph"/>
              <w:spacing w:line="223" w:lineRule="exact"/>
              <w:ind w:left="107"/>
              <w:rPr>
                <w:sz w:val="20"/>
              </w:rPr>
            </w:pPr>
            <w:r>
              <w:rPr>
                <w:sz w:val="20"/>
              </w:rPr>
              <w:t>IES</w:t>
            </w:r>
            <w:r>
              <w:rPr>
                <w:spacing w:val="-4"/>
                <w:sz w:val="20"/>
              </w:rPr>
              <w:t> </w:t>
            </w:r>
            <w:r>
              <w:rPr>
                <w:spacing w:val="-2"/>
                <w:sz w:val="20"/>
              </w:rPr>
              <w:t>GALILEO</w:t>
            </w:r>
          </w:p>
        </w:tc>
        <w:tc>
          <w:tcPr>
            <w:tcW w:w="1618" w:type="dxa"/>
          </w:tcPr>
          <w:p>
            <w:pPr>
              <w:pStyle w:val="TableParagraph"/>
              <w:spacing w:line="223" w:lineRule="exact"/>
              <w:ind w:left="110"/>
              <w:rPr>
                <w:sz w:val="20"/>
              </w:rPr>
            </w:pPr>
            <w:r>
              <w:rPr>
                <w:spacing w:val="-2"/>
                <w:sz w:val="20"/>
              </w:rPr>
              <w:t>LIDERESAS</w:t>
            </w:r>
          </w:p>
          <w:p>
            <w:pPr>
              <w:pStyle w:val="TableParagraph"/>
              <w:spacing w:before="115"/>
              <w:ind w:left="110"/>
              <w:rPr>
                <w:sz w:val="20"/>
              </w:rPr>
            </w:pPr>
            <w:r>
              <w:rPr>
                <w:spacing w:val="-2"/>
                <w:sz w:val="20"/>
              </w:rPr>
              <w:t>ROMANI</w:t>
            </w:r>
          </w:p>
        </w:tc>
        <w:tc>
          <w:tcPr>
            <w:tcW w:w="1596" w:type="dxa"/>
          </w:tcPr>
          <w:p>
            <w:pPr>
              <w:pStyle w:val="TableParagraph"/>
              <w:spacing w:line="223" w:lineRule="exact"/>
              <w:ind w:left="108"/>
              <w:rPr>
                <w:sz w:val="20"/>
              </w:rPr>
            </w:pPr>
            <w:r>
              <w:rPr>
                <w:spacing w:val="-2"/>
                <w:sz w:val="20"/>
              </w:rPr>
              <w:t>2.E.SO</w:t>
            </w:r>
          </w:p>
        </w:tc>
        <w:tc>
          <w:tcPr>
            <w:tcW w:w="1601" w:type="dxa"/>
          </w:tcPr>
          <w:p>
            <w:pPr>
              <w:pStyle w:val="TableParagraph"/>
              <w:spacing w:line="223" w:lineRule="exact"/>
              <w:ind w:left="108"/>
              <w:rPr>
                <w:sz w:val="20"/>
              </w:rPr>
            </w:pPr>
            <w:r>
              <w:rPr>
                <w:spacing w:val="-5"/>
                <w:sz w:val="20"/>
              </w:rPr>
              <w:t>19</w:t>
            </w:r>
          </w:p>
        </w:tc>
        <w:tc>
          <w:tcPr>
            <w:tcW w:w="1601" w:type="dxa"/>
          </w:tcPr>
          <w:p>
            <w:pPr>
              <w:pStyle w:val="TableParagraph"/>
              <w:spacing w:line="223" w:lineRule="exact"/>
              <w:ind w:left="108"/>
              <w:rPr>
                <w:sz w:val="20"/>
              </w:rPr>
            </w:pPr>
            <w:r>
              <w:rPr>
                <w:spacing w:val="-5"/>
                <w:sz w:val="20"/>
              </w:rPr>
              <w:t>25</w:t>
            </w:r>
          </w:p>
        </w:tc>
      </w:tr>
      <w:tr>
        <w:trPr>
          <w:trHeight w:val="690" w:hRule="atLeast"/>
        </w:trPr>
        <w:tc>
          <w:tcPr>
            <w:tcW w:w="1990" w:type="dxa"/>
          </w:tcPr>
          <w:p>
            <w:pPr>
              <w:pStyle w:val="TableParagraph"/>
              <w:tabs>
                <w:tab w:pos="798" w:val="left" w:leader="none"/>
              </w:tabs>
              <w:spacing w:line="223" w:lineRule="exact"/>
              <w:ind w:left="107"/>
              <w:rPr>
                <w:sz w:val="20"/>
              </w:rPr>
            </w:pPr>
            <w:r>
              <w:rPr>
                <w:spacing w:val="-5"/>
                <w:sz w:val="20"/>
              </w:rPr>
              <w:t>IES</w:t>
            </w:r>
            <w:r>
              <w:rPr>
                <w:sz w:val="20"/>
              </w:rPr>
              <w:tab/>
            </w:r>
            <w:r>
              <w:rPr>
                <w:spacing w:val="-2"/>
                <w:sz w:val="20"/>
              </w:rPr>
              <w:t>CARTAGHO</w:t>
            </w:r>
          </w:p>
          <w:p>
            <w:pPr>
              <w:pStyle w:val="TableParagraph"/>
              <w:spacing w:before="115"/>
              <w:ind w:left="107"/>
              <w:rPr>
                <w:sz w:val="20"/>
              </w:rPr>
            </w:pPr>
            <w:r>
              <w:rPr>
                <w:spacing w:val="-2"/>
                <w:sz w:val="20"/>
              </w:rPr>
              <w:t>ESPARTARIA</w:t>
            </w:r>
          </w:p>
        </w:tc>
        <w:tc>
          <w:tcPr>
            <w:tcW w:w="1618" w:type="dxa"/>
          </w:tcPr>
          <w:p>
            <w:pPr>
              <w:pStyle w:val="TableParagraph"/>
              <w:spacing w:line="223" w:lineRule="exact"/>
              <w:ind w:left="110"/>
              <w:rPr>
                <w:sz w:val="20"/>
              </w:rPr>
            </w:pPr>
            <w:r>
              <w:rPr>
                <w:spacing w:val="-2"/>
                <w:sz w:val="20"/>
              </w:rPr>
              <w:t>LIDERESAS</w:t>
            </w:r>
          </w:p>
          <w:p>
            <w:pPr>
              <w:pStyle w:val="TableParagraph"/>
              <w:spacing w:before="115"/>
              <w:ind w:left="110"/>
              <w:rPr>
                <w:sz w:val="20"/>
              </w:rPr>
            </w:pPr>
            <w:r>
              <w:rPr>
                <w:spacing w:val="-2"/>
                <w:sz w:val="20"/>
              </w:rPr>
              <w:t>ROMANI</w:t>
            </w:r>
          </w:p>
        </w:tc>
        <w:tc>
          <w:tcPr>
            <w:tcW w:w="1596" w:type="dxa"/>
          </w:tcPr>
          <w:p>
            <w:pPr>
              <w:pStyle w:val="TableParagraph"/>
              <w:spacing w:line="223" w:lineRule="exact"/>
              <w:ind w:left="108"/>
              <w:rPr>
                <w:sz w:val="20"/>
              </w:rPr>
            </w:pPr>
            <w:r>
              <w:rPr>
                <w:spacing w:val="-2"/>
                <w:sz w:val="20"/>
              </w:rPr>
              <w:t>1.E.S.O</w:t>
            </w:r>
          </w:p>
        </w:tc>
        <w:tc>
          <w:tcPr>
            <w:tcW w:w="1601" w:type="dxa"/>
          </w:tcPr>
          <w:p>
            <w:pPr>
              <w:pStyle w:val="TableParagraph"/>
              <w:spacing w:line="223" w:lineRule="exact"/>
              <w:ind w:left="108"/>
              <w:rPr>
                <w:sz w:val="20"/>
              </w:rPr>
            </w:pPr>
            <w:r>
              <w:rPr>
                <w:spacing w:val="-5"/>
                <w:sz w:val="20"/>
              </w:rPr>
              <w:t>51</w:t>
            </w:r>
          </w:p>
        </w:tc>
        <w:tc>
          <w:tcPr>
            <w:tcW w:w="1601" w:type="dxa"/>
          </w:tcPr>
          <w:p>
            <w:pPr>
              <w:pStyle w:val="TableParagraph"/>
              <w:spacing w:line="223" w:lineRule="exact"/>
              <w:ind w:left="108"/>
              <w:rPr>
                <w:sz w:val="20"/>
              </w:rPr>
            </w:pPr>
            <w:r>
              <w:rPr>
                <w:spacing w:val="-5"/>
                <w:sz w:val="20"/>
              </w:rPr>
              <w:t>60</w:t>
            </w:r>
          </w:p>
        </w:tc>
      </w:tr>
      <w:tr>
        <w:trPr>
          <w:trHeight w:val="688" w:hRule="atLeast"/>
        </w:trPr>
        <w:tc>
          <w:tcPr>
            <w:tcW w:w="1990" w:type="dxa"/>
          </w:tcPr>
          <w:p>
            <w:pPr>
              <w:pStyle w:val="TableParagraph"/>
              <w:tabs>
                <w:tab w:pos="798" w:val="left" w:leader="none"/>
              </w:tabs>
              <w:spacing w:line="223" w:lineRule="exact"/>
              <w:ind w:left="107"/>
              <w:rPr>
                <w:sz w:val="20"/>
              </w:rPr>
            </w:pPr>
            <w:r>
              <w:rPr>
                <w:spacing w:val="-5"/>
                <w:sz w:val="20"/>
              </w:rPr>
              <w:t>IES</w:t>
            </w:r>
            <w:r>
              <w:rPr>
                <w:sz w:val="20"/>
              </w:rPr>
              <w:tab/>
            </w:r>
            <w:r>
              <w:rPr>
                <w:spacing w:val="-2"/>
                <w:sz w:val="20"/>
              </w:rPr>
              <w:t>CARTAGHO</w:t>
            </w:r>
          </w:p>
          <w:p>
            <w:pPr>
              <w:pStyle w:val="TableParagraph"/>
              <w:spacing w:before="114"/>
              <w:ind w:left="107"/>
              <w:rPr>
                <w:sz w:val="20"/>
              </w:rPr>
            </w:pPr>
            <w:r>
              <w:rPr>
                <w:spacing w:val="-2"/>
                <w:sz w:val="20"/>
              </w:rPr>
              <w:t>ESPARTARIA</w:t>
            </w:r>
          </w:p>
        </w:tc>
        <w:tc>
          <w:tcPr>
            <w:tcW w:w="1618" w:type="dxa"/>
          </w:tcPr>
          <w:p>
            <w:pPr>
              <w:pStyle w:val="TableParagraph"/>
              <w:spacing w:line="223" w:lineRule="exact"/>
              <w:ind w:left="110"/>
              <w:rPr>
                <w:sz w:val="20"/>
              </w:rPr>
            </w:pPr>
            <w:r>
              <w:rPr>
                <w:spacing w:val="-2"/>
                <w:sz w:val="20"/>
              </w:rPr>
              <w:t>LIDERESAS</w:t>
            </w:r>
          </w:p>
          <w:p>
            <w:pPr>
              <w:pStyle w:val="TableParagraph"/>
              <w:spacing w:before="114"/>
              <w:ind w:left="110"/>
              <w:rPr>
                <w:sz w:val="20"/>
              </w:rPr>
            </w:pPr>
            <w:r>
              <w:rPr>
                <w:spacing w:val="-2"/>
                <w:sz w:val="20"/>
              </w:rPr>
              <w:t>ÁRABES</w:t>
            </w:r>
          </w:p>
        </w:tc>
        <w:tc>
          <w:tcPr>
            <w:tcW w:w="1596" w:type="dxa"/>
          </w:tcPr>
          <w:p>
            <w:pPr>
              <w:pStyle w:val="TableParagraph"/>
              <w:spacing w:line="223" w:lineRule="exact"/>
              <w:ind w:left="108"/>
              <w:rPr>
                <w:sz w:val="20"/>
              </w:rPr>
            </w:pPr>
            <w:r>
              <w:rPr>
                <w:spacing w:val="-2"/>
                <w:sz w:val="20"/>
              </w:rPr>
              <w:t>1.E.S.O</w:t>
            </w:r>
          </w:p>
        </w:tc>
        <w:tc>
          <w:tcPr>
            <w:tcW w:w="1601" w:type="dxa"/>
          </w:tcPr>
          <w:p>
            <w:pPr>
              <w:pStyle w:val="TableParagraph"/>
              <w:spacing w:line="223" w:lineRule="exact"/>
              <w:ind w:left="108"/>
              <w:rPr>
                <w:sz w:val="20"/>
              </w:rPr>
            </w:pPr>
            <w:r>
              <w:rPr>
                <w:spacing w:val="-5"/>
                <w:sz w:val="20"/>
              </w:rPr>
              <w:t>51</w:t>
            </w:r>
          </w:p>
        </w:tc>
        <w:tc>
          <w:tcPr>
            <w:tcW w:w="1601" w:type="dxa"/>
          </w:tcPr>
          <w:p>
            <w:pPr>
              <w:pStyle w:val="TableParagraph"/>
              <w:spacing w:line="223" w:lineRule="exact"/>
              <w:ind w:left="108"/>
              <w:rPr>
                <w:sz w:val="20"/>
              </w:rPr>
            </w:pPr>
            <w:r>
              <w:rPr>
                <w:spacing w:val="-5"/>
                <w:sz w:val="20"/>
              </w:rPr>
              <w:t>59</w:t>
            </w:r>
          </w:p>
        </w:tc>
      </w:tr>
      <w:tr>
        <w:trPr>
          <w:trHeight w:val="1036" w:hRule="atLeast"/>
        </w:trPr>
        <w:tc>
          <w:tcPr>
            <w:tcW w:w="1990" w:type="dxa"/>
          </w:tcPr>
          <w:p>
            <w:pPr>
              <w:pStyle w:val="TableParagraph"/>
              <w:tabs>
                <w:tab w:pos="1369" w:val="left" w:leader="none"/>
              </w:tabs>
              <w:spacing w:line="223" w:lineRule="exact"/>
              <w:ind w:left="107"/>
              <w:rPr>
                <w:sz w:val="20"/>
              </w:rPr>
            </w:pPr>
            <w:r>
              <w:rPr>
                <w:spacing w:val="-5"/>
                <w:sz w:val="20"/>
              </w:rPr>
              <w:t>IES</w:t>
            </w:r>
            <w:r>
              <w:rPr>
                <w:sz w:val="20"/>
              </w:rPr>
              <w:tab/>
            </w:r>
            <w:r>
              <w:rPr>
                <w:spacing w:val="-4"/>
                <w:sz w:val="20"/>
              </w:rPr>
              <w:t>JUAN</w:t>
            </w:r>
          </w:p>
          <w:p>
            <w:pPr>
              <w:pStyle w:val="TableParagraph"/>
              <w:tabs>
                <w:tab w:pos="1642" w:val="left" w:leader="none"/>
              </w:tabs>
              <w:spacing w:line="340" w:lineRule="atLeast" w:before="5"/>
              <w:ind w:left="107" w:right="91"/>
              <w:rPr>
                <w:sz w:val="20"/>
              </w:rPr>
            </w:pPr>
            <w:r>
              <w:rPr>
                <w:spacing w:val="-2"/>
                <w:sz w:val="20"/>
              </w:rPr>
              <w:t>SEBASTIÁN</w:t>
            </w:r>
            <w:r>
              <w:rPr>
                <w:sz w:val="20"/>
              </w:rPr>
              <w:tab/>
            </w:r>
            <w:r>
              <w:rPr>
                <w:spacing w:val="-6"/>
                <w:sz w:val="20"/>
              </w:rPr>
              <w:t>EL </w:t>
            </w:r>
            <w:r>
              <w:rPr>
                <w:spacing w:val="-4"/>
                <w:sz w:val="20"/>
              </w:rPr>
              <w:t>CANO</w:t>
            </w:r>
          </w:p>
        </w:tc>
        <w:tc>
          <w:tcPr>
            <w:tcW w:w="1618" w:type="dxa"/>
          </w:tcPr>
          <w:p>
            <w:pPr>
              <w:pStyle w:val="TableParagraph"/>
              <w:spacing w:line="360" w:lineRule="auto"/>
              <w:ind w:left="110" w:right="418"/>
              <w:rPr>
                <w:sz w:val="20"/>
              </w:rPr>
            </w:pPr>
            <w:r>
              <w:rPr>
                <w:spacing w:val="-2"/>
                <w:sz w:val="20"/>
              </w:rPr>
              <w:t>LIDERESAS ROMANI</w:t>
            </w:r>
          </w:p>
        </w:tc>
        <w:tc>
          <w:tcPr>
            <w:tcW w:w="1596" w:type="dxa"/>
          </w:tcPr>
          <w:p>
            <w:pPr>
              <w:pStyle w:val="TableParagraph"/>
              <w:spacing w:line="223" w:lineRule="exact"/>
              <w:ind w:left="108"/>
              <w:rPr>
                <w:sz w:val="20"/>
              </w:rPr>
            </w:pPr>
            <w:r>
              <w:rPr>
                <w:spacing w:val="-2"/>
                <w:sz w:val="20"/>
              </w:rPr>
              <w:t>2.E.SO</w:t>
            </w:r>
          </w:p>
        </w:tc>
        <w:tc>
          <w:tcPr>
            <w:tcW w:w="1601" w:type="dxa"/>
          </w:tcPr>
          <w:p>
            <w:pPr>
              <w:pStyle w:val="TableParagraph"/>
              <w:spacing w:line="223" w:lineRule="exact"/>
              <w:ind w:left="108"/>
              <w:rPr>
                <w:sz w:val="20"/>
              </w:rPr>
            </w:pPr>
            <w:r>
              <w:rPr>
                <w:spacing w:val="-5"/>
                <w:sz w:val="20"/>
              </w:rPr>
              <w:t>18</w:t>
            </w:r>
          </w:p>
        </w:tc>
        <w:tc>
          <w:tcPr>
            <w:tcW w:w="1601" w:type="dxa"/>
          </w:tcPr>
          <w:p>
            <w:pPr>
              <w:pStyle w:val="TableParagraph"/>
              <w:spacing w:line="223" w:lineRule="exact"/>
              <w:ind w:left="108"/>
              <w:rPr>
                <w:sz w:val="20"/>
              </w:rPr>
            </w:pPr>
            <w:r>
              <w:rPr>
                <w:spacing w:val="-5"/>
                <w:sz w:val="20"/>
              </w:rPr>
              <w:t>20</w:t>
            </w:r>
          </w:p>
        </w:tc>
      </w:tr>
      <w:tr>
        <w:trPr>
          <w:trHeight w:val="688" w:hRule="atLeast"/>
        </w:trPr>
        <w:tc>
          <w:tcPr>
            <w:tcW w:w="1990" w:type="dxa"/>
          </w:tcPr>
          <w:p>
            <w:pPr>
              <w:pStyle w:val="TableParagraph"/>
              <w:spacing w:line="223" w:lineRule="exact"/>
              <w:ind w:left="107"/>
              <w:rPr>
                <w:sz w:val="20"/>
              </w:rPr>
            </w:pPr>
            <w:r>
              <w:rPr>
                <w:sz w:val="20"/>
              </w:rPr>
              <w:t>Total</w:t>
            </w:r>
            <w:r>
              <w:rPr>
                <w:spacing w:val="-6"/>
                <w:sz w:val="20"/>
              </w:rPr>
              <w:t> </w:t>
            </w:r>
            <w:r>
              <w:rPr>
                <w:sz w:val="20"/>
              </w:rPr>
              <w:t>/</w:t>
            </w:r>
            <w:r>
              <w:rPr>
                <w:spacing w:val="40"/>
                <w:sz w:val="20"/>
              </w:rPr>
              <w:t> </w:t>
            </w:r>
            <w:r>
              <w:rPr>
                <w:spacing w:val="-2"/>
                <w:sz w:val="20"/>
              </w:rPr>
              <w:t>centros</w:t>
            </w:r>
          </w:p>
        </w:tc>
        <w:tc>
          <w:tcPr>
            <w:tcW w:w="1618" w:type="dxa"/>
          </w:tcPr>
          <w:p>
            <w:pPr>
              <w:pStyle w:val="TableParagraph"/>
              <w:spacing w:line="223" w:lineRule="exact"/>
              <w:ind w:left="110"/>
              <w:rPr>
                <w:sz w:val="20"/>
              </w:rPr>
            </w:pPr>
            <w:r>
              <w:rPr>
                <w:sz w:val="20"/>
              </w:rPr>
              <w:t>26 </w:t>
            </w:r>
            <w:r>
              <w:rPr>
                <w:spacing w:val="-2"/>
                <w:sz w:val="20"/>
              </w:rPr>
              <w:t>talleres</w:t>
            </w:r>
          </w:p>
        </w:tc>
        <w:tc>
          <w:tcPr>
            <w:tcW w:w="1596" w:type="dxa"/>
          </w:tcPr>
          <w:p>
            <w:pPr>
              <w:pStyle w:val="TableParagraph"/>
              <w:spacing w:line="223" w:lineRule="exact"/>
              <w:ind w:left="108"/>
              <w:rPr>
                <w:sz w:val="20"/>
              </w:rPr>
            </w:pPr>
            <w:r>
              <w:rPr>
                <w:sz w:val="20"/>
              </w:rPr>
              <w:t>26 </w:t>
            </w:r>
            <w:r>
              <w:rPr>
                <w:spacing w:val="-2"/>
                <w:sz w:val="20"/>
              </w:rPr>
              <w:t>sesiones</w:t>
            </w:r>
          </w:p>
        </w:tc>
        <w:tc>
          <w:tcPr>
            <w:tcW w:w="1601" w:type="dxa"/>
          </w:tcPr>
          <w:p>
            <w:pPr>
              <w:pStyle w:val="TableParagraph"/>
              <w:spacing w:line="223" w:lineRule="exact"/>
              <w:ind w:left="108"/>
              <w:rPr>
                <w:sz w:val="20"/>
              </w:rPr>
            </w:pPr>
            <w:r>
              <w:rPr>
                <w:sz w:val="20"/>
              </w:rPr>
              <w:t>283 </w:t>
            </w:r>
            <w:r>
              <w:rPr>
                <w:spacing w:val="-2"/>
                <w:sz w:val="20"/>
              </w:rPr>
              <w:t>alumnas</w:t>
            </w:r>
          </w:p>
        </w:tc>
        <w:tc>
          <w:tcPr>
            <w:tcW w:w="1601" w:type="dxa"/>
          </w:tcPr>
          <w:p>
            <w:pPr>
              <w:pStyle w:val="TableParagraph"/>
              <w:spacing w:line="223" w:lineRule="exact"/>
              <w:ind w:left="108"/>
              <w:rPr>
                <w:sz w:val="20"/>
              </w:rPr>
            </w:pPr>
            <w:r>
              <w:rPr>
                <w:sz w:val="20"/>
              </w:rPr>
              <w:t>323 </w:t>
            </w:r>
            <w:r>
              <w:rPr>
                <w:spacing w:val="-2"/>
                <w:sz w:val="20"/>
              </w:rPr>
              <w:t>alumnos</w:t>
            </w:r>
          </w:p>
        </w:tc>
      </w:tr>
    </w:tbl>
    <w:p>
      <w:pPr>
        <w:pStyle w:val="BodyText"/>
        <w:spacing w:before="67"/>
      </w:pPr>
    </w:p>
    <w:p>
      <w:pPr>
        <w:pStyle w:val="Heading3"/>
      </w:pPr>
      <w:r>
        <w:rPr>
          <w:spacing w:val="-2"/>
        </w:rPr>
        <w:t>EVALUACIÓN</w:t>
      </w:r>
    </w:p>
    <w:p>
      <w:pPr>
        <w:pStyle w:val="BodyText"/>
      </w:pPr>
    </w:p>
    <w:p>
      <w:pPr>
        <w:pStyle w:val="BodyText"/>
      </w:pPr>
    </w:p>
    <w:p>
      <w:pPr>
        <w:pStyle w:val="BodyText"/>
        <w:spacing w:line="360" w:lineRule="auto"/>
        <w:ind w:left="707" w:right="715"/>
        <w:jc w:val="both"/>
      </w:pPr>
      <w:r>
        <w:rPr/>
        <w:t>Los centros que lo han solicitado en el curso 22/23 también lo</w:t>
      </w:r>
      <w:r>
        <w:rPr>
          <w:spacing w:val="40"/>
        </w:rPr>
        <w:t> </w:t>
      </w:r>
      <w:r>
        <w:rPr/>
        <w:t>solicitaron en el curso 21/22, esto muestra la respuesta positiva por parte de la directiva del centro y</w:t>
      </w:r>
      <w:r>
        <w:rPr>
          <w:spacing w:val="40"/>
        </w:rPr>
        <w:t> </w:t>
      </w:r>
      <w:r>
        <w:rPr/>
        <w:t>la del propio</w:t>
      </w:r>
      <w:r>
        <w:rPr>
          <w:spacing w:val="40"/>
        </w:rPr>
        <w:t> </w:t>
      </w:r>
      <w:r>
        <w:rPr/>
        <w:t>alumnado que lo expresa a los propios tutores y éstos vuelven a</w:t>
      </w:r>
      <w:r>
        <w:rPr>
          <w:spacing w:val="40"/>
        </w:rPr>
        <w:t> </w:t>
      </w:r>
      <w:r>
        <w:rPr/>
        <w:t>solicitar el taller.</w:t>
      </w:r>
    </w:p>
    <w:p>
      <w:pPr>
        <w:pStyle w:val="BodyText"/>
        <w:spacing w:before="138"/>
      </w:pPr>
    </w:p>
    <w:p>
      <w:pPr>
        <w:pStyle w:val="BodyText"/>
        <w:spacing w:line="360" w:lineRule="auto" w:before="1"/>
        <w:ind w:left="707" w:right="716"/>
        <w:jc w:val="both"/>
      </w:pPr>
      <w:r>
        <w:rPr/>
        <w:t>La evaluación del taller</w:t>
      </w:r>
      <w:r>
        <w:rPr>
          <w:spacing w:val="40"/>
        </w:rPr>
        <w:t> </w:t>
      </w:r>
      <w:r>
        <w:rPr/>
        <w:t>la realizan los propios</w:t>
      </w:r>
      <w:r>
        <w:rPr>
          <w:spacing w:val="40"/>
        </w:rPr>
        <w:t> </w:t>
      </w:r>
      <w:r>
        <w:rPr/>
        <w:t>profesor@s</w:t>
      </w:r>
      <w:r>
        <w:rPr>
          <w:spacing w:val="40"/>
        </w:rPr>
        <w:t> </w:t>
      </w:r>
      <w:r>
        <w:rPr/>
        <w:t>de acuerdo a</w:t>
      </w:r>
      <w:r>
        <w:rPr>
          <w:spacing w:val="40"/>
        </w:rPr>
        <w:t> </w:t>
      </w:r>
      <w:r>
        <w:rPr/>
        <w:t>los</w:t>
      </w:r>
      <w:r>
        <w:rPr>
          <w:spacing w:val="40"/>
        </w:rPr>
        <w:t> </w:t>
      </w:r>
      <w:r>
        <w:rPr/>
        <w:t>siguientes ítems y valorándolos de 1 a 10.</w:t>
      </w:r>
    </w:p>
    <w:p>
      <w:pPr>
        <w:pStyle w:val="BodyText"/>
      </w:pPr>
    </w:p>
    <w:p>
      <w:pPr>
        <w:pStyle w:val="BodyText"/>
      </w:pPr>
    </w:p>
    <w:p>
      <w:pPr>
        <w:pStyle w:val="BodyText"/>
      </w:pPr>
    </w:p>
    <w:p>
      <w:pPr>
        <w:pStyle w:val="ListParagraph"/>
        <w:numPr>
          <w:ilvl w:val="0"/>
          <w:numId w:val="62"/>
        </w:numPr>
        <w:tabs>
          <w:tab w:pos="1427" w:val="left" w:leader="none"/>
        </w:tabs>
        <w:spacing w:line="240" w:lineRule="auto" w:before="0" w:after="0"/>
        <w:ind w:left="1427" w:right="0" w:hanging="359"/>
        <w:jc w:val="left"/>
        <w:rPr>
          <w:sz w:val="24"/>
        </w:rPr>
      </w:pPr>
      <w:r>
        <w:rPr>
          <w:sz w:val="24"/>
        </w:rPr>
        <w:t>Le</w:t>
      </w:r>
      <w:r>
        <w:rPr>
          <w:spacing w:val="-3"/>
          <w:sz w:val="24"/>
        </w:rPr>
        <w:t> </w:t>
      </w:r>
      <w:r>
        <w:rPr>
          <w:sz w:val="24"/>
        </w:rPr>
        <w:t>parece</w:t>
      </w:r>
      <w:r>
        <w:rPr>
          <w:spacing w:val="-2"/>
          <w:sz w:val="24"/>
        </w:rPr>
        <w:t> </w:t>
      </w:r>
      <w:r>
        <w:rPr>
          <w:sz w:val="24"/>
        </w:rPr>
        <w:t>interesante</w:t>
      </w:r>
      <w:r>
        <w:rPr>
          <w:spacing w:val="-1"/>
          <w:sz w:val="24"/>
        </w:rPr>
        <w:t> </w:t>
      </w:r>
      <w:r>
        <w:rPr>
          <w:sz w:val="24"/>
        </w:rPr>
        <w:t>el</w:t>
      </w:r>
      <w:r>
        <w:rPr>
          <w:spacing w:val="-1"/>
          <w:sz w:val="24"/>
        </w:rPr>
        <w:t> </w:t>
      </w:r>
      <w:r>
        <w:rPr>
          <w:spacing w:val="-2"/>
          <w:sz w:val="24"/>
        </w:rPr>
        <w:t>taller.</w:t>
      </w:r>
    </w:p>
    <w:p>
      <w:pPr>
        <w:pStyle w:val="BodyText"/>
      </w:pPr>
    </w:p>
    <w:p>
      <w:pPr>
        <w:pStyle w:val="BodyText"/>
      </w:pPr>
    </w:p>
    <w:p>
      <w:pPr>
        <w:pStyle w:val="BodyText"/>
        <w:spacing w:before="137"/>
      </w:pPr>
    </w:p>
    <w:p>
      <w:pPr>
        <w:pStyle w:val="ListParagraph"/>
        <w:numPr>
          <w:ilvl w:val="0"/>
          <w:numId w:val="62"/>
        </w:numPr>
        <w:tabs>
          <w:tab w:pos="1427" w:val="left" w:leader="none"/>
        </w:tabs>
        <w:spacing w:line="240" w:lineRule="auto" w:before="0" w:after="0"/>
        <w:ind w:left="1427" w:right="0" w:hanging="359"/>
        <w:jc w:val="left"/>
        <w:rPr>
          <w:sz w:val="24"/>
        </w:rPr>
      </w:pPr>
      <w:r>
        <w:rPr>
          <w:sz w:val="24"/>
        </w:rPr>
        <w:t>Se</w:t>
      </w:r>
      <w:r>
        <w:rPr>
          <w:spacing w:val="-2"/>
          <w:sz w:val="24"/>
        </w:rPr>
        <w:t> </w:t>
      </w:r>
      <w:r>
        <w:rPr>
          <w:sz w:val="24"/>
        </w:rPr>
        <w:t>utilizó</w:t>
      </w:r>
      <w:r>
        <w:rPr>
          <w:spacing w:val="-1"/>
          <w:sz w:val="24"/>
        </w:rPr>
        <w:t> </w:t>
      </w:r>
      <w:r>
        <w:rPr>
          <w:sz w:val="24"/>
        </w:rPr>
        <w:t>una</w:t>
      </w:r>
      <w:r>
        <w:rPr>
          <w:spacing w:val="-2"/>
          <w:sz w:val="24"/>
        </w:rPr>
        <w:t> </w:t>
      </w:r>
      <w:r>
        <w:rPr>
          <w:sz w:val="24"/>
        </w:rPr>
        <w:t>metodología</w:t>
      </w:r>
      <w:r>
        <w:rPr>
          <w:spacing w:val="-1"/>
          <w:sz w:val="24"/>
        </w:rPr>
        <w:t> </w:t>
      </w:r>
      <w:r>
        <w:rPr>
          <w:sz w:val="24"/>
        </w:rPr>
        <w:t>participativa</w:t>
      </w:r>
      <w:r>
        <w:rPr>
          <w:spacing w:val="2"/>
          <w:sz w:val="24"/>
        </w:rPr>
        <w:t> </w:t>
      </w:r>
      <w:r>
        <w:rPr>
          <w:sz w:val="24"/>
        </w:rPr>
        <w:t>y</w:t>
      </w:r>
      <w:r>
        <w:rPr>
          <w:spacing w:val="-5"/>
          <w:sz w:val="24"/>
        </w:rPr>
        <w:t> </w:t>
      </w:r>
      <w:r>
        <w:rPr>
          <w:spacing w:val="-2"/>
          <w:sz w:val="24"/>
        </w:rPr>
        <w:t>práctica.</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0"/>
          <w:numId w:val="62"/>
        </w:numPr>
        <w:tabs>
          <w:tab w:pos="1427" w:val="left" w:leader="none"/>
        </w:tabs>
        <w:spacing w:line="240" w:lineRule="auto" w:before="0" w:after="0"/>
        <w:ind w:left="1427" w:right="0" w:hanging="359"/>
        <w:jc w:val="left"/>
        <w:rPr>
          <w:sz w:val="24"/>
        </w:rPr>
      </w:pPr>
      <w:r>
        <w:rPr>
          <w:sz w:val="24"/>
        </w:rPr>
        <w:t>Utilizó</w:t>
      </w:r>
      <w:r>
        <w:rPr>
          <w:spacing w:val="-2"/>
          <w:sz w:val="24"/>
        </w:rPr>
        <w:t> </w:t>
      </w:r>
      <w:r>
        <w:rPr>
          <w:sz w:val="24"/>
        </w:rPr>
        <w:t>ejemplos</w:t>
      </w:r>
      <w:r>
        <w:rPr>
          <w:spacing w:val="-1"/>
          <w:sz w:val="24"/>
        </w:rPr>
        <w:t> </w:t>
      </w:r>
      <w:r>
        <w:rPr>
          <w:sz w:val="24"/>
        </w:rPr>
        <w:t>sencillos</w:t>
      </w:r>
      <w:r>
        <w:rPr>
          <w:spacing w:val="1"/>
          <w:sz w:val="24"/>
        </w:rPr>
        <w:t> </w:t>
      </w:r>
      <w:r>
        <w:rPr>
          <w:sz w:val="24"/>
        </w:rPr>
        <w:t>y</w:t>
      </w:r>
      <w:r>
        <w:rPr>
          <w:spacing w:val="-5"/>
          <w:sz w:val="24"/>
        </w:rPr>
        <w:t> </w:t>
      </w:r>
      <w:r>
        <w:rPr>
          <w:spacing w:val="-2"/>
          <w:sz w:val="24"/>
        </w:rPr>
        <w:t>útiles.</w:t>
      </w:r>
    </w:p>
    <w:p>
      <w:pPr>
        <w:pStyle w:val="BodyText"/>
      </w:pPr>
    </w:p>
    <w:p>
      <w:pPr>
        <w:pStyle w:val="BodyText"/>
      </w:pPr>
    </w:p>
    <w:p>
      <w:pPr>
        <w:pStyle w:val="BodyText"/>
        <w:spacing w:before="137"/>
      </w:pPr>
    </w:p>
    <w:p>
      <w:pPr>
        <w:pStyle w:val="ListParagraph"/>
        <w:numPr>
          <w:ilvl w:val="0"/>
          <w:numId w:val="62"/>
        </w:numPr>
        <w:tabs>
          <w:tab w:pos="1427" w:val="left" w:leader="none"/>
        </w:tabs>
        <w:spacing w:line="240" w:lineRule="auto" w:before="0" w:after="0"/>
        <w:ind w:left="1427" w:right="0" w:hanging="359"/>
        <w:jc w:val="left"/>
        <w:rPr>
          <w:sz w:val="24"/>
        </w:rPr>
      </w:pPr>
      <w:r>
        <w:rPr>
          <w:sz w:val="24"/>
        </w:rPr>
        <w:t>El</w:t>
      </w:r>
      <w:r>
        <w:rPr>
          <w:spacing w:val="-3"/>
          <w:sz w:val="24"/>
        </w:rPr>
        <w:t> </w:t>
      </w:r>
      <w:r>
        <w:rPr>
          <w:sz w:val="24"/>
        </w:rPr>
        <w:t>material</w:t>
      </w:r>
      <w:r>
        <w:rPr>
          <w:spacing w:val="-1"/>
          <w:sz w:val="24"/>
        </w:rPr>
        <w:t> </w:t>
      </w:r>
      <w:r>
        <w:rPr>
          <w:sz w:val="24"/>
        </w:rPr>
        <w:t>ha</w:t>
      </w:r>
      <w:r>
        <w:rPr>
          <w:spacing w:val="-2"/>
          <w:sz w:val="24"/>
        </w:rPr>
        <w:t> </w:t>
      </w:r>
      <w:r>
        <w:rPr>
          <w:sz w:val="24"/>
        </w:rPr>
        <w:t>sido</w:t>
      </w:r>
      <w:r>
        <w:rPr>
          <w:spacing w:val="-1"/>
          <w:sz w:val="24"/>
        </w:rPr>
        <w:t> </w:t>
      </w:r>
      <w:r>
        <w:rPr>
          <w:sz w:val="24"/>
        </w:rPr>
        <w:t>el </w:t>
      </w:r>
      <w:r>
        <w:rPr>
          <w:spacing w:val="-2"/>
          <w:sz w:val="24"/>
        </w:rPr>
        <w:t>adecuado.</w:t>
      </w:r>
    </w:p>
    <w:p>
      <w:pPr>
        <w:pStyle w:val="BodyText"/>
      </w:pPr>
    </w:p>
    <w:p>
      <w:pPr>
        <w:pStyle w:val="BodyText"/>
      </w:pPr>
    </w:p>
    <w:p>
      <w:pPr>
        <w:pStyle w:val="BodyText"/>
        <w:spacing w:before="137"/>
      </w:pPr>
    </w:p>
    <w:p>
      <w:pPr>
        <w:pStyle w:val="ListParagraph"/>
        <w:numPr>
          <w:ilvl w:val="0"/>
          <w:numId w:val="62"/>
        </w:numPr>
        <w:tabs>
          <w:tab w:pos="1427" w:val="left" w:leader="none"/>
        </w:tabs>
        <w:spacing w:line="240" w:lineRule="auto" w:before="1" w:after="0"/>
        <w:ind w:left="1427" w:right="0" w:hanging="359"/>
        <w:jc w:val="left"/>
        <w:rPr>
          <w:sz w:val="24"/>
        </w:rPr>
      </w:pPr>
      <w:r>
        <w:rPr>
          <w:sz w:val="24"/>
        </w:rPr>
        <w:t>Valoración</w:t>
      </w:r>
      <w:r>
        <w:rPr>
          <w:spacing w:val="-7"/>
          <w:sz w:val="24"/>
        </w:rPr>
        <w:t> </w:t>
      </w:r>
      <w:r>
        <w:rPr>
          <w:sz w:val="24"/>
        </w:rPr>
        <w:t>de</w:t>
      </w:r>
      <w:r>
        <w:rPr>
          <w:spacing w:val="-6"/>
          <w:sz w:val="24"/>
        </w:rPr>
        <w:t> </w:t>
      </w:r>
      <w:r>
        <w:rPr>
          <w:sz w:val="24"/>
        </w:rPr>
        <w:t>la</w:t>
      </w:r>
      <w:r>
        <w:rPr>
          <w:spacing w:val="-4"/>
          <w:sz w:val="24"/>
        </w:rPr>
        <w:t> </w:t>
      </w:r>
      <w:r>
        <w:rPr>
          <w:sz w:val="24"/>
        </w:rPr>
        <w:t>persona</w:t>
      </w:r>
      <w:r>
        <w:rPr>
          <w:spacing w:val="-4"/>
          <w:sz w:val="24"/>
        </w:rPr>
        <w:t> </w:t>
      </w:r>
      <w:r>
        <w:rPr>
          <w:sz w:val="24"/>
        </w:rPr>
        <w:t>que</w:t>
      </w:r>
      <w:r>
        <w:rPr>
          <w:spacing w:val="-5"/>
          <w:sz w:val="24"/>
        </w:rPr>
        <w:t> </w:t>
      </w:r>
      <w:r>
        <w:rPr>
          <w:sz w:val="24"/>
        </w:rPr>
        <w:t>imparte</w:t>
      </w:r>
      <w:r>
        <w:rPr>
          <w:spacing w:val="-5"/>
          <w:sz w:val="24"/>
        </w:rPr>
        <w:t> </w:t>
      </w:r>
      <w:r>
        <w:rPr>
          <w:sz w:val="24"/>
        </w:rPr>
        <w:t>el</w:t>
      </w:r>
      <w:r>
        <w:rPr>
          <w:spacing w:val="-4"/>
          <w:sz w:val="24"/>
        </w:rPr>
        <w:t> </w:t>
      </w:r>
      <w:r>
        <w:rPr>
          <w:spacing w:val="-2"/>
          <w:sz w:val="24"/>
        </w:rPr>
        <w:t>taller</w:t>
      </w:r>
    </w:p>
    <w:p>
      <w:pPr>
        <w:pStyle w:val="BodyText"/>
      </w:pPr>
    </w:p>
    <w:p>
      <w:pPr>
        <w:pStyle w:val="BodyText"/>
      </w:pPr>
    </w:p>
    <w:p>
      <w:pPr>
        <w:pStyle w:val="BodyText"/>
        <w:spacing w:before="139"/>
      </w:pPr>
    </w:p>
    <w:p>
      <w:pPr>
        <w:pStyle w:val="ListParagraph"/>
        <w:numPr>
          <w:ilvl w:val="0"/>
          <w:numId w:val="62"/>
        </w:numPr>
        <w:tabs>
          <w:tab w:pos="1427" w:val="left" w:leader="none"/>
        </w:tabs>
        <w:spacing w:line="240" w:lineRule="auto" w:before="0" w:after="0"/>
        <w:ind w:left="1427" w:right="0" w:hanging="359"/>
        <w:jc w:val="left"/>
        <w:rPr>
          <w:sz w:val="24"/>
        </w:rPr>
      </w:pPr>
      <w:r>
        <w:rPr>
          <w:sz w:val="24"/>
        </w:rPr>
        <w:t>Motiva</w:t>
      </w:r>
      <w:r>
        <w:rPr>
          <w:spacing w:val="-2"/>
          <w:sz w:val="24"/>
        </w:rPr>
        <w:t> </w:t>
      </w:r>
      <w:r>
        <w:rPr>
          <w:sz w:val="24"/>
        </w:rPr>
        <w:t>y</w:t>
      </w:r>
      <w:r>
        <w:rPr>
          <w:spacing w:val="-5"/>
          <w:sz w:val="24"/>
        </w:rPr>
        <w:t> </w:t>
      </w:r>
      <w:r>
        <w:rPr>
          <w:sz w:val="24"/>
        </w:rPr>
        <w:t>despierta</w:t>
      </w:r>
      <w:r>
        <w:rPr>
          <w:spacing w:val="-2"/>
          <w:sz w:val="24"/>
        </w:rPr>
        <w:t> </w:t>
      </w:r>
      <w:r>
        <w:rPr>
          <w:sz w:val="24"/>
        </w:rPr>
        <w:t>el</w:t>
      </w:r>
      <w:r>
        <w:rPr>
          <w:spacing w:val="-1"/>
          <w:sz w:val="24"/>
        </w:rPr>
        <w:t> </w:t>
      </w:r>
      <w:r>
        <w:rPr>
          <w:sz w:val="24"/>
        </w:rPr>
        <w:t>interés del </w:t>
      </w:r>
      <w:r>
        <w:rPr>
          <w:spacing w:val="-2"/>
          <w:sz w:val="24"/>
        </w:rPr>
        <w:t>alumnado.</w:t>
      </w:r>
    </w:p>
    <w:p>
      <w:pPr>
        <w:pStyle w:val="BodyText"/>
      </w:pPr>
    </w:p>
    <w:p>
      <w:pPr>
        <w:pStyle w:val="BodyText"/>
      </w:pPr>
    </w:p>
    <w:p>
      <w:pPr>
        <w:pStyle w:val="BodyText"/>
        <w:spacing w:before="137"/>
      </w:pPr>
    </w:p>
    <w:p>
      <w:pPr>
        <w:pStyle w:val="ListParagraph"/>
        <w:numPr>
          <w:ilvl w:val="0"/>
          <w:numId w:val="62"/>
        </w:numPr>
        <w:tabs>
          <w:tab w:pos="1427" w:val="left" w:leader="none"/>
        </w:tabs>
        <w:spacing w:line="240" w:lineRule="auto" w:before="0" w:after="0"/>
        <w:ind w:left="1427" w:right="0" w:hanging="359"/>
        <w:jc w:val="left"/>
        <w:rPr>
          <w:sz w:val="24"/>
        </w:rPr>
      </w:pPr>
      <w:r>
        <w:rPr>
          <w:sz w:val="24"/>
        </w:rPr>
        <w:t>Calificación</w:t>
      </w:r>
      <w:r>
        <w:rPr>
          <w:spacing w:val="-3"/>
          <w:sz w:val="24"/>
        </w:rPr>
        <w:t> </w:t>
      </w:r>
      <w:r>
        <w:rPr>
          <w:sz w:val="24"/>
        </w:rPr>
        <w:t>personal</w:t>
      </w:r>
      <w:r>
        <w:rPr>
          <w:spacing w:val="-1"/>
          <w:sz w:val="24"/>
        </w:rPr>
        <w:t> </w:t>
      </w:r>
      <w:r>
        <w:rPr>
          <w:sz w:val="24"/>
        </w:rPr>
        <w:t>de</w:t>
      </w:r>
      <w:r>
        <w:rPr>
          <w:spacing w:val="-1"/>
          <w:sz w:val="24"/>
        </w:rPr>
        <w:t> </w:t>
      </w:r>
      <w:r>
        <w:rPr>
          <w:sz w:val="24"/>
        </w:rPr>
        <w:t>la</w:t>
      </w:r>
      <w:r>
        <w:rPr>
          <w:spacing w:val="-1"/>
          <w:sz w:val="24"/>
        </w:rPr>
        <w:t> </w:t>
      </w:r>
      <w:r>
        <w:rPr>
          <w:sz w:val="24"/>
        </w:rPr>
        <w:t>persona</w:t>
      </w:r>
      <w:r>
        <w:rPr>
          <w:spacing w:val="-2"/>
          <w:sz w:val="24"/>
        </w:rPr>
        <w:t> </w:t>
      </w:r>
      <w:r>
        <w:rPr>
          <w:sz w:val="24"/>
        </w:rPr>
        <w:t>que</w:t>
      </w:r>
      <w:r>
        <w:rPr>
          <w:spacing w:val="-2"/>
          <w:sz w:val="24"/>
        </w:rPr>
        <w:t> </w:t>
      </w:r>
      <w:r>
        <w:rPr>
          <w:sz w:val="24"/>
        </w:rPr>
        <w:t>imparte</w:t>
      </w:r>
      <w:r>
        <w:rPr>
          <w:spacing w:val="-3"/>
          <w:sz w:val="24"/>
        </w:rPr>
        <w:t> </w:t>
      </w:r>
      <w:r>
        <w:rPr>
          <w:sz w:val="24"/>
        </w:rPr>
        <w:t>el</w:t>
      </w:r>
      <w:r>
        <w:rPr>
          <w:spacing w:val="1"/>
          <w:sz w:val="24"/>
        </w:rPr>
        <w:t> </w:t>
      </w:r>
      <w:r>
        <w:rPr>
          <w:spacing w:val="-2"/>
          <w:sz w:val="24"/>
        </w:rPr>
        <w:t>taller.</w:t>
      </w:r>
    </w:p>
    <w:p>
      <w:pPr>
        <w:pStyle w:val="BodyText"/>
      </w:pPr>
    </w:p>
    <w:p>
      <w:pPr>
        <w:pStyle w:val="BodyText"/>
      </w:pPr>
    </w:p>
    <w:p>
      <w:pPr>
        <w:pStyle w:val="ListParagraph"/>
        <w:numPr>
          <w:ilvl w:val="0"/>
          <w:numId w:val="62"/>
        </w:numPr>
        <w:tabs>
          <w:tab w:pos="1427" w:val="left" w:leader="none"/>
        </w:tabs>
        <w:spacing w:line="240" w:lineRule="auto" w:before="0" w:after="0"/>
        <w:ind w:left="1427" w:right="0" w:hanging="359"/>
        <w:jc w:val="left"/>
        <w:rPr>
          <w:sz w:val="24"/>
        </w:rPr>
      </w:pPr>
      <w:r>
        <w:rPr>
          <w:sz w:val="24"/>
        </w:rPr>
        <w:t>Recomendaría</w:t>
      </w:r>
      <w:r>
        <w:rPr>
          <w:spacing w:val="-3"/>
          <w:sz w:val="24"/>
        </w:rPr>
        <w:t> </w:t>
      </w:r>
      <w:r>
        <w:rPr>
          <w:sz w:val="24"/>
        </w:rPr>
        <w:t>el</w:t>
      </w:r>
      <w:r>
        <w:rPr>
          <w:spacing w:val="-2"/>
          <w:sz w:val="24"/>
        </w:rPr>
        <w:t> taller.</w:t>
      </w:r>
    </w:p>
    <w:p>
      <w:pPr>
        <w:pStyle w:val="BodyText"/>
      </w:pPr>
    </w:p>
    <w:p>
      <w:pPr>
        <w:pStyle w:val="BodyText"/>
      </w:pPr>
    </w:p>
    <w:p>
      <w:pPr>
        <w:pStyle w:val="BodyText"/>
        <w:spacing w:before="139"/>
      </w:pPr>
    </w:p>
    <w:p>
      <w:pPr>
        <w:pStyle w:val="BodyText"/>
        <w:spacing w:line="360" w:lineRule="auto"/>
        <w:ind w:left="707" w:right="709"/>
      </w:pPr>
      <w:r>
        <w:rPr/>
        <w:t>El resultado de las evaluaciones que se han realizado</w:t>
      </w:r>
      <w:r>
        <w:rPr>
          <w:spacing w:val="74"/>
        </w:rPr>
        <w:t> </w:t>
      </w:r>
      <w:r>
        <w:rPr/>
        <w:t>después de cada sesión la nota media está en en la puntación máxima de 10.</w:t>
      </w:r>
    </w:p>
    <w:p>
      <w:pPr>
        <w:pStyle w:val="BodyText"/>
      </w:pPr>
    </w:p>
    <w:p>
      <w:pPr>
        <w:pStyle w:val="BodyText"/>
      </w:pPr>
    </w:p>
    <w:p>
      <w:pPr>
        <w:pStyle w:val="BodyText"/>
      </w:pPr>
    </w:p>
    <w:p>
      <w:pPr>
        <w:pStyle w:val="BodyText"/>
      </w:pPr>
    </w:p>
    <w:p>
      <w:pPr>
        <w:pStyle w:val="BodyText"/>
      </w:pPr>
    </w:p>
    <w:p>
      <w:pPr>
        <w:pStyle w:val="BodyText"/>
        <w:spacing w:before="226"/>
      </w:pPr>
    </w:p>
    <w:p>
      <w:pPr>
        <w:pStyle w:val="BodyText"/>
        <w:ind w:left="218" w:right="219"/>
        <w:jc w:val="center"/>
      </w:pPr>
      <w:r>
        <w:rPr>
          <w:u w:val="thick"/>
        </w:rPr>
        <w:t>Taller:</w:t>
      </w:r>
      <w:r>
        <w:rPr>
          <w:spacing w:val="-5"/>
          <w:u w:val="thick"/>
        </w:rPr>
        <w:t> </w:t>
      </w:r>
      <w:r>
        <w:rPr>
          <w:u w:val="thick"/>
        </w:rPr>
        <w:t>"Amores</w:t>
      </w:r>
      <w:r>
        <w:rPr>
          <w:spacing w:val="-1"/>
          <w:u w:val="thick"/>
        </w:rPr>
        <w:t> </w:t>
      </w:r>
      <w:r>
        <w:rPr>
          <w:u w:val="thick"/>
        </w:rPr>
        <w:t>Saludables</w:t>
      </w:r>
      <w:r>
        <w:rPr>
          <w:spacing w:val="-1"/>
          <w:u w:val="thick"/>
        </w:rPr>
        <w:t> </w:t>
      </w:r>
      <w:r>
        <w:rPr>
          <w:u w:val="thick"/>
        </w:rPr>
        <w:t>en</w:t>
      </w:r>
      <w:r>
        <w:rPr>
          <w:spacing w:val="-15"/>
          <w:u w:val="thick"/>
        </w:rPr>
        <w:t> </w:t>
      </w:r>
      <w:r>
        <w:rPr>
          <w:u w:val="thick"/>
        </w:rPr>
        <w:t>Atención</w:t>
      </w:r>
      <w:r>
        <w:rPr>
          <w:spacing w:val="-2"/>
          <w:u w:val="thick"/>
        </w:rPr>
        <w:t> </w:t>
      </w:r>
      <w:r>
        <w:rPr>
          <w:u w:val="thick"/>
        </w:rPr>
        <w:t>a</w:t>
      </w:r>
      <w:r>
        <w:rPr>
          <w:spacing w:val="-4"/>
          <w:u w:val="thick"/>
        </w:rPr>
        <w:t> </w:t>
      </w:r>
      <w:r>
        <w:rPr>
          <w:u w:val="thick"/>
        </w:rPr>
        <w:t>la</w:t>
      </w:r>
      <w:r>
        <w:rPr>
          <w:spacing w:val="-2"/>
          <w:u w:val="thick"/>
        </w:rPr>
        <w:t> Diversidad"</w:t>
      </w:r>
    </w:p>
    <w:p>
      <w:pPr>
        <w:pStyle w:val="BodyText"/>
      </w:pPr>
    </w:p>
    <w:p>
      <w:pPr>
        <w:pStyle w:val="BodyText"/>
        <w:spacing w:before="8"/>
      </w:pPr>
    </w:p>
    <w:p>
      <w:pPr>
        <w:pStyle w:val="BodyText"/>
        <w:ind w:left="707"/>
      </w:pPr>
      <w:r>
        <w:rPr/>
        <w:t>DIRIGIDO</w:t>
      </w:r>
      <w:r>
        <w:rPr>
          <w:spacing w:val="-13"/>
        </w:rPr>
        <w:t> </w:t>
      </w:r>
      <w:r>
        <w:rPr/>
        <w:t>A:</w:t>
      </w:r>
      <w:r>
        <w:rPr>
          <w:spacing w:val="3"/>
        </w:rPr>
        <w:t> </w:t>
      </w:r>
      <w:r>
        <w:rPr/>
        <w:t>Alumnado</w:t>
      </w:r>
      <w:r>
        <w:rPr>
          <w:spacing w:val="2"/>
        </w:rPr>
        <w:t> </w:t>
      </w:r>
      <w:r>
        <w:rPr/>
        <w:t>con</w:t>
      </w:r>
      <w:r>
        <w:rPr>
          <w:spacing w:val="5"/>
        </w:rPr>
        <w:t> </w:t>
      </w:r>
      <w:r>
        <w:rPr/>
        <w:t>Necesidades</w:t>
      </w:r>
      <w:r>
        <w:rPr>
          <w:spacing w:val="3"/>
        </w:rPr>
        <w:t> </w:t>
      </w:r>
      <w:r>
        <w:rPr/>
        <w:t>Educativas</w:t>
      </w:r>
      <w:r>
        <w:rPr>
          <w:spacing w:val="3"/>
        </w:rPr>
        <w:t> </w:t>
      </w:r>
      <w:r>
        <w:rPr>
          <w:spacing w:val="-2"/>
        </w:rPr>
        <w:t>Especiales.</w:t>
      </w:r>
    </w:p>
    <w:p>
      <w:pPr>
        <w:pStyle w:val="BodyText"/>
        <w:spacing w:after="0"/>
        <w:sectPr>
          <w:pgSz w:w="11910" w:h="16840"/>
          <w:pgMar w:header="455" w:footer="1389" w:top="2400" w:bottom="2580" w:left="425" w:right="425"/>
        </w:sectPr>
      </w:pPr>
    </w:p>
    <w:p>
      <w:pPr>
        <w:pStyle w:val="BodyText"/>
      </w:pPr>
    </w:p>
    <w:p>
      <w:pPr>
        <w:pStyle w:val="BodyText"/>
        <w:spacing w:before="111"/>
      </w:pPr>
    </w:p>
    <w:p>
      <w:pPr>
        <w:pStyle w:val="ListParagraph"/>
        <w:numPr>
          <w:ilvl w:val="0"/>
          <w:numId w:val="61"/>
        </w:numPr>
        <w:tabs>
          <w:tab w:pos="1428" w:val="left" w:leader="none"/>
        </w:tabs>
        <w:spacing w:line="336" w:lineRule="auto" w:before="0" w:after="0"/>
        <w:ind w:left="707" w:right="714" w:firstLine="0"/>
        <w:jc w:val="left"/>
        <w:rPr>
          <w:rFonts w:ascii="Segoe UI Symbol" w:hAnsi="Segoe UI Symbol"/>
          <w:sz w:val="24"/>
        </w:rPr>
      </w:pPr>
      <w:r>
        <w:rPr>
          <w:sz w:val="24"/>
        </w:rPr>
        <w:t>NOMBRE</w:t>
      </w:r>
      <w:r>
        <w:rPr>
          <w:spacing w:val="80"/>
          <w:sz w:val="24"/>
        </w:rPr>
        <w:t> </w:t>
      </w:r>
      <w:r>
        <w:rPr>
          <w:sz w:val="24"/>
        </w:rPr>
        <w:t>DE</w:t>
      </w:r>
      <w:r>
        <w:rPr>
          <w:spacing w:val="80"/>
          <w:sz w:val="24"/>
        </w:rPr>
        <w:t> </w:t>
      </w:r>
      <w:r>
        <w:rPr>
          <w:sz w:val="24"/>
        </w:rPr>
        <w:t>LA</w:t>
      </w:r>
      <w:r>
        <w:rPr>
          <w:spacing w:val="72"/>
          <w:sz w:val="24"/>
        </w:rPr>
        <w:t> </w:t>
      </w:r>
      <w:r>
        <w:rPr>
          <w:sz w:val="24"/>
        </w:rPr>
        <w:t>INTERVENCIÓN:</w:t>
      </w:r>
      <w:r>
        <w:rPr>
          <w:spacing w:val="80"/>
          <w:sz w:val="24"/>
        </w:rPr>
        <w:t> </w:t>
      </w:r>
      <w:r>
        <w:rPr>
          <w:sz w:val="24"/>
        </w:rPr>
        <w:t>Talleres</w:t>
      </w:r>
      <w:r>
        <w:rPr>
          <w:spacing w:val="71"/>
          <w:sz w:val="24"/>
        </w:rPr>
        <w:t> </w:t>
      </w:r>
      <w:r>
        <w:rPr>
          <w:sz w:val="24"/>
        </w:rPr>
        <w:t>Amores</w:t>
      </w:r>
      <w:r>
        <w:rPr>
          <w:spacing w:val="80"/>
          <w:sz w:val="24"/>
        </w:rPr>
        <w:t> </w:t>
      </w:r>
      <w:r>
        <w:rPr>
          <w:sz w:val="24"/>
        </w:rPr>
        <w:t>Saludables</w:t>
      </w:r>
      <w:r>
        <w:rPr>
          <w:spacing w:val="80"/>
          <w:sz w:val="24"/>
        </w:rPr>
        <w:t> </w:t>
      </w:r>
      <w:r>
        <w:rPr>
          <w:sz w:val="24"/>
        </w:rPr>
        <w:t>en</w:t>
      </w:r>
      <w:r>
        <w:rPr>
          <w:spacing w:val="71"/>
          <w:sz w:val="24"/>
        </w:rPr>
        <w:t> </w:t>
      </w:r>
      <w:r>
        <w:rPr>
          <w:sz w:val="24"/>
        </w:rPr>
        <w:t>Atención</w:t>
      </w:r>
      <w:r>
        <w:rPr>
          <w:spacing w:val="80"/>
          <w:sz w:val="24"/>
        </w:rPr>
        <w:t> </w:t>
      </w:r>
      <w:r>
        <w:rPr>
          <w:sz w:val="24"/>
        </w:rPr>
        <w:t>a</w:t>
      </w:r>
      <w:r>
        <w:rPr>
          <w:spacing w:val="80"/>
          <w:sz w:val="24"/>
        </w:rPr>
        <w:t> </w:t>
      </w:r>
      <w:r>
        <w:rPr>
          <w:sz w:val="24"/>
        </w:rPr>
        <w:t>la </w:t>
      </w:r>
      <w:r>
        <w:rPr>
          <w:spacing w:val="-2"/>
          <w:sz w:val="24"/>
        </w:rPr>
        <w:t>Diversidad</w:t>
      </w:r>
    </w:p>
    <w:p>
      <w:pPr>
        <w:pStyle w:val="BodyText"/>
        <w:spacing w:before="132"/>
      </w:pPr>
    </w:p>
    <w:p>
      <w:pPr>
        <w:pStyle w:val="Heading3"/>
        <w:numPr>
          <w:ilvl w:val="0"/>
          <w:numId w:val="61"/>
        </w:numPr>
        <w:tabs>
          <w:tab w:pos="1428" w:val="left" w:leader="none"/>
        </w:tabs>
        <w:spacing w:line="240" w:lineRule="auto" w:before="0" w:after="0"/>
        <w:ind w:left="1428" w:right="0" w:hanging="721"/>
        <w:jc w:val="left"/>
        <w:rPr>
          <w:rFonts w:ascii="Segoe UI Symbol" w:hAnsi="Segoe UI Symbol"/>
        </w:rPr>
      </w:pPr>
      <w:r>
        <w:rPr>
          <w:spacing w:val="-2"/>
        </w:rPr>
        <w:t>OBJETIVOS:</w:t>
      </w:r>
    </w:p>
    <w:p>
      <w:pPr>
        <w:pStyle w:val="BodyText"/>
        <w:spacing w:before="233"/>
      </w:pPr>
    </w:p>
    <w:p>
      <w:pPr>
        <w:pStyle w:val="ListParagraph"/>
        <w:numPr>
          <w:ilvl w:val="0"/>
          <w:numId w:val="63"/>
        </w:numPr>
        <w:tabs>
          <w:tab w:pos="3194" w:val="left" w:leader="none"/>
        </w:tabs>
        <w:spacing w:line="360" w:lineRule="auto" w:before="0" w:after="0"/>
        <w:ind w:left="707" w:right="790" w:firstLine="0"/>
        <w:jc w:val="left"/>
        <w:rPr>
          <w:rFonts w:ascii="Arial MT" w:hAnsi="Arial MT"/>
          <w:sz w:val="24"/>
        </w:rPr>
      </w:pPr>
      <w:r>
        <w:rPr>
          <w:sz w:val="24"/>
        </w:rPr>
        <w:t>Conocer</w:t>
      </w:r>
      <w:r>
        <w:rPr>
          <w:spacing w:val="38"/>
          <w:sz w:val="24"/>
        </w:rPr>
        <w:t> </w:t>
      </w:r>
      <w:r>
        <w:rPr>
          <w:sz w:val="24"/>
        </w:rPr>
        <w:t>qué</w:t>
      </w:r>
      <w:r>
        <w:rPr>
          <w:spacing w:val="38"/>
          <w:sz w:val="24"/>
        </w:rPr>
        <w:t> </w:t>
      </w:r>
      <w:r>
        <w:rPr>
          <w:sz w:val="24"/>
        </w:rPr>
        <w:t>comportamientos</w:t>
      </w:r>
      <w:r>
        <w:rPr>
          <w:spacing w:val="39"/>
          <w:sz w:val="24"/>
        </w:rPr>
        <w:t> </w:t>
      </w:r>
      <w:r>
        <w:rPr>
          <w:sz w:val="24"/>
        </w:rPr>
        <w:t>se</w:t>
      </w:r>
      <w:r>
        <w:rPr>
          <w:spacing w:val="38"/>
          <w:sz w:val="24"/>
        </w:rPr>
        <w:t> </w:t>
      </w:r>
      <w:r>
        <w:rPr>
          <w:sz w:val="24"/>
        </w:rPr>
        <w:t>deben</w:t>
      </w:r>
      <w:r>
        <w:rPr>
          <w:spacing w:val="38"/>
          <w:sz w:val="24"/>
        </w:rPr>
        <w:t> </w:t>
      </w:r>
      <w:r>
        <w:rPr>
          <w:sz w:val="24"/>
        </w:rPr>
        <w:t>dar</w:t>
      </w:r>
      <w:r>
        <w:rPr>
          <w:spacing w:val="38"/>
          <w:sz w:val="24"/>
        </w:rPr>
        <w:t> </w:t>
      </w:r>
      <w:r>
        <w:rPr>
          <w:sz w:val="24"/>
        </w:rPr>
        <w:t>en</w:t>
      </w:r>
      <w:r>
        <w:rPr>
          <w:spacing w:val="38"/>
          <w:sz w:val="24"/>
        </w:rPr>
        <w:t> </w:t>
      </w:r>
      <w:r>
        <w:rPr>
          <w:sz w:val="24"/>
        </w:rPr>
        <w:t>una</w:t>
      </w:r>
      <w:r>
        <w:rPr>
          <w:spacing w:val="38"/>
          <w:sz w:val="24"/>
        </w:rPr>
        <w:t> </w:t>
      </w:r>
      <w:r>
        <w:rPr>
          <w:sz w:val="24"/>
        </w:rPr>
        <w:t>buena</w:t>
      </w:r>
      <w:r>
        <w:rPr>
          <w:spacing w:val="38"/>
          <w:sz w:val="24"/>
        </w:rPr>
        <w:t> </w:t>
      </w:r>
      <w:r>
        <w:rPr>
          <w:sz w:val="24"/>
        </w:rPr>
        <w:t>relación</w:t>
      </w:r>
      <w:r>
        <w:rPr>
          <w:spacing w:val="39"/>
          <w:sz w:val="24"/>
        </w:rPr>
        <w:t> </w:t>
      </w:r>
      <w:r>
        <w:rPr>
          <w:sz w:val="24"/>
        </w:rPr>
        <w:t>de pareja, y los que se deben evitar.</w:t>
      </w:r>
    </w:p>
    <w:p>
      <w:pPr>
        <w:pStyle w:val="ListParagraph"/>
        <w:numPr>
          <w:ilvl w:val="0"/>
          <w:numId w:val="63"/>
        </w:numPr>
        <w:tabs>
          <w:tab w:pos="1428" w:val="left" w:leader="none"/>
        </w:tabs>
        <w:spacing w:line="277" w:lineRule="exact" w:before="0" w:after="0"/>
        <w:ind w:left="1428" w:right="0" w:hanging="721"/>
        <w:jc w:val="left"/>
        <w:rPr>
          <w:rFonts w:ascii="Arial MT" w:hAnsi="Arial MT"/>
          <w:sz w:val="24"/>
        </w:rPr>
      </w:pPr>
      <w:r>
        <w:rPr>
          <w:sz w:val="24"/>
        </w:rPr>
        <w:t>Trabajar</w:t>
      </w:r>
      <w:r>
        <w:rPr>
          <w:spacing w:val="-8"/>
          <w:sz w:val="24"/>
        </w:rPr>
        <w:t> </w:t>
      </w:r>
      <w:r>
        <w:rPr>
          <w:sz w:val="24"/>
        </w:rPr>
        <w:t>el</w:t>
      </w:r>
      <w:r>
        <w:rPr>
          <w:spacing w:val="-7"/>
          <w:sz w:val="24"/>
        </w:rPr>
        <w:t> </w:t>
      </w:r>
      <w:r>
        <w:rPr>
          <w:sz w:val="24"/>
        </w:rPr>
        <w:t>concepto</w:t>
      </w:r>
      <w:r>
        <w:rPr>
          <w:spacing w:val="-7"/>
          <w:sz w:val="24"/>
        </w:rPr>
        <w:t> </w:t>
      </w:r>
      <w:r>
        <w:rPr>
          <w:sz w:val="24"/>
        </w:rPr>
        <w:t>de</w:t>
      </w:r>
      <w:r>
        <w:rPr>
          <w:spacing w:val="-8"/>
          <w:sz w:val="24"/>
        </w:rPr>
        <w:t> </w:t>
      </w:r>
      <w:r>
        <w:rPr>
          <w:sz w:val="24"/>
        </w:rPr>
        <w:t>celos</w:t>
      </w:r>
      <w:r>
        <w:rPr>
          <w:spacing w:val="-6"/>
          <w:sz w:val="24"/>
        </w:rPr>
        <w:t> </w:t>
      </w:r>
      <w:r>
        <w:rPr>
          <w:sz w:val="24"/>
        </w:rPr>
        <w:t>y</w:t>
      </w:r>
      <w:r>
        <w:rPr>
          <w:spacing w:val="-11"/>
          <w:sz w:val="24"/>
        </w:rPr>
        <w:t> </w:t>
      </w:r>
      <w:r>
        <w:rPr>
          <w:sz w:val="24"/>
        </w:rPr>
        <w:t>sus</w:t>
      </w:r>
      <w:r>
        <w:rPr>
          <w:spacing w:val="-7"/>
          <w:sz w:val="24"/>
        </w:rPr>
        <w:t> </w:t>
      </w:r>
      <w:r>
        <w:rPr>
          <w:sz w:val="24"/>
        </w:rPr>
        <w:t>consecuencias</w:t>
      </w:r>
      <w:r>
        <w:rPr>
          <w:spacing w:val="-7"/>
          <w:sz w:val="24"/>
        </w:rPr>
        <w:t> </w:t>
      </w:r>
      <w:r>
        <w:rPr>
          <w:sz w:val="24"/>
        </w:rPr>
        <w:t>o</w:t>
      </w:r>
      <w:r>
        <w:rPr>
          <w:spacing w:val="-7"/>
          <w:sz w:val="24"/>
        </w:rPr>
        <w:t> </w:t>
      </w:r>
      <w:r>
        <w:rPr>
          <w:spacing w:val="-2"/>
          <w:sz w:val="24"/>
        </w:rPr>
        <w:t>implicaciones.</w:t>
      </w:r>
    </w:p>
    <w:p>
      <w:pPr>
        <w:pStyle w:val="ListParagraph"/>
        <w:numPr>
          <w:ilvl w:val="0"/>
          <w:numId w:val="63"/>
        </w:numPr>
        <w:tabs>
          <w:tab w:pos="1428" w:val="left" w:leader="none"/>
        </w:tabs>
        <w:spacing w:line="240" w:lineRule="auto" w:before="138" w:after="0"/>
        <w:ind w:left="1428" w:right="0" w:hanging="721"/>
        <w:jc w:val="left"/>
        <w:rPr>
          <w:rFonts w:ascii="Arial MT" w:hAnsi="Arial MT"/>
          <w:sz w:val="24"/>
        </w:rPr>
      </w:pPr>
      <w:r>
        <w:rPr>
          <w:sz w:val="24"/>
        </w:rPr>
        <w:t>Fomentar</w:t>
      </w:r>
      <w:r>
        <w:rPr>
          <w:spacing w:val="-5"/>
          <w:sz w:val="24"/>
        </w:rPr>
        <w:t> </w:t>
      </w:r>
      <w:r>
        <w:rPr>
          <w:sz w:val="24"/>
        </w:rPr>
        <w:t>el</w:t>
      </w:r>
      <w:r>
        <w:rPr>
          <w:spacing w:val="-6"/>
          <w:sz w:val="24"/>
        </w:rPr>
        <w:t> </w:t>
      </w:r>
      <w:r>
        <w:rPr>
          <w:sz w:val="24"/>
        </w:rPr>
        <w:t>debate</w:t>
      </w:r>
      <w:r>
        <w:rPr>
          <w:spacing w:val="-2"/>
          <w:sz w:val="24"/>
        </w:rPr>
        <w:t> </w:t>
      </w:r>
      <w:r>
        <w:rPr>
          <w:sz w:val="24"/>
        </w:rPr>
        <w:t>y</w:t>
      </w:r>
      <w:r>
        <w:rPr>
          <w:spacing w:val="-9"/>
          <w:sz w:val="24"/>
        </w:rPr>
        <w:t> </w:t>
      </w:r>
      <w:r>
        <w:rPr>
          <w:sz w:val="24"/>
        </w:rPr>
        <w:t>reflexión</w:t>
      </w:r>
      <w:r>
        <w:rPr>
          <w:spacing w:val="-5"/>
          <w:sz w:val="24"/>
        </w:rPr>
        <w:t> </w:t>
      </w:r>
      <w:r>
        <w:rPr>
          <w:sz w:val="24"/>
        </w:rPr>
        <w:t>sobre</w:t>
      </w:r>
      <w:r>
        <w:rPr>
          <w:spacing w:val="-7"/>
          <w:sz w:val="24"/>
        </w:rPr>
        <w:t> </w:t>
      </w:r>
      <w:r>
        <w:rPr>
          <w:sz w:val="24"/>
        </w:rPr>
        <w:t>sus</w:t>
      </w:r>
      <w:r>
        <w:rPr>
          <w:spacing w:val="-6"/>
          <w:sz w:val="24"/>
        </w:rPr>
        <w:t> </w:t>
      </w:r>
      <w:r>
        <w:rPr>
          <w:sz w:val="24"/>
        </w:rPr>
        <w:t>propias</w:t>
      </w:r>
      <w:r>
        <w:rPr>
          <w:spacing w:val="-6"/>
          <w:sz w:val="24"/>
        </w:rPr>
        <w:t> </w:t>
      </w:r>
      <w:r>
        <w:rPr>
          <w:sz w:val="24"/>
        </w:rPr>
        <w:t>vivencias</w:t>
      </w:r>
      <w:r>
        <w:rPr>
          <w:spacing w:val="-5"/>
          <w:sz w:val="24"/>
        </w:rPr>
        <w:t> </w:t>
      </w:r>
      <w:r>
        <w:rPr>
          <w:sz w:val="24"/>
        </w:rPr>
        <w:t>o</w:t>
      </w:r>
      <w:r>
        <w:rPr>
          <w:spacing w:val="-6"/>
          <w:sz w:val="24"/>
        </w:rPr>
        <w:t> </w:t>
      </w:r>
      <w:r>
        <w:rPr>
          <w:sz w:val="24"/>
        </w:rPr>
        <w:t>las</w:t>
      </w:r>
      <w:r>
        <w:rPr>
          <w:spacing w:val="-6"/>
          <w:sz w:val="24"/>
        </w:rPr>
        <w:t> </w:t>
      </w:r>
      <w:r>
        <w:rPr>
          <w:sz w:val="24"/>
        </w:rPr>
        <w:t>de</w:t>
      </w:r>
      <w:r>
        <w:rPr>
          <w:spacing w:val="-7"/>
          <w:sz w:val="24"/>
        </w:rPr>
        <w:t> </w:t>
      </w:r>
      <w:r>
        <w:rPr>
          <w:sz w:val="24"/>
        </w:rPr>
        <w:t>su</w:t>
      </w:r>
      <w:r>
        <w:rPr>
          <w:spacing w:val="-6"/>
          <w:sz w:val="24"/>
        </w:rPr>
        <w:t> </w:t>
      </w:r>
      <w:r>
        <w:rPr>
          <w:sz w:val="24"/>
        </w:rPr>
        <w:t>entorno</w:t>
      </w:r>
      <w:r>
        <w:rPr>
          <w:spacing w:val="-6"/>
          <w:sz w:val="24"/>
        </w:rPr>
        <w:t> </w:t>
      </w:r>
      <w:r>
        <w:rPr>
          <w:spacing w:val="-2"/>
          <w:sz w:val="24"/>
        </w:rPr>
        <w:t>social.</w:t>
      </w:r>
    </w:p>
    <w:p>
      <w:pPr>
        <w:pStyle w:val="ListParagraph"/>
        <w:numPr>
          <w:ilvl w:val="0"/>
          <w:numId w:val="63"/>
        </w:numPr>
        <w:tabs>
          <w:tab w:pos="1428" w:val="left" w:leader="none"/>
        </w:tabs>
        <w:spacing w:line="240" w:lineRule="auto" w:before="138" w:after="0"/>
        <w:ind w:left="1428" w:right="0" w:hanging="721"/>
        <w:jc w:val="left"/>
        <w:rPr>
          <w:rFonts w:ascii="Arial MT" w:hAnsi="Arial MT"/>
          <w:sz w:val="24"/>
        </w:rPr>
      </w:pPr>
      <w:r>
        <w:rPr>
          <w:sz w:val="22"/>
        </w:rPr>
        <w:t>Reconocer</w:t>
      </w:r>
      <w:r>
        <w:rPr>
          <w:spacing w:val="-5"/>
          <w:sz w:val="22"/>
        </w:rPr>
        <w:t> </w:t>
      </w:r>
      <w:r>
        <w:rPr>
          <w:sz w:val="22"/>
        </w:rPr>
        <w:t>algunos</w:t>
      </w:r>
      <w:r>
        <w:rPr>
          <w:spacing w:val="-4"/>
          <w:sz w:val="22"/>
        </w:rPr>
        <w:t> </w:t>
      </w:r>
      <w:r>
        <w:rPr>
          <w:sz w:val="22"/>
        </w:rPr>
        <w:t>peligros</w:t>
      </w:r>
      <w:r>
        <w:rPr>
          <w:spacing w:val="-6"/>
          <w:sz w:val="22"/>
        </w:rPr>
        <w:t> </w:t>
      </w:r>
      <w:r>
        <w:rPr>
          <w:sz w:val="22"/>
        </w:rPr>
        <w:t>de</w:t>
      </w:r>
      <w:r>
        <w:rPr>
          <w:spacing w:val="-4"/>
          <w:sz w:val="22"/>
        </w:rPr>
        <w:t> </w:t>
      </w:r>
      <w:r>
        <w:rPr>
          <w:sz w:val="22"/>
        </w:rPr>
        <w:t>las</w:t>
      </w:r>
      <w:r>
        <w:rPr>
          <w:spacing w:val="-4"/>
          <w:sz w:val="22"/>
        </w:rPr>
        <w:t> </w:t>
      </w:r>
      <w:r>
        <w:rPr>
          <w:sz w:val="22"/>
        </w:rPr>
        <w:t>redes</w:t>
      </w:r>
      <w:r>
        <w:rPr>
          <w:spacing w:val="-5"/>
          <w:sz w:val="22"/>
        </w:rPr>
        <w:t> </w:t>
      </w:r>
      <w:r>
        <w:rPr>
          <w:sz w:val="22"/>
        </w:rPr>
        <w:t>sociales:</w:t>
      </w:r>
      <w:r>
        <w:rPr>
          <w:spacing w:val="-3"/>
          <w:sz w:val="22"/>
        </w:rPr>
        <w:t> </w:t>
      </w:r>
      <w:r>
        <w:rPr>
          <w:sz w:val="22"/>
        </w:rPr>
        <w:t>sexting,</w:t>
      </w:r>
      <w:r>
        <w:rPr>
          <w:spacing w:val="-4"/>
          <w:sz w:val="22"/>
        </w:rPr>
        <w:t> </w:t>
      </w:r>
      <w:r>
        <w:rPr>
          <w:sz w:val="22"/>
        </w:rPr>
        <w:t>grooming</w:t>
      </w:r>
      <w:r>
        <w:rPr>
          <w:spacing w:val="-5"/>
          <w:sz w:val="22"/>
        </w:rPr>
        <w:t> </w:t>
      </w:r>
      <w:r>
        <w:rPr>
          <w:sz w:val="22"/>
        </w:rPr>
        <w:t>y</w:t>
      </w:r>
      <w:r>
        <w:rPr>
          <w:spacing w:val="-6"/>
          <w:sz w:val="22"/>
        </w:rPr>
        <w:t> </w:t>
      </w:r>
      <w:r>
        <w:rPr>
          <w:spacing w:val="-2"/>
          <w:sz w:val="22"/>
        </w:rPr>
        <w:t>ciberbullying.</w:t>
      </w:r>
    </w:p>
    <w:p>
      <w:pPr>
        <w:pStyle w:val="ListParagraph"/>
        <w:numPr>
          <w:ilvl w:val="0"/>
          <w:numId w:val="63"/>
        </w:numPr>
        <w:tabs>
          <w:tab w:pos="1428" w:val="left" w:leader="none"/>
        </w:tabs>
        <w:spacing w:line="240" w:lineRule="auto" w:before="123" w:after="0"/>
        <w:ind w:left="1428" w:right="0" w:hanging="721"/>
        <w:jc w:val="left"/>
        <w:rPr>
          <w:rFonts w:ascii="Arial MT" w:hAnsi="Arial MT"/>
          <w:sz w:val="24"/>
        </w:rPr>
      </w:pPr>
      <w:r>
        <w:rPr>
          <w:sz w:val="22"/>
        </w:rPr>
        <w:t>Trabajar</w:t>
      </w:r>
      <w:r>
        <w:rPr>
          <w:spacing w:val="-4"/>
          <w:sz w:val="22"/>
        </w:rPr>
        <w:t> </w:t>
      </w:r>
      <w:r>
        <w:rPr>
          <w:sz w:val="22"/>
        </w:rPr>
        <w:t>el</w:t>
      </w:r>
      <w:r>
        <w:rPr>
          <w:spacing w:val="-3"/>
          <w:sz w:val="22"/>
        </w:rPr>
        <w:t> </w:t>
      </w:r>
      <w:r>
        <w:rPr>
          <w:sz w:val="22"/>
        </w:rPr>
        <w:t>concepto</w:t>
      </w:r>
      <w:r>
        <w:rPr>
          <w:spacing w:val="-4"/>
          <w:sz w:val="22"/>
        </w:rPr>
        <w:t> </w:t>
      </w:r>
      <w:r>
        <w:rPr>
          <w:sz w:val="22"/>
        </w:rPr>
        <w:t>de</w:t>
      </w:r>
      <w:r>
        <w:rPr>
          <w:spacing w:val="-5"/>
          <w:sz w:val="22"/>
        </w:rPr>
        <w:t> </w:t>
      </w:r>
      <w:r>
        <w:rPr>
          <w:sz w:val="22"/>
        </w:rPr>
        <w:t>autoestima</w:t>
      </w:r>
      <w:r>
        <w:rPr>
          <w:spacing w:val="-4"/>
          <w:sz w:val="22"/>
        </w:rPr>
        <w:t> </w:t>
      </w:r>
      <w:r>
        <w:rPr>
          <w:sz w:val="22"/>
        </w:rPr>
        <w:t>y</w:t>
      </w:r>
      <w:r>
        <w:rPr>
          <w:spacing w:val="-5"/>
          <w:sz w:val="22"/>
        </w:rPr>
        <w:t> </w:t>
      </w:r>
      <w:r>
        <w:rPr>
          <w:sz w:val="22"/>
        </w:rPr>
        <w:t>su</w:t>
      </w:r>
      <w:r>
        <w:rPr>
          <w:spacing w:val="-4"/>
          <w:sz w:val="22"/>
        </w:rPr>
        <w:t> </w:t>
      </w:r>
      <w:r>
        <w:rPr>
          <w:sz w:val="22"/>
        </w:rPr>
        <w:t>influencia</w:t>
      </w:r>
      <w:r>
        <w:rPr>
          <w:spacing w:val="-6"/>
          <w:sz w:val="22"/>
        </w:rPr>
        <w:t> </w:t>
      </w:r>
      <w:r>
        <w:rPr>
          <w:sz w:val="22"/>
        </w:rPr>
        <w:t>en</w:t>
      </w:r>
      <w:r>
        <w:rPr>
          <w:spacing w:val="-3"/>
          <w:sz w:val="22"/>
        </w:rPr>
        <w:t> </w:t>
      </w:r>
      <w:r>
        <w:rPr>
          <w:sz w:val="22"/>
        </w:rPr>
        <w:t>las</w:t>
      </w:r>
      <w:r>
        <w:rPr>
          <w:spacing w:val="-4"/>
          <w:sz w:val="22"/>
        </w:rPr>
        <w:t> </w:t>
      </w:r>
      <w:r>
        <w:rPr>
          <w:sz w:val="22"/>
        </w:rPr>
        <w:t>relaciones</w:t>
      </w:r>
      <w:r>
        <w:rPr>
          <w:spacing w:val="-5"/>
          <w:sz w:val="22"/>
        </w:rPr>
        <w:t> </w:t>
      </w:r>
      <w:r>
        <w:rPr>
          <w:spacing w:val="-2"/>
          <w:sz w:val="22"/>
        </w:rPr>
        <w:t>amorosas.</w:t>
      </w:r>
    </w:p>
    <w:p>
      <w:pPr>
        <w:pStyle w:val="BodyText"/>
        <w:spacing w:before="250"/>
        <w:rPr>
          <w:sz w:val="22"/>
        </w:rPr>
      </w:pPr>
    </w:p>
    <w:p>
      <w:pPr>
        <w:pStyle w:val="Heading3"/>
        <w:numPr>
          <w:ilvl w:val="0"/>
          <w:numId w:val="61"/>
        </w:numPr>
        <w:tabs>
          <w:tab w:pos="1428" w:val="left" w:leader="none"/>
        </w:tabs>
        <w:spacing w:line="240" w:lineRule="auto" w:before="0" w:after="0"/>
        <w:ind w:left="1428" w:right="0" w:hanging="721"/>
        <w:jc w:val="left"/>
        <w:rPr>
          <w:rFonts w:ascii="Segoe UI Symbol" w:hAnsi="Segoe UI Symbol"/>
        </w:rPr>
      </w:pPr>
      <w:r>
        <w:rPr>
          <w:spacing w:val="-2"/>
        </w:rPr>
        <w:t>CONTENIDOS:</w:t>
      </w:r>
    </w:p>
    <w:p>
      <w:pPr>
        <w:pStyle w:val="BodyText"/>
        <w:spacing w:before="268"/>
      </w:pPr>
    </w:p>
    <w:p>
      <w:pPr>
        <w:pStyle w:val="ListParagraph"/>
        <w:numPr>
          <w:ilvl w:val="0"/>
          <w:numId w:val="63"/>
        </w:numPr>
        <w:tabs>
          <w:tab w:pos="1428" w:val="left" w:leader="none"/>
        </w:tabs>
        <w:spacing w:line="240" w:lineRule="auto" w:before="0" w:after="0"/>
        <w:ind w:left="1428" w:right="0" w:hanging="721"/>
        <w:jc w:val="left"/>
        <w:rPr>
          <w:rFonts w:ascii="Arial MT" w:hAnsi="Arial MT"/>
          <w:sz w:val="22"/>
        </w:rPr>
      </w:pPr>
      <w:r>
        <w:rPr>
          <w:sz w:val="24"/>
        </w:rPr>
        <w:t>Concepto</w:t>
      </w:r>
      <w:r>
        <w:rPr>
          <w:spacing w:val="7"/>
          <w:sz w:val="24"/>
        </w:rPr>
        <w:t> </w:t>
      </w:r>
      <w:r>
        <w:rPr>
          <w:sz w:val="24"/>
        </w:rPr>
        <w:t>de</w:t>
      </w:r>
      <w:r>
        <w:rPr>
          <w:spacing w:val="8"/>
          <w:sz w:val="24"/>
        </w:rPr>
        <w:t> </w:t>
      </w:r>
      <w:r>
        <w:rPr>
          <w:sz w:val="24"/>
        </w:rPr>
        <w:t>amor</w:t>
      </w:r>
      <w:r>
        <w:rPr>
          <w:spacing w:val="9"/>
          <w:sz w:val="24"/>
        </w:rPr>
        <w:t> </w:t>
      </w:r>
      <w:r>
        <w:rPr>
          <w:sz w:val="24"/>
        </w:rPr>
        <w:t>romántico</w:t>
      </w:r>
      <w:r>
        <w:rPr>
          <w:spacing w:val="11"/>
          <w:sz w:val="24"/>
        </w:rPr>
        <w:t> </w:t>
      </w:r>
      <w:r>
        <w:rPr>
          <w:sz w:val="24"/>
        </w:rPr>
        <w:t>y</w:t>
      </w:r>
      <w:r>
        <w:rPr>
          <w:spacing w:val="2"/>
          <w:sz w:val="24"/>
        </w:rPr>
        <w:t> </w:t>
      </w:r>
      <w:r>
        <w:rPr>
          <w:sz w:val="24"/>
        </w:rPr>
        <w:t>sus</w:t>
      </w:r>
      <w:r>
        <w:rPr>
          <w:spacing w:val="10"/>
          <w:sz w:val="24"/>
        </w:rPr>
        <w:t> </w:t>
      </w:r>
      <w:r>
        <w:rPr>
          <w:spacing w:val="-2"/>
          <w:sz w:val="24"/>
        </w:rPr>
        <w:t>mitos.</w:t>
      </w:r>
    </w:p>
    <w:p>
      <w:pPr>
        <w:pStyle w:val="ListParagraph"/>
        <w:numPr>
          <w:ilvl w:val="0"/>
          <w:numId w:val="63"/>
        </w:numPr>
        <w:tabs>
          <w:tab w:pos="1428" w:val="left" w:leader="none"/>
        </w:tabs>
        <w:spacing w:line="360" w:lineRule="auto" w:before="137" w:after="0"/>
        <w:ind w:left="707" w:right="705" w:firstLine="0"/>
        <w:jc w:val="left"/>
        <w:rPr>
          <w:rFonts w:ascii="Arial MT" w:hAnsi="Arial MT"/>
          <w:sz w:val="22"/>
        </w:rPr>
      </w:pPr>
      <w:r>
        <w:rPr>
          <w:sz w:val="24"/>
        </w:rPr>
        <w:t>Educación</w:t>
      </w:r>
      <w:r>
        <w:rPr>
          <w:spacing w:val="80"/>
          <w:sz w:val="24"/>
        </w:rPr>
        <w:t> </w:t>
      </w:r>
      <w:r>
        <w:rPr>
          <w:sz w:val="24"/>
        </w:rPr>
        <w:t>afectiva</w:t>
      </w:r>
      <w:r>
        <w:rPr>
          <w:spacing w:val="80"/>
          <w:sz w:val="24"/>
        </w:rPr>
        <w:t> </w:t>
      </w:r>
      <w:r>
        <w:rPr>
          <w:sz w:val="24"/>
        </w:rPr>
        <w:t>y</w:t>
      </w:r>
      <w:r>
        <w:rPr>
          <w:spacing w:val="80"/>
          <w:sz w:val="24"/>
        </w:rPr>
        <w:t> </w:t>
      </w:r>
      <w:r>
        <w:rPr>
          <w:sz w:val="24"/>
        </w:rPr>
        <w:t>gestión</w:t>
      </w:r>
      <w:r>
        <w:rPr>
          <w:spacing w:val="80"/>
          <w:sz w:val="24"/>
        </w:rPr>
        <w:t> </w:t>
      </w:r>
      <w:r>
        <w:rPr>
          <w:sz w:val="24"/>
        </w:rPr>
        <w:t>emocional</w:t>
      </w:r>
      <w:r>
        <w:rPr>
          <w:spacing w:val="80"/>
          <w:sz w:val="24"/>
        </w:rPr>
        <w:t> </w:t>
      </w:r>
      <w:r>
        <w:rPr>
          <w:sz w:val="24"/>
        </w:rPr>
        <w:t>en</w:t>
      </w:r>
      <w:r>
        <w:rPr>
          <w:spacing w:val="80"/>
          <w:sz w:val="24"/>
        </w:rPr>
        <w:t> </w:t>
      </w:r>
      <w:r>
        <w:rPr>
          <w:sz w:val="24"/>
        </w:rPr>
        <w:t>las</w:t>
      </w:r>
      <w:r>
        <w:rPr>
          <w:spacing w:val="80"/>
          <w:sz w:val="24"/>
        </w:rPr>
        <w:t> </w:t>
      </w:r>
      <w:r>
        <w:rPr>
          <w:sz w:val="24"/>
        </w:rPr>
        <w:t>relaciones</w:t>
      </w:r>
      <w:r>
        <w:rPr>
          <w:spacing w:val="80"/>
          <w:sz w:val="24"/>
        </w:rPr>
        <w:t> </w:t>
      </w:r>
      <w:r>
        <w:rPr>
          <w:sz w:val="24"/>
        </w:rPr>
        <w:t>de</w:t>
      </w:r>
      <w:r>
        <w:rPr>
          <w:spacing w:val="80"/>
          <w:sz w:val="24"/>
        </w:rPr>
        <w:t> </w:t>
      </w:r>
      <w:r>
        <w:rPr>
          <w:sz w:val="24"/>
        </w:rPr>
        <w:t>pareja:</w:t>
      </w:r>
      <w:r>
        <w:rPr>
          <w:spacing w:val="80"/>
          <w:sz w:val="24"/>
        </w:rPr>
        <w:t> </w:t>
      </w:r>
      <w:r>
        <w:rPr>
          <w:sz w:val="24"/>
        </w:rPr>
        <w:t>la</w:t>
      </w:r>
      <w:r>
        <w:rPr>
          <w:spacing w:val="80"/>
          <w:sz w:val="24"/>
        </w:rPr>
        <w:t> </w:t>
      </w:r>
      <w:r>
        <w:rPr>
          <w:sz w:val="24"/>
        </w:rPr>
        <w:t>inteligencia emocional en el amor.</w:t>
      </w:r>
    </w:p>
    <w:p>
      <w:pPr>
        <w:pStyle w:val="ListParagraph"/>
        <w:numPr>
          <w:ilvl w:val="0"/>
          <w:numId w:val="63"/>
        </w:numPr>
        <w:tabs>
          <w:tab w:pos="1428" w:val="left" w:leader="none"/>
        </w:tabs>
        <w:spacing w:line="276" w:lineRule="exact" w:before="0" w:after="0"/>
        <w:ind w:left="1428" w:right="0" w:hanging="721"/>
        <w:jc w:val="left"/>
        <w:rPr>
          <w:rFonts w:ascii="Arial MT" w:hAnsi="Arial MT"/>
          <w:sz w:val="24"/>
        </w:rPr>
      </w:pPr>
      <w:r>
        <w:rPr>
          <w:sz w:val="24"/>
        </w:rPr>
        <w:t>Relaciones</w:t>
      </w:r>
      <w:r>
        <w:rPr>
          <w:spacing w:val="-7"/>
          <w:sz w:val="24"/>
        </w:rPr>
        <w:t> </w:t>
      </w:r>
      <w:r>
        <w:rPr>
          <w:sz w:val="24"/>
        </w:rPr>
        <w:t>de</w:t>
      </w:r>
      <w:r>
        <w:rPr>
          <w:spacing w:val="-9"/>
          <w:sz w:val="24"/>
        </w:rPr>
        <w:t> </w:t>
      </w:r>
      <w:r>
        <w:rPr>
          <w:sz w:val="24"/>
        </w:rPr>
        <w:t>pareja</w:t>
      </w:r>
      <w:r>
        <w:rPr>
          <w:spacing w:val="-3"/>
          <w:sz w:val="24"/>
        </w:rPr>
        <w:t> </w:t>
      </w:r>
      <w:r>
        <w:rPr>
          <w:sz w:val="24"/>
        </w:rPr>
        <w:t>y</w:t>
      </w:r>
      <w:r>
        <w:rPr>
          <w:spacing w:val="-10"/>
          <w:sz w:val="24"/>
        </w:rPr>
        <w:t> </w:t>
      </w:r>
      <w:r>
        <w:rPr>
          <w:sz w:val="24"/>
        </w:rPr>
        <w:t>redes</w:t>
      </w:r>
      <w:r>
        <w:rPr>
          <w:spacing w:val="-7"/>
          <w:sz w:val="24"/>
        </w:rPr>
        <w:t> </w:t>
      </w:r>
      <w:r>
        <w:rPr>
          <w:sz w:val="24"/>
        </w:rPr>
        <w:t>sociales:</w:t>
      </w:r>
      <w:r>
        <w:rPr>
          <w:spacing w:val="-6"/>
          <w:sz w:val="24"/>
        </w:rPr>
        <w:t> </w:t>
      </w:r>
      <w:r>
        <w:rPr>
          <w:sz w:val="24"/>
        </w:rPr>
        <w:t>la</w:t>
      </w:r>
      <w:r>
        <w:rPr>
          <w:spacing w:val="-7"/>
          <w:sz w:val="24"/>
        </w:rPr>
        <w:t> </w:t>
      </w:r>
      <w:r>
        <w:rPr>
          <w:sz w:val="24"/>
        </w:rPr>
        <w:t>nueva</w:t>
      </w:r>
      <w:r>
        <w:rPr>
          <w:spacing w:val="-8"/>
          <w:sz w:val="24"/>
        </w:rPr>
        <w:t> </w:t>
      </w:r>
      <w:r>
        <w:rPr>
          <w:sz w:val="24"/>
        </w:rPr>
        <w:t>concepción</w:t>
      </w:r>
      <w:r>
        <w:rPr>
          <w:spacing w:val="-7"/>
          <w:sz w:val="24"/>
        </w:rPr>
        <w:t> </w:t>
      </w:r>
      <w:r>
        <w:rPr>
          <w:sz w:val="24"/>
        </w:rPr>
        <w:t>del</w:t>
      </w:r>
      <w:r>
        <w:rPr>
          <w:spacing w:val="-5"/>
          <w:sz w:val="24"/>
        </w:rPr>
        <w:t> </w:t>
      </w:r>
      <w:r>
        <w:rPr>
          <w:spacing w:val="-2"/>
          <w:sz w:val="24"/>
        </w:rPr>
        <w:t>amor.</w:t>
      </w:r>
    </w:p>
    <w:p>
      <w:pPr>
        <w:pStyle w:val="ListParagraph"/>
        <w:numPr>
          <w:ilvl w:val="0"/>
          <w:numId w:val="63"/>
        </w:numPr>
        <w:tabs>
          <w:tab w:pos="1428" w:val="left" w:leader="none"/>
        </w:tabs>
        <w:spacing w:line="240" w:lineRule="auto" w:before="138" w:after="0"/>
        <w:ind w:left="1428" w:right="0" w:hanging="721"/>
        <w:jc w:val="left"/>
        <w:rPr>
          <w:rFonts w:ascii="Arial MT" w:hAnsi="Arial MT"/>
          <w:sz w:val="24"/>
        </w:rPr>
      </w:pPr>
      <w:r>
        <w:rPr>
          <w:sz w:val="24"/>
        </w:rPr>
        <w:t>Peligros</w:t>
      </w:r>
      <w:r>
        <w:rPr>
          <w:spacing w:val="-9"/>
          <w:sz w:val="24"/>
        </w:rPr>
        <w:t> </w:t>
      </w:r>
      <w:r>
        <w:rPr>
          <w:sz w:val="24"/>
        </w:rPr>
        <w:t>de</w:t>
      </w:r>
      <w:r>
        <w:rPr>
          <w:spacing w:val="-11"/>
          <w:sz w:val="24"/>
        </w:rPr>
        <w:t> </w:t>
      </w:r>
      <w:r>
        <w:rPr>
          <w:sz w:val="24"/>
        </w:rPr>
        <w:t>las</w:t>
      </w:r>
      <w:r>
        <w:rPr>
          <w:spacing w:val="-7"/>
          <w:sz w:val="24"/>
        </w:rPr>
        <w:t> </w:t>
      </w:r>
      <w:r>
        <w:rPr>
          <w:sz w:val="24"/>
        </w:rPr>
        <w:t>redes</w:t>
      </w:r>
      <w:r>
        <w:rPr>
          <w:spacing w:val="-9"/>
          <w:sz w:val="24"/>
        </w:rPr>
        <w:t> </w:t>
      </w:r>
      <w:r>
        <w:rPr>
          <w:sz w:val="24"/>
        </w:rPr>
        <w:t>sociales:</w:t>
      </w:r>
      <w:r>
        <w:rPr>
          <w:spacing w:val="-9"/>
          <w:sz w:val="24"/>
        </w:rPr>
        <w:t> </w:t>
      </w:r>
      <w:r>
        <w:rPr>
          <w:sz w:val="24"/>
        </w:rPr>
        <w:t>sexting,</w:t>
      </w:r>
      <w:r>
        <w:rPr>
          <w:spacing w:val="-8"/>
          <w:sz w:val="24"/>
        </w:rPr>
        <w:t> </w:t>
      </w:r>
      <w:r>
        <w:rPr>
          <w:sz w:val="24"/>
        </w:rPr>
        <w:t>grooming,</w:t>
      </w:r>
      <w:r>
        <w:rPr>
          <w:spacing w:val="-7"/>
          <w:sz w:val="24"/>
        </w:rPr>
        <w:t> </w:t>
      </w:r>
      <w:r>
        <w:rPr>
          <w:spacing w:val="-2"/>
          <w:sz w:val="24"/>
        </w:rPr>
        <w:t>ciberbullying.</w:t>
      </w:r>
    </w:p>
    <w:p>
      <w:pPr>
        <w:pStyle w:val="ListParagraph"/>
        <w:numPr>
          <w:ilvl w:val="0"/>
          <w:numId w:val="63"/>
        </w:numPr>
        <w:tabs>
          <w:tab w:pos="1428" w:val="left" w:leader="none"/>
        </w:tabs>
        <w:spacing w:line="240" w:lineRule="auto" w:before="139" w:after="0"/>
        <w:ind w:left="1428" w:right="0" w:hanging="721"/>
        <w:jc w:val="left"/>
        <w:rPr>
          <w:rFonts w:ascii="Arial MT" w:hAnsi="Arial MT"/>
          <w:sz w:val="24"/>
        </w:rPr>
      </w:pPr>
      <w:r>
        <w:rPr>
          <w:sz w:val="24"/>
        </w:rPr>
        <w:t>Autoestima</w:t>
      </w:r>
      <w:r>
        <w:rPr>
          <w:spacing w:val="-5"/>
          <w:sz w:val="24"/>
        </w:rPr>
        <w:t> </w:t>
      </w:r>
      <w:r>
        <w:rPr>
          <w:sz w:val="24"/>
        </w:rPr>
        <w:t>y</w:t>
      </w:r>
      <w:r>
        <w:rPr>
          <w:spacing w:val="-11"/>
          <w:sz w:val="24"/>
        </w:rPr>
        <w:t> </w:t>
      </w:r>
      <w:r>
        <w:rPr>
          <w:sz w:val="24"/>
        </w:rPr>
        <w:t>su</w:t>
      </w:r>
      <w:r>
        <w:rPr>
          <w:spacing w:val="-6"/>
          <w:sz w:val="24"/>
        </w:rPr>
        <w:t> </w:t>
      </w:r>
      <w:r>
        <w:rPr>
          <w:sz w:val="24"/>
        </w:rPr>
        <w:t>influencia</w:t>
      </w:r>
      <w:r>
        <w:rPr>
          <w:spacing w:val="-5"/>
          <w:sz w:val="24"/>
        </w:rPr>
        <w:t> </w:t>
      </w:r>
      <w:r>
        <w:rPr>
          <w:sz w:val="24"/>
        </w:rPr>
        <w:t>en</w:t>
      </w:r>
      <w:r>
        <w:rPr>
          <w:spacing w:val="-6"/>
          <w:sz w:val="24"/>
        </w:rPr>
        <w:t> </w:t>
      </w:r>
      <w:r>
        <w:rPr>
          <w:sz w:val="24"/>
        </w:rPr>
        <w:t>las</w:t>
      </w:r>
      <w:r>
        <w:rPr>
          <w:spacing w:val="-6"/>
          <w:sz w:val="24"/>
        </w:rPr>
        <w:t> </w:t>
      </w:r>
      <w:r>
        <w:rPr>
          <w:spacing w:val="-2"/>
          <w:sz w:val="24"/>
        </w:rPr>
        <w:t>relaciones.</w:t>
      </w:r>
    </w:p>
    <w:p>
      <w:pPr>
        <w:pStyle w:val="BodyText"/>
        <w:spacing w:before="243"/>
      </w:pPr>
    </w:p>
    <w:p>
      <w:pPr>
        <w:pStyle w:val="Heading3"/>
        <w:numPr>
          <w:ilvl w:val="0"/>
          <w:numId w:val="61"/>
        </w:numPr>
        <w:tabs>
          <w:tab w:pos="1428" w:val="left" w:leader="none"/>
        </w:tabs>
        <w:spacing w:line="240" w:lineRule="auto" w:before="0" w:after="0"/>
        <w:ind w:left="1428" w:right="0" w:hanging="721"/>
        <w:jc w:val="left"/>
        <w:rPr>
          <w:rFonts w:ascii="Segoe UI Symbol" w:hAnsi="Segoe UI Symbol"/>
        </w:rPr>
      </w:pPr>
      <w:r>
        <w:rPr>
          <w:spacing w:val="-2"/>
        </w:rPr>
        <w:t>METODOLOGÍA:</w:t>
      </w:r>
    </w:p>
    <w:p>
      <w:pPr>
        <w:pStyle w:val="BodyText"/>
      </w:pPr>
    </w:p>
    <w:p>
      <w:pPr>
        <w:pStyle w:val="BodyText"/>
      </w:pPr>
    </w:p>
    <w:p>
      <w:pPr>
        <w:pStyle w:val="BodyText"/>
        <w:spacing w:before="128"/>
      </w:pPr>
    </w:p>
    <w:p>
      <w:pPr>
        <w:pStyle w:val="ListParagraph"/>
        <w:numPr>
          <w:ilvl w:val="0"/>
          <w:numId w:val="63"/>
        </w:numPr>
        <w:tabs>
          <w:tab w:pos="1426" w:val="left" w:leader="none"/>
        </w:tabs>
        <w:spacing w:line="360" w:lineRule="auto" w:before="0" w:after="0"/>
        <w:ind w:left="707" w:right="1052" w:firstLine="0"/>
        <w:jc w:val="both"/>
        <w:rPr>
          <w:rFonts w:ascii="Arial MT" w:hAnsi="Arial MT"/>
          <w:sz w:val="24"/>
        </w:rPr>
      </w:pPr>
      <w:r>
        <w:rPr>
          <w:sz w:val="24"/>
        </w:rPr>
        <w:t>Sesiones</w:t>
      </w:r>
      <w:r>
        <w:rPr>
          <w:sz w:val="24"/>
        </w:rPr>
        <w:t> de</w:t>
      </w:r>
      <w:r>
        <w:rPr>
          <w:sz w:val="24"/>
        </w:rPr>
        <w:t> 50</w:t>
      </w:r>
      <w:r>
        <w:rPr>
          <w:sz w:val="24"/>
        </w:rPr>
        <w:t> minutos</w:t>
      </w:r>
      <w:r>
        <w:rPr>
          <w:sz w:val="24"/>
        </w:rPr>
        <w:t> de</w:t>
      </w:r>
      <w:r>
        <w:rPr>
          <w:sz w:val="24"/>
        </w:rPr>
        <w:t> duración.</w:t>
      </w:r>
      <w:r>
        <w:rPr>
          <w:sz w:val="24"/>
        </w:rPr>
        <w:t> Actividades</w:t>
      </w:r>
      <w:r>
        <w:rPr>
          <w:sz w:val="24"/>
        </w:rPr>
        <w:t> diseñadas</w:t>
      </w:r>
      <w:r>
        <w:rPr>
          <w:sz w:val="24"/>
        </w:rPr>
        <w:t> y</w:t>
      </w:r>
      <w:r>
        <w:rPr>
          <w:sz w:val="24"/>
        </w:rPr>
        <w:t> adaptadas</w:t>
      </w:r>
      <w:r>
        <w:rPr>
          <w:sz w:val="24"/>
        </w:rPr>
        <w:t> a</w:t>
      </w:r>
      <w:r>
        <w:rPr>
          <w:sz w:val="24"/>
        </w:rPr>
        <w:t> las características</w:t>
      </w:r>
      <w:r>
        <w:rPr>
          <w:sz w:val="24"/>
        </w:rPr>
        <w:t> individuales</w:t>
      </w:r>
      <w:r>
        <w:rPr>
          <w:sz w:val="24"/>
        </w:rPr>
        <w:t> y</w:t>
      </w:r>
      <w:r>
        <w:rPr>
          <w:sz w:val="24"/>
        </w:rPr>
        <w:t> grupales</w:t>
      </w:r>
      <w:r>
        <w:rPr>
          <w:sz w:val="24"/>
        </w:rPr>
        <w:t> del</w:t>
      </w:r>
      <w:r>
        <w:rPr>
          <w:sz w:val="24"/>
        </w:rPr>
        <w:t> alumnado.</w:t>
      </w:r>
      <w:r>
        <w:rPr>
          <w:sz w:val="24"/>
        </w:rPr>
        <w:t> Empleo</w:t>
      </w:r>
      <w:r>
        <w:rPr>
          <w:sz w:val="24"/>
        </w:rPr>
        <w:t> de</w:t>
      </w:r>
      <w:r>
        <w:rPr>
          <w:sz w:val="24"/>
        </w:rPr>
        <w:t> medios</w:t>
      </w:r>
      <w:r>
        <w:rPr>
          <w:sz w:val="24"/>
        </w:rPr>
        <w:t> audiovisuales</w:t>
      </w:r>
      <w:r>
        <w:rPr>
          <w:sz w:val="24"/>
        </w:rPr>
        <w:t> y </w:t>
      </w:r>
      <w:r>
        <w:rPr>
          <w:spacing w:val="-2"/>
          <w:sz w:val="24"/>
        </w:rPr>
        <w:t>pictogramas.</w:t>
      </w:r>
    </w:p>
    <w:p>
      <w:pPr>
        <w:pStyle w:val="ListParagraph"/>
        <w:spacing w:after="0" w:line="360" w:lineRule="auto"/>
        <w:jc w:val="both"/>
        <w:rPr>
          <w:rFonts w:ascii="Arial MT" w:hAnsi="Arial MT"/>
          <w:sz w:val="24"/>
        </w:rPr>
        <w:sectPr>
          <w:pgSz w:w="11910" w:h="16840"/>
          <w:pgMar w:header="455" w:footer="1389" w:top="2400" w:bottom="2580" w:left="425" w:right="425"/>
        </w:sectPr>
      </w:pPr>
    </w:p>
    <w:p>
      <w:pPr>
        <w:pStyle w:val="BodyText"/>
      </w:pPr>
    </w:p>
    <w:p>
      <w:pPr>
        <w:pStyle w:val="BodyText"/>
      </w:pPr>
    </w:p>
    <w:p>
      <w:pPr>
        <w:pStyle w:val="BodyText"/>
        <w:spacing w:before="248"/>
      </w:pPr>
    </w:p>
    <w:p>
      <w:pPr>
        <w:pStyle w:val="ListParagraph"/>
        <w:numPr>
          <w:ilvl w:val="0"/>
          <w:numId w:val="61"/>
        </w:numPr>
        <w:tabs>
          <w:tab w:pos="1428" w:val="left" w:leader="none"/>
        </w:tabs>
        <w:spacing w:line="338" w:lineRule="auto" w:before="0" w:after="0"/>
        <w:ind w:left="707" w:right="705" w:firstLine="0"/>
        <w:jc w:val="left"/>
        <w:rPr>
          <w:rFonts w:ascii="Segoe UI Symbol" w:hAnsi="Segoe UI Symbol"/>
          <w:sz w:val="24"/>
        </w:rPr>
      </w:pPr>
      <w:r>
        <w:rPr>
          <w:sz w:val="24"/>
        </w:rPr>
        <w:t>TEMPORALIZACIÓN DE LA</w:t>
      </w:r>
      <w:r>
        <w:rPr>
          <w:spacing w:val="-10"/>
          <w:sz w:val="24"/>
        </w:rPr>
        <w:t> </w:t>
      </w:r>
      <w:r>
        <w:rPr>
          <w:sz w:val="24"/>
        </w:rPr>
        <w:t>INTERVENCIÓN:</w:t>
      </w:r>
      <w:r>
        <w:rPr>
          <w:spacing w:val="-12"/>
          <w:sz w:val="24"/>
        </w:rPr>
        <w:t> </w:t>
      </w:r>
      <w:r>
        <w:rPr>
          <w:sz w:val="24"/>
        </w:rPr>
        <w:t>Anual, de septiembre de 2022 a junio de 2023. Dos sesiones al mes aproximadamente.</w:t>
      </w:r>
    </w:p>
    <w:p>
      <w:pPr>
        <w:pStyle w:val="BodyText"/>
        <w:spacing w:before="214" w:after="1"/>
        <w:rPr>
          <w:sz w:val="20"/>
        </w:rPr>
      </w:pPr>
    </w:p>
    <w:tbl>
      <w:tblPr>
        <w:tblW w:w="0" w:type="auto"/>
        <w:jc w:val="left"/>
        <w:tblInd w:w="6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58"/>
        <w:gridCol w:w="3257"/>
        <w:gridCol w:w="3257"/>
      </w:tblGrid>
      <w:tr>
        <w:trPr>
          <w:trHeight w:val="412" w:hRule="atLeast"/>
        </w:trPr>
        <w:tc>
          <w:tcPr>
            <w:tcW w:w="3258" w:type="dxa"/>
          </w:tcPr>
          <w:p>
            <w:pPr>
              <w:pStyle w:val="TableParagraph"/>
              <w:spacing w:line="270" w:lineRule="exact"/>
              <w:ind w:left="107"/>
              <w:rPr>
                <w:sz w:val="24"/>
              </w:rPr>
            </w:pPr>
            <w:r>
              <w:rPr>
                <w:spacing w:val="-2"/>
                <w:sz w:val="24"/>
              </w:rPr>
              <w:t>Centro</w:t>
            </w:r>
          </w:p>
        </w:tc>
        <w:tc>
          <w:tcPr>
            <w:tcW w:w="3257" w:type="dxa"/>
          </w:tcPr>
          <w:p>
            <w:pPr>
              <w:pStyle w:val="TableParagraph"/>
              <w:spacing w:line="270" w:lineRule="exact"/>
              <w:ind w:left="110"/>
              <w:rPr>
                <w:sz w:val="24"/>
              </w:rPr>
            </w:pPr>
            <w:r>
              <w:rPr>
                <w:sz w:val="24"/>
              </w:rPr>
              <w:t>Nº</w:t>
            </w:r>
            <w:r>
              <w:rPr>
                <w:spacing w:val="-15"/>
                <w:sz w:val="24"/>
              </w:rPr>
              <w:t> </w:t>
            </w:r>
            <w:r>
              <w:rPr>
                <w:spacing w:val="-2"/>
                <w:sz w:val="24"/>
              </w:rPr>
              <w:t>Alumnos</w:t>
            </w:r>
          </w:p>
        </w:tc>
        <w:tc>
          <w:tcPr>
            <w:tcW w:w="3257" w:type="dxa"/>
          </w:tcPr>
          <w:p>
            <w:pPr>
              <w:pStyle w:val="TableParagraph"/>
              <w:spacing w:line="270" w:lineRule="exact"/>
              <w:ind w:left="110"/>
              <w:rPr>
                <w:sz w:val="24"/>
              </w:rPr>
            </w:pPr>
            <w:r>
              <w:rPr>
                <w:spacing w:val="-2"/>
                <w:sz w:val="24"/>
              </w:rPr>
              <w:t>Fechas</w:t>
            </w:r>
          </w:p>
        </w:tc>
      </w:tr>
      <w:tr>
        <w:trPr>
          <w:trHeight w:val="414" w:hRule="atLeast"/>
        </w:trPr>
        <w:tc>
          <w:tcPr>
            <w:tcW w:w="3258" w:type="dxa"/>
            <w:shd w:val="clear" w:color="auto" w:fill="F1F1F1"/>
          </w:tcPr>
          <w:p>
            <w:pPr>
              <w:pStyle w:val="TableParagraph"/>
              <w:spacing w:line="270" w:lineRule="exact"/>
              <w:ind w:left="107"/>
              <w:rPr>
                <w:sz w:val="24"/>
              </w:rPr>
            </w:pPr>
            <w:r>
              <w:rPr>
                <w:spacing w:val="-2"/>
                <w:sz w:val="24"/>
              </w:rPr>
              <w:t>Assido</w:t>
            </w:r>
          </w:p>
        </w:tc>
        <w:tc>
          <w:tcPr>
            <w:tcW w:w="3257" w:type="dxa"/>
            <w:shd w:val="clear" w:color="auto" w:fill="F1F1F1"/>
          </w:tcPr>
          <w:p>
            <w:pPr>
              <w:pStyle w:val="TableParagraph"/>
              <w:spacing w:line="270" w:lineRule="exact"/>
              <w:ind w:left="110"/>
              <w:rPr>
                <w:sz w:val="24"/>
              </w:rPr>
            </w:pPr>
            <w:r>
              <w:rPr>
                <w:spacing w:val="-2"/>
                <w:sz w:val="24"/>
              </w:rPr>
              <w:t>10-</w:t>
            </w:r>
            <w:r>
              <w:rPr>
                <w:spacing w:val="-7"/>
                <w:sz w:val="24"/>
              </w:rPr>
              <w:t>15</w:t>
            </w:r>
          </w:p>
        </w:tc>
        <w:tc>
          <w:tcPr>
            <w:tcW w:w="3257" w:type="dxa"/>
            <w:shd w:val="clear" w:color="auto" w:fill="F1F1F1"/>
          </w:tcPr>
          <w:p>
            <w:pPr>
              <w:pStyle w:val="TableParagraph"/>
              <w:spacing w:line="270" w:lineRule="exact"/>
              <w:ind w:left="110"/>
              <w:rPr>
                <w:sz w:val="24"/>
              </w:rPr>
            </w:pPr>
            <w:r>
              <w:rPr>
                <w:sz w:val="24"/>
              </w:rPr>
              <w:t>6 </w:t>
            </w:r>
            <w:r>
              <w:rPr>
                <w:spacing w:val="-2"/>
                <w:sz w:val="24"/>
              </w:rPr>
              <w:t>sesiones</w:t>
            </w:r>
          </w:p>
        </w:tc>
      </w:tr>
      <w:tr>
        <w:trPr>
          <w:trHeight w:val="412" w:hRule="atLeast"/>
        </w:trPr>
        <w:tc>
          <w:tcPr>
            <w:tcW w:w="3258" w:type="dxa"/>
          </w:tcPr>
          <w:p>
            <w:pPr>
              <w:pStyle w:val="TableParagraph"/>
              <w:spacing w:line="271" w:lineRule="exact"/>
              <w:ind w:left="107"/>
              <w:rPr>
                <w:sz w:val="24"/>
              </w:rPr>
            </w:pPr>
            <w:r>
              <w:rPr>
                <w:sz w:val="24"/>
              </w:rPr>
              <w:t>IES</w:t>
            </w:r>
            <w:r>
              <w:rPr>
                <w:spacing w:val="-4"/>
                <w:sz w:val="24"/>
              </w:rPr>
              <w:t> </w:t>
            </w:r>
            <w:r>
              <w:rPr>
                <w:spacing w:val="-2"/>
                <w:sz w:val="24"/>
              </w:rPr>
              <w:t>Mediterráneo</w:t>
            </w:r>
          </w:p>
        </w:tc>
        <w:tc>
          <w:tcPr>
            <w:tcW w:w="3257" w:type="dxa"/>
          </w:tcPr>
          <w:p>
            <w:pPr>
              <w:pStyle w:val="TableParagraph"/>
              <w:spacing w:line="271" w:lineRule="exact"/>
              <w:ind w:left="110"/>
              <w:rPr>
                <w:sz w:val="24"/>
              </w:rPr>
            </w:pPr>
            <w:r>
              <w:rPr>
                <w:sz w:val="24"/>
              </w:rPr>
              <w:t>3</w:t>
            </w:r>
            <w:r>
              <w:rPr>
                <w:spacing w:val="-1"/>
                <w:sz w:val="24"/>
              </w:rPr>
              <w:t> </w:t>
            </w:r>
            <w:r>
              <w:rPr>
                <w:sz w:val="24"/>
              </w:rPr>
              <w:t>grupos</w:t>
            </w:r>
            <w:r>
              <w:rPr>
                <w:spacing w:val="-1"/>
                <w:sz w:val="24"/>
              </w:rPr>
              <w:t> </w:t>
            </w:r>
            <w:r>
              <w:rPr>
                <w:sz w:val="24"/>
              </w:rPr>
              <w:t>de</w:t>
            </w:r>
            <w:r>
              <w:rPr>
                <w:spacing w:val="-2"/>
                <w:sz w:val="24"/>
              </w:rPr>
              <w:t> </w:t>
            </w:r>
            <w:r>
              <w:rPr>
                <w:sz w:val="24"/>
              </w:rPr>
              <w:t>10-15 </w:t>
            </w:r>
            <w:r>
              <w:rPr>
                <w:spacing w:val="-2"/>
                <w:sz w:val="24"/>
              </w:rPr>
              <w:t>alumnos</w:t>
            </w:r>
          </w:p>
        </w:tc>
        <w:tc>
          <w:tcPr>
            <w:tcW w:w="3257" w:type="dxa"/>
          </w:tcPr>
          <w:p>
            <w:pPr>
              <w:pStyle w:val="TableParagraph"/>
              <w:spacing w:line="271" w:lineRule="exact"/>
              <w:ind w:left="110"/>
              <w:rPr>
                <w:sz w:val="24"/>
              </w:rPr>
            </w:pPr>
            <w:r>
              <w:rPr>
                <w:sz w:val="24"/>
              </w:rPr>
              <w:t>7 </w:t>
            </w:r>
            <w:r>
              <w:rPr>
                <w:spacing w:val="-2"/>
                <w:sz w:val="24"/>
              </w:rPr>
              <w:t>sesiones</w:t>
            </w:r>
          </w:p>
        </w:tc>
      </w:tr>
      <w:tr>
        <w:trPr>
          <w:trHeight w:val="414" w:hRule="atLeast"/>
        </w:trPr>
        <w:tc>
          <w:tcPr>
            <w:tcW w:w="3258" w:type="dxa"/>
            <w:shd w:val="clear" w:color="auto" w:fill="F1F1F1"/>
          </w:tcPr>
          <w:p>
            <w:pPr>
              <w:pStyle w:val="TableParagraph"/>
              <w:spacing w:line="273" w:lineRule="exact"/>
              <w:ind w:left="107"/>
              <w:rPr>
                <w:sz w:val="24"/>
              </w:rPr>
            </w:pPr>
            <w:r>
              <w:rPr>
                <w:sz w:val="24"/>
              </w:rPr>
              <w:t>IES</w:t>
            </w:r>
            <w:r>
              <w:rPr>
                <w:spacing w:val="-2"/>
                <w:sz w:val="24"/>
              </w:rPr>
              <w:t> </w:t>
            </w:r>
            <w:r>
              <w:rPr>
                <w:sz w:val="24"/>
              </w:rPr>
              <w:t>Pérez</w:t>
            </w:r>
            <w:r>
              <w:rPr>
                <w:spacing w:val="-1"/>
                <w:sz w:val="24"/>
              </w:rPr>
              <w:t> </w:t>
            </w:r>
            <w:r>
              <w:rPr>
                <w:spacing w:val="-2"/>
                <w:sz w:val="24"/>
              </w:rPr>
              <w:t>Reverte</w:t>
            </w:r>
          </w:p>
        </w:tc>
        <w:tc>
          <w:tcPr>
            <w:tcW w:w="3257" w:type="dxa"/>
            <w:shd w:val="clear" w:color="auto" w:fill="F1F1F1"/>
          </w:tcPr>
          <w:p>
            <w:pPr>
              <w:pStyle w:val="TableParagraph"/>
              <w:spacing w:line="273" w:lineRule="exact"/>
              <w:ind w:left="110"/>
              <w:rPr>
                <w:sz w:val="24"/>
              </w:rPr>
            </w:pPr>
            <w:r>
              <w:rPr>
                <w:sz w:val="24"/>
              </w:rPr>
              <w:t>2</w:t>
            </w:r>
            <w:r>
              <w:rPr>
                <w:spacing w:val="-1"/>
                <w:sz w:val="24"/>
              </w:rPr>
              <w:t> </w:t>
            </w:r>
            <w:r>
              <w:rPr>
                <w:sz w:val="24"/>
              </w:rPr>
              <w:t>grupos de</w:t>
            </w:r>
            <w:r>
              <w:rPr>
                <w:spacing w:val="-2"/>
                <w:sz w:val="24"/>
              </w:rPr>
              <w:t> </w:t>
            </w:r>
            <w:r>
              <w:rPr>
                <w:sz w:val="24"/>
              </w:rPr>
              <w:t>10 </w:t>
            </w:r>
            <w:r>
              <w:rPr>
                <w:spacing w:val="-2"/>
                <w:sz w:val="24"/>
              </w:rPr>
              <w:t>alumnos</w:t>
            </w:r>
          </w:p>
        </w:tc>
        <w:tc>
          <w:tcPr>
            <w:tcW w:w="3257" w:type="dxa"/>
            <w:shd w:val="clear" w:color="auto" w:fill="F1F1F1"/>
          </w:tcPr>
          <w:p>
            <w:pPr>
              <w:pStyle w:val="TableParagraph"/>
              <w:spacing w:line="273" w:lineRule="exact"/>
              <w:ind w:left="110"/>
              <w:rPr>
                <w:sz w:val="24"/>
              </w:rPr>
            </w:pPr>
            <w:r>
              <w:rPr>
                <w:sz w:val="24"/>
              </w:rPr>
              <w:t>3 </w:t>
            </w:r>
            <w:r>
              <w:rPr>
                <w:spacing w:val="-2"/>
                <w:sz w:val="24"/>
              </w:rPr>
              <w:t>sesiones</w:t>
            </w:r>
          </w:p>
        </w:tc>
      </w:tr>
    </w:tbl>
    <w:p>
      <w:pPr>
        <w:pStyle w:val="BodyText"/>
        <w:spacing w:before="136"/>
      </w:pPr>
    </w:p>
    <w:p>
      <w:pPr>
        <w:pStyle w:val="BodyText"/>
        <w:ind w:left="1428"/>
      </w:pPr>
      <w:r>
        <w:rPr/>
        <w:t>Horas</w:t>
      </w:r>
      <w:r>
        <w:rPr>
          <w:spacing w:val="-4"/>
        </w:rPr>
        <w:t> </w:t>
      </w:r>
      <w:r>
        <w:rPr/>
        <w:t>totales:</w:t>
      </w:r>
      <w:r>
        <w:rPr>
          <w:spacing w:val="-1"/>
        </w:rPr>
        <w:t> </w:t>
      </w:r>
      <w:r>
        <w:rPr/>
        <w:t>16</w:t>
      </w:r>
      <w:r>
        <w:rPr>
          <w:spacing w:val="-1"/>
        </w:rPr>
        <w:t> </w:t>
      </w:r>
      <w:r>
        <w:rPr>
          <w:spacing w:val="-4"/>
        </w:rPr>
        <w:t>horas</w:t>
      </w:r>
    </w:p>
    <w:p>
      <w:pPr>
        <w:pStyle w:val="BodyText"/>
        <w:spacing w:line="360" w:lineRule="auto" w:before="137"/>
        <w:ind w:left="1428" w:right="3443"/>
      </w:pPr>
      <w:r>
        <w:rPr/>
        <w:t>Número</w:t>
      </w:r>
      <w:r>
        <w:rPr>
          <w:spacing w:val="-5"/>
        </w:rPr>
        <w:t> </w:t>
      </w:r>
      <w:r>
        <w:rPr/>
        <w:t>total</w:t>
      </w:r>
      <w:r>
        <w:rPr>
          <w:spacing w:val="-4"/>
        </w:rPr>
        <w:t> </w:t>
      </w:r>
      <w:r>
        <w:rPr/>
        <w:t>de</w:t>
      </w:r>
      <w:r>
        <w:rPr>
          <w:spacing w:val="-4"/>
        </w:rPr>
        <w:t> </w:t>
      </w:r>
      <w:r>
        <w:rPr/>
        <w:t>alumnos y</w:t>
      </w:r>
      <w:r>
        <w:rPr>
          <w:spacing w:val="-9"/>
        </w:rPr>
        <w:t> </w:t>
      </w:r>
      <w:r>
        <w:rPr/>
        <w:t>alumnas:</w:t>
      </w:r>
      <w:r>
        <w:rPr>
          <w:spacing w:val="-4"/>
        </w:rPr>
        <w:t> </w:t>
      </w:r>
      <w:r>
        <w:rPr/>
        <w:t>entre</w:t>
      </w:r>
      <w:r>
        <w:rPr>
          <w:spacing w:val="-6"/>
        </w:rPr>
        <w:t> </w:t>
      </w:r>
      <w:r>
        <w:rPr/>
        <w:t>60-80</w:t>
      </w:r>
      <w:r>
        <w:rPr>
          <w:spacing w:val="-2"/>
        </w:rPr>
        <w:t> </w:t>
      </w:r>
      <w:r>
        <w:rPr/>
        <w:t>alumnos. Número total de centros: 3</w:t>
      </w:r>
    </w:p>
    <w:p>
      <w:pPr>
        <w:pStyle w:val="BodyText"/>
        <w:spacing w:before="70"/>
      </w:pPr>
    </w:p>
    <w:p>
      <w:pPr>
        <w:pStyle w:val="ListParagraph"/>
        <w:numPr>
          <w:ilvl w:val="0"/>
          <w:numId w:val="61"/>
        </w:numPr>
        <w:tabs>
          <w:tab w:pos="1428" w:val="left" w:leader="none"/>
        </w:tabs>
        <w:spacing w:line="240" w:lineRule="auto" w:before="0" w:after="0"/>
        <w:ind w:left="1428" w:right="0" w:hanging="721"/>
        <w:jc w:val="left"/>
        <w:rPr>
          <w:rFonts w:ascii="Segoe UI Symbol" w:hAnsi="Segoe UI Symbol"/>
          <w:sz w:val="22"/>
        </w:rPr>
      </w:pPr>
      <w:r>
        <w:rPr>
          <w:spacing w:val="-2"/>
          <w:sz w:val="22"/>
        </w:rPr>
        <w:t>EVALUACIÓN</w:t>
      </w:r>
    </w:p>
    <w:p>
      <w:pPr>
        <w:pStyle w:val="BodyText"/>
        <w:rPr>
          <w:sz w:val="22"/>
        </w:rPr>
      </w:pPr>
    </w:p>
    <w:p>
      <w:pPr>
        <w:pStyle w:val="BodyText"/>
        <w:spacing w:before="29"/>
        <w:rPr>
          <w:sz w:val="22"/>
        </w:rPr>
      </w:pPr>
    </w:p>
    <w:p>
      <w:pPr>
        <w:pStyle w:val="BodyText"/>
        <w:spacing w:line="360" w:lineRule="auto"/>
        <w:ind w:left="707" w:right="707" w:firstLine="360"/>
        <w:jc w:val="both"/>
      </w:pPr>
      <w:r>
        <w:rPr/>
        <w:t>El alumnado participa de forma activa en las actividades propuestas. Su interés y motivación</w:t>
      </w:r>
      <w:r>
        <w:rPr>
          <w:spacing w:val="80"/>
        </w:rPr>
        <w:t> </w:t>
      </w:r>
      <w:r>
        <w:rPr/>
        <w:t>por</w:t>
      </w:r>
      <w:r>
        <w:rPr>
          <w:spacing w:val="-2"/>
        </w:rPr>
        <w:t> </w:t>
      </w:r>
      <w:r>
        <w:rPr/>
        <w:t>el</w:t>
      </w:r>
      <w:r>
        <w:rPr>
          <w:spacing w:val="-2"/>
        </w:rPr>
        <w:t> </w:t>
      </w:r>
      <w:r>
        <w:rPr/>
        <w:t>tema</w:t>
      </w:r>
      <w:r>
        <w:rPr>
          <w:spacing w:val="-1"/>
        </w:rPr>
        <w:t> </w:t>
      </w:r>
      <w:r>
        <w:rPr/>
        <w:t>permite</w:t>
      </w:r>
      <w:r>
        <w:rPr>
          <w:spacing w:val="-1"/>
        </w:rPr>
        <w:t> </w:t>
      </w:r>
      <w:r>
        <w:rPr/>
        <w:t>avanzar</w:t>
      </w:r>
      <w:r>
        <w:rPr>
          <w:spacing w:val="-2"/>
        </w:rPr>
        <w:t> </w:t>
      </w:r>
      <w:r>
        <w:rPr/>
        <w:t>en</w:t>
      </w:r>
      <w:r>
        <w:rPr>
          <w:spacing w:val="-2"/>
        </w:rPr>
        <w:t> </w:t>
      </w:r>
      <w:r>
        <w:rPr/>
        <w:t>los</w:t>
      </w:r>
      <w:r>
        <w:rPr>
          <w:spacing w:val="-2"/>
        </w:rPr>
        <w:t> </w:t>
      </w:r>
      <w:r>
        <w:rPr/>
        <w:t>contenidos y</w:t>
      </w:r>
      <w:r>
        <w:rPr>
          <w:spacing w:val="-7"/>
        </w:rPr>
        <w:t> </w:t>
      </w:r>
      <w:r>
        <w:rPr/>
        <w:t>tratar</w:t>
      </w:r>
      <w:r>
        <w:rPr>
          <w:spacing w:val="-4"/>
        </w:rPr>
        <w:t> </w:t>
      </w:r>
      <w:r>
        <w:rPr/>
        <w:t>otros</w:t>
      </w:r>
      <w:r>
        <w:rPr>
          <w:spacing w:val="-2"/>
        </w:rPr>
        <w:t> </w:t>
      </w:r>
      <w:r>
        <w:rPr/>
        <w:t>de</w:t>
      </w:r>
      <w:r>
        <w:rPr>
          <w:spacing w:val="-3"/>
        </w:rPr>
        <w:t> </w:t>
      </w:r>
      <w:r>
        <w:rPr/>
        <w:t>forma</w:t>
      </w:r>
      <w:r>
        <w:rPr>
          <w:spacing w:val="-4"/>
        </w:rPr>
        <w:t> </w:t>
      </w:r>
      <w:r>
        <w:rPr/>
        <w:t>más individualizada</w:t>
      </w:r>
      <w:r>
        <w:rPr>
          <w:spacing w:val="-3"/>
        </w:rPr>
        <w:t> </w:t>
      </w:r>
      <w:r>
        <w:rPr/>
        <w:t>(pudiendo realizar algunas guías u orientaciones conforme a las necesidades particulares del alumno o grupo). Los tutores de los grupos y los equipos de orientación han trasladado en varias ocasiones la idoneidad de los contenidos y la necesidad de este tipo de formación adaptada y dirigida a este alumnado (como grupo de riesgo).</w:t>
      </w:r>
    </w:p>
    <w:p>
      <w:pPr>
        <w:pStyle w:val="BodyText"/>
        <w:spacing w:before="137"/>
      </w:pPr>
    </w:p>
    <w:p>
      <w:pPr>
        <w:pStyle w:val="BodyText"/>
        <w:spacing w:line="360" w:lineRule="auto"/>
        <w:ind w:left="707" w:right="706" w:firstLine="360"/>
        <w:jc w:val="both"/>
      </w:pPr>
      <w:r>
        <w:rPr/>
        <w:t>IES Mediterráneo e IES Pérez Reverte continúan, según las fechas acordadas, las formaciones para el segundo y tercer trimestre.</w:t>
      </w:r>
      <w:r>
        <w:rPr>
          <w:spacing w:val="-1"/>
        </w:rPr>
        <w:t> </w:t>
      </w:r>
      <w:r>
        <w:rPr/>
        <w:t>ASIDO ha solicitado una ampliación del número de horas, para poder crear un segundo grupo de trabajo.</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pStyle w:val="ListParagraph"/>
        <w:numPr>
          <w:ilvl w:val="0"/>
          <w:numId w:val="64"/>
        </w:numPr>
        <w:tabs>
          <w:tab w:pos="917" w:val="left" w:leader="none"/>
        </w:tabs>
        <w:spacing w:line="360" w:lineRule="auto" w:before="0" w:after="0"/>
        <w:ind w:left="707" w:right="708" w:firstLine="0"/>
        <w:jc w:val="both"/>
        <w:rPr>
          <w:sz w:val="24"/>
        </w:rPr>
      </w:pPr>
      <w:r>
        <w:rPr>
          <w:sz w:val="24"/>
        </w:rPr>
        <w:t>NOMBRE DE LA INTERVENCIÓN: </w:t>
      </w:r>
      <w:r>
        <w:rPr>
          <w:i/>
          <w:sz w:val="24"/>
        </w:rPr>
        <w:t>Ni cuentos con perdices ni novelas rosas</w:t>
      </w:r>
      <w:r>
        <w:rPr>
          <w:sz w:val="24"/>
        </w:rPr>
        <w:t>. Programa educativo para el fomento de la igualdad y prevención de la violencia de género para centros </w:t>
      </w:r>
      <w:r>
        <w:rPr>
          <w:spacing w:val="-2"/>
          <w:sz w:val="24"/>
        </w:rPr>
        <w:t>educativos.</w:t>
      </w:r>
    </w:p>
    <w:p>
      <w:pPr>
        <w:pStyle w:val="Heading3"/>
        <w:numPr>
          <w:ilvl w:val="0"/>
          <w:numId w:val="64"/>
        </w:numPr>
        <w:tabs>
          <w:tab w:pos="850" w:val="left" w:leader="none"/>
        </w:tabs>
        <w:spacing w:line="275" w:lineRule="exact" w:before="0" w:after="0"/>
        <w:ind w:left="850" w:right="0" w:hanging="143"/>
        <w:jc w:val="both"/>
      </w:pPr>
      <w:r>
        <w:rPr>
          <w:spacing w:val="-2"/>
        </w:rPr>
        <w:t>OBJETIVOS:</w:t>
      </w:r>
    </w:p>
    <w:p>
      <w:pPr>
        <w:pStyle w:val="ListParagraph"/>
        <w:numPr>
          <w:ilvl w:val="1"/>
          <w:numId w:val="64"/>
        </w:numPr>
        <w:tabs>
          <w:tab w:pos="1592" w:val="left" w:leader="none"/>
        </w:tabs>
        <w:spacing w:line="360" w:lineRule="auto" w:before="139" w:after="0"/>
        <w:ind w:left="1416" w:right="715" w:firstLine="0"/>
        <w:jc w:val="both"/>
        <w:rPr>
          <w:sz w:val="24"/>
        </w:rPr>
      </w:pPr>
      <w:r>
        <w:rPr>
          <w:sz w:val="24"/>
        </w:rPr>
        <w:t>Facilitar el conocimiento del fenómeno de la violencia de género y su abordaje social, comprendiendo su naturaleza, causas, tipos y consecuencias: diferencias entre violencia de género y violencia doméstica, medidas penales y medidas de protección.</w:t>
      </w:r>
    </w:p>
    <w:p>
      <w:pPr>
        <w:pStyle w:val="ListParagraph"/>
        <w:numPr>
          <w:ilvl w:val="1"/>
          <w:numId w:val="64"/>
        </w:numPr>
        <w:tabs>
          <w:tab w:pos="1556" w:val="left" w:leader="none"/>
        </w:tabs>
        <w:spacing w:line="360" w:lineRule="auto" w:before="0" w:after="0"/>
        <w:ind w:left="1416" w:right="717" w:firstLine="0"/>
        <w:jc w:val="both"/>
        <w:rPr>
          <w:sz w:val="24"/>
        </w:rPr>
      </w:pPr>
      <w:r>
        <w:rPr>
          <w:sz w:val="24"/>
        </w:rPr>
        <w:t>Desmitificar y</w:t>
      </w:r>
      <w:r>
        <w:rPr>
          <w:spacing w:val="-6"/>
          <w:sz w:val="24"/>
        </w:rPr>
        <w:t> </w:t>
      </w:r>
      <w:r>
        <w:rPr>
          <w:sz w:val="24"/>
        </w:rPr>
        <w:t>erradicar los</w:t>
      </w:r>
      <w:r>
        <w:rPr>
          <w:spacing w:val="-1"/>
          <w:sz w:val="24"/>
        </w:rPr>
        <w:t> </w:t>
      </w:r>
      <w:r>
        <w:rPr>
          <w:sz w:val="24"/>
        </w:rPr>
        <w:t>mitos</w:t>
      </w:r>
      <w:r>
        <w:rPr>
          <w:spacing w:val="-1"/>
          <w:sz w:val="24"/>
        </w:rPr>
        <w:t> </w:t>
      </w:r>
      <w:r>
        <w:rPr>
          <w:sz w:val="24"/>
        </w:rPr>
        <w:t>sociales y</w:t>
      </w:r>
      <w:r>
        <w:rPr>
          <w:spacing w:val="-4"/>
          <w:sz w:val="24"/>
        </w:rPr>
        <w:t> </w:t>
      </w:r>
      <w:r>
        <w:rPr>
          <w:sz w:val="24"/>
        </w:rPr>
        <w:t>culturales</w:t>
      </w:r>
      <w:r>
        <w:rPr>
          <w:spacing w:val="-2"/>
          <w:sz w:val="24"/>
        </w:rPr>
        <w:t> </w:t>
      </w:r>
      <w:r>
        <w:rPr>
          <w:sz w:val="24"/>
        </w:rPr>
        <w:t>que justifican</w:t>
      </w:r>
      <w:r>
        <w:rPr>
          <w:spacing w:val="-1"/>
          <w:sz w:val="24"/>
        </w:rPr>
        <w:t> </w:t>
      </w:r>
      <w:r>
        <w:rPr>
          <w:sz w:val="24"/>
        </w:rPr>
        <w:t>la</w:t>
      </w:r>
      <w:r>
        <w:rPr>
          <w:spacing w:val="-2"/>
          <w:sz w:val="24"/>
        </w:rPr>
        <w:t> </w:t>
      </w:r>
      <w:r>
        <w:rPr>
          <w:sz w:val="24"/>
        </w:rPr>
        <w:t>violencia</w:t>
      </w:r>
      <w:r>
        <w:rPr>
          <w:spacing w:val="-2"/>
          <w:sz w:val="24"/>
        </w:rPr>
        <w:t> </w:t>
      </w:r>
      <w:r>
        <w:rPr>
          <w:sz w:val="24"/>
        </w:rPr>
        <w:t>de género y la desigualdad entre mujeres y hombres.</w:t>
      </w:r>
    </w:p>
    <w:p>
      <w:pPr>
        <w:pStyle w:val="ListParagraph"/>
        <w:numPr>
          <w:ilvl w:val="1"/>
          <w:numId w:val="64"/>
        </w:numPr>
        <w:tabs>
          <w:tab w:pos="1604" w:val="left" w:leader="none"/>
        </w:tabs>
        <w:spacing w:line="360" w:lineRule="auto" w:before="0" w:after="0"/>
        <w:ind w:left="1416" w:right="713" w:firstLine="0"/>
        <w:jc w:val="both"/>
        <w:rPr>
          <w:sz w:val="24"/>
        </w:rPr>
      </w:pPr>
      <w:r>
        <w:rPr>
          <w:sz w:val="24"/>
        </w:rPr>
        <w:t>Favorecer la construcción de una identidad no sexista, superando modelos cognitivos, afectivos y conductuales basados en la sumisión, la violencia y la dependencia afectiva.</w:t>
      </w:r>
    </w:p>
    <w:p>
      <w:pPr>
        <w:pStyle w:val="ListParagraph"/>
        <w:numPr>
          <w:ilvl w:val="1"/>
          <w:numId w:val="64"/>
        </w:numPr>
        <w:tabs>
          <w:tab w:pos="1571" w:val="left" w:leader="none"/>
        </w:tabs>
        <w:spacing w:line="360" w:lineRule="auto" w:before="0" w:after="0"/>
        <w:ind w:left="1416" w:right="713" w:firstLine="0"/>
        <w:jc w:val="both"/>
        <w:rPr>
          <w:sz w:val="24"/>
        </w:rPr>
      </w:pPr>
      <w:r>
        <w:rPr>
          <w:sz w:val="24"/>
        </w:rPr>
        <w:t>Sensibilizar sobre aquellas acciones que dentro de las relaciones sociales ponen en riesgo</w:t>
      </w:r>
      <w:r>
        <w:rPr>
          <w:spacing w:val="40"/>
          <w:sz w:val="24"/>
        </w:rPr>
        <w:t> </w:t>
      </w:r>
      <w:r>
        <w:rPr>
          <w:sz w:val="24"/>
        </w:rPr>
        <w:t>la seguridad e integridad de los menores en el contexto de</w:t>
      </w:r>
      <w:r>
        <w:rPr>
          <w:spacing w:val="-2"/>
          <w:sz w:val="24"/>
        </w:rPr>
        <w:t> </w:t>
      </w:r>
      <w:r>
        <w:rPr>
          <w:sz w:val="24"/>
        </w:rPr>
        <w:t>las nuevas tecnologías: sextorsión y grooming.</w:t>
      </w:r>
    </w:p>
    <w:p>
      <w:pPr>
        <w:pStyle w:val="ListParagraph"/>
        <w:numPr>
          <w:ilvl w:val="1"/>
          <w:numId w:val="64"/>
        </w:numPr>
        <w:tabs>
          <w:tab w:pos="1566" w:val="left" w:leader="none"/>
        </w:tabs>
        <w:spacing w:line="362" w:lineRule="auto" w:before="0" w:after="0"/>
        <w:ind w:left="1416" w:right="715" w:firstLine="0"/>
        <w:jc w:val="both"/>
        <w:rPr>
          <w:sz w:val="24"/>
        </w:rPr>
      </w:pPr>
      <w:r>
        <w:rPr>
          <w:sz w:val="24"/>
        </w:rPr>
        <w:t>Conocer cómo varían los roles asociados a mujeres y hombres en función de la cultura, la sociedad y los diferentes momentos históricos.</w:t>
      </w:r>
    </w:p>
    <w:p>
      <w:pPr>
        <w:pStyle w:val="ListParagraph"/>
        <w:numPr>
          <w:ilvl w:val="1"/>
          <w:numId w:val="64"/>
        </w:numPr>
        <w:tabs>
          <w:tab w:pos="1595" w:val="left" w:leader="none"/>
        </w:tabs>
        <w:spacing w:line="360" w:lineRule="auto" w:before="0" w:after="0"/>
        <w:ind w:left="1416" w:right="711" w:firstLine="0"/>
        <w:jc w:val="both"/>
        <w:rPr>
          <w:sz w:val="24"/>
        </w:rPr>
      </w:pPr>
      <w:r>
        <w:rPr>
          <w:sz w:val="24"/>
        </w:rPr>
        <w:t>Fomentar el análisis crítico del alumnado frente a los mensajes contradictorios que les envía la publicidad, las redes sociales y los medios de comunicación en cuestiones de género: </w:t>
      </w:r>
      <w:r>
        <w:rPr>
          <w:i/>
          <w:sz w:val="24"/>
        </w:rPr>
        <w:t>fake news</w:t>
      </w:r>
      <w:r>
        <w:rPr>
          <w:sz w:val="24"/>
        </w:rPr>
        <w:t>, sesgos informativos, aprendizaje sobre la consulta de datos estadísticos</w:t>
      </w:r>
      <w:r>
        <w:rPr>
          <w:spacing w:val="40"/>
          <w:sz w:val="24"/>
        </w:rPr>
        <w:t> </w:t>
      </w:r>
      <w:r>
        <w:rPr>
          <w:sz w:val="24"/>
        </w:rPr>
        <w:t>en los delitos de violencia machista y violencia doméstica, etc.</w:t>
      </w:r>
    </w:p>
    <w:p>
      <w:pPr>
        <w:pStyle w:val="ListParagraph"/>
        <w:numPr>
          <w:ilvl w:val="1"/>
          <w:numId w:val="64"/>
        </w:numPr>
        <w:tabs>
          <w:tab w:pos="1599" w:val="left" w:leader="none"/>
        </w:tabs>
        <w:spacing w:line="360" w:lineRule="auto" w:before="0" w:after="0"/>
        <w:ind w:left="1416" w:right="713" w:firstLine="0"/>
        <w:jc w:val="both"/>
        <w:rPr>
          <w:sz w:val="24"/>
        </w:rPr>
      </w:pPr>
      <w:r>
        <w:rPr>
          <w:sz w:val="24"/>
        </w:rPr>
        <w:t>Potenciar una actitud responsable y consciente hacia la sexualidad, en concreto, sobre consentimiento sexual, ETS y los riesgos del sexting.</w:t>
      </w:r>
    </w:p>
    <w:p>
      <w:pPr>
        <w:pStyle w:val="BodyText"/>
        <w:spacing w:line="360" w:lineRule="auto"/>
        <w:ind w:left="2124" w:right="708"/>
        <w:jc w:val="both"/>
      </w:pPr>
      <w:r>
        <w:rPr/>
        <w:t>- Dar a conocer el valor de la corresponsabilidad, de los vínculos y del componente afectivo en las relaciones de pareja a través de la ética de las relaciones: autonomía, responsabilidad compartida y respeto a la salud.</w:t>
      </w:r>
    </w:p>
    <w:p>
      <w:pPr>
        <w:pStyle w:val="ListParagraph"/>
        <w:numPr>
          <w:ilvl w:val="1"/>
          <w:numId w:val="64"/>
        </w:numPr>
        <w:tabs>
          <w:tab w:pos="1575" w:val="left" w:leader="none"/>
        </w:tabs>
        <w:spacing w:line="360" w:lineRule="auto" w:before="0" w:after="0"/>
        <w:ind w:left="1416" w:right="713" w:firstLine="0"/>
        <w:jc w:val="both"/>
        <w:rPr>
          <w:sz w:val="24"/>
        </w:rPr>
      </w:pPr>
      <w:r>
        <w:rPr>
          <w:sz w:val="24"/>
        </w:rPr>
        <w:t>Aprender destrezas y habilidades de inteligencia emocional para afrontar situaciones de tensión y conflicto en la pareja.</w:t>
      </w:r>
    </w:p>
    <w:p>
      <w:pPr>
        <w:pStyle w:val="ListParagraph"/>
        <w:spacing w:after="0" w:line="360" w:lineRule="auto"/>
        <w:jc w:val="both"/>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1"/>
          <w:numId w:val="64"/>
        </w:numPr>
        <w:tabs>
          <w:tab w:pos="1587" w:val="left" w:leader="none"/>
        </w:tabs>
        <w:spacing w:line="360" w:lineRule="auto" w:before="0" w:after="0"/>
        <w:ind w:left="1416" w:right="710" w:firstLine="0"/>
        <w:jc w:val="both"/>
        <w:rPr>
          <w:sz w:val="24"/>
        </w:rPr>
      </w:pPr>
      <w:r>
        <w:rPr>
          <w:sz w:val="24"/>
        </w:rPr>
        <w:t>Afianzar el estilo de comunicación asertivo, el respeto a la diversidad, la igualdad de género, la autonomía personal, el valor de la cooperación y el diálogo grupal, la capacidad</w:t>
      </w:r>
      <w:r>
        <w:rPr>
          <w:spacing w:val="40"/>
          <w:sz w:val="24"/>
        </w:rPr>
        <w:t> </w:t>
      </w:r>
      <w:r>
        <w:rPr>
          <w:sz w:val="24"/>
        </w:rPr>
        <w:t>de defender y expresar puntos de vista diferentes, la capacidad de pensamiento crítico y la toma de conciencia sobre nuestros derechos.</w:t>
      </w:r>
    </w:p>
    <w:p>
      <w:pPr>
        <w:pStyle w:val="BodyText"/>
        <w:spacing w:before="137"/>
      </w:pPr>
    </w:p>
    <w:p>
      <w:pPr>
        <w:pStyle w:val="Heading3"/>
        <w:numPr>
          <w:ilvl w:val="0"/>
          <w:numId w:val="64"/>
        </w:numPr>
        <w:tabs>
          <w:tab w:pos="850" w:val="left" w:leader="none"/>
        </w:tabs>
        <w:spacing w:line="240" w:lineRule="auto" w:before="0" w:after="0"/>
        <w:ind w:left="850" w:right="0" w:hanging="143"/>
        <w:jc w:val="both"/>
      </w:pPr>
      <w:r>
        <w:rPr>
          <w:spacing w:val="-2"/>
        </w:rPr>
        <w:t>CONTENIDOS:</w:t>
      </w:r>
    </w:p>
    <w:p>
      <w:pPr>
        <w:pStyle w:val="ListParagraph"/>
        <w:numPr>
          <w:ilvl w:val="0"/>
          <w:numId w:val="65"/>
        </w:numPr>
        <w:tabs>
          <w:tab w:pos="1426" w:val="left" w:leader="none"/>
        </w:tabs>
        <w:spacing w:line="360" w:lineRule="auto" w:before="138" w:after="0"/>
        <w:ind w:left="707" w:right="706" w:firstLine="0"/>
        <w:jc w:val="both"/>
        <w:rPr>
          <w:sz w:val="24"/>
        </w:rPr>
      </w:pPr>
      <w:r>
        <w:rPr>
          <w:sz w:val="24"/>
        </w:rPr>
        <w:t>Abordaje del fenómeno de la violencia en la pareja o ex pareja (perspectiva criminológica y victimológica): violencia de género y violencia doméstica. Este contenido incluye: menores como víctimas de violencia de género y violencia doméstica, responsabilidad penal de los menores, conocimiento sobre la intervención con víctimas a través del CAVI, conocimiento sobre la intervención con agresores a través de los programas PRIA y PRIA-MA, recursos de ayuda (estatales como el</w:t>
      </w:r>
      <w:r>
        <w:rPr>
          <w:spacing w:val="-2"/>
          <w:sz w:val="24"/>
        </w:rPr>
        <w:t> </w:t>
      </w:r>
      <w:r>
        <w:rPr>
          <w:sz w:val="24"/>
        </w:rPr>
        <w:t>Teléfono 016, Policía Nacional y</w:t>
      </w:r>
      <w:r>
        <w:rPr>
          <w:spacing w:val="-5"/>
          <w:sz w:val="24"/>
        </w:rPr>
        <w:t> </w:t>
      </w:r>
      <w:r>
        <w:rPr>
          <w:sz w:val="24"/>
        </w:rPr>
        <w:t>Guardia Civil, regionales como el CAVAX y</w:t>
      </w:r>
      <w:r>
        <w:rPr>
          <w:spacing w:val="-5"/>
          <w:sz w:val="24"/>
        </w:rPr>
        <w:t> </w:t>
      </w:r>
      <w:r>
        <w:rPr>
          <w:sz w:val="24"/>
        </w:rPr>
        <w:t>la Oficina</w:t>
      </w:r>
      <w:r>
        <w:rPr>
          <w:spacing w:val="-1"/>
          <w:sz w:val="24"/>
        </w:rPr>
        <w:t> </w:t>
      </w:r>
      <w:r>
        <w:rPr>
          <w:sz w:val="24"/>
        </w:rPr>
        <w:t>de</w:t>
      </w:r>
      <w:r>
        <w:rPr>
          <w:spacing w:val="-1"/>
          <w:sz w:val="24"/>
        </w:rPr>
        <w:t> </w:t>
      </w:r>
      <w:r>
        <w:rPr>
          <w:sz w:val="24"/>
        </w:rPr>
        <w:t>la</w:t>
      </w:r>
      <w:r>
        <w:rPr>
          <w:spacing w:val="-4"/>
          <w:sz w:val="24"/>
        </w:rPr>
        <w:t> </w:t>
      </w:r>
      <w:r>
        <w:rPr>
          <w:sz w:val="24"/>
        </w:rPr>
        <w:t>Víctima</w:t>
      </w:r>
      <w:r>
        <w:rPr>
          <w:spacing w:val="-1"/>
          <w:sz w:val="24"/>
        </w:rPr>
        <w:t> </w:t>
      </w:r>
      <w:r>
        <w:rPr>
          <w:sz w:val="24"/>
        </w:rPr>
        <w:t>de</w:t>
      </w:r>
      <w:r>
        <w:rPr>
          <w:spacing w:val="-1"/>
          <w:sz w:val="24"/>
        </w:rPr>
        <w:t> </w:t>
      </w:r>
      <w:r>
        <w:rPr>
          <w:sz w:val="24"/>
        </w:rPr>
        <w:t>delitos violentos,</w:t>
      </w:r>
      <w:r>
        <w:rPr>
          <w:spacing w:val="-2"/>
          <w:sz w:val="24"/>
        </w:rPr>
        <w:t> </w:t>
      </w:r>
      <w:r>
        <w:rPr>
          <w:sz w:val="24"/>
        </w:rPr>
        <w:t>así como municipales como el CAVI</w:t>
      </w:r>
      <w:r>
        <w:rPr>
          <w:spacing w:val="-5"/>
          <w:sz w:val="24"/>
        </w:rPr>
        <w:t> </w:t>
      </w:r>
      <w:r>
        <w:rPr>
          <w:sz w:val="24"/>
        </w:rPr>
        <w:t>de</w:t>
      </w:r>
      <w:r>
        <w:rPr>
          <w:spacing w:val="-1"/>
          <w:sz w:val="24"/>
        </w:rPr>
        <w:t> </w:t>
      </w:r>
      <w:r>
        <w:rPr>
          <w:sz w:val="24"/>
        </w:rPr>
        <w:t>Cartagena).</w:t>
      </w:r>
      <w:r>
        <w:rPr>
          <w:spacing w:val="-1"/>
          <w:sz w:val="24"/>
        </w:rPr>
        <w:t> </w:t>
      </w:r>
      <w:r>
        <w:rPr>
          <w:sz w:val="24"/>
        </w:rPr>
        <w:t>Para apoyar los anteriores contenidos, se aborda también lo siguiente: diferencia entre denuncia falsa, denuncia archivada y</w:t>
      </w:r>
      <w:r>
        <w:rPr>
          <w:spacing w:val="-5"/>
          <w:sz w:val="24"/>
        </w:rPr>
        <w:t> </w:t>
      </w:r>
      <w:r>
        <w:rPr>
          <w:sz w:val="24"/>
        </w:rPr>
        <w:t>denuncia</w:t>
      </w:r>
      <w:r>
        <w:rPr>
          <w:spacing w:val="-1"/>
          <w:sz w:val="24"/>
        </w:rPr>
        <w:t> </w:t>
      </w:r>
      <w:r>
        <w:rPr>
          <w:sz w:val="24"/>
        </w:rPr>
        <w:t>retirada, simulación del delito y</w:t>
      </w:r>
      <w:r>
        <w:rPr>
          <w:spacing w:val="-5"/>
          <w:sz w:val="24"/>
        </w:rPr>
        <w:t> </w:t>
      </w:r>
      <w:r>
        <w:rPr>
          <w:sz w:val="24"/>
        </w:rPr>
        <w:t>mitos sobre la</w:t>
      </w:r>
      <w:r>
        <w:rPr>
          <w:spacing w:val="-1"/>
          <w:sz w:val="24"/>
        </w:rPr>
        <w:t> </w:t>
      </w:r>
      <w:r>
        <w:rPr>
          <w:sz w:val="24"/>
        </w:rPr>
        <w:t>violencia</w:t>
      </w:r>
      <w:r>
        <w:rPr>
          <w:spacing w:val="-1"/>
          <w:sz w:val="24"/>
        </w:rPr>
        <w:t> </w:t>
      </w:r>
      <w:r>
        <w:rPr>
          <w:sz w:val="24"/>
        </w:rPr>
        <w:t>de género y la violencia sexual.</w:t>
      </w:r>
    </w:p>
    <w:p>
      <w:pPr>
        <w:pStyle w:val="BodyText"/>
        <w:spacing w:before="139"/>
      </w:pPr>
    </w:p>
    <w:p>
      <w:pPr>
        <w:pStyle w:val="ListParagraph"/>
        <w:numPr>
          <w:ilvl w:val="1"/>
          <w:numId w:val="65"/>
        </w:numPr>
        <w:tabs>
          <w:tab w:pos="2148" w:val="left" w:leader="none"/>
        </w:tabs>
        <w:spacing w:line="360" w:lineRule="auto" w:before="0" w:after="0"/>
        <w:ind w:left="1416" w:right="714" w:firstLine="0"/>
        <w:jc w:val="left"/>
        <w:rPr>
          <w:sz w:val="24"/>
        </w:rPr>
      </w:pPr>
      <w:r>
        <w:rPr>
          <w:sz w:val="24"/>
        </w:rPr>
        <w:t>Estereotipos</w:t>
      </w:r>
      <w:r>
        <w:rPr>
          <w:spacing w:val="28"/>
          <w:sz w:val="24"/>
        </w:rPr>
        <w:t> </w:t>
      </w:r>
      <w:r>
        <w:rPr>
          <w:sz w:val="24"/>
        </w:rPr>
        <w:t>y</w:t>
      </w:r>
      <w:r>
        <w:rPr>
          <w:spacing w:val="20"/>
          <w:sz w:val="24"/>
        </w:rPr>
        <w:t> </w:t>
      </w:r>
      <w:r>
        <w:rPr>
          <w:sz w:val="24"/>
        </w:rPr>
        <w:t>roles</w:t>
      </w:r>
      <w:r>
        <w:rPr>
          <w:spacing w:val="25"/>
          <w:sz w:val="24"/>
        </w:rPr>
        <w:t> </w:t>
      </w:r>
      <w:r>
        <w:rPr>
          <w:sz w:val="24"/>
        </w:rPr>
        <w:t>de</w:t>
      </w:r>
      <w:r>
        <w:rPr>
          <w:spacing w:val="24"/>
          <w:sz w:val="24"/>
        </w:rPr>
        <w:t> </w:t>
      </w:r>
      <w:r>
        <w:rPr>
          <w:sz w:val="24"/>
        </w:rPr>
        <w:t>género</w:t>
      </w:r>
      <w:r>
        <w:rPr>
          <w:spacing w:val="24"/>
          <w:sz w:val="24"/>
        </w:rPr>
        <w:t> </w:t>
      </w:r>
      <w:r>
        <w:rPr>
          <w:sz w:val="24"/>
        </w:rPr>
        <w:t>en</w:t>
      </w:r>
      <w:r>
        <w:rPr>
          <w:spacing w:val="25"/>
          <w:sz w:val="24"/>
        </w:rPr>
        <w:t> </w:t>
      </w:r>
      <w:r>
        <w:rPr>
          <w:sz w:val="24"/>
        </w:rPr>
        <w:t>la</w:t>
      </w:r>
      <w:r>
        <w:rPr>
          <w:spacing w:val="25"/>
          <w:sz w:val="24"/>
        </w:rPr>
        <w:t> </w:t>
      </w:r>
      <w:r>
        <w:rPr>
          <w:sz w:val="24"/>
        </w:rPr>
        <w:t>construcción</w:t>
      </w:r>
      <w:r>
        <w:rPr>
          <w:spacing w:val="25"/>
          <w:sz w:val="24"/>
        </w:rPr>
        <w:t> </w:t>
      </w:r>
      <w:r>
        <w:rPr>
          <w:sz w:val="24"/>
        </w:rPr>
        <w:t>de</w:t>
      </w:r>
      <w:r>
        <w:rPr>
          <w:spacing w:val="24"/>
          <w:sz w:val="24"/>
        </w:rPr>
        <w:t> </w:t>
      </w:r>
      <w:r>
        <w:rPr>
          <w:sz w:val="24"/>
        </w:rPr>
        <w:t>la</w:t>
      </w:r>
      <w:r>
        <w:rPr>
          <w:spacing w:val="25"/>
          <w:sz w:val="24"/>
        </w:rPr>
        <w:t> </w:t>
      </w:r>
      <w:r>
        <w:rPr>
          <w:sz w:val="24"/>
        </w:rPr>
        <w:t>identidad</w:t>
      </w:r>
      <w:r>
        <w:rPr>
          <w:spacing w:val="27"/>
          <w:sz w:val="24"/>
        </w:rPr>
        <w:t> </w:t>
      </w:r>
      <w:r>
        <w:rPr>
          <w:sz w:val="24"/>
        </w:rPr>
        <w:t>y su</w:t>
      </w:r>
      <w:r>
        <w:rPr>
          <w:spacing w:val="25"/>
          <w:sz w:val="24"/>
        </w:rPr>
        <w:t> </w:t>
      </w:r>
      <w:r>
        <w:rPr>
          <w:sz w:val="24"/>
        </w:rPr>
        <w:t>influencia</w:t>
      </w:r>
      <w:r>
        <w:rPr>
          <w:spacing w:val="25"/>
          <w:sz w:val="24"/>
        </w:rPr>
        <w:t> </w:t>
      </w:r>
      <w:r>
        <w:rPr>
          <w:sz w:val="24"/>
        </w:rPr>
        <w:t>a través de los medios de comunicación y la cultura digital.</w:t>
      </w:r>
    </w:p>
    <w:p>
      <w:pPr>
        <w:pStyle w:val="BodyText"/>
        <w:spacing w:before="137"/>
      </w:pPr>
    </w:p>
    <w:p>
      <w:pPr>
        <w:pStyle w:val="ListParagraph"/>
        <w:numPr>
          <w:ilvl w:val="1"/>
          <w:numId w:val="65"/>
        </w:numPr>
        <w:tabs>
          <w:tab w:pos="2148" w:val="left" w:leader="none"/>
        </w:tabs>
        <w:spacing w:line="360" w:lineRule="auto" w:before="0" w:after="0"/>
        <w:ind w:left="1416" w:right="712" w:firstLine="0"/>
        <w:jc w:val="left"/>
        <w:rPr>
          <w:sz w:val="24"/>
        </w:rPr>
      </w:pPr>
      <w:r>
        <w:rPr>
          <w:sz w:val="24"/>
        </w:rPr>
        <w:t>Mitos del amor romántico: “los celos como sinónimo de amor’, “creencia de que el amor es para toda la vida”, “la pasión es eterna…”, “polos opuestos se atraen…”.</w:t>
      </w:r>
    </w:p>
    <w:p>
      <w:pPr>
        <w:pStyle w:val="BodyText"/>
        <w:spacing w:before="139"/>
      </w:pPr>
    </w:p>
    <w:p>
      <w:pPr>
        <w:pStyle w:val="ListParagraph"/>
        <w:numPr>
          <w:ilvl w:val="1"/>
          <w:numId w:val="65"/>
        </w:numPr>
        <w:tabs>
          <w:tab w:pos="2148" w:val="left" w:leader="none"/>
        </w:tabs>
        <w:spacing w:line="360" w:lineRule="auto" w:before="1" w:after="0"/>
        <w:ind w:left="1416" w:right="701" w:firstLine="0"/>
        <w:jc w:val="left"/>
        <w:rPr>
          <w:sz w:val="24"/>
        </w:rPr>
      </w:pPr>
      <w:r>
        <w:rPr>
          <w:sz w:val="24"/>
        </w:rPr>
        <w:t>Habilidades</w:t>
      </w:r>
      <w:r>
        <w:rPr>
          <w:spacing w:val="30"/>
          <w:sz w:val="24"/>
        </w:rPr>
        <w:t> </w:t>
      </w:r>
      <w:r>
        <w:rPr>
          <w:sz w:val="24"/>
        </w:rPr>
        <w:t>sociales</w:t>
      </w:r>
      <w:r>
        <w:rPr>
          <w:spacing w:val="34"/>
          <w:sz w:val="24"/>
        </w:rPr>
        <w:t> </w:t>
      </w:r>
      <w:r>
        <w:rPr>
          <w:sz w:val="24"/>
        </w:rPr>
        <w:t>y técnicas</w:t>
      </w:r>
      <w:r>
        <w:rPr>
          <w:spacing w:val="30"/>
          <w:sz w:val="24"/>
        </w:rPr>
        <w:t> </w:t>
      </w:r>
      <w:r>
        <w:rPr>
          <w:sz w:val="24"/>
        </w:rPr>
        <w:t>de resolución</w:t>
      </w:r>
      <w:r>
        <w:rPr>
          <w:spacing w:val="30"/>
          <w:sz w:val="24"/>
        </w:rPr>
        <w:t> </w:t>
      </w:r>
      <w:r>
        <w:rPr>
          <w:sz w:val="24"/>
        </w:rPr>
        <w:t>de</w:t>
      </w:r>
      <w:r>
        <w:rPr>
          <w:spacing w:val="30"/>
          <w:sz w:val="24"/>
        </w:rPr>
        <w:t> </w:t>
      </w:r>
      <w:r>
        <w:rPr>
          <w:sz w:val="24"/>
        </w:rPr>
        <w:t>conflictos:</w:t>
      </w:r>
      <w:r>
        <w:rPr>
          <w:spacing w:val="30"/>
          <w:sz w:val="24"/>
        </w:rPr>
        <w:t> </w:t>
      </w:r>
      <w:r>
        <w:rPr>
          <w:sz w:val="24"/>
        </w:rPr>
        <w:t>asertividad,</w:t>
      </w:r>
      <w:r>
        <w:rPr>
          <w:spacing w:val="38"/>
          <w:sz w:val="24"/>
        </w:rPr>
        <w:t> </w:t>
      </w:r>
      <w:r>
        <w:rPr>
          <w:sz w:val="24"/>
        </w:rPr>
        <w:t>empatía</w:t>
      </w:r>
      <w:r>
        <w:rPr>
          <w:spacing w:val="33"/>
          <w:sz w:val="24"/>
        </w:rPr>
        <w:t> </w:t>
      </w:r>
      <w:r>
        <w:rPr>
          <w:sz w:val="24"/>
        </w:rPr>
        <w:t>y </w:t>
      </w:r>
      <w:r>
        <w:rPr>
          <w:spacing w:val="-2"/>
          <w:sz w:val="24"/>
        </w:rPr>
        <w:t>autocontrol.</w:t>
      </w:r>
    </w:p>
    <w:p>
      <w:pPr>
        <w:pStyle w:val="ListParagraph"/>
        <w:spacing w:after="0" w:line="36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1"/>
          <w:numId w:val="65"/>
        </w:numPr>
        <w:tabs>
          <w:tab w:pos="2148" w:val="left" w:leader="none"/>
        </w:tabs>
        <w:spacing w:line="360" w:lineRule="auto" w:before="0" w:after="0"/>
        <w:ind w:left="1416" w:right="716" w:firstLine="0"/>
        <w:jc w:val="left"/>
        <w:rPr>
          <w:sz w:val="24"/>
        </w:rPr>
      </w:pPr>
      <w:r>
        <w:rPr>
          <w:sz w:val="24"/>
        </w:rPr>
        <w:t>Proceso de sexuación y cambios durante la pubertad y la adolescencia (perspectiva</w:t>
      </w:r>
      <w:r>
        <w:rPr>
          <w:spacing w:val="40"/>
          <w:sz w:val="24"/>
        </w:rPr>
        <w:t> </w:t>
      </w:r>
      <w:r>
        <w:rPr>
          <w:spacing w:val="-2"/>
          <w:sz w:val="24"/>
        </w:rPr>
        <w:t>bio-psico-social).</w:t>
      </w:r>
    </w:p>
    <w:p>
      <w:pPr>
        <w:pStyle w:val="BodyText"/>
        <w:spacing w:before="137"/>
      </w:pPr>
    </w:p>
    <w:p>
      <w:pPr>
        <w:pStyle w:val="ListParagraph"/>
        <w:numPr>
          <w:ilvl w:val="1"/>
          <w:numId w:val="65"/>
        </w:numPr>
        <w:tabs>
          <w:tab w:pos="2148" w:val="left" w:leader="none"/>
        </w:tabs>
        <w:spacing w:line="360" w:lineRule="auto" w:before="0" w:after="0"/>
        <w:ind w:left="1416" w:right="716" w:firstLine="0"/>
        <w:jc w:val="left"/>
        <w:rPr>
          <w:sz w:val="24"/>
        </w:rPr>
      </w:pPr>
      <w:r>
        <w:rPr>
          <w:sz w:val="24"/>
        </w:rPr>
        <w:t>Ética de las relaciones (Félix López): ética del consentimiento, ética de la igualdad, ética del placer compartido y ética de la responsabilidad común.</w:t>
      </w:r>
    </w:p>
    <w:p>
      <w:pPr>
        <w:pStyle w:val="BodyText"/>
        <w:spacing w:before="137"/>
      </w:pPr>
    </w:p>
    <w:p>
      <w:pPr>
        <w:pStyle w:val="ListParagraph"/>
        <w:numPr>
          <w:ilvl w:val="1"/>
          <w:numId w:val="65"/>
        </w:numPr>
        <w:tabs>
          <w:tab w:pos="2148" w:val="left" w:leader="none"/>
        </w:tabs>
        <w:spacing w:line="360" w:lineRule="auto" w:before="1" w:after="0"/>
        <w:ind w:left="1416" w:right="711" w:firstLine="0"/>
        <w:jc w:val="left"/>
        <w:rPr>
          <w:sz w:val="24"/>
        </w:rPr>
      </w:pPr>
      <w:r>
        <w:rPr>
          <w:sz w:val="24"/>
        </w:rPr>
        <w:t>Cuidado</w:t>
      </w:r>
      <w:r>
        <w:rPr>
          <w:spacing w:val="80"/>
          <w:sz w:val="24"/>
        </w:rPr>
        <w:t> </w:t>
      </w:r>
      <w:r>
        <w:rPr>
          <w:sz w:val="24"/>
        </w:rPr>
        <w:t>de</w:t>
      </w:r>
      <w:r>
        <w:rPr>
          <w:spacing w:val="80"/>
          <w:sz w:val="24"/>
        </w:rPr>
        <w:t> </w:t>
      </w:r>
      <w:r>
        <w:rPr>
          <w:sz w:val="24"/>
        </w:rPr>
        <w:t>la</w:t>
      </w:r>
      <w:r>
        <w:rPr>
          <w:spacing w:val="80"/>
          <w:sz w:val="24"/>
        </w:rPr>
        <w:t> </w:t>
      </w:r>
      <w:r>
        <w:rPr>
          <w:sz w:val="24"/>
        </w:rPr>
        <w:t>salud</w:t>
      </w:r>
      <w:r>
        <w:rPr>
          <w:spacing w:val="80"/>
          <w:sz w:val="24"/>
        </w:rPr>
        <w:t> </w:t>
      </w:r>
      <w:r>
        <w:rPr>
          <w:sz w:val="24"/>
        </w:rPr>
        <w:t>sexual</w:t>
      </w:r>
      <w:r>
        <w:rPr>
          <w:spacing w:val="80"/>
          <w:sz w:val="24"/>
        </w:rPr>
        <w:t> </w:t>
      </w:r>
      <w:r>
        <w:rPr>
          <w:sz w:val="24"/>
        </w:rPr>
        <w:t>y</w:t>
      </w:r>
      <w:r>
        <w:rPr>
          <w:spacing w:val="74"/>
          <w:sz w:val="24"/>
        </w:rPr>
        <w:t> </w:t>
      </w:r>
      <w:r>
        <w:rPr>
          <w:sz w:val="24"/>
        </w:rPr>
        <w:t>reproductiva:</w:t>
      </w:r>
      <w:r>
        <w:rPr>
          <w:spacing w:val="80"/>
          <w:sz w:val="24"/>
        </w:rPr>
        <w:t> </w:t>
      </w:r>
      <w:r>
        <w:rPr>
          <w:sz w:val="24"/>
        </w:rPr>
        <w:t>información</w:t>
      </w:r>
      <w:r>
        <w:rPr>
          <w:spacing w:val="80"/>
          <w:sz w:val="24"/>
        </w:rPr>
        <w:t> </w:t>
      </w:r>
      <w:r>
        <w:rPr>
          <w:sz w:val="24"/>
        </w:rPr>
        <w:t>sobre</w:t>
      </w:r>
      <w:r>
        <w:rPr>
          <w:spacing w:val="80"/>
          <w:sz w:val="24"/>
        </w:rPr>
        <w:t> </w:t>
      </w:r>
      <w:r>
        <w:rPr>
          <w:sz w:val="24"/>
        </w:rPr>
        <w:t>infecciones</w:t>
      </w:r>
      <w:r>
        <w:rPr>
          <w:spacing w:val="80"/>
          <w:sz w:val="24"/>
        </w:rPr>
        <w:t> </w:t>
      </w:r>
      <w:r>
        <w:rPr>
          <w:sz w:val="24"/>
        </w:rPr>
        <w:t>de transmisión sexual y métodos anticonceptivos.</w:t>
      </w:r>
    </w:p>
    <w:p>
      <w:pPr>
        <w:pStyle w:val="BodyText"/>
        <w:spacing w:before="139"/>
      </w:pPr>
    </w:p>
    <w:p>
      <w:pPr>
        <w:pStyle w:val="ListParagraph"/>
        <w:numPr>
          <w:ilvl w:val="0"/>
          <w:numId w:val="64"/>
        </w:numPr>
        <w:tabs>
          <w:tab w:pos="886" w:val="left" w:leader="none"/>
        </w:tabs>
        <w:spacing w:line="360" w:lineRule="auto" w:before="0" w:after="0"/>
        <w:ind w:left="707" w:right="710" w:firstLine="0"/>
        <w:jc w:val="both"/>
        <w:rPr>
          <w:sz w:val="24"/>
        </w:rPr>
      </w:pPr>
      <w:r>
        <w:rPr>
          <w:sz w:val="24"/>
        </w:rPr>
        <w:t>METODOLOGÍA: participativa. Exposición de contenidos y desarrollo del taller por parte del personal técnico. Utilización de historias sociales. Visionado de un corto: </w:t>
      </w:r>
      <w:r>
        <w:rPr>
          <w:i/>
          <w:sz w:val="24"/>
        </w:rPr>
        <w:t>El orden de las cosas. </w:t>
      </w:r>
      <w:r>
        <w:rPr>
          <w:sz w:val="24"/>
        </w:rPr>
        <w:t>Dinámicas de resolución de conflictos sin violencia.</w:t>
      </w:r>
    </w:p>
    <w:p>
      <w:pPr>
        <w:pStyle w:val="BodyText"/>
        <w:spacing w:before="138"/>
      </w:pPr>
    </w:p>
    <w:p>
      <w:pPr>
        <w:pStyle w:val="Heading3"/>
        <w:numPr>
          <w:ilvl w:val="0"/>
          <w:numId w:val="64"/>
        </w:numPr>
        <w:tabs>
          <w:tab w:pos="846" w:val="left" w:leader="none"/>
        </w:tabs>
        <w:spacing w:line="240" w:lineRule="auto" w:before="0" w:after="0"/>
        <w:ind w:left="846" w:right="0" w:hanging="139"/>
        <w:jc w:val="both"/>
      </w:pPr>
      <w:r>
        <w:rPr/>
        <w:t>TEMPORALIZACIÓN</w:t>
      </w:r>
      <w:r>
        <w:rPr>
          <w:spacing w:val="-6"/>
        </w:rPr>
        <w:t> </w:t>
      </w:r>
      <w:r>
        <w:rPr/>
        <w:t>DE</w:t>
      </w:r>
      <w:r>
        <w:rPr>
          <w:spacing w:val="-4"/>
        </w:rPr>
        <w:t> </w:t>
      </w:r>
      <w:r>
        <w:rPr/>
        <w:t>LA</w:t>
      </w:r>
      <w:r>
        <w:rPr>
          <w:spacing w:val="-15"/>
        </w:rPr>
        <w:t> </w:t>
      </w:r>
      <w:r>
        <w:rPr>
          <w:spacing w:val="-2"/>
        </w:rPr>
        <w:t>INTERVENCIÓN:</w:t>
      </w:r>
    </w:p>
    <w:p>
      <w:pPr>
        <w:pStyle w:val="BodyText"/>
        <w:spacing w:line="362" w:lineRule="auto" w:before="137"/>
        <w:ind w:left="707" w:right="6407"/>
      </w:pPr>
      <w:r>
        <w:rPr/>
        <w:t>Fecha: segundo semestre de 2022.</w:t>
      </w:r>
      <w:r>
        <w:rPr>
          <w:spacing w:val="40"/>
        </w:rPr>
        <w:t> </w:t>
      </w:r>
      <w:r>
        <w:rPr/>
        <w:t>Lugar:</w:t>
      </w:r>
      <w:r>
        <w:rPr>
          <w:spacing w:val="-11"/>
        </w:rPr>
        <w:t> </w:t>
      </w:r>
      <w:r>
        <w:rPr/>
        <w:t>IES</w:t>
      </w:r>
      <w:r>
        <w:rPr>
          <w:spacing w:val="-13"/>
        </w:rPr>
        <w:t> </w:t>
      </w:r>
      <w:r>
        <w:rPr/>
        <w:t>Sebastián</w:t>
      </w:r>
      <w:r>
        <w:rPr>
          <w:spacing w:val="-14"/>
        </w:rPr>
        <w:t> </w:t>
      </w:r>
      <w:r>
        <w:rPr/>
        <w:t>Elcano(Cartagena).</w:t>
      </w:r>
    </w:p>
    <w:p>
      <w:pPr>
        <w:pStyle w:val="BodyText"/>
        <w:spacing w:line="271" w:lineRule="exact"/>
        <w:ind w:left="707"/>
      </w:pPr>
      <w:r>
        <w:rPr/>
        <w:t>Número</w:t>
      </w:r>
      <w:r>
        <w:rPr>
          <w:spacing w:val="-2"/>
        </w:rPr>
        <w:t> </w:t>
      </w:r>
      <w:r>
        <w:rPr/>
        <w:t>de</w:t>
      </w:r>
      <w:r>
        <w:rPr>
          <w:spacing w:val="-2"/>
        </w:rPr>
        <w:t> </w:t>
      </w:r>
      <w:r>
        <w:rPr/>
        <w:t>alumnos</w:t>
      </w:r>
      <w:r>
        <w:rPr>
          <w:spacing w:val="4"/>
        </w:rPr>
        <w:t> </w:t>
      </w:r>
      <w:r>
        <w:rPr/>
        <w:t>y</w:t>
      </w:r>
      <w:r>
        <w:rPr>
          <w:spacing w:val="-6"/>
        </w:rPr>
        <w:t> </w:t>
      </w:r>
      <w:r>
        <w:rPr/>
        <w:t>alumnas:</w:t>
      </w:r>
      <w:r>
        <w:rPr>
          <w:spacing w:val="1"/>
        </w:rPr>
        <w:t> </w:t>
      </w:r>
      <w:r>
        <w:rPr/>
        <w:t>5</w:t>
      </w:r>
      <w:r>
        <w:rPr>
          <w:spacing w:val="-1"/>
        </w:rPr>
        <w:t> </w:t>
      </w:r>
      <w:r>
        <w:rPr/>
        <w:t>grupos de</w:t>
      </w:r>
      <w:r>
        <w:rPr>
          <w:spacing w:val="-2"/>
        </w:rPr>
        <w:t> </w:t>
      </w:r>
      <w:r>
        <w:rPr/>
        <w:t>3º ESO</w:t>
      </w:r>
      <w:r>
        <w:rPr>
          <w:spacing w:val="-1"/>
        </w:rPr>
        <w:t> </w:t>
      </w:r>
      <w:r>
        <w:rPr/>
        <w:t>(128)</w:t>
      </w:r>
      <w:r>
        <w:rPr>
          <w:spacing w:val="1"/>
        </w:rPr>
        <w:t> </w:t>
      </w:r>
      <w:r>
        <w:rPr/>
        <w:t>y</w:t>
      </w:r>
      <w:r>
        <w:rPr>
          <w:spacing w:val="-6"/>
        </w:rPr>
        <w:t> </w:t>
      </w:r>
      <w:r>
        <w:rPr/>
        <w:t>1</w:t>
      </w:r>
      <w:r>
        <w:rPr>
          <w:spacing w:val="2"/>
        </w:rPr>
        <w:t> </w:t>
      </w:r>
      <w:r>
        <w:rPr/>
        <w:t>grupo</w:t>
      </w:r>
      <w:r>
        <w:rPr>
          <w:spacing w:val="-1"/>
        </w:rPr>
        <w:t> </w:t>
      </w:r>
      <w:r>
        <w:rPr/>
        <w:t>de</w:t>
      </w:r>
      <w:r>
        <w:rPr>
          <w:spacing w:val="1"/>
        </w:rPr>
        <w:t> </w:t>
      </w:r>
      <w:r>
        <w:rPr/>
        <w:t>Formación</w:t>
      </w:r>
      <w:r>
        <w:rPr>
          <w:spacing w:val="-1"/>
        </w:rPr>
        <w:t> </w:t>
      </w:r>
      <w:r>
        <w:rPr/>
        <w:t>Básica </w:t>
      </w:r>
      <w:r>
        <w:rPr>
          <w:spacing w:val="-2"/>
        </w:rPr>
        <w:t>(16).</w:t>
      </w:r>
    </w:p>
    <w:p>
      <w:pPr>
        <w:pStyle w:val="BodyText"/>
      </w:pPr>
    </w:p>
    <w:p>
      <w:pPr>
        <w:pStyle w:val="BodyText"/>
      </w:pPr>
    </w:p>
    <w:p>
      <w:pPr>
        <w:pStyle w:val="Heading3"/>
        <w:numPr>
          <w:ilvl w:val="0"/>
          <w:numId w:val="64"/>
        </w:numPr>
        <w:tabs>
          <w:tab w:pos="850" w:val="left" w:leader="none"/>
        </w:tabs>
        <w:spacing w:line="240" w:lineRule="auto" w:before="0" w:after="0"/>
        <w:ind w:left="850" w:right="0" w:hanging="143"/>
        <w:jc w:val="both"/>
      </w:pPr>
      <w:r>
        <w:rPr>
          <w:spacing w:val="-2"/>
        </w:rPr>
        <w:t>EVALUACIÓN:</w:t>
      </w:r>
    </w:p>
    <w:p>
      <w:pPr>
        <w:pStyle w:val="BodyText"/>
        <w:spacing w:before="139"/>
        <w:ind w:left="707"/>
      </w:pPr>
      <w:r>
        <w:rPr/>
        <w:t>Profesorado</w:t>
      </w:r>
      <w:r>
        <w:rPr>
          <w:spacing w:val="2"/>
        </w:rPr>
        <w:t> </w:t>
      </w:r>
      <w:r>
        <w:rPr/>
        <w:t>y</w:t>
      </w:r>
      <w:r>
        <w:rPr>
          <w:spacing w:val="-6"/>
        </w:rPr>
        <w:t> </w:t>
      </w:r>
      <w:r>
        <w:rPr/>
        <w:t>personal</w:t>
      </w:r>
      <w:r>
        <w:rPr>
          <w:spacing w:val="-1"/>
        </w:rPr>
        <w:t> </w:t>
      </w:r>
      <w:r>
        <w:rPr/>
        <w:t>del</w:t>
      </w:r>
      <w:r>
        <w:rPr>
          <w:spacing w:val="-1"/>
        </w:rPr>
        <w:t> </w:t>
      </w:r>
      <w:r>
        <w:rPr/>
        <w:t>Departamento</w:t>
      </w:r>
      <w:r>
        <w:rPr>
          <w:spacing w:val="-1"/>
        </w:rPr>
        <w:t> </w:t>
      </w:r>
      <w:r>
        <w:rPr/>
        <w:t>de</w:t>
      </w:r>
      <w:r>
        <w:rPr>
          <w:spacing w:val="-2"/>
        </w:rPr>
        <w:t> Orientación:</w:t>
      </w:r>
    </w:p>
    <w:p>
      <w:pPr>
        <w:pStyle w:val="ListParagraph"/>
        <w:numPr>
          <w:ilvl w:val="0"/>
          <w:numId w:val="65"/>
        </w:numPr>
        <w:tabs>
          <w:tab w:pos="1426" w:val="left" w:leader="none"/>
        </w:tabs>
        <w:spacing w:line="360" w:lineRule="auto" w:before="137" w:after="0"/>
        <w:ind w:left="707" w:right="711" w:firstLine="0"/>
        <w:jc w:val="both"/>
        <w:rPr>
          <w:sz w:val="24"/>
        </w:rPr>
      </w:pPr>
      <w:r>
        <w:rPr>
          <w:sz w:val="24"/>
        </w:rPr>
        <w:t>Entrevistas sobre el desarrollo del proyecto, posibles ajustes, viabilidad de los contenidos, </w:t>
      </w:r>
      <w:r>
        <w:rPr>
          <w:spacing w:val="-4"/>
          <w:sz w:val="24"/>
        </w:rPr>
        <w:t>etc.</w:t>
      </w:r>
    </w:p>
    <w:p>
      <w:pPr>
        <w:pStyle w:val="ListParagraph"/>
        <w:numPr>
          <w:ilvl w:val="1"/>
          <w:numId w:val="65"/>
        </w:numPr>
        <w:tabs>
          <w:tab w:pos="2148" w:val="left" w:leader="none"/>
        </w:tabs>
        <w:spacing w:line="360" w:lineRule="auto" w:before="0" w:after="0"/>
        <w:ind w:left="707" w:right="3708" w:firstLine="708"/>
        <w:jc w:val="left"/>
        <w:rPr>
          <w:sz w:val="24"/>
        </w:rPr>
      </w:pPr>
      <w:r>
        <w:rPr>
          <w:sz w:val="24"/>
        </w:rPr>
        <w:t>Test</w:t>
      </w:r>
      <w:r>
        <w:rPr>
          <w:spacing w:val="-7"/>
          <w:sz w:val="24"/>
        </w:rPr>
        <w:t> </w:t>
      </w:r>
      <w:r>
        <w:rPr>
          <w:sz w:val="24"/>
        </w:rPr>
        <w:t>final</w:t>
      </w:r>
      <w:r>
        <w:rPr>
          <w:spacing w:val="-7"/>
          <w:sz w:val="24"/>
        </w:rPr>
        <w:t> </w:t>
      </w:r>
      <w:r>
        <w:rPr>
          <w:sz w:val="24"/>
        </w:rPr>
        <w:t>para</w:t>
      </w:r>
      <w:r>
        <w:rPr>
          <w:spacing w:val="-8"/>
          <w:sz w:val="24"/>
        </w:rPr>
        <w:t> </w:t>
      </w:r>
      <w:r>
        <w:rPr>
          <w:sz w:val="24"/>
        </w:rPr>
        <w:t>estimar</w:t>
      </w:r>
      <w:r>
        <w:rPr>
          <w:spacing w:val="-9"/>
          <w:sz w:val="24"/>
        </w:rPr>
        <w:t> </w:t>
      </w:r>
      <w:r>
        <w:rPr>
          <w:sz w:val="24"/>
        </w:rPr>
        <w:t>su</w:t>
      </w:r>
      <w:r>
        <w:rPr>
          <w:spacing w:val="-5"/>
          <w:sz w:val="24"/>
        </w:rPr>
        <w:t> </w:t>
      </w:r>
      <w:r>
        <w:rPr>
          <w:sz w:val="24"/>
        </w:rPr>
        <w:t>satisfacción</w:t>
      </w:r>
      <w:r>
        <w:rPr>
          <w:spacing w:val="-7"/>
          <w:sz w:val="24"/>
        </w:rPr>
        <w:t> </w:t>
      </w:r>
      <w:r>
        <w:rPr>
          <w:sz w:val="24"/>
        </w:rPr>
        <w:t>con</w:t>
      </w:r>
      <w:r>
        <w:rPr>
          <w:spacing w:val="-6"/>
          <w:sz w:val="24"/>
        </w:rPr>
        <w:t> </w:t>
      </w:r>
      <w:r>
        <w:rPr>
          <w:sz w:val="24"/>
        </w:rPr>
        <w:t>el</w:t>
      </w:r>
      <w:r>
        <w:rPr>
          <w:spacing w:val="-7"/>
          <w:sz w:val="24"/>
        </w:rPr>
        <w:t> </w:t>
      </w:r>
      <w:r>
        <w:rPr>
          <w:sz w:val="24"/>
        </w:rPr>
        <w:t>proyecto. </w:t>
      </w:r>
      <w:r>
        <w:rPr>
          <w:spacing w:val="-2"/>
          <w:sz w:val="24"/>
        </w:rPr>
        <w:t>Alumnado:</w:t>
      </w:r>
    </w:p>
    <w:p>
      <w:pPr>
        <w:pStyle w:val="BodyText"/>
        <w:spacing w:before="1"/>
        <w:ind w:left="1428"/>
      </w:pPr>
      <w:r>
        <w:rPr/>
        <w:t>Autorregistro</w:t>
      </w:r>
      <w:r>
        <w:rPr>
          <w:spacing w:val="-4"/>
        </w:rPr>
        <w:t> </w:t>
      </w:r>
      <w:r>
        <w:rPr/>
        <w:t>de</w:t>
      </w:r>
      <w:r>
        <w:rPr>
          <w:spacing w:val="-3"/>
        </w:rPr>
        <w:t> </w:t>
      </w:r>
      <w:r>
        <w:rPr/>
        <w:t>la</w:t>
      </w:r>
      <w:r>
        <w:rPr>
          <w:spacing w:val="-1"/>
        </w:rPr>
        <w:t> </w:t>
      </w:r>
      <w:r>
        <w:rPr/>
        <w:t>participación y</w:t>
      </w:r>
      <w:r>
        <w:rPr>
          <w:spacing w:val="-4"/>
        </w:rPr>
        <w:t> </w:t>
      </w:r>
      <w:r>
        <w:rPr/>
        <w:t>ambiente</w:t>
      </w:r>
      <w:r>
        <w:rPr>
          <w:spacing w:val="-1"/>
        </w:rPr>
        <w:t> </w:t>
      </w:r>
      <w:r>
        <w:rPr/>
        <w:t>en</w:t>
      </w:r>
      <w:r>
        <w:rPr>
          <w:spacing w:val="1"/>
        </w:rPr>
        <w:t> </w:t>
      </w:r>
      <w:r>
        <w:rPr/>
        <w:t>el</w:t>
      </w:r>
      <w:r>
        <w:rPr>
          <w:spacing w:val="-1"/>
        </w:rPr>
        <w:t> </w:t>
      </w:r>
      <w:r>
        <w:rPr>
          <w:spacing w:val="-2"/>
        </w:rPr>
        <w:t>aula.</w:t>
      </w:r>
    </w:p>
    <w:p>
      <w:pPr>
        <w:pStyle w:val="BodyText"/>
        <w:spacing w:after="0"/>
        <w:sectPr>
          <w:pgSz w:w="11910" w:h="16840"/>
          <w:pgMar w:header="455" w:footer="1389" w:top="2400" w:bottom="2580" w:left="425" w:right="425"/>
        </w:sectPr>
      </w:pPr>
    </w:p>
    <w:p>
      <w:pPr>
        <w:pStyle w:val="BodyText"/>
      </w:pPr>
    </w:p>
    <w:p>
      <w:pPr>
        <w:pStyle w:val="BodyText"/>
        <w:spacing w:before="146"/>
      </w:pPr>
    </w:p>
    <w:p>
      <w:pPr>
        <w:pStyle w:val="BodyText"/>
        <w:ind w:left="1428"/>
        <w:jc w:val="both"/>
      </w:pPr>
      <w:r>
        <w:rPr/>
        <w:t>Test</w:t>
      </w:r>
      <w:r>
        <w:rPr>
          <w:spacing w:val="-5"/>
        </w:rPr>
        <w:t> </w:t>
      </w:r>
      <w:r>
        <w:rPr/>
        <w:t>final</w:t>
      </w:r>
      <w:r>
        <w:rPr>
          <w:spacing w:val="-3"/>
        </w:rPr>
        <w:t> </w:t>
      </w:r>
      <w:r>
        <w:rPr/>
        <w:t>para</w:t>
      </w:r>
      <w:r>
        <w:rPr>
          <w:spacing w:val="-3"/>
        </w:rPr>
        <w:t> </w:t>
      </w:r>
      <w:r>
        <w:rPr/>
        <w:t>estimar</w:t>
      </w:r>
      <w:r>
        <w:rPr>
          <w:spacing w:val="-4"/>
        </w:rPr>
        <w:t> </w:t>
      </w:r>
      <w:r>
        <w:rPr/>
        <w:t>su</w:t>
      </w:r>
      <w:r>
        <w:rPr>
          <w:spacing w:val="-1"/>
        </w:rPr>
        <w:t> </w:t>
      </w:r>
      <w:r>
        <w:rPr/>
        <w:t>aprendizaje</w:t>
      </w:r>
      <w:r>
        <w:rPr>
          <w:spacing w:val="1"/>
        </w:rPr>
        <w:t> </w:t>
      </w:r>
      <w:r>
        <w:rPr/>
        <w:t>y</w:t>
      </w:r>
      <w:r>
        <w:rPr>
          <w:spacing w:val="-7"/>
        </w:rPr>
        <w:t> </w:t>
      </w:r>
      <w:r>
        <w:rPr/>
        <w:t>satisfacción</w:t>
      </w:r>
      <w:r>
        <w:rPr>
          <w:spacing w:val="-2"/>
        </w:rPr>
        <w:t> </w:t>
      </w:r>
      <w:r>
        <w:rPr/>
        <w:t>con</w:t>
      </w:r>
      <w:r>
        <w:rPr>
          <w:spacing w:val="-3"/>
        </w:rPr>
        <w:t> </w:t>
      </w:r>
      <w:r>
        <w:rPr/>
        <w:t>el</w:t>
      </w:r>
      <w:r>
        <w:rPr>
          <w:spacing w:val="-2"/>
        </w:rPr>
        <w:t> proyecto.</w:t>
      </w:r>
    </w:p>
    <w:p>
      <w:pPr>
        <w:pStyle w:val="BodyText"/>
        <w:spacing w:line="360" w:lineRule="auto" w:before="137"/>
        <w:ind w:left="707" w:right="1047" w:firstLine="780"/>
        <w:jc w:val="both"/>
      </w:pPr>
      <w:r>
        <w:rPr/>
        <w:t>En las fechas donde se programaron las sesiones, se habilitó durante el recreo un</w:t>
      </w:r>
      <w:r>
        <w:rPr>
          <w:spacing w:val="80"/>
        </w:rPr>
        <w:t> </w:t>
      </w:r>
      <w:r>
        <w:rPr/>
        <w:t>espacio de consulta de dudas. Se localizó este en el Departamento de Orientación. Se facilitó así que el alumnado pudiera exponer sus dudas o alguna consulta personal en relación a las temáticas abordadas durante el desarrollo del programa. En general, la motivación del alumnado ha sido buena, incluso podríamos decir que excelente. El acompañamiento del profesorado durante las sesiones ha sido muy participativo y ha facilitado en todo momento las sesiones. La coordinación con</w:t>
      </w:r>
      <w:r>
        <w:rPr>
          <w:spacing w:val="-2"/>
        </w:rPr>
        <w:t> </w:t>
      </w:r>
      <w:r>
        <w:rPr/>
        <w:t>el</w:t>
      </w:r>
      <w:r>
        <w:rPr>
          <w:spacing w:val="-2"/>
        </w:rPr>
        <w:t> </w:t>
      </w:r>
      <w:r>
        <w:rPr/>
        <w:t>Departamento</w:t>
      </w:r>
      <w:r>
        <w:rPr>
          <w:spacing w:val="-2"/>
        </w:rPr>
        <w:t> </w:t>
      </w:r>
      <w:r>
        <w:rPr/>
        <w:t>de</w:t>
      </w:r>
      <w:r>
        <w:rPr>
          <w:spacing w:val="-1"/>
        </w:rPr>
        <w:t> </w:t>
      </w:r>
      <w:r>
        <w:rPr/>
        <w:t>Orientación también</w:t>
      </w:r>
      <w:r>
        <w:rPr>
          <w:spacing w:val="-2"/>
        </w:rPr>
        <w:t> </w:t>
      </w:r>
      <w:r>
        <w:rPr/>
        <w:t>ha</w:t>
      </w:r>
      <w:r>
        <w:rPr>
          <w:spacing w:val="-4"/>
        </w:rPr>
        <w:t> </w:t>
      </w:r>
      <w:r>
        <w:rPr/>
        <w:t>sido</w:t>
      </w:r>
      <w:r>
        <w:rPr>
          <w:spacing w:val="-2"/>
        </w:rPr>
        <w:t> </w:t>
      </w:r>
      <w:r>
        <w:rPr/>
        <w:t>muy</w:t>
      </w:r>
      <w:r>
        <w:rPr>
          <w:spacing w:val="-7"/>
        </w:rPr>
        <w:t> </w:t>
      </w:r>
      <w:r>
        <w:rPr/>
        <w:t>buena,</w:t>
      </w:r>
      <w:r>
        <w:rPr>
          <w:spacing w:val="-2"/>
        </w:rPr>
        <w:t> </w:t>
      </w:r>
      <w:r>
        <w:rPr/>
        <w:t>poniendo</w:t>
      </w:r>
      <w:r>
        <w:rPr>
          <w:spacing w:val="-1"/>
        </w:rPr>
        <w:t> </w:t>
      </w:r>
      <w:r>
        <w:rPr/>
        <w:t>el</w:t>
      </w:r>
      <w:r>
        <w:rPr>
          <w:spacing w:val="-2"/>
        </w:rPr>
        <w:t> </w:t>
      </w:r>
      <w:r>
        <w:rPr/>
        <w:t>valor los contenidos del proyecto, el desarrollo técnico del mismo y haciendo expreso su deseo de volver a repetir el proyecto el próximo curso 2022/2023 ante el ambiente, interés, aprendizaje y acogida que la iniciativa ha tenido en los diferentes grupos. Durante el desarrollo del programa, se detectaron algunas situaciones personales en el alumnado que fueron comunicadas al Departamento de Orientación con el objetivo de que se pudiera hacer una atención y</w:t>
      </w:r>
      <w:r>
        <w:rPr>
          <w:spacing w:val="40"/>
        </w:rPr>
        <w:t> </w:t>
      </w:r>
      <w:r>
        <w:rPr/>
        <w:t>seguimiento adecuado dentro de las competencias educativas del centro. Por último, señalar que las evaluaciones cualitativas se están realizando actualmente, no pudiendo aportar los datos en este momento.</w:t>
      </w:r>
    </w:p>
    <w:p>
      <w:pPr>
        <w:pStyle w:val="BodyText"/>
      </w:pPr>
    </w:p>
    <w:p>
      <w:pPr>
        <w:pStyle w:val="BodyText"/>
      </w:pPr>
    </w:p>
    <w:p>
      <w:pPr>
        <w:pStyle w:val="BodyText"/>
        <w:spacing w:before="10"/>
      </w:pPr>
    </w:p>
    <w:p>
      <w:pPr>
        <w:pStyle w:val="Heading3"/>
      </w:pPr>
      <w:r>
        <w:rPr>
          <w:spacing w:val="-2"/>
          <w:u w:val="single"/>
        </w:rPr>
        <w:t>SAAM-</w:t>
      </w:r>
      <w:r>
        <w:rPr>
          <w:spacing w:val="-1"/>
          <w:u w:val="single"/>
        </w:rPr>
        <w:t> </w:t>
      </w:r>
      <w:r>
        <w:rPr>
          <w:spacing w:val="-2"/>
          <w:u w:val="single"/>
        </w:rPr>
        <w:t>SERVICIO</w:t>
      </w:r>
      <w:r>
        <w:rPr>
          <w:spacing w:val="3"/>
          <w:u w:val="single"/>
        </w:rPr>
        <w:t> </w:t>
      </w:r>
      <w:r>
        <w:rPr>
          <w:spacing w:val="-2"/>
          <w:u w:val="single"/>
        </w:rPr>
        <w:t>DE</w:t>
      </w:r>
      <w:r>
        <w:rPr>
          <w:spacing w:val="-11"/>
          <w:u w:val="single"/>
        </w:rPr>
        <w:t> </w:t>
      </w:r>
      <w:r>
        <w:rPr>
          <w:spacing w:val="-2"/>
          <w:u w:val="single"/>
        </w:rPr>
        <w:t>ATENCIÓN</w:t>
      </w:r>
      <w:r>
        <w:rPr>
          <w:spacing w:val="-7"/>
          <w:u w:val="single"/>
        </w:rPr>
        <w:t> </w:t>
      </w:r>
      <w:r>
        <w:rPr>
          <w:spacing w:val="-2"/>
          <w:u w:val="single"/>
        </w:rPr>
        <w:t>Y</w:t>
      </w:r>
      <w:r>
        <w:rPr>
          <w:spacing w:val="-24"/>
          <w:u w:val="single"/>
        </w:rPr>
        <w:t> </w:t>
      </w:r>
      <w:r>
        <w:rPr>
          <w:spacing w:val="-2"/>
          <w:u w:val="single"/>
        </w:rPr>
        <w:t>ASESORAMIENTO</w:t>
      </w:r>
      <w:r>
        <w:rPr>
          <w:spacing w:val="-11"/>
          <w:u w:val="single"/>
        </w:rPr>
        <w:t> </w:t>
      </w:r>
      <w:r>
        <w:rPr>
          <w:spacing w:val="-2"/>
          <w:u w:val="single"/>
        </w:rPr>
        <w:t>A</w:t>
      </w:r>
      <w:r>
        <w:rPr>
          <w:spacing w:val="-13"/>
          <w:u w:val="single"/>
        </w:rPr>
        <w:t> </w:t>
      </w:r>
      <w:r>
        <w:rPr>
          <w:spacing w:val="-2"/>
          <w:u w:val="single"/>
        </w:rPr>
        <w:t>MUJERES</w:t>
      </w:r>
    </w:p>
    <w:p>
      <w:pPr>
        <w:pStyle w:val="BodyText"/>
        <w:spacing w:before="137"/>
        <w:ind w:left="767"/>
      </w:pPr>
      <w:r>
        <w:rPr/>
        <w:t>Memoria</w:t>
      </w:r>
      <w:r>
        <w:rPr>
          <w:spacing w:val="-1"/>
        </w:rPr>
        <w:t> </w:t>
      </w:r>
      <w:r>
        <w:rPr/>
        <w:t>de</w:t>
      </w:r>
      <w:r>
        <w:rPr>
          <w:spacing w:val="-2"/>
        </w:rPr>
        <w:t> </w:t>
      </w:r>
      <w:r>
        <w:rPr/>
        <w:t>intervención </w:t>
      </w:r>
      <w:r>
        <w:rPr>
          <w:spacing w:val="-4"/>
        </w:rPr>
        <w:t>2022</w:t>
      </w:r>
    </w:p>
    <w:p>
      <w:pPr>
        <w:pStyle w:val="BodyText"/>
      </w:pPr>
    </w:p>
    <w:p>
      <w:pPr>
        <w:pStyle w:val="BodyText"/>
      </w:pPr>
    </w:p>
    <w:p>
      <w:pPr>
        <w:pStyle w:val="BodyText"/>
        <w:ind w:left="707"/>
      </w:pPr>
      <w:r>
        <w:rPr>
          <w:u w:val="single"/>
        </w:rPr>
        <w:t>Descripción</w:t>
      </w:r>
      <w:r>
        <w:rPr>
          <w:spacing w:val="-2"/>
          <w:u w:val="single"/>
        </w:rPr>
        <w:t> </w:t>
      </w:r>
      <w:r>
        <w:rPr>
          <w:u w:val="single"/>
        </w:rPr>
        <w:t>del</w:t>
      </w:r>
      <w:r>
        <w:rPr>
          <w:spacing w:val="-1"/>
          <w:u w:val="single"/>
        </w:rPr>
        <w:t> </w:t>
      </w:r>
      <w:r>
        <w:rPr>
          <w:u w:val="single"/>
        </w:rPr>
        <w:t>proyecto</w:t>
      </w:r>
      <w:r>
        <w:rPr>
          <w:spacing w:val="3"/>
          <w:u w:val="single"/>
        </w:rPr>
        <w:t> </w:t>
      </w:r>
      <w:r>
        <w:rPr>
          <w:u w:val="single"/>
        </w:rPr>
        <w:t>y</w:t>
      </w:r>
      <w:r>
        <w:rPr>
          <w:spacing w:val="-6"/>
          <w:u w:val="single"/>
        </w:rPr>
        <w:t> </w:t>
      </w:r>
      <w:r>
        <w:rPr>
          <w:u w:val="single"/>
        </w:rPr>
        <w:t>justificación</w:t>
      </w:r>
      <w:r>
        <w:rPr>
          <w:spacing w:val="-1"/>
          <w:u w:val="single"/>
        </w:rPr>
        <w:t> </w:t>
      </w:r>
      <w:r>
        <w:rPr>
          <w:u w:val="single"/>
        </w:rPr>
        <w:t>de</w:t>
      </w:r>
      <w:r>
        <w:rPr>
          <w:spacing w:val="-1"/>
          <w:u w:val="single"/>
        </w:rPr>
        <w:t> </w:t>
      </w:r>
      <w:r>
        <w:rPr>
          <w:u w:val="single"/>
        </w:rPr>
        <w:t>la</w:t>
      </w:r>
      <w:r>
        <w:rPr>
          <w:spacing w:val="-2"/>
          <w:u w:val="single"/>
        </w:rPr>
        <w:t> intervención</w:t>
      </w:r>
    </w:p>
    <w:p>
      <w:pPr>
        <w:pStyle w:val="BodyText"/>
        <w:spacing w:before="236"/>
      </w:pPr>
    </w:p>
    <w:p>
      <w:pPr>
        <w:pStyle w:val="Heading3"/>
        <w:spacing w:line="720" w:lineRule="auto"/>
        <w:ind w:right="6984"/>
      </w:pPr>
      <w:r>
        <w:rPr/>
        <w:t>DESCRIPCIÓN</w:t>
      </w:r>
      <w:r>
        <w:rPr>
          <w:spacing w:val="-15"/>
        </w:rPr>
        <w:t> </w:t>
      </w:r>
      <w:r>
        <w:rPr/>
        <w:t>DEL</w:t>
      </w:r>
      <w:r>
        <w:rPr>
          <w:spacing w:val="-15"/>
        </w:rPr>
        <w:t> </w:t>
      </w:r>
      <w:r>
        <w:rPr/>
        <w:t>SERVICIO</w:t>
      </w:r>
      <w:r>
        <w:rPr>
          <w:spacing w:val="-15"/>
        </w:rPr>
        <w:t> </w:t>
      </w:r>
      <w:r>
        <w:rPr/>
        <w:t>: </w:t>
      </w:r>
      <w:r>
        <w:rPr>
          <w:spacing w:val="-2"/>
        </w:rPr>
        <w:t>OBJETIVOS:</w:t>
      </w:r>
    </w:p>
    <w:p>
      <w:pPr>
        <w:pStyle w:val="Heading3"/>
        <w:spacing w:after="0" w:line="720" w:lineRule="auto"/>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6"/>
        <w:jc w:val="both"/>
      </w:pPr>
      <w:r>
        <w:rPr/>
        <w:t>El objetivo principal del SAAM (Servicio de</w:t>
      </w:r>
      <w:r>
        <w:rPr>
          <w:spacing w:val="-13"/>
        </w:rPr>
        <w:t> </w:t>
      </w:r>
      <w:r>
        <w:rPr/>
        <w:t>Atención y</w:t>
      </w:r>
      <w:r>
        <w:rPr>
          <w:spacing w:val="-14"/>
        </w:rPr>
        <w:t> </w:t>
      </w:r>
      <w:r>
        <w:rPr/>
        <w:t>Asesoramiento) es ofrecer a</w:t>
      </w:r>
      <w:r>
        <w:rPr>
          <w:spacing w:val="-1"/>
        </w:rPr>
        <w:t> </w:t>
      </w:r>
      <w:r>
        <w:rPr/>
        <w:t>las mujeres un espacio donde acudir en situaciones vitales que necesen de orientación y guía para resolverlas, a partir de la adquisición de una serie de recursos y herramientas personales para realizar, entre otras: Toma de decisiones consciente. Reorientación profesional Reinserción laboral Bienestar personal y psicosocial… Y que todo esto pase por el empoderamiento de estas mujeres, con lo cual el crecimiento personal está asegurado más allá de la situación presente, formando parte de ellas mismas en adelante.</w:t>
      </w:r>
    </w:p>
    <w:p>
      <w:pPr>
        <w:pStyle w:val="BodyText"/>
        <w:spacing w:before="136"/>
      </w:pPr>
    </w:p>
    <w:p>
      <w:pPr>
        <w:pStyle w:val="BodyText"/>
        <w:spacing w:line="360" w:lineRule="auto" w:before="1"/>
        <w:ind w:left="707" w:right="710"/>
        <w:jc w:val="both"/>
      </w:pPr>
      <w:r>
        <w:rPr/>
        <w:t>En base a todo esto, las principales LÍNEAS DE</w:t>
      </w:r>
      <w:r>
        <w:rPr>
          <w:spacing w:val="-1"/>
        </w:rPr>
        <w:t> </w:t>
      </w:r>
      <w:r>
        <w:rPr/>
        <w:t>ACTUACIÓN que se han seguido en este primer año de funcionamiento han sido:</w:t>
      </w:r>
    </w:p>
    <w:p>
      <w:pPr>
        <w:pStyle w:val="BodyText"/>
        <w:spacing w:before="104"/>
      </w:pPr>
    </w:p>
    <w:p>
      <w:pPr>
        <w:pStyle w:val="ListParagraph"/>
        <w:numPr>
          <w:ilvl w:val="0"/>
          <w:numId w:val="66"/>
        </w:numPr>
        <w:tabs>
          <w:tab w:pos="1428" w:val="left" w:leader="none"/>
        </w:tabs>
        <w:spacing w:line="240" w:lineRule="auto" w:before="0" w:after="0"/>
        <w:ind w:left="1428" w:right="0" w:hanging="721"/>
        <w:jc w:val="left"/>
        <w:rPr>
          <w:sz w:val="24"/>
        </w:rPr>
      </w:pPr>
      <w:r>
        <w:rPr>
          <w:sz w:val="24"/>
        </w:rPr>
        <w:t>Escucha</w:t>
      </w:r>
      <w:r>
        <w:rPr>
          <w:spacing w:val="-2"/>
          <w:sz w:val="24"/>
        </w:rPr>
        <w:t> </w:t>
      </w:r>
      <w:r>
        <w:rPr>
          <w:sz w:val="24"/>
        </w:rPr>
        <w:t>activa</w:t>
      </w:r>
      <w:r>
        <w:rPr>
          <w:spacing w:val="-2"/>
          <w:sz w:val="24"/>
        </w:rPr>
        <w:t> </w:t>
      </w:r>
      <w:r>
        <w:rPr>
          <w:sz w:val="24"/>
        </w:rPr>
        <w:t>de</w:t>
      </w:r>
      <w:r>
        <w:rPr>
          <w:spacing w:val="-2"/>
          <w:sz w:val="24"/>
        </w:rPr>
        <w:t> </w:t>
      </w:r>
      <w:r>
        <w:rPr>
          <w:sz w:val="24"/>
        </w:rPr>
        <w:t>las mujeres</w:t>
      </w:r>
      <w:r>
        <w:rPr>
          <w:spacing w:val="-1"/>
          <w:sz w:val="24"/>
        </w:rPr>
        <w:t> </w:t>
      </w:r>
      <w:r>
        <w:rPr>
          <w:sz w:val="24"/>
        </w:rPr>
        <w:t>en</w:t>
      </w:r>
      <w:r>
        <w:rPr>
          <w:spacing w:val="-1"/>
          <w:sz w:val="24"/>
        </w:rPr>
        <w:t> </w:t>
      </w:r>
      <w:r>
        <w:rPr>
          <w:sz w:val="24"/>
        </w:rPr>
        <w:t>un</w:t>
      </w:r>
      <w:r>
        <w:rPr>
          <w:spacing w:val="2"/>
          <w:sz w:val="24"/>
        </w:rPr>
        <w:t> </w:t>
      </w:r>
      <w:r>
        <w:rPr>
          <w:sz w:val="24"/>
        </w:rPr>
        <w:t>espacio</w:t>
      </w:r>
      <w:r>
        <w:rPr>
          <w:spacing w:val="-1"/>
          <w:sz w:val="24"/>
        </w:rPr>
        <w:t> </w:t>
      </w:r>
      <w:r>
        <w:rPr>
          <w:sz w:val="24"/>
        </w:rPr>
        <w:t>disponible y</w:t>
      </w:r>
      <w:r>
        <w:rPr>
          <w:spacing w:val="-5"/>
          <w:sz w:val="24"/>
        </w:rPr>
        <w:t> </w:t>
      </w:r>
      <w:r>
        <w:rPr>
          <w:spacing w:val="-2"/>
          <w:sz w:val="24"/>
        </w:rPr>
        <w:t>confidencial.</w:t>
      </w:r>
    </w:p>
    <w:p>
      <w:pPr>
        <w:pStyle w:val="BodyText"/>
        <w:spacing w:before="233"/>
      </w:pPr>
    </w:p>
    <w:p>
      <w:pPr>
        <w:pStyle w:val="ListParagraph"/>
        <w:numPr>
          <w:ilvl w:val="0"/>
          <w:numId w:val="66"/>
        </w:numPr>
        <w:tabs>
          <w:tab w:pos="1428" w:val="left" w:leader="none"/>
        </w:tabs>
        <w:spacing w:line="240" w:lineRule="auto" w:before="0" w:after="0"/>
        <w:ind w:left="1428" w:right="0" w:hanging="721"/>
        <w:jc w:val="left"/>
        <w:rPr>
          <w:sz w:val="24"/>
        </w:rPr>
      </w:pPr>
      <w:r>
        <w:rPr>
          <w:sz w:val="24"/>
        </w:rPr>
        <w:t>Asesoramiento</w:t>
      </w:r>
      <w:r>
        <w:rPr>
          <w:spacing w:val="-1"/>
          <w:sz w:val="24"/>
        </w:rPr>
        <w:t> </w:t>
      </w:r>
      <w:r>
        <w:rPr>
          <w:sz w:val="24"/>
        </w:rPr>
        <w:t>acerca</w:t>
      </w:r>
      <w:r>
        <w:rPr>
          <w:spacing w:val="-2"/>
          <w:sz w:val="24"/>
        </w:rPr>
        <w:t> </w:t>
      </w:r>
      <w:r>
        <w:rPr>
          <w:sz w:val="24"/>
        </w:rPr>
        <w:t>de</w:t>
      </w:r>
      <w:r>
        <w:rPr>
          <w:spacing w:val="1"/>
          <w:sz w:val="24"/>
        </w:rPr>
        <w:t> </w:t>
      </w:r>
      <w:r>
        <w:rPr>
          <w:sz w:val="24"/>
        </w:rPr>
        <w:t>la</w:t>
      </w:r>
      <w:r>
        <w:rPr>
          <w:spacing w:val="-1"/>
          <w:sz w:val="24"/>
        </w:rPr>
        <w:t> </w:t>
      </w:r>
      <w:r>
        <w:rPr>
          <w:sz w:val="24"/>
        </w:rPr>
        <w:t>temática</w:t>
      </w:r>
      <w:r>
        <w:rPr>
          <w:spacing w:val="-3"/>
          <w:sz w:val="24"/>
        </w:rPr>
        <w:t> </w:t>
      </w:r>
      <w:r>
        <w:rPr>
          <w:sz w:val="24"/>
        </w:rPr>
        <w:t>objeto de</w:t>
      </w:r>
      <w:r>
        <w:rPr>
          <w:spacing w:val="-2"/>
          <w:sz w:val="24"/>
        </w:rPr>
        <w:t> </w:t>
      </w:r>
      <w:r>
        <w:rPr>
          <w:sz w:val="24"/>
        </w:rPr>
        <w:t>su</w:t>
      </w:r>
      <w:r>
        <w:rPr>
          <w:spacing w:val="2"/>
          <w:sz w:val="24"/>
        </w:rPr>
        <w:t> </w:t>
      </w:r>
      <w:r>
        <w:rPr>
          <w:spacing w:val="-2"/>
          <w:sz w:val="24"/>
        </w:rPr>
        <w:t>demanda.</w:t>
      </w:r>
    </w:p>
    <w:p>
      <w:pPr>
        <w:pStyle w:val="BodyText"/>
        <w:spacing w:before="233"/>
      </w:pPr>
    </w:p>
    <w:p>
      <w:pPr>
        <w:pStyle w:val="ListParagraph"/>
        <w:numPr>
          <w:ilvl w:val="0"/>
          <w:numId w:val="66"/>
        </w:numPr>
        <w:tabs>
          <w:tab w:pos="1428" w:val="left" w:leader="none"/>
        </w:tabs>
        <w:spacing w:line="240" w:lineRule="auto" w:before="0" w:after="0"/>
        <w:ind w:left="1428" w:right="0" w:hanging="721"/>
        <w:jc w:val="left"/>
        <w:rPr>
          <w:sz w:val="24"/>
        </w:rPr>
      </w:pPr>
      <w:r>
        <w:rPr>
          <w:sz w:val="24"/>
        </w:rPr>
        <w:t>Derivación adecuada</w:t>
      </w:r>
      <w:r>
        <w:rPr>
          <w:spacing w:val="-2"/>
          <w:sz w:val="24"/>
        </w:rPr>
        <w:t> </w:t>
      </w:r>
      <w:r>
        <w:rPr>
          <w:sz w:val="24"/>
        </w:rPr>
        <w:t>si sus</w:t>
      </w:r>
      <w:r>
        <w:rPr>
          <w:spacing w:val="-1"/>
          <w:sz w:val="24"/>
        </w:rPr>
        <w:t> </w:t>
      </w:r>
      <w:r>
        <w:rPr>
          <w:sz w:val="24"/>
        </w:rPr>
        <w:t>necesidades</w:t>
      </w:r>
      <w:r>
        <w:rPr>
          <w:spacing w:val="-1"/>
          <w:sz w:val="24"/>
        </w:rPr>
        <w:t> </w:t>
      </w:r>
      <w:r>
        <w:rPr>
          <w:sz w:val="24"/>
        </w:rPr>
        <w:t>asi</w:t>
      </w:r>
      <w:r>
        <w:rPr>
          <w:spacing w:val="-1"/>
          <w:sz w:val="24"/>
        </w:rPr>
        <w:t> </w:t>
      </w:r>
      <w:r>
        <w:rPr>
          <w:sz w:val="24"/>
        </w:rPr>
        <w:t>lo</w:t>
      </w:r>
      <w:r>
        <w:rPr>
          <w:spacing w:val="-1"/>
          <w:sz w:val="24"/>
        </w:rPr>
        <w:t> </w:t>
      </w:r>
      <w:r>
        <w:rPr>
          <w:spacing w:val="-2"/>
          <w:sz w:val="24"/>
        </w:rPr>
        <w:t>demandan.</w:t>
      </w:r>
    </w:p>
    <w:p>
      <w:pPr>
        <w:pStyle w:val="BodyText"/>
        <w:spacing w:before="233"/>
      </w:pPr>
    </w:p>
    <w:p>
      <w:pPr>
        <w:pStyle w:val="ListParagraph"/>
        <w:numPr>
          <w:ilvl w:val="0"/>
          <w:numId w:val="66"/>
        </w:numPr>
        <w:tabs>
          <w:tab w:pos="1426" w:val="left" w:leader="none"/>
        </w:tabs>
        <w:spacing w:line="336" w:lineRule="auto" w:before="0" w:after="0"/>
        <w:ind w:left="707" w:right="716" w:firstLine="0"/>
        <w:jc w:val="both"/>
        <w:rPr>
          <w:sz w:val="24"/>
        </w:rPr>
      </w:pPr>
      <w:r>
        <w:rPr>
          <w:sz w:val="24"/>
        </w:rPr>
        <w:t>Orientación basada en una opinión cualificada acerca de cuál es su necesidad y la línea de actuación para resolverla.</w:t>
      </w:r>
    </w:p>
    <w:p>
      <w:pPr>
        <w:pStyle w:val="BodyText"/>
        <w:spacing w:before="131"/>
      </w:pPr>
    </w:p>
    <w:p>
      <w:pPr>
        <w:pStyle w:val="ListParagraph"/>
        <w:numPr>
          <w:ilvl w:val="0"/>
          <w:numId w:val="66"/>
        </w:numPr>
        <w:tabs>
          <w:tab w:pos="1426" w:val="left" w:leader="none"/>
        </w:tabs>
        <w:spacing w:line="348" w:lineRule="auto" w:before="0" w:after="0"/>
        <w:ind w:left="707" w:right="711" w:firstLine="0"/>
        <w:jc w:val="both"/>
        <w:rPr>
          <w:sz w:val="24"/>
        </w:rPr>
      </w:pPr>
      <w:r>
        <w:rPr>
          <w:sz w:val="24"/>
        </w:rPr>
        <w:t>Provisión de recursos y herramientas para el empoderamiento y la gestión de su situación personal concreta, tanto a nivel psicoemocional, relacional o social; profesional, académico o </w:t>
      </w:r>
      <w:r>
        <w:rPr>
          <w:spacing w:val="-2"/>
          <w:sz w:val="24"/>
        </w:rPr>
        <w:t>laboral.</w:t>
      </w:r>
    </w:p>
    <w:p>
      <w:pPr>
        <w:pStyle w:val="BodyText"/>
        <w:spacing w:before="118"/>
      </w:pPr>
    </w:p>
    <w:p>
      <w:pPr>
        <w:pStyle w:val="ListParagraph"/>
        <w:numPr>
          <w:ilvl w:val="0"/>
          <w:numId w:val="66"/>
        </w:numPr>
        <w:tabs>
          <w:tab w:pos="1428" w:val="left" w:leader="none"/>
        </w:tabs>
        <w:spacing w:line="240" w:lineRule="auto" w:before="0" w:after="0"/>
        <w:ind w:left="1428" w:right="0" w:hanging="721"/>
        <w:jc w:val="left"/>
        <w:rPr>
          <w:sz w:val="24"/>
        </w:rPr>
      </w:pPr>
      <w:r>
        <w:rPr>
          <w:sz w:val="24"/>
        </w:rPr>
        <w:t>Pautas</w:t>
      </w:r>
      <w:r>
        <w:rPr>
          <w:spacing w:val="-2"/>
          <w:sz w:val="24"/>
        </w:rPr>
        <w:t> </w:t>
      </w:r>
      <w:r>
        <w:rPr>
          <w:sz w:val="24"/>
        </w:rPr>
        <w:t>pedagógicas</w:t>
      </w:r>
      <w:r>
        <w:rPr>
          <w:spacing w:val="-3"/>
          <w:sz w:val="24"/>
        </w:rPr>
        <w:t> </w:t>
      </w:r>
      <w:r>
        <w:rPr>
          <w:sz w:val="24"/>
        </w:rPr>
        <w:t>para</w:t>
      </w:r>
      <w:r>
        <w:rPr>
          <w:spacing w:val="-2"/>
          <w:sz w:val="24"/>
        </w:rPr>
        <w:t> </w:t>
      </w:r>
      <w:r>
        <w:rPr>
          <w:sz w:val="24"/>
        </w:rPr>
        <w:t>madres</w:t>
      </w:r>
      <w:r>
        <w:rPr>
          <w:spacing w:val="2"/>
          <w:sz w:val="24"/>
        </w:rPr>
        <w:t> </w:t>
      </w:r>
      <w:r>
        <w:rPr>
          <w:sz w:val="24"/>
        </w:rPr>
        <w:t>y</w:t>
      </w:r>
      <w:r>
        <w:rPr>
          <w:spacing w:val="-6"/>
          <w:sz w:val="24"/>
        </w:rPr>
        <w:t> </w:t>
      </w:r>
      <w:r>
        <w:rPr>
          <w:spacing w:val="-2"/>
          <w:sz w:val="24"/>
        </w:rPr>
        <w:t>padres</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11"/>
      </w:pPr>
    </w:p>
    <w:p>
      <w:pPr>
        <w:pStyle w:val="ListParagraph"/>
        <w:numPr>
          <w:ilvl w:val="0"/>
          <w:numId w:val="66"/>
        </w:numPr>
        <w:tabs>
          <w:tab w:pos="1428" w:val="left" w:leader="none"/>
        </w:tabs>
        <w:spacing w:line="240" w:lineRule="auto" w:before="0" w:after="0"/>
        <w:ind w:left="1428" w:right="0" w:hanging="721"/>
        <w:jc w:val="left"/>
        <w:rPr>
          <w:sz w:val="24"/>
        </w:rPr>
      </w:pPr>
      <w:r>
        <w:rPr>
          <w:sz w:val="24"/>
        </w:rPr>
        <w:t>Acompañamiento</w:t>
      </w:r>
      <w:r>
        <w:rPr>
          <w:spacing w:val="3"/>
          <w:sz w:val="24"/>
        </w:rPr>
        <w:t> </w:t>
      </w:r>
      <w:r>
        <w:rPr>
          <w:sz w:val="24"/>
        </w:rPr>
        <w:t>y</w:t>
      </w:r>
      <w:r>
        <w:rPr>
          <w:spacing w:val="-6"/>
          <w:sz w:val="24"/>
        </w:rPr>
        <w:t> </w:t>
      </w:r>
      <w:r>
        <w:rPr>
          <w:sz w:val="24"/>
        </w:rPr>
        <w:t>seguimiento</w:t>
      </w:r>
      <w:r>
        <w:rPr>
          <w:spacing w:val="-2"/>
          <w:sz w:val="24"/>
        </w:rPr>
        <w:t> </w:t>
      </w:r>
      <w:r>
        <w:rPr>
          <w:sz w:val="24"/>
        </w:rPr>
        <w:t>del</w:t>
      </w:r>
      <w:r>
        <w:rPr>
          <w:spacing w:val="-1"/>
          <w:sz w:val="24"/>
        </w:rPr>
        <w:t> </w:t>
      </w:r>
      <w:r>
        <w:rPr>
          <w:sz w:val="24"/>
        </w:rPr>
        <w:t>itinerario</w:t>
      </w:r>
      <w:r>
        <w:rPr>
          <w:spacing w:val="-2"/>
          <w:sz w:val="24"/>
        </w:rPr>
        <w:t> </w:t>
      </w:r>
      <w:r>
        <w:rPr>
          <w:sz w:val="24"/>
        </w:rPr>
        <w:t>de</w:t>
      </w:r>
      <w:r>
        <w:rPr>
          <w:spacing w:val="-1"/>
          <w:sz w:val="24"/>
        </w:rPr>
        <w:t> </w:t>
      </w:r>
      <w:r>
        <w:rPr>
          <w:spacing w:val="-2"/>
          <w:sz w:val="24"/>
        </w:rPr>
        <w:t>mejora.</w:t>
      </w:r>
    </w:p>
    <w:p>
      <w:pPr>
        <w:pStyle w:val="BodyText"/>
        <w:spacing w:before="268"/>
      </w:pPr>
    </w:p>
    <w:p>
      <w:pPr>
        <w:pStyle w:val="BodyText"/>
        <w:ind w:left="707"/>
      </w:pPr>
      <w:r>
        <w:rPr/>
        <w:t>Entre</w:t>
      </w:r>
      <w:r>
        <w:rPr>
          <w:spacing w:val="-3"/>
        </w:rPr>
        <w:t> </w:t>
      </w:r>
      <w:r>
        <w:rPr/>
        <w:t>otras</w:t>
      </w:r>
      <w:r>
        <w:rPr>
          <w:spacing w:val="-1"/>
        </w:rPr>
        <w:t> </w:t>
      </w:r>
      <w:r>
        <w:rPr/>
        <w:t>cosas </w:t>
      </w:r>
      <w:r>
        <w:rPr>
          <w:u w:val="single"/>
        </w:rPr>
        <w:t>en el</w:t>
      </w:r>
      <w:r>
        <w:rPr>
          <w:spacing w:val="-1"/>
          <w:u w:val="single"/>
        </w:rPr>
        <w:t> </w:t>
      </w:r>
      <w:r>
        <w:rPr>
          <w:u w:val="single"/>
        </w:rPr>
        <w:t>SAAM</w:t>
      </w:r>
      <w:r>
        <w:rPr>
          <w:spacing w:val="-1"/>
          <w:u w:val="single"/>
        </w:rPr>
        <w:t> </w:t>
      </w:r>
      <w:r>
        <w:rPr>
          <w:u w:val="single"/>
        </w:rPr>
        <w:t>se atenderán</w:t>
      </w:r>
      <w:r>
        <w:rPr>
          <w:spacing w:val="1"/>
          <w:u w:val="single"/>
        </w:rPr>
        <w:t> </w:t>
      </w:r>
      <w:r>
        <w:rPr>
          <w:u w:val="single"/>
        </w:rPr>
        <w:t>cuestiones</w:t>
      </w:r>
      <w:r>
        <w:rPr>
          <w:spacing w:val="-1"/>
          <w:u w:val="single"/>
        </w:rPr>
        <w:t> </w:t>
      </w:r>
      <w:r>
        <w:rPr>
          <w:u w:val="single"/>
        </w:rPr>
        <w:t>relacionadas </w:t>
      </w:r>
      <w:r>
        <w:rPr>
          <w:spacing w:val="-4"/>
          <w:u w:val="single"/>
        </w:rPr>
        <w:t>con:</w:t>
      </w:r>
    </w:p>
    <w:p>
      <w:pPr>
        <w:pStyle w:val="BodyText"/>
        <w:spacing w:before="241"/>
      </w:pPr>
    </w:p>
    <w:p>
      <w:pPr>
        <w:pStyle w:val="ListParagraph"/>
        <w:numPr>
          <w:ilvl w:val="0"/>
          <w:numId w:val="66"/>
        </w:numPr>
        <w:tabs>
          <w:tab w:pos="1428" w:val="left" w:leader="none"/>
        </w:tabs>
        <w:spacing w:line="240" w:lineRule="auto" w:before="0" w:after="0"/>
        <w:ind w:left="1428" w:right="0" w:hanging="721"/>
        <w:jc w:val="left"/>
        <w:rPr>
          <w:sz w:val="24"/>
        </w:rPr>
      </w:pPr>
      <w:r>
        <w:rPr>
          <w:sz w:val="24"/>
        </w:rPr>
        <w:t>Toma</w:t>
      </w:r>
      <w:r>
        <w:rPr>
          <w:spacing w:val="-10"/>
          <w:sz w:val="24"/>
        </w:rPr>
        <w:t> </w:t>
      </w:r>
      <w:r>
        <w:rPr>
          <w:sz w:val="24"/>
        </w:rPr>
        <w:t>de</w:t>
      </w:r>
      <w:r>
        <w:rPr>
          <w:spacing w:val="-10"/>
          <w:sz w:val="24"/>
        </w:rPr>
        <w:t> </w:t>
      </w:r>
      <w:r>
        <w:rPr>
          <w:spacing w:val="-2"/>
          <w:sz w:val="24"/>
        </w:rPr>
        <w:t>decisiones</w:t>
      </w:r>
    </w:p>
    <w:p>
      <w:pPr>
        <w:pStyle w:val="ListParagraph"/>
        <w:numPr>
          <w:ilvl w:val="0"/>
          <w:numId w:val="66"/>
        </w:numPr>
        <w:tabs>
          <w:tab w:pos="1428" w:val="left" w:leader="none"/>
        </w:tabs>
        <w:spacing w:line="240" w:lineRule="auto" w:before="94" w:after="0"/>
        <w:ind w:left="1428" w:right="0" w:hanging="721"/>
        <w:jc w:val="left"/>
        <w:rPr>
          <w:sz w:val="24"/>
        </w:rPr>
      </w:pPr>
      <w:r>
        <w:rPr>
          <w:sz w:val="24"/>
        </w:rPr>
        <w:t>Bienestar</w:t>
      </w:r>
      <w:r>
        <w:rPr>
          <w:spacing w:val="-4"/>
          <w:sz w:val="24"/>
        </w:rPr>
        <w:t> </w:t>
      </w:r>
      <w:r>
        <w:rPr>
          <w:sz w:val="24"/>
        </w:rPr>
        <w:t>personal</w:t>
      </w:r>
      <w:r>
        <w:rPr>
          <w:spacing w:val="1"/>
          <w:sz w:val="24"/>
        </w:rPr>
        <w:t> </w:t>
      </w:r>
      <w:r>
        <w:rPr>
          <w:sz w:val="24"/>
        </w:rPr>
        <w:t>y</w:t>
      </w:r>
      <w:r>
        <w:rPr>
          <w:spacing w:val="-6"/>
          <w:sz w:val="24"/>
        </w:rPr>
        <w:t> </w:t>
      </w:r>
      <w:r>
        <w:rPr>
          <w:sz w:val="24"/>
        </w:rPr>
        <w:t>psicosocial:</w:t>
      </w:r>
      <w:r>
        <w:rPr>
          <w:spacing w:val="-1"/>
          <w:sz w:val="24"/>
        </w:rPr>
        <w:t> </w:t>
      </w:r>
      <w:r>
        <w:rPr>
          <w:sz w:val="24"/>
        </w:rPr>
        <w:t>habilidades</w:t>
      </w:r>
      <w:r>
        <w:rPr>
          <w:spacing w:val="-2"/>
          <w:sz w:val="24"/>
        </w:rPr>
        <w:t> </w:t>
      </w:r>
      <w:r>
        <w:rPr>
          <w:sz w:val="24"/>
        </w:rPr>
        <w:t>sociales</w:t>
      </w:r>
      <w:r>
        <w:rPr>
          <w:spacing w:val="-1"/>
          <w:sz w:val="24"/>
        </w:rPr>
        <w:t> </w:t>
      </w:r>
      <w:r>
        <w:rPr>
          <w:sz w:val="24"/>
        </w:rPr>
        <w:t>e</w:t>
      </w:r>
      <w:r>
        <w:rPr>
          <w:spacing w:val="-3"/>
          <w:sz w:val="24"/>
        </w:rPr>
        <w:t> </w:t>
      </w:r>
      <w:r>
        <w:rPr>
          <w:sz w:val="24"/>
        </w:rPr>
        <w:t>inteligencia</w:t>
      </w:r>
      <w:r>
        <w:rPr>
          <w:spacing w:val="-1"/>
          <w:sz w:val="24"/>
        </w:rPr>
        <w:t> </w:t>
      </w:r>
      <w:r>
        <w:rPr>
          <w:spacing w:val="-2"/>
          <w:sz w:val="24"/>
        </w:rPr>
        <w:t>emocional</w:t>
      </w:r>
    </w:p>
    <w:p>
      <w:pPr>
        <w:pStyle w:val="ListParagraph"/>
        <w:numPr>
          <w:ilvl w:val="0"/>
          <w:numId w:val="66"/>
        </w:numPr>
        <w:tabs>
          <w:tab w:pos="1428" w:val="left" w:leader="none"/>
        </w:tabs>
        <w:spacing w:line="240" w:lineRule="auto" w:before="94" w:after="0"/>
        <w:ind w:left="1428" w:right="0" w:hanging="721"/>
        <w:jc w:val="left"/>
        <w:rPr>
          <w:sz w:val="24"/>
        </w:rPr>
      </w:pPr>
      <w:r>
        <w:rPr>
          <w:sz w:val="24"/>
        </w:rPr>
        <w:t>Gestión</w:t>
      </w:r>
      <w:r>
        <w:rPr>
          <w:spacing w:val="-3"/>
          <w:sz w:val="24"/>
        </w:rPr>
        <w:t> </w:t>
      </w:r>
      <w:r>
        <w:rPr>
          <w:sz w:val="24"/>
        </w:rPr>
        <w:t>de</w:t>
      </w:r>
      <w:r>
        <w:rPr>
          <w:spacing w:val="-2"/>
          <w:sz w:val="24"/>
        </w:rPr>
        <w:t> </w:t>
      </w:r>
      <w:r>
        <w:rPr>
          <w:sz w:val="24"/>
        </w:rPr>
        <w:t>conflictos,</w:t>
      </w:r>
      <w:r>
        <w:rPr>
          <w:spacing w:val="-1"/>
          <w:sz w:val="24"/>
        </w:rPr>
        <w:t> </w:t>
      </w:r>
      <w:r>
        <w:rPr>
          <w:sz w:val="24"/>
        </w:rPr>
        <w:t>herramientas</w:t>
      </w:r>
      <w:r>
        <w:rPr>
          <w:spacing w:val="-1"/>
          <w:sz w:val="24"/>
        </w:rPr>
        <w:t> </w:t>
      </w:r>
      <w:r>
        <w:rPr>
          <w:sz w:val="24"/>
        </w:rPr>
        <w:t>personales</w:t>
      </w:r>
      <w:r>
        <w:rPr>
          <w:spacing w:val="3"/>
          <w:sz w:val="24"/>
        </w:rPr>
        <w:t> </w:t>
      </w:r>
      <w:r>
        <w:rPr>
          <w:sz w:val="24"/>
        </w:rPr>
        <w:t>y</w:t>
      </w:r>
      <w:r>
        <w:rPr>
          <w:spacing w:val="-6"/>
          <w:sz w:val="24"/>
        </w:rPr>
        <w:t> </w:t>
      </w:r>
      <w:r>
        <w:rPr>
          <w:sz w:val="24"/>
        </w:rPr>
        <w:t>psicológicas</w:t>
      </w:r>
      <w:r>
        <w:rPr>
          <w:spacing w:val="-1"/>
          <w:sz w:val="24"/>
        </w:rPr>
        <w:t> </w:t>
      </w:r>
      <w:r>
        <w:rPr>
          <w:sz w:val="24"/>
        </w:rPr>
        <w:t>para</w:t>
      </w:r>
      <w:r>
        <w:rPr>
          <w:spacing w:val="-3"/>
          <w:sz w:val="24"/>
        </w:rPr>
        <w:t> </w:t>
      </w:r>
      <w:r>
        <w:rPr>
          <w:sz w:val="24"/>
        </w:rPr>
        <w:t>la</w:t>
      </w:r>
      <w:r>
        <w:rPr>
          <w:spacing w:val="-2"/>
          <w:sz w:val="24"/>
        </w:rPr>
        <w:t> </w:t>
      </w:r>
      <w:r>
        <w:rPr>
          <w:sz w:val="24"/>
        </w:rPr>
        <w:t>salud</w:t>
      </w:r>
      <w:r>
        <w:rPr>
          <w:spacing w:val="1"/>
          <w:sz w:val="24"/>
        </w:rPr>
        <w:t> </w:t>
      </w:r>
      <w:r>
        <w:rPr>
          <w:spacing w:val="-2"/>
          <w:sz w:val="24"/>
        </w:rPr>
        <w:t>mental.</w:t>
      </w:r>
    </w:p>
    <w:p>
      <w:pPr>
        <w:pStyle w:val="ListParagraph"/>
        <w:numPr>
          <w:ilvl w:val="0"/>
          <w:numId w:val="66"/>
        </w:numPr>
        <w:tabs>
          <w:tab w:pos="1428" w:val="left" w:leader="none"/>
        </w:tabs>
        <w:spacing w:line="240" w:lineRule="auto" w:before="96" w:after="0"/>
        <w:ind w:left="1428" w:right="0" w:hanging="721"/>
        <w:jc w:val="left"/>
        <w:rPr>
          <w:sz w:val="24"/>
        </w:rPr>
      </w:pPr>
      <w:r>
        <w:rPr>
          <w:sz w:val="24"/>
        </w:rPr>
        <w:t>Reorientación</w:t>
      </w:r>
      <w:r>
        <w:rPr>
          <w:spacing w:val="-4"/>
          <w:sz w:val="24"/>
        </w:rPr>
        <w:t> </w:t>
      </w:r>
      <w:r>
        <w:rPr>
          <w:spacing w:val="-2"/>
          <w:sz w:val="24"/>
        </w:rPr>
        <w:t>profesional</w:t>
      </w:r>
    </w:p>
    <w:p>
      <w:pPr>
        <w:pStyle w:val="ListParagraph"/>
        <w:numPr>
          <w:ilvl w:val="0"/>
          <w:numId w:val="66"/>
        </w:numPr>
        <w:tabs>
          <w:tab w:pos="1428" w:val="left" w:leader="none"/>
        </w:tabs>
        <w:spacing w:line="240" w:lineRule="auto" w:before="93" w:after="0"/>
        <w:ind w:left="1428" w:right="0" w:hanging="721"/>
        <w:jc w:val="left"/>
        <w:rPr>
          <w:sz w:val="24"/>
        </w:rPr>
      </w:pPr>
      <w:r>
        <w:rPr>
          <w:sz w:val="24"/>
        </w:rPr>
        <w:t>Reinserción</w:t>
      </w:r>
      <w:r>
        <w:rPr>
          <w:spacing w:val="-3"/>
          <w:sz w:val="24"/>
        </w:rPr>
        <w:t> </w:t>
      </w:r>
      <w:r>
        <w:rPr>
          <w:spacing w:val="-2"/>
          <w:sz w:val="24"/>
        </w:rPr>
        <w:t>laboral</w:t>
      </w:r>
    </w:p>
    <w:p>
      <w:pPr>
        <w:pStyle w:val="ListParagraph"/>
        <w:numPr>
          <w:ilvl w:val="0"/>
          <w:numId w:val="66"/>
        </w:numPr>
        <w:tabs>
          <w:tab w:pos="1428" w:val="left" w:leader="none"/>
        </w:tabs>
        <w:spacing w:line="240" w:lineRule="auto" w:before="96" w:after="0"/>
        <w:ind w:left="1428" w:right="0" w:hanging="721"/>
        <w:jc w:val="left"/>
        <w:rPr>
          <w:sz w:val="24"/>
        </w:rPr>
      </w:pPr>
      <w:r>
        <w:rPr>
          <w:sz w:val="24"/>
        </w:rPr>
        <w:t>Participación</w:t>
      </w:r>
      <w:r>
        <w:rPr>
          <w:spacing w:val="-4"/>
          <w:sz w:val="24"/>
        </w:rPr>
        <w:t> </w:t>
      </w:r>
      <w:r>
        <w:rPr>
          <w:sz w:val="24"/>
        </w:rPr>
        <w:t>en</w:t>
      </w:r>
      <w:r>
        <w:rPr>
          <w:spacing w:val="-2"/>
          <w:sz w:val="24"/>
        </w:rPr>
        <w:t> </w:t>
      </w:r>
      <w:r>
        <w:rPr>
          <w:sz w:val="24"/>
        </w:rPr>
        <w:t>procesos selectivos:</w:t>
      </w:r>
      <w:r>
        <w:rPr>
          <w:spacing w:val="-2"/>
          <w:sz w:val="24"/>
        </w:rPr>
        <w:t> </w:t>
      </w:r>
      <w:r>
        <w:rPr>
          <w:sz w:val="24"/>
        </w:rPr>
        <w:t>habilidades</w:t>
      </w:r>
      <w:r>
        <w:rPr>
          <w:spacing w:val="2"/>
          <w:sz w:val="24"/>
        </w:rPr>
        <w:t> </w:t>
      </w:r>
      <w:r>
        <w:rPr>
          <w:sz w:val="24"/>
        </w:rPr>
        <w:t>y</w:t>
      </w:r>
      <w:r>
        <w:rPr>
          <w:spacing w:val="-4"/>
          <w:sz w:val="24"/>
        </w:rPr>
        <w:t> </w:t>
      </w:r>
      <w:r>
        <w:rPr>
          <w:spacing w:val="-2"/>
          <w:sz w:val="24"/>
        </w:rPr>
        <w:t>herramientas.</w:t>
      </w:r>
    </w:p>
    <w:p>
      <w:pPr>
        <w:pStyle w:val="ListParagraph"/>
        <w:numPr>
          <w:ilvl w:val="0"/>
          <w:numId w:val="66"/>
        </w:numPr>
        <w:tabs>
          <w:tab w:pos="1428" w:val="left" w:leader="none"/>
        </w:tabs>
        <w:spacing w:line="240" w:lineRule="auto" w:before="94" w:after="0"/>
        <w:ind w:left="1428" w:right="0" w:hanging="721"/>
        <w:jc w:val="left"/>
        <w:rPr>
          <w:sz w:val="24"/>
        </w:rPr>
      </w:pPr>
      <w:r>
        <w:rPr>
          <w:sz w:val="24"/>
        </w:rPr>
        <w:t>Optimización</w:t>
      </w:r>
      <w:r>
        <w:rPr>
          <w:spacing w:val="-1"/>
          <w:sz w:val="24"/>
        </w:rPr>
        <w:t> </w:t>
      </w:r>
      <w:r>
        <w:rPr>
          <w:sz w:val="24"/>
        </w:rPr>
        <w:t>del</w:t>
      </w:r>
      <w:r>
        <w:rPr>
          <w:spacing w:val="-1"/>
          <w:sz w:val="24"/>
        </w:rPr>
        <w:t> </w:t>
      </w:r>
      <w:r>
        <w:rPr>
          <w:sz w:val="24"/>
        </w:rPr>
        <w:t>rendimiento</w:t>
      </w:r>
      <w:r>
        <w:rPr>
          <w:spacing w:val="-1"/>
          <w:sz w:val="24"/>
        </w:rPr>
        <w:t> </w:t>
      </w:r>
      <w:r>
        <w:rPr>
          <w:spacing w:val="-2"/>
          <w:sz w:val="24"/>
        </w:rPr>
        <w:t>académico…</w:t>
      </w:r>
    </w:p>
    <w:p>
      <w:pPr>
        <w:pStyle w:val="BodyText"/>
      </w:pPr>
    </w:p>
    <w:p>
      <w:pPr>
        <w:pStyle w:val="BodyText"/>
      </w:pPr>
    </w:p>
    <w:p>
      <w:pPr>
        <w:pStyle w:val="BodyText"/>
        <w:spacing w:before="131"/>
      </w:pPr>
    </w:p>
    <w:p>
      <w:pPr>
        <w:pStyle w:val="BodyText"/>
        <w:spacing w:line="360" w:lineRule="auto"/>
        <w:ind w:left="707" w:right="710"/>
        <w:jc w:val="both"/>
      </w:pPr>
      <w:r>
        <w:rPr/>
        <w:t>SAAM es el Servicio de Atención y Asesoramiento para Mujeres; un espacio para todas a quellas mujeres que necesitan información y asesoramiento, guia y orientación acerca de cualquier aspecto que les preocupe o les angustie.</w:t>
      </w:r>
      <w:r>
        <w:rPr>
          <w:spacing w:val="-5"/>
        </w:rPr>
        <w:t> </w:t>
      </w:r>
      <w:r>
        <w:rPr/>
        <w:t>Atendemos a mujeres de todas las edades y les proporcionamos un apoyo especializado en sus procesos de mejora y gestión del malestar biopsicosocial:</w:t>
      </w:r>
    </w:p>
    <w:p>
      <w:pPr>
        <w:pStyle w:val="BodyText"/>
        <w:spacing w:before="102"/>
      </w:pPr>
    </w:p>
    <w:p>
      <w:pPr>
        <w:pStyle w:val="ListParagraph"/>
        <w:numPr>
          <w:ilvl w:val="0"/>
          <w:numId w:val="66"/>
        </w:numPr>
        <w:tabs>
          <w:tab w:pos="1428" w:val="left" w:leader="none"/>
        </w:tabs>
        <w:spacing w:line="240" w:lineRule="auto" w:before="0" w:after="0"/>
        <w:ind w:left="1428" w:right="0" w:hanging="721"/>
        <w:jc w:val="left"/>
        <w:rPr>
          <w:sz w:val="24"/>
        </w:rPr>
      </w:pPr>
      <w:r>
        <w:rPr>
          <w:sz w:val="24"/>
        </w:rPr>
        <w:t>toma</w:t>
      </w:r>
      <w:r>
        <w:rPr>
          <w:spacing w:val="-1"/>
          <w:sz w:val="24"/>
        </w:rPr>
        <w:t> </w:t>
      </w:r>
      <w:r>
        <w:rPr>
          <w:sz w:val="24"/>
        </w:rPr>
        <w:t>de</w:t>
      </w:r>
      <w:r>
        <w:rPr>
          <w:spacing w:val="-1"/>
          <w:sz w:val="24"/>
        </w:rPr>
        <w:t> </w:t>
      </w:r>
      <w:r>
        <w:rPr>
          <w:spacing w:val="-2"/>
          <w:sz w:val="24"/>
        </w:rPr>
        <w:t>decisiones</w:t>
      </w:r>
    </w:p>
    <w:p>
      <w:pPr>
        <w:pStyle w:val="ListParagraph"/>
        <w:numPr>
          <w:ilvl w:val="0"/>
          <w:numId w:val="66"/>
        </w:numPr>
        <w:tabs>
          <w:tab w:pos="1428" w:val="left" w:leader="none"/>
        </w:tabs>
        <w:spacing w:line="240" w:lineRule="auto" w:before="96" w:after="0"/>
        <w:ind w:left="1428" w:right="0" w:hanging="721"/>
        <w:jc w:val="left"/>
        <w:rPr>
          <w:sz w:val="24"/>
        </w:rPr>
      </w:pPr>
      <w:r>
        <w:rPr>
          <w:spacing w:val="-2"/>
          <w:sz w:val="24"/>
        </w:rPr>
        <w:t>autoconocimiento</w:t>
      </w:r>
    </w:p>
    <w:p>
      <w:pPr>
        <w:pStyle w:val="ListParagraph"/>
        <w:numPr>
          <w:ilvl w:val="0"/>
          <w:numId w:val="66"/>
        </w:numPr>
        <w:tabs>
          <w:tab w:pos="1428" w:val="left" w:leader="none"/>
        </w:tabs>
        <w:spacing w:line="240" w:lineRule="auto" w:before="94" w:after="0"/>
        <w:ind w:left="1428" w:right="0" w:hanging="721"/>
        <w:jc w:val="left"/>
        <w:rPr>
          <w:sz w:val="24"/>
        </w:rPr>
      </w:pPr>
      <w:r>
        <w:rPr>
          <w:sz w:val="24"/>
        </w:rPr>
        <w:t>bienestar</w:t>
      </w:r>
      <w:r>
        <w:rPr>
          <w:spacing w:val="-3"/>
          <w:sz w:val="24"/>
        </w:rPr>
        <w:t> </w:t>
      </w:r>
      <w:r>
        <w:rPr>
          <w:spacing w:val="-2"/>
          <w:sz w:val="24"/>
        </w:rPr>
        <w:t>emocional</w:t>
      </w:r>
    </w:p>
    <w:p>
      <w:pPr>
        <w:pStyle w:val="ListParagraph"/>
        <w:numPr>
          <w:ilvl w:val="0"/>
          <w:numId w:val="66"/>
        </w:numPr>
        <w:tabs>
          <w:tab w:pos="1428" w:val="left" w:leader="none"/>
        </w:tabs>
        <w:spacing w:line="240" w:lineRule="auto" w:before="96" w:after="0"/>
        <w:ind w:left="1428" w:right="0" w:hanging="721"/>
        <w:jc w:val="left"/>
        <w:rPr>
          <w:sz w:val="24"/>
        </w:rPr>
      </w:pPr>
      <w:r>
        <w:rPr>
          <w:sz w:val="24"/>
        </w:rPr>
        <w:t>gestión</w:t>
      </w:r>
      <w:r>
        <w:rPr>
          <w:spacing w:val="-2"/>
          <w:sz w:val="24"/>
        </w:rPr>
        <w:t> </w:t>
      </w:r>
      <w:r>
        <w:rPr>
          <w:sz w:val="24"/>
        </w:rPr>
        <w:t>de</w:t>
      </w:r>
      <w:r>
        <w:rPr>
          <w:spacing w:val="-2"/>
          <w:sz w:val="24"/>
        </w:rPr>
        <w:t> </w:t>
      </w:r>
      <w:r>
        <w:rPr>
          <w:sz w:val="24"/>
        </w:rPr>
        <w:t>relaciones</w:t>
      </w:r>
      <w:r>
        <w:rPr>
          <w:spacing w:val="-1"/>
          <w:sz w:val="24"/>
        </w:rPr>
        <w:t> </w:t>
      </w:r>
      <w:r>
        <w:rPr>
          <w:spacing w:val="-2"/>
          <w:sz w:val="24"/>
        </w:rPr>
        <w:t>familiares</w:t>
      </w:r>
    </w:p>
    <w:p>
      <w:pPr>
        <w:pStyle w:val="ListParagraph"/>
        <w:numPr>
          <w:ilvl w:val="0"/>
          <w:numId w:val="66"/>
        </w:numPr>
        <w:tabs>
          <w:tab w:pos="1428" w:val="left" w:leader="none"/>
        </w:tabs>
        <w:spacing w:line="240" w:lineRule="auto" w:before="93" w:after="0"/>
        <w:ind w:left="1428" w:right="0" w:hanging="721"/>
        <w:jc w:val="left"/>
        <w:rPr>
          <w:sz w:val="24"/>
        </w:rPr>
      </w:pPr>
      <w:r>
        <w:rPr>
          <w:sz w:val="24"/>
        </w:rPr>
        <w:t>resolución</w:t>
      </w:r>
      <w:r>
        <w:rPr>
          <w:spacing w:val="-1"/>
          <w:sz w:val="24"/>
        </w:rPr>
        <w:t> </w:t>
      </w:r>
      <w:r>
        <w:rPr>
          <w:sz w:val="24"/>
        </w:rPr>
        <w:t>de</w:t>
      </w:r>
      <w:r>
        <w:rPr>
          <w:spacing w:val="-2"/>
          <w:sz w:val="24"/>
        </w:rPr>
        <w:t> conflictos</w:t>
      </w:r>
    </w:p>
    <w:p>
      <w:pPr>
        <w:pStyle w:val="ListParagraph"/>
        <w:numPr>
          <w:ilvl w:val="0"/>
          <w:numId w:val="66"/>
        </w:numPr>
        <w:tabs>
          <w:tab w:pos="1428" w:val="left" w:leader="none"/>
        </w:tabs>
        <w:spacing w:line="240" w:lineRule="auto" w:before="96" w:after="0"/>
        <w:ind w:left="1428" w:right="0" w:hanging="721"/>
        <w:jc w:val="left"/>
        <w:rPr>
          <w:sz w:val="24"/>
        </w:rPr>
      </w:pPr>
      <w:r>
        <w:rPr>
          <w:sz w:val="24"/>
        </w:rPr>
        <w:t>pautas</w:t>
      </w:r>
      <w:r>
        <w:rPr>
          <w:spacing w:val="-1"/>
          <w:sz w:val="24"/>
        </w:rPr>
        <w:t> </w:t>
      </w:r>
      <w:r>
        <w:rPr>
          <w:spacing w:val="-2"/>
          <w:sz w:val="24"/>
        </w:rPr>
        <w:t>pedagógicas</w:t>
      </w:r>
    </w:p>
    <w:p>
      <w:pPr>
        <w:pStyle w:val="ListParagraph"/>
        <w:numPr>
          <w:ilvl w:val="0"/>
          <w:numId w:val="66"/>
        </w:numPr>
        <w:tabs>
          <w:tab w:pos="1428" w:val="left" w:leader="none"/>
        </w:tabs>
        <w:spacing w:line="240" w:lineRule="auto" w:before="95" w:after="0"/>
        <w:ind w:left="1428" w:right="0" w:hanging="721"/>
        <w:jc w:val="left"/>
        <w:rPr>
          <w:sz w:val="24"/>
        </w:rPr>
      </w:pPr>
      <w:r>
        <w:rPr>
          <w:sz w:val="24"/>
        </w:rPr>
        <w:t>reorientación</w:t>
      </w:r>
      <w:r>
        <w:rPr>
          <w:spacing w:val="-2"/>
          <w:sz w:val="24"/>
        </w:rPr>
        <w:t> </w:t>
      </w:r>
      <w:r>
        <w:rPr>
          <w:sz w:val="24"/>
        </w:rPr>
        <w:t>vital</w:t>
      </w:r>
      <w:r>
        <w:rPr>
          <w:spacing w:val="1"/>
          <w:sz w:val="24"/>
        </w:rPr>
        <w:t> </w:t>
      </w:r>
      <w:r>
        <w:rPr>
          <w:sz w:val="24"/>
        </w:rPr>
        <w:t>y</w:t>
      </w:r>
      <w:r>
        <w:rPr>
          <w:spacing w:val="-5"/>
          <w:sz w:val="24"/>
        </w:rPr>
        <w:t> </w:t>
      </w:r>
      <w:r>
        <w:rPr>
          <w:spacing w:val="-2"/>
          <w:sz w:val="24"/>
        </w:rPr>
        <w:t>personal</w:t>
      </w:r>
    </w:p>
    <w:p>
      <w:pPr>
        <w:pStyle w:val="ListParagraph"/>
        <w:numPr>
          <w:ilvl w:val="0"/>
          <w:numId w:val="66"/>
        </w:numPr>
        <w:tabs>
          <w:tab w:pos="1428" w:val="left" w:leader="none"/>
        </w:tabs>
        <w:spacing w:line="240" w:lineRule="auto" w:before="96" w:after="0"/>
        <w:ind w:left="1428" w:right="0" w:hanging="721"/>
        <w:jc w:val="left"/>
        <w:rPr>
          <w:sz w:val="24"/>
        </w:rPr>
      </w:pPr>
      <w:r>
        <w:rPr>
          <w:sz w:val="24"/>
        </w:rPr>
        <w:t>procesos</w:t>
      </w:r>
      <w:r>
        <w:rPr>
          <w:spacing w:val="-3"/>
          <w:sz w:val="24"/>
        </w:rPr>
        <w:t> </w:t>
      </w:r>
      <w:r>
        <w:rPr>
          <w:spacing w:val="-2"/>
          <w:sz w:val="24"/>
        </w:rPr>
        <w:t>vitales</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8" w:firstLine="720"/>
        <w:jc w:val="both"/>
      </w:pPr>
      <w:r>
        <w:rPr/>
        <w:t>En el SAAM se practica la escucha activa, el acompañamiento, y se elabora una atención profesional para el asesoramiento y la orientación. Se proporcionan recursos y herramientas para el empoderamiento, la mejora emocional, la construcción de una autoestima sana y la gestión vital de las mujeres que acuden hasta nosotras. Serán consideradas sujetos activos en su proceso, en su vivencia,</w:t>
      </w:r>
      <w:r>
        <w:rPr>
          <w:spacing w:val="-2"/>
        </w:rPr>
        <w:t> </w:t>
      </w:r>
      <w:r>
        <w:rPr/>
        <w:t>dándoles</w:t>
      </w:r>
      <w:r>
        <w:rPr>
          <w:spacing w:val="-2"/>
        </w:rPr>
        <w:t> </w:t>
      </w:r>
      <w:r>
        <w:rPr/>
        <w:t>la</w:t>
      </w:r>
      <w:r>
        <w:rPr>
          <w:spacing w:val="-2"/>
        </w:rPr>
        <w:t> </w:t>
      </w:r>
      <w:r>
        <w:rPr/>
        <w:t>palabra y</w:t>
      </w:r>
      <w:r>
        <w:rPr>
          <w:spacing w:val="-5"/>
        </w:rPr>
        <w:t> </w:t>
      </w:r>
      <w:r>
        <w:rPr/>
        <w:t>el</w:t>
      </w:r>
      <w:r>
        <w:rPr>
          <w:spacing w:val="-2"/>
        </w:rPr>
        <w:t> </w:t>
      </w:r>
      <w:r>
        <w:rPr/>
        <w:t>protagonismo</w:t>
      </w:r>
      <w:r>
        <w:rPr>
          <w:spacing w:val="-2"/>
        </w:rPr>
        <w:t> </w:t>
      </w:r>
      <w:r>
        <w:rPr/>
        <w:t>de</w:t>
      </w:r>
      <w:r>
        <w:rPr>
          <w:spacing w:val="-3"/>
        </w:rPr>
        <w:t> </w:t>
      </w:r>
      <w:r>
        <w:rPr/>
        <w:t>su</w:t>
      </w:r>
      <w:r>
        <w:rPr>
          <w:spacing w:val="-2"/>
        </w:rPr>
        <w:t> </w:t>
      </w:r>
      <w:r>
        <w:rPr/>
        <w:t>situación y</w:t>
      </w:r>
      <w:r>
        <w:rPr>
          <w:spacing w:val="-7"/>
        </w:rPr>
        <w:t> </w:t>
      </w:r>
      <w:r>
        <w:rPr/>
        <w:t>de</w:t>
      </w:r>
      <w:r>
        <w:rPr>
          <w:spacing w:val="-3"/>
        </w:rPr>
        <w:t> </w:t>
      </w:r>
      <w:r>
        <w:rPr/>
        <w:t>la</w:t>
      </w:r>
      <w:r>
        <w:rPr>
          <w:spacing w:val="-2"/>
        </w:rPr>
        <w:t> </w:t>
      </w:r>
      <w:r>
        <w:rPr/>
        <w:t>solución</w:t>
      </w:r>
      <w:r>
        <w:rPr>
          <w:spacing w:val="-2"/>
        </w:rPr>
        <w:t> </w:t>
      </w:r>
      <w:r>
        <w:rPr/>
        <w:t>que</w:t>
      </w:r>
      <w:r>
        <w:rPr>
          <w:spacing w:val="-2"/>
        </w:rPr>
        <w:t> </w:t>
      </w:r>
      <w:r>
        <w:rPr/>
        <w:t>necesitan, y</w:t>
      </w:r>
      <w:r>
        <w:rPr>
          <w:spacing w:val="-7"/>
        </w:rPr>
        <w:t> </w:t>
      </w:r>
      <w:r>
        <w:rPr/>
        <w:t>a</w:t>
      </w:r>
      <w:r>
        <w:rPr>
          <w:spacing w:val="-3"/>
        </w:rPr>
        <w:t> </w:t>
      </w:r>
      <w:r>
        <w:rPr/>
        <w:t>la véz proporcionándoles recursos para hacerlo, dado que no se trata de generar dependencias sino de </w:t>
      </w:r>
      <w:r>
        <w:rPr>
          <w:spacing w:val="-2"/>
        </w:rPr>
        <w:t>empoderarlas.</w:t>
      </w:r>
    </w:p>
    <w:p>
      <w:pPr>
        <w:pStyle w:val="BodyText"/>
        <w:spacing w:before="136"/>
      </w:pPr>
    </w:p>
    <w:p>
      <w:pPr>
        <w:pStyle w:val="BodyText"/>
        <w:spacing w:line="360" w:lineRule="auto" w:before="1"/>
        <w:ind w:left="707" w:right="709"/>
        <w:jc w:val="both"/>
      </w:pPr>
      <w:r>
        <w:rPr/>
        <w:t>El</w:t>
      </w:r>
      <w:r>
        <w:rPr>
          <w:spacing w:val="-2"/>
        </w:rPr>
        <w:t> </w:t>
      </w:r>
      <w:r>
        <w:rPr/>
        <w:t>volumen</w:t>
      </w:r>
      <w:r>
        <w:rPr>
          <w:spacing w:val="-2"/>
        </w:rPr>
        <w:t> </w:t>
      </w:r>
      <w:r>
        <w:rPr/>
        <w:t>de</w:t>
      </w:r>
      <w:r>
        <w:rPr>
          <w:spacing w:val="-4"/>
        </w:rPr>
        <w:t> </w:t>
      </w:r>
      <w:r>
        <w:rPr/>
        <w:t>atenciones</w:t>
      </w:r>
      <w:r>
        <w:rPr>
          <w:spacing w:val="-2"/>
        </w:rPr>
        <w:t> </w:t>
      </w:r>
      <w:r>
        <w:rPr/>
        <w:t>del</w:t>
      </w:r>
      <w:r>
        <w:rPr>
          <w:spacing w:val="-2"/>
        </w:rPr>
        <w:t> </w:t>
      </w:r>
      <w:r>
        <w:rPr/>
        <w:t>SAAM</w:t>
      </w:r>
      <w:r>
        <w:rPr>
          <w:spacing w:val="-2"/>
        </w:rPr>
        <w:t> </w:t>
      </w:r>
      <w:r>
        <w:rPr/>
        <w:t>desde</w:t>
      </w:r>
      <w:r>
        <w:rPr>
          <w:spacing w:val="-3"/>
        </w:rPr>
        <w:t> </w:t>
      </w:r>
      <w:r>
        <w:rPr/>
        <w:t>su</w:t>
      </w:r>
      <w:r>
        <w:rPr>
          <w:spacing w:val="-2"/>
        </w:rPr>
        <w:t> </w:t>
      </w:r>
      <w:r>
        <w:rPr/>
        <w:t>apertura</w:t>
      </w:r>
      <w:r>
        <w:rPr>
          <w:spacing w:val="-3"/>
        </w:rPr>
        <w:t> </w:t>
      </w:r>
      <w:r>
        <w:rPr/>
        <w:t>hasta</w:t>
      </w:r>
      <w:r>
        <w:rPr>
          <w:spacing w:val="-2"/>
        </w:rPr>
        <w:t> </w:t>
      </w:r>
      <w:r>
        <w:rPr/>
        <w:t>Diciembre</w:t>
      </w:r>
      <w:r>
        <w:rPr>
          <w:spacing w:val="-3"/>
        </w:rPr>
        <w:t> </w:t>
      </w:r>
      <w:r>
        <w:rPr/>
        <w:t>de</w:t>
      </w:r>
      <w:r>
        <w:rPr>
          <w:spacing w:val="-3"/>
        </w:rPr>
        <w:t> </w:t>
      </w:r>
      <w:r>
        <w:rPr/>
        <w:t>2022</w:t>
      </w:r>
      <w:r>
        <w:rPr>
          <w:spacing w:val="-2"/>
        </w:rPr>
        <w:t> </w:t>
      </w:r>
      <w:r>
        <w:rPr/>
        <w:t>es</w:t>
      </w:r>
      <w:r>
        <w:rPr>
          <w:spacing w:val="-2"/>
        </w:rPr>
        <w:t> </w:t>
      </w:r>
      <w:r>
        <w:rPr/>
        <w:t>de</w:t>
      </w:r>
      <w:r>
        <w:rPr>
          <w:spacing w:val="40"/>
        </w:rPr>
        <w:t> </w:t>
      </w:r>
      <w:r>
        <w:rPr/>
        <w:t>más</w:t>
      </w:r>
      <w:r>
        <w:rPr>
          <w:spacing w:val="-2"/>
        </w:rPr>
        <w:t> </w:t>
      </w:r>
      <w:r>
        <w:rPr/>
        <w:t>de</w:t>
      </w:r>
      <w:r>
        <w:rPr>
          <w:spacing w:val="-3"/>
        </w:rPr>
        <w:t> </w:t>
      </w:r>
      <w:r>
        <w:rPr/>
        <w:t>4000 atenciones. En 2021 se atendieron 107 mujeres. En 2022 han sido 215. El grado de satisfacción es del 4´83 sobre 5 en Escala de Likert. En evaluación cualitativa y grado de seguimiento a medio y largo plazo los resultados justifican sobradamente el trabajo realizado en este servicio SAAM y la atención</w:t>
      </w:r>
      <w:r>
        <w:rPr>
          <w:spacing w:val="-3"/>
        </w:rPr>
        <w:t> </w:t>
      </w:r>
      <w:r>
        <w:rPr/>
        <w:t>del</w:t>
      </w:r>
      <w:r>
        <w:rPr>
          <w:spacing w:val="-3"/>
        </w:rPr>
        <w:t> </w:t>
      </w:r>
      <w:r>
        <w:rPr/>
        <w:t>mismo</w:t>
      </w:r>
      <w:r>
        <w:rPr>
          <w:spacing w:val="-3"/>
        </w:rPr>
        <w:t> </w:t>
      </w:r>
      <w:r>
        <w:rPr/>
        <w:t>por</w:t>
      </w:r>
      <w:r>
        <w:rPr>
          <w:spacing w:val="-4"/>
        </w:rPr>
        <w:t> </w:t>
      </w:r>
      <w:r>
        <w:rPr/>
        <w:t>el</w:t>
      </w:r>
      <w:r>
        <w:rPr>
          <w:spacing w:val="-3"/>
        </w:rPr>
        <w:t> </w:t>
      </w:r>
      <w:r>
        <w:rPr/>
        <w:t>personal</w:t>
      </w:r>
      <w:r>
        <w:rPr>
          <w:spacing w:val="-3"/>
        </w:rPr>
        <w:t> </w:t>
      </w:r>
      <w:r>
        <w:rPr/>
        <w:t>especializado</w:t>
      </w:r>
      <w:r>
        <w:rPr>
          <w:spacing w:val="-3"/>
        </w:rPr>
        <w:t> </w:t>
      </w:r>
      <w:r>
        <w:rPr/>
        <w:t>que</w:t>
      </w:r>
      <w:r>
        <w:rPr>
          <w:spacing w:val="-4"/>
        </w:rPr>
        <w:t> </w:t>
      </w:r>
      <w:r>
        <w:rPr/>
        <w:t>desde</w:t>
      </w:r>
      <w:r>
        <w:rPr>
          <w:spacing w:val="-3"/>
        </w:rPr>
        <w:t> </w:t>
      </w:r>
      <w:r>
        <w:rPr/>
        <w:t>su</w:t>
      </w:r>
      <w:r>
        <w:rPr>
          <w:spacing w:val="-2"/>
        </w:rPr>
        <w:t> </w:t>
      </w:r>
      <w:r>
        <w:rPr/>
        <w:t>creación</w:t>
      </w:r>
      <w:r>
        <w:rPr>
          <w:spacing w:val="-3"/>
        </w:rPr>
        <w:t> </w:t>
      </w:r>
      <w:r>
        <w:rPr/>
        <w:t>está</w:t>
      </w:r>
      <w:r>
        <w:rPr>
          <w:spacing w:val="-4"/>
        </w:rPr>
        <w:t> </w:t>
      </w:r>
      <w:r>
        <w:rPr/>
        <w:t>desarrollando</w:t>
      </w:r>
      <w:r>
        <w:rPr>
          <w:spacing w:val="-3"/>
        </w:rPr>
        <w:t> </w:t>
      </w:r>
      <w:r>
        <w:rPr/>
        <w:t>el</w:t>
      </w:r>
      <w:r>
        <w:rPr>
          <w:spacing w:val="-3"/>
        </w:rPr>
        <w:t> </w:t>
      </w:r>
      <w:r>
        <w:rPr/>
        <w:t>trabajo al frente del mismo.</w:t>
      </w:r>
    </w:p>
    <w:p>
      <w:pPr>
        <w:pStyle w:val="BodyText"/>
        <w:spacing w:before="139"/>
      </w:pPr>
    </w:p>
    <w:p>
      <w:pPr>
        <w:pStyle w:val="BodyText"/>
        <w:spacing w:line="360" w:lineRule="auto"/>
        <w:ind w:left="707" w:right="710"/>
        <w:jc w:val="both"/>
      </w:pPr>
      <w:r>
        <w:rPr/>
        <w:t>Destinatarias: mujeres adultas y adolescentes en situación de malestar y/o toma de decisiones, que precisan asesoramiento para gestionar situaciones vitales estresantes.</w:t>
      </w:r>
    </w:p>
    <w:p>
      <w:pPr>
        <w:pStyle w:val="BodyText"/>
        <w:spacing w:before="137"/>
      </w:pPr>
    </w:p>
    <w:p>
      <w:pPr>
        <w:pStyle w:val="BodyText"/>
        <w:ind w:left="707"/>
        <w:jc w:val="both"/>
      </w:pPr>
      <w:r>
        <w:rPr/>
        <w:t>Nº</w:t>
      </w:r>
      <w:r>
        <w:rPr>
          <w:spacing w:val="-4"/>
        </w:rPr>
        <w:t> </w:t>
      </w:r>
      <w:r>
        <w:rPr/>
        <w:t>atenciones</w:t>
      </w:r>
      <w:r>
        <w:rPr>
          <w:spacing w:val="-1"/>
        </w:rPr>
        <w:t> </w:t>
      </w:r>
      <w:r>
        <w:rPr/>
        <w:t>realizadas en</w:t>
      </w:r>
      <w:r>
        <w:rPr>
          <w:spacing w:val="-2"/>
        </w:rPr>
        <w:t> </w:t>
      </w:r>
      <w:r>
        <w:rPr/>
        <w:t>2022:</w:t>
      </w:r>
      <w:r>
        <w:rPr>
          <w:spacing w:val="-1"/>
        </w:rPr>
        <w:t> </w:t>
      </w:r>
      <w:r>
        <w:rPr>
          <w:spacing w:val="-5"/>
        </w:rPr>
        <w:t>820</w:t>
      </w:r>
    </w:p>
    <w:p>
      <w:pPr>
        <w:pStyle w:val="BodyText"/>
        <w:spacing w:line="360" w:lineRule="auto" w:before="140"/>
        <w:ind w:left="707" w:right="3859"/>
      </w:pPr>
      <w:r>
        <w:rPr/>
        <w:t>Nº</w:t>
      </w:r>
      <w:r>
        <w:rPr>
          <w:spacing w:val="-9"/>
        </w:rPr>
        <w:t> </w:t>
      </w:r>
      <w:r>
        <w:rPr/>
        <w:t>mujeres</w:t>
      </w:r>
      <w:r>
        <w:rPr>
          <w:spacing w:val="-9"/>
        </w:rPr>
        <w:t> </w:t>
      </w:r>
      <w:r>
        <w:rPr/>
        <w:t>atendidas</w:t>
      </w:r>
      <w:r>
        <w:rPr>
          <w:spacing w:val="-9"/>
        </w:rPr>
        <w:t> </w:t>
      </w:r>
      <w:r>
        <w:rPr/>
        <w:t>presencialmente:</w:t>
      </w:r>
      <w:r>
        <w:rPr>
          <w:spacing w:val="-9"/>
        </w:rPr>
        <w:t> </w:t>
      </w:r>
      <w:r>
        <w:rPr/>
        <w:t>196</w:t>
      </w:r>
      <w:r>
        <w:rPr>
          <w:spacing w:val="-9"/>
        </w:rPr>
        <w:t> </w:t>
      </w:r>
      <w:r>
        <w:rPr/>
        <w:t>.</w:t>
      </w:r>
      <w:r>
        <w:rPr>
          <w:spacing w:val="-14"/>
        </w:rPr>
        <w:t> </w:t>
      </w:r>
      <w:r>
        <w:rPr/>
        <w:t>Telefónicamente:19 Rango edades atendidas: 14 a 55 años</w:t>
      </w:r>
    </w:p>
    <w:p>
      <w:pPr>
        <w:pStyle w:val="BodyText"/>
        <w:spacing w:before="136"/>
      </w:pPr>
    </w:p>
    <w:p>
      <w:pPr>
        <w:pStyle w:val="BodyText"/>
        <w:ind w:left="707"/>
      </w:pPr>
      <w:r>
        <w:rPr/>
        <w:t>Registro</w:t>
      </w:r>
      <w:r>
        <w:rPr>
          <w:spacing w:val="-2"/>
        </w:rPr>
        <w:t> </w:t>
      </w:r>
      <w:r>
        <w:rPr/>
        <w:t>de</w:t>
      </w:r>
      <w:r>
        <w:rPr>
          <w:spacing w:val="-4"/>
        </w:rPr>
        <w:t> </w:t>
      </w:r>
      <w:r>
        <w:rPr/>
        <w:t>temáticas</w:t>
      </w:r>
      <w:r>
        <w:rPr>
          <w:spacing w:val="-1"/>
        </w:rPr>
        <w:t> </w:t>
      </w:r>
      <w:r>
        <w:rPr>
          <w:spacing w:val="-2"/>
        </w:rPr>
        <w:t>trabajadas:</w:t>
      </w:r>
    </w:p>
    <w:p>
      <w:pPr>
        <w:pStyle w:val="BodyText"/>
        <w:spacing w:before="242"/>
      </w:pPr>
    </w:p>
    <w:p>
      <w:pPr>
        <w:pStyle w:val="ListParagraph"/>
        <w:numPr>
          <w:ilvl w:val="0"/>
          <w:numId w:val="66"/>
        </w:numPr>
        <w:tabs>
          <w:tab w:pos="1428" w:val="left" w:leader="none"/>
        </w:tabs>
        <w:spacing w:line="240" w:lineRule="auto" w:before="0" w:after="0"/>
        <w:ind w:left="1428" w:right="0" w:hanging="721"/>
        <w:jc w:val="left"/>
        <w:rPr>
          <w:sz w:val="24"/>
        </w:rPr>
      </w:pPr>
      <w:r>
        <w:rPr>
          <w:sz w:val="24"/>
        </w:rPr>
        <w:t>-herramientas</w:t>
      </w:r>
      <w:r>
        <w:rPr>
          <w:spacing w:val="-3"/>
          <w:sz w:val="24"/>
        </w:rPr>
        <w:t> </w:t>
      </w:r>
      <w:r>
        <w:rPr>
          <w:sz w:val="24"/>
        </w:rPr>
        <w:t>para</w:t>
      </w:r>
      <w:r>
        <w:rPr>
          <w:spacing w:val="-2"/>
          <w:sz w:val="24"/>
        </w:rPr>
        <w:t> </w:t>
      </w:r>
      <w:r>
        <w:rPr>
          <w:sz w:val="24"/>
        </w:rPr>
        <w:t>la</w:t>
      </w:r>
      <w:r>
        <w:rPr>
          <w:spacing w:val="-1"/>
          <w:sz w:val="24"/>
        </w:rPr>
        <w:t> </w:t>
      </w:r>
      <w:r>
        <w:rPr>
          <w:sz w:val="24"/>
        </w:rPr>
        <w:t>mejora</w:t>
      </w:r>
      <w:r>
        <w:rPr>
          <w:spacing w:val="-2"/>
          <w:sz w:val="24"/>
        </w:rPr>
        <w:t> </w:t>
      </w:r>
      <w:r>
        <w:rPr>
          <w:sz w:val="24"/>
        </w:rPr>
        <w:t>de</w:t>
      </w:r>
      <w:r>
        <w:rPr>
          <w:spacing w:val="-2"/>
          <w:sz w:val="24"/>
        </w:rPr>
        <w:t> </w:t>
      </w:r>
      <w:r>
        <w:rPr>
          <w:sz w:val="24"/>
        </w:rPr>
        <w:t>la</w:t>
      </w:r>
      <w:r>
        <w:rPr>
          <w:spacing w:val="1"/>
          <w:sz w:val="24"/>
        </w:rPr>
        <w:t> </w:t>
      </w:r>
      <w:r>
        <w:rPr>
          <w:spacing w:val="-2"/>
          <w:sz w:val="24"/>
        </w:rPr>
        <w:t>autoestima</w:t>
      </w:r>
    </w:p>
    <w:p>
      <w:pPr>
        <w:pStyle w:val="ListParagraph"/>
        <w:numPr>
          <w:ilvl w:val="1"/>
          <w:numId w:val="66"/>
        </w:numPr>
        <w:tabs>
          <w:tab w:pos="1428" w:val="left" w:leader="none"/>
        </w:tabs>
        <w:spacing w:line="240" w:lineRule="auto" w:before="96" w:after="0"/>
        <w:ind w:left="1428" w:right="0" w:hanging="360"/>
        <w:jc w:val="left"/>
        <w:rPr>
          <w:sz w:val="24"/>
        </w:rPr>
      </w:pPr>
      <w:r>
        <w:rPr>
          <w:sz w:val="24"/>
        </w:rPr>
        <w:t>-autoconocimiento</w:t>
      </w:r>
      <w:r>
        <w:rPr>
          <w:spacing w:val="-1"/>
          <w:sz w:val="24"/>
        </w:rPr>
        <w:t> </w:t>
      </w:r>
      <w:r>
        <w:rPr>
          <w:sz w:val="24"/>
        </w:rPr>
        <w:t>para</w:t>
      </w:r>
      <w:r>
        <w:rPr>
          <w:spacing w:val="-3"/>
          <w:sz w:val="24"/>
        </w:rPr>
        <w:t> </w:t>
      </w:r>
      <w:r>
        <w:rPr>
          <w:sz w:val="24"/>
        </w:rPr>
        <w:t>el</w:t>
      </w:r>
      <w:r>
        <w:rPr>
          <w:spacing w:val="-1"/>
          <w:sz w:val="24"/>
        </w:rPr>
        <w:t> </w:t>
      </w:r>
      <w:r>
        <w:rPr>
          <w:sz w:val="24"/>
        </w:rPr>
        <w:t>desarrollo</w:t>
      </w:r>
      <w:r>
        <w:rPr>
          <w:spacing w:val="-1"/>
          <w:sz w:val="24"/>
        </w:rPr>
        <w:t> </w:t>
      </w:r>
      <w:r>
        <w:rPr>
          <w:sz w:val="24"/>
        </w:rPr>
        <w:t>de</w:t>
      </w:r>
      <w:r>
        <w:rPr>
          <w:spacing w:val="-2"/>
          <w:sz w:val="24"/>
        </w:rPr>
        <w:t> </w:t>
      </w:r>
      <w:r>
        <w:rPr>
          <w:sz w:val="24"/>
        </w:rPr>
        <w:t>la </w:t>
      </w:r>
      <w:r>
        <w:rPr>
          <w:spacing w:val="-2"/>
          <w:sz w:val="24"/>
        </w:rPr>
        <w:t>consciencia</w:t>
      </w:r>
    </w:p>
    <w:p>
      <w:pPr>
        <w:pStyle w:val="ListParagraph"/>
        <w:numPr>
          <w:ilvl w:val="1"/>
          <w:numId w:val="66"/>
        </w:numPr>
        <w:tabs>
          <w:tab w:pos="1428" w:val="left" w:leader="none"/>
        </w:tabs>
        <w:spacing w:line="240" w:lineRule="auto" w:before="94" w:after="0"/>
        <w:ind w:left="1428" w:right="0" w:hanging="360"/>
        <w:jc w:val="left"/>
        <w:rPr>
          <w:sz w:val="24"/>
        </w:rPr>
      </w:pPr>
      <w:r>
        <w:rPr>
          <w:sz w:val="24"/>
        </w:rPr>
        <w:t>-empatía</w:t>
      </w:r>
      <w:r>
        <w:rPr>
          <w:spacing w:val="2"/>
          <w:sz w:val="24"/>
        </w:rPr>
        <w:t> </w:t>
      </w:r>
      <w:r>
        <w:rPr>
          <w:sz w:val="24"/>
        </w:rPr>
        <w:t>y</w:t>
      </w:r>
      <w:r>
        <w:rPr>
          <w:spacing w:val="-5"/>
          <w:sz w:val="24"/>
        </w:rPr>
        <w:t> </w:t>
      </w:r>
      <w:r>
        <w:rPr>
          <w:sz w:val="24"/>
        </w:rPr>
        <w:t>coherencia</w:t>
      </w:r>
      <w:r>
        <w:rPr>
          <w:spacing w:val="-1"/>
          <w:sz w:val="24"/>
        </w:rPr>
        <w:t> </w:t>
      </w:r>
      <w:r>
        <w:rPr>
          <w:spacing w:val="-2"/>
          <w:sz w:val="24"/>
        </w:rPr>
        <w:t>vital</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11"/>
      </w:pPr>
    </w:p>
    <w:p>
      <w:pPr>
        <w:pStyle w:val="ListParagraph"/>
        <w:numPr>
          <w:ilvl w:val="1"/>
          <w:numId w:val="66"/>
        </w:numPr>
        <w:tabs>
          <w:tab w:pos="1428" w:val="left" w:leader="none"/>
        </w:tabs>
        <w:spacing w:line="240" w:lineRule="auto" w:before="0" w:after="0"/>
        <w:ind w:left="1428" w:right="0" w:hanging="360"/>
        <w:jc w:val="left"/>
        <w:rPr>
          <w:sz w:val="24"/>
        </w:rPr>
      </w:pPr>
      <w:r>
        <w:rPr>
          <w:sz w:val="24"/>
        </w:rPr>
        <w:t>-identidad</w:t>
      </w:r>
      <w:r>
        <w:rPr>
          <w:spacing w:val="-1"/>
          <w:sz w:val="24"/>
        </w:rPr>
        <w:t> </w:t>
      </w:r>
      <w:r>
        <w:rPr>
          <w:sz w:val="24"/>
        </w:rPr>
        <w:t>femenina</w:t>
      </w:r>
      <w:r>
        <w:rPr>
          <w:spacing w:val="2"/>
          <w:sz w:val="24"/>
        </w:rPr>
        <w:t> </w:t>
      </w:r>
      <w:r>
        <w:rPr>
          <w:sz w:val="24"/>
        </w:rPr>
        <w:t>y</w:t>
      </w:r>
      <w:r>
        <w:rPr>
          <w:spacing w:val="-6"/>
          <w:sz w:val="24"/>
        </w:rPr>
        <w:t> </w:t>
      </w:r>
      <w:r>
        <w:rPr>
          <w:sz w:val="24"/>
        </w:rPr>
        <w:t>mensajes</w:t>
      </w:r>
      <w:r>
        <w:rPr>
          <w:spacing w:val="-1"/>
          <w:sz w:val="24"/>
        </w:rPr>
        <w:t> </w:t>
      </w:r>
      <w:r>
        <w:rPr>
          <w:sz w:val="24"/>
        </w:rPr>
        <w:t>de </w:t>
      </w:r>
      <w:r>
        <w:rPr>
          <w:spacing w:val="-2"/>
          <w:sz w:val="24"/>
        </w:rPr>
        <w:t>género</w:t>
      </w:r>
    </w:p>
    <w:p>
      <w:pPr>
        <w:pStyle w:val="ListParagraph"/>
        <w:numPr>
          <w:ilvl w:val="1"/>
          <w:numId w:val="66"/>
        </w:numPr>
        <w:tabs>
          <w:tab w:pos="1428" w:val="left" w:leader="none"/>
        </w:tabs>
        <w:spacing w:line="240" w:lineRule="auto" w:before="94" w:after="0"/>
        <w:ind w:left="1428" w:right="0" w:hanging="360"/>
        <w:jc w:val="left"/>
        <w:rPr>
          <w:sz w:val="24"/>
        </w:rPr>
      </w:pPr>
      <w:r>
        <w:rPr>
          <w:sz w:val="24"/>
        </w:rPr>
        <w:t>-necesidad</w:t>
      </w:r>
      <w:r>
        <w:rPr>
          <w:spacing w:val="-3"/>
          <w:sz w:val="24"/>
        </w:rPr>
        <w:t> </w:t>
      </w:r>
      <w:r>
        <w:rPr>
          <w:sz w:val="24"/>
        </w:rPr>
        <w:t>del cambio</w:t>
      </w:r>
      <w:r>
        <w:rPr>
          <w:spacing w:val="-1"/>
          <w:sz w:val="24"/>
        </w:rPr>
        <w:t> </w:t>
      </w:r>
      <w:r>
        <w:rPr>
          <w:sz w:val="24"/>
        </w:rPr>
        <w:t>para</w:t>
      </w:r>
      <w:r>
        <w:rPr>
          <w:spacing w:val="-2"/>
          <w:sz w:val="24"/>
        </w:rPr>
        <w:t> </w:t>
      </w:r>
      <w:r>
        <w:rPr>
          <w:sz w:val="24"/>
        </w:rPr>
        <w:t>la mejora</w:t>
      </w:r>
      <w:r>
        <w:rPr>
          <w:spacing w:val="-2"/>
          <w:sz w:val="24"/>
        </w:rPr>
        <w:t> </w:t>
      </w:r>
      <w:r>
        <w:rPr>
          <w:sz w:val="24"/>
        </w:rPr>
        <w:t>personal. Frenadores</w:t>
      </w:r>
      <w:r>
        <w:rPr>
          <w:spacing w:val="-1"/>
          <w:sz w:val="24"/>
        </w:rPr>
        <w:t> </w:t>
      </w:r>
      <w:r>
        <w:rPr>
          <w:sz w:val="24"/>
        </w:rPr>
        <w:t>internos</w:t>
      </w:r>
      <w:r>
        <w:rPr>
          <w:spacing w:val="4"/>
          <w:sz w:val="24"/>
        </w:rPr>
        <w:t> </w:t>
      </w:r>
      <w:r>
        <w:rPr>
          <w:sz w:val="24"/>
        </w:rPr>
        <w:t>y</w:t>
      </w:r>
      <w:r>
        <w:rPr>
          <w:spacing w:val="-5"/>
          <w:sz w:val="24"/>
        </w:rPr>
        <w:t> </w:t>
      </w:r>
      <w:r>
        <w:rPr>
          <w:spacing w:val="-2"/>
          <w:sz w:val="24"/>
        </w:rPr>
        <w:t>externos</w:t>
      </w:r>
    </w:p>
    <w:p>
      <w:pPr>
        <w:pStyle w:val="ListParagraph"/>
        <w:numPr>
          <w:ilvl w:val="1"/>
          <w:numId w:val="66"/>
        </w:numPr>
        <w:tabs>
          <w:tab w:pos="1428" w:val="left" w:leader="none"/>
        </w:tabs>
        <w:spacing w:line="240" w:lineRule="auto" w:before="96" w:after="0"/>
        <w:ind w:left="1428" w:right="0" w:hanging="360"/>
        <w:jc w:val="left"/>
        <w:rPr>
          <w:sz w:val="24"/>
        </w:rPr>
      </w:pPr>
      <w:r>
        <w:rPr>
          <w:sz w:val="24"/>
        </w:rPr>
        <w:t>-relaciones</w:t>
      </w:r>
      <w:r>
        <w:rPr>
          <w:spacing w:val="-3"/>
          <w:sz w:val="24"/>
        </w:rPr>
        <w:t> </w:t>
      </w:r>
      <w:r>
        <w:rPr>
          <w:sz w:val="24"/>
        </w:rPr>
        <w:t>afectivas</w:t>
      </w:r>
      <w:r>
        <w:rPr>
          <w:spacing w:val="2"/>
          <w:sz w:val="24"/>
        </w:rPr>
        <w:t> </w:t>
      </w:r>
      <w:r>
        <w:rPr>
          <w:sz w:val="24"/>
        </w:rPr>
        <w:t>y</w:t>
      </w:r>
      <w:r>
        <w:rPr>
          <w:spacing w:val="-7"/>
          <w:sz w:val="24"/>
        </w:rPr>
        <w:t> </w:t>
      </w:r>
      <w:r>
        <w:rPr>
          <w:sz w:val="24"/>
        </w:rPr>
        <w:t>su gestión</w:t>
      </w:r>
      <w:r>
        <w:rPr>
          <w:spacing w:val="-2"/>
          <w:sz w:val="24"/>
        </w:rPr>
        <w:t> saludable</w:t>
      </w:r>
    </w:p>
    <w:p>
      <w:pPr>
        <w:pStyle w:val="ListParagraph"/>
        <w:numPr>
          <w:ilvl w:val="1"/>
          <w:numId w:val="66"/>
        </w:numPr>
        <w:tabs>
          <w:tab w:pos="1428" w:val="left" w:leader="none"/>
        </w:tabs>
        <w:spacing w:line="240" w:lineRule="auto" w:before="93" w:after="0"/>
        <w:ind w:left="1428" w:right="0" w:hanging="360"/>
        <w:jc w:val="left"/>
        <w:rPr>
          <w:sz w:val="24"/>
        </w:rPr>
      </w:pPr>
      <w:r>
        <w:rPr>
          <w:sz w:val="24"/>
        </w:rPr>
        <w:t>-herramientas</w:t>
      </w:r>
      <w:r>
        <w:rPr>
          <w:spacing w:val="-4"/>
          <w:sz w:val="24"/>
        </w:rPr>
        <w:t> </w:t>
      </w:r>
      <w:r>
        <w:rPr>
          <w:sz w:val="24"/>
        </w:rPr>
        <w:t>para</w:t>
      </w:r>
      <w:r>
        <w:rPr>
          <w:spacing w:val="-3"/>
          <w:sz w:val="24"/>
        </w:rPr>
        <w:t> </w:t>
      </w:r>
      <w:r>
        <w:rPr>
          <w:sz w:val="24"/>
        </w:rPr>
        <w:t>la</w:t>
      </w:r>
      <w:r>
        <w:rPr>
          <w:spacing w:val="-2"/>
          <w:sz w:val="24"/>
        </w:rPr>
        <w:t> </w:t>
      </w:r>
      <w:r>
        <w:rPr>
          <w:sz w:val="24"/>
        </w:rPr>
        <w:t>comunicación</w:t>
      </w:r>
      <w:r>
        <w:rPr>
          <w:spacing w:val="-2"/>
          <w:sz w:val="24"/>
        </w:rPr>
        <w:t> asertiva</w:t>
      </w:r>
    </w:p>
    <w:p>
      <w:pPr>
        <w:pStyle w:val="ListParagraph"/>
        <w:numPr>
          <w:ilvl w:val="1"/>
          <w:numId w:val="66"/>
        </w:numPr>
        <w:tabs>
          <w:tab w:pos="1428" w:val="left" w:leader="none"/>
        </w:tabs>
        <w:spacing w:line="240" w:lineRule="auto" w:before="96" w:after="0"/>
        <w:ind w:left="1428" w:right="0" w:hanging="360"/>
        <w:jc w:val="left"/>
        <w:rPr>
          <w:sz w:val="24"/>
        </w:rPr>
      </w:pPr>
      <w:r>
        <w:rPr>
          <w:sz w:val="24"/>
        </w:rPr>
        <w:t>-educación</w:t>
      </w:r>
      <w:r>
        <w:rPr>
          <w:spacing w:val="-2"/>
          <w:sz w:val="24"/>
        </w:rPr>
        <w:t> </w:t>
      </w:r>
      <w:r>
        <w:rPr>
          <w:sz w:val="24"/>
        </w:rPr>
        <w:t>emocional</w:t>
      </w:r>
      <w:r>
        <w:rPr>
          <w:spacing w:val="3"/>
          <w:sz w:val="24"/>
        </w:rPr>
        <w:t> </w:t>
      </w:r>
      <w:r>
        <w:rPr>
          <w:sz w:val="24"/>
        </w:rPr>
        <w:t>y</w:t>
      </w:r>
      <w:r>
        <w:rPr>
          <w:spacing w:val="-4"/>
          <w:sz w:val="24"/>
        </w:rPr>
        <w:t> </w:t>
      </w:r>
      <w:r>
        <w:rPr>
          <w:sz w:val="24"/>
        </w:rPr>
        <w:t>autonomía</w:t>
      </w:r>
      <w:r>
        <w:rPr>
          <w:spacing w:val="-1"/>
          <w:sz w:val="24"/>
        </w:rPr>
        <w:t> </w:t>
      </w:r>
      <w:r>
        <w:rPr>
          <w:spacing w:val="-2"/>
          <w:sz w:val="24"/>
        </w:rPr>
        <w:t>afectiva</w:t>
      </w:r>
    </w:p>
    <w:p>
      <w:pPr>
        <w:pStyle w:val="ListParagraph"/>
        <w:numPr>
          <w:ilvl w:val="1"/>
          <w:numId w:val="66"/>
        </w:numPr>
        <w:tabs>
          <w:tab w:pos="1428" w:val="left" w:leader="none"/>
        </w:tabs>
        <w:spacing w:line="240" w:lineRule="auto" w:before="94" w:after="0"/>
        <w:ind w:left="1428" w:right="0" w:hanging="360"/>
        <w:jc w:val="left"/>
        <w:rPr>
          <w:sz w:val="24"/>
        </w:rPr>
      </w:pPr>
      <w:r>
        <w:rPr>
          <w:sz w:val="24"/>
        </w:rPr>
        <w:t>-derechos</w:t>
      </w:r>
      <w:r>
        <w:rPr>
          <w:spacing w:val="-4"/>
          <w:sz w:val="24"/>
        </w:rPr>
        <w:t> </w:t>
      </w:r>
      <w:r>
        <w:rPr>
          <w:sz w:val="24"/>
        </w:rPr>
        <w:t>asertivos.</w:t>
      </w:r>
      <w:r>
        <w:rPr>
          <w:spacing w:val="-1"/>
          <w:sz w:val="24"/>
        </w:rPr>
        <w:t> </w:t>
      </w:r>
      <w:r>
        <w:rPr>
          <w:sz w:val="24"/>
        </w:rPr>
        <w:t>Establecimiento</w:t>
      </w:r>
      <w:r>
        <w:rPr>
          <w:spacing w:val="-2"/>
          <w:sz w:val="24"/>
        </w:rPr>
        <w:t> </w:t>
      </w:r>
      <w:r>
        <w:rPr>
          <w:sz w:val="24"/>
        </w:rPr>
        <w:t>de</w:t>
      </w:r>
      <w:r>
        <w:rPr>
          <w:spacing w:val="-2"/>
          <w:sz w:val="24"/>
        </w:rPr>
        <w:t> </w:t>
      </w:r>
      <w:r>
        <w:rPr>
          <w:sz w:val="24"/>
        </w:rPr>
        <w:t>límites y</w:t>
      </w:r>
      <w:r>
        <w:rPr>
          <w:spacing w:val="-5"/>
          <w:sz w:val="24"/>
        </w:rPr>
        <w:t> </w:t>
      </w:r>
      <w:r>
        <w:rPr>
          <w:sz w:val="24"/>
        </w:rPr>
        <w:t>gestión</w:t>
      </w:r>
      <w:r>
        <w:rPr>
          <w:spacing w:val="-1"/>
          <w:sz w:val="24"/>
        </w:rPr>
        <w:t> </w:t>
      </w:r>
      <w:r>
        <w:rPr>
          <w:sz w:val="24"/>
        </w:rPr>
        <w:t>del</w:t>
      </w:r>
      <w:r>
        <w:rPr>
          <w:spacing w:val="-1"/>
          <w:sz w:val="24"/>
        </w:rPr>
        <w:t> </w:t>
      </w:r>
      <w:r>
        <w:rPr>
          <w:spacing w:val="-2"/>
          <w:sz w:val="24"/>
        </w:rPr>
        <w:t>conflicto</w:t>
      </w:r>
    </w:p>
    <w:p>
      <w:pPr>
        <w:pStyle w:val="ListParagraph"/>
        <w:numPr>
          <w:ilvl w:val="1"/>
          <w:numId w:val="66"/>
        </w:numPr>
        <w:tabs>
          <w:tab w:pos="1428" w:val="left" w:leader="none"/>
        </w:tabs>
        <w:spacing w:line="240" w:lineRule="auto" w:before="94" w:after="0"/>
        <w:ind w:left="1428" w:right="0" w:hanging="360"/>
        <w:jc w:val="left"/>
        <w:rPr>
          <w:sz w:val="24"/>
        </w:rPr>
      </w:pPr>
      <w:r>
        <w:rPr>
          <w:sz w:val="24"/>
        </w:rPr>
        <w:t>-aceptación</w:t>
      </w:r>
      <w:r>
        <w:rPr>
          <w:spacing w:val="1"/>
          <w:sz w:val="24"/>
        </w:rPr>
        <w:t> </w:t>
      </w:r>
      <w:r>
        <w:rPr>
          <w:sz w:val="24"/>
        </w:rPr>
        <w:t>y</w:t>
      </w:r>
      <w:r>
        <w:rPr>
          <w:spacing w:val="-6"/>
          <w:sz w:val="24"/>
        </w:rPr>
        <w:t> </w:t>
      </w:r>
      <w:r>
        <w:rPr>
          <w:spacing w:val="-2"/>
          <w:sz w:val="24"/>
        </w:rPr>
        <w:t>elección</w:t>
      </w:r>
    </w:p>
    <w:p>
      <w:pPr>
        <w:pStyle w:val="ListParagraph"/>
        <w:numPr>
          <w:ilvl w:val="1"/>
          <w:numId w:val="66"/>
        </w:numPr>
        <w:tabs>
          <w:tab w:pos="1428" w:val="left" w:leader="none"/>
        </w:tabs>
        <w:spacing w:line="240" w:lineRule="auto" w:before="96" w:after="0"/>
        <w:ind w:left="1428" w:right="0" w:hanging="360"/>
        <w:jc w:val="left"/>
        <w:rPr>
          <w:sz w:val="24"/>
        </w:rPr>
      </w:pPr>
      <w:r>
        <w:rPr>
          <w:sz w:val="24"/>
        </w:rPr>
        <w:t>-toma</w:t>
      </w:r>
      <w:r>
        <w:rPr>
          <w:spacing w:val="-3"/>
          <w:sz w:val="24"/>
        </w:rPr>
        <w:t> </w:t>
      </w:r>
      <w:r>
        <w:rPr>
          <w:sz w:val="24"/>
        </w:rPr>
        <w:t>de</w:t>
      </w:r>
      <w:r>
        <w:rPr>
          <w:spacing w:val="-2"/>
          <w:sz w:val="24"/>
        </w:rPr>
        <w:t> </w:t>
      </w:r>
      <w:r>
        <w:rPr>
          <w:sz w:val="24"/>
        </w:rPr>
        <w:t>decisiones</w:t>
      </w:r>
      <w:r>
        <w:rPr>
          <w:spacing w:val="1"/>
          <w:sz w:val="24"/>
        </w:rPr>
        <w:t> </w:t>
      </w:r>
      <w:r>
        <w:rPr>
          <w:spacing w:val="-2"/>
          <w:sz w:val="24"/>
        </w:rPr>
        <w:t>consciente</w:t>
      </w:r>
    </w:p>
    <w:p>
      <w:pPr>
        <w:pStyle w:val="ListParagraph"/>
        <w:numPr>
          <w:ilvl w:val="1"/>
          <w:numId w:val="66"/>
        </w:numPr>
        <w:tabs>
          <w:tab w:pos="1428" w:val="left" w:leader="none"/>
        </w:tabs>
        <w:spacing w:line="240" w:lineRule="auto" w:before="94" w:after="0"/>
        <w:ind w:left="1428" w:right="0" w:hanging="360"/>
        <w:jc w:val="left"/>
        <w:rPr>
          <w:sz w:val="24"/>
        </w:rPr>
      </w:pPr>
      <w:r>
        <w:rPr>
          <w:sz w:val="24"/>
        </w:rPr>
        <w:t>-reestructuración</w:t>
      </w:r>
      <w:r>
        <w:rPr>
          <w:spacing w:val="-2"/>
          <w:sz w:val="24"/>
        </w:rPr>
        <w:t> </w:t>
      </w:r>
      <w:r>
        <w:rPr>
          <w:sz w:val="24"/>
        </w:rPr>
        <w:t>del</w:t>
      </w:r>
      <w:r>
        <w:rPr>
          <w:spacing w:val="-2"/>
          <w:sz w:val="24"/>
        </w:rPr>
        <w:t> pensamiento</w:t>
      </w:r>
    </w:p>
    <w:p>
      <w:pPr>
        <w:pStyle w:val="ListParagraph"/>
        <w:numPr>
          <w:ilvl w:val="1"/>
          <w:numId w:val="66"/>
        </w:numPr>
        <w:tabs>
          <w:tab w:pos="1428" w:val="left" w:leader="none"/>
        </w:tabs>
        <w:spacing w:line="648" w:lineRule="auto" w:before="96" w:after="0"/>
        <w:ind w:left="707" w:right="3712" w:firstLine="360"/>
        <w:jc w:val="left"/>
        <w:rPr>
          <w:sz w:val="24"/>
        </w:rPr>
      </w:pPr>
      <w:r>
        <w:rPr>
          <w:sz w:val="24"/>
        </w:rPr>
        <w:t>orientaciones</w:t>
      </w:r>
      <w:r>
        <w:rPr>
          <w:spacing w:val="-7"/>
          <w:sz w:val="24"/>
        </w:rPr>
        <w:t> </w:t>
      </w:r>
      <w:r>
        <w:rPr>
          <w:sz w:val="24"/>
        </w:rPr>
        <w:t>pedagógicas</w:t>
      </w:r>
      <w:r>
        <w:rPr>
          <w:spacing w:val="-7"/>
          <w:sz w:val="24"/>
        </w:rPr>
        <w:t> </w:t>
      </w:r>
      <w:r>
        <w:rPr>
          <w:sz w:val="24"/>
        </w:rPr>
        <w:t>aplicadas</w:t>
      </w:r>
      <w:r>
        <w:rPr>
          <w:spacing w:val="-7"/>
          <w:sz w:val="24"/>
        </w:rPr>
        <w:t> </w:t>
      </w:r>
      <w:r>
        <w:rPr>
          <w:sz w:val="24"/>
        </w:rPr>
        <w:t>a</w:t>
      </w:r>
      <w:r>
        <w:rPr>
          <w:spacing w:val="-7"/>
          <w:sz w:val="24"/>
        </w:rPr>
        <w:t> </w:t>
      </w:r>
      <w:r>
        <w:rPr>
          <w:sz w:val="24"/>
        </w:rPr>
        <w:t>la</w:t>
      </w:r>
      <w:r>
        <w:rPr>
          <w:spacing w:val="-7"/>
          <w:sz w:val="24"/>
        </w:rPr>
        <w:t> </w:t>
      </w:r>
      <w:r>
        <w:rPr>
          <w:sz w:val="24"/>
        </w:rPr>
        <w:t>convivencia</w:t>
      </w:r>
      <w:r>
        <w:rPr>
          <w:spacing w:val="-7"/>
          <w:sz w:val="24"/>
        </w:rPr>
        <w:t> </w:t>
      </w:r>
      <w:r>
        <w:rPr>
          <w:sz w:val="24"/>
        </w:rPr>
        <w:t>familiar </w:t>
      </w:r>
      <w:r>
        <w:rPr>
          <w:sz w:val="24"/>
          <w:u w:val="single"/>
        </w:rPr>
        <w:t>Evaluación cualitativa y propuestas de mejora</w:t>
      </w:r>
    </w:p>
    <w:p>
      <w:pPr>
        <w:pStyle w:val="BodyText"/>
        <w:spacing w:line="360" w:lineRule="auto" w:before="84"/>
        <w:ind w:left="707" w:right="705" w:firstLine="720"/>
        <w:jc w:val="both"/>
      </w:pPr>
      <w:r>
        <w:rPr/>
        <w:t>En Enero de 2021 la Concejalía de Igualdad pone en marcha el Servicio de Atención y Asesoramiento para mujeres, después de bastantes meses escuchando en la población el sentir de la necesidad el trabajo que alli se realiza.</w:t>
      </w:r>
    </w:p>
    <w:p>
      <w:pPr>
        <w:pStyle w:val="BodyText"/>
        <w:spacing w:line="360" w:lineRule="auto"/>
        <w:ind w:left="707" w:right="720" w:firstLine="60"/>
        <w:jc w:val="both"/>
      </w:pPr>
      <w:r>
        <w:rPr/>
        <w:t>En un contexto de emergencia sanitaria la necesidad de la población se ha hecho mayor, y más </w:t>
      </w:r>
      <w:r>
        <w:rPr>
          <w:spacing w:val="-2"/>
        </w:rPr>
        <w:t>patente.</w:t>
      </w:r>
    </w:p>
    <w:p>
      <w:pPr>
        <w:pStyle w:val="BodyText"/>
        <w:spacing w:line="360" w:lineRule="auto"/>
        <w:ind w:left="707" w:right="709" w:firstLine="720"/>
        <w:jc w:val="both"/>
      </w:pPr>
      <w:r>
        <w:rPr/>
        <w:t>Después de un largo periodo de aislamentos impuestos, de convivencias exhaustivas e intensivas y de convivir con el miedo, la tristeza y la ansiedad producidas por la situación de pandemia, ya no podíamos desoir la necesidad de responder a las necesidades de una población que además no dispone en muchos casos de los medios económicos para acceder a un recurso como el nuestro de forma privada.</w:t>
      </w:r>
    </w:p>
    <w:p>
      <w:pPr>
        <w:pStyle w:val="BodyText"/>
        <w:spacing w:before="138"/>
      </w:pPr>
    </w:p>
    <w:p>
      <w:pPr>
        <w:pStyle w:val="BodyText"/>
        <w:spacing w:line="360" w:lineRule="auto"/>
        <w:ind w:left="707" w:right="713" w:firstLine="720"/>
        <w:jc w:val="both"/>
      </w:pPr>
      <w:r>
        <w:rPr/>
        <w:t>Esto, unido al</w:t>
      </w:r>
      <w:r>
        <w:rPr>
          <w:spacing w:val="-1"/>
        </w:rPr>
        <w:t> </w:t>
      </w:r>
      <w:r>
        <w:rPr/>
        <w:t>interés personal del equipo y</w:t>
      </w:r>
      <w:r>
        <w:rPr>
          <w:spacing w:val="-6"/>
        </w:rPr>
        <w:t> </w:t>
      </w:r>
      <w:r>
        <w:rPr/>
        <w:t>mío especialmente, y</w:t>
      </w:r>
      <w:r>
        <w:rPr>
          <w:spacing w:val="-6"/>
        </w:rPr>
        <w:t> </w:t>
      </w:r>
      <w:r>
        <w:rPr/>
        <w:t>la formación y</w:t>
      </w:r>
      <w:r>
        <w:rPr>
          <w:spacing w:val="-4"/>
        </w:rPr>
        <w:t> </w:t>
      </w:r>
      <w:r>
        <w:rPr/>
        <w:t>experiencia necesaria en el ámbito, nos llevó a iniciar la andadura.</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7" w:firstLine="720"/>
        <w:jc w:val="both"/>
      </w:pPr>
      <w:r>
        <w:rPr/>
        <w:t>La difusión fue en principio muy</w:t>
      </w:r>
      <w:r>
        <w:rPr>
          <w:spacing w:val="-2"/>
        </w:rPr>
        <w:t> </w:t>
      </w:r>
      <w:r>
        <w:rPr/>
        <w:t>intensa a través de las RRSS y</w:t>
      </w:r>
      <w:r>
        <w:rPr>
          <w:spacing w:val="-2"/>
        </w:rPr>
        <w:t> </w:t>
      </w:r>
      <w:r>
        <w:rPr/>
        <w:t>las vias que nos permitía el contexto, no obstante lo que hemos visto es que la mejor difusión y</w:t>
      </w:r>
      <w:r>
        <w:rPr>
          <w:spacing w:val="-4"/>
        </w:rPr>
        <w:t> </w:t>
      </w:r>
      <w:r>
        <w:rPr/>
        <w:t>la que ha resultado más efectiva es la realizada por las propias usuarias satisfechas con su experiencia.</w:t>
      </w:r>
      <w:r>
        <w:rPr>
          <w:spacing w:val="80"/>
        </w:rPr>
        <w:t> </w:t>
      </w:r>
      <w:r>
        <w:rPr/>
        <w:t>Igualmente ha sido importante la derivación desde centros de salud, otros departamentos del Ayuntamiento u otras entidades.</w:t>
      </w:r>
      <w:r>
        <w:rPr>
          <w:spacing w:val="-14"/>
        </w:rPr>
        <w:t> </w:t>
      </w:r>
      <w:r>
        <w:rPr/>
        <w:t>A</w:t>
      </w:r>
      <w:r>
        <w:rPr>
          <w:spacing w:val="-15"/>
        </w:rPr>
        <w:t> </w:t>
      </w:r>
      <w:r>
        <w:rPr/>
        <w:t>día</w:t>
      </w:r>
      <w:r>
        <w:rPr>
          <w:spacing w:val="-1"/>
        </w:rPr>
        <w:t> </w:t>
      </w:r>
      <w:r>
        <w:rPr/>
        <w:t>de</w:t>
      </w:r>
      <w:r>
        <w:rPr>
          <w:spacing w:val="-3"/>
        </w:rPr>
        <w:t> </w:t>
      </w:r>
      <w:r>
        <w:rPr/>
        <w:t>hoy</w:t>
      </w:r>
      <w:r>
        <w:rPr>
          <w:spacing w:val="-7"/>
        </w:rPr>
        <w:t> </w:t>
      </w:r>
      <w:r>
        <w:rPr/>
        <w:t>la</w:t>
      </w:r>
      <w:r>
        <w:rPr>
          <w:spacing w:val="-3"/>
        </w:rPr>
        <w:t> </w:t>
      </w:r>
      <w:r>
        <w:rPr/>
        <w:t>difusión</w:t>
      </w:r>
      <w:r>
        <w:rPr>
          <w:spacing w:val="-2"/>
        </w:rPr>
        <w:t> </w:t>
      </w:r>
      <w:r>
        <w:rPr/>
        <w:t>es</w:t>
      </w:r>
      <w:r>
        <w:rPr>
          <w:spacing w:val="-2"/>
        </w:rPr>
        <w:t> </w:t>
      </w:r>
      <w:r>
        <w:rPr/>
        <w:t>prácticamente</w:t>
      </w:r>
      <w:r>
        <w:rPr>
          <w:spacing w:val="-2"/>
        </w:rPr>
        <w:t> </w:t>
      </w:r>
      <w:r>
        <w:rPr/>
        <w:t>la</w:t>
      </w:r>
      <w:r>
        <w:rPr>
          <w:spacing w:val="-3"/>
        </w:rPr>
        <w:t> </w:t>
      </w:r>
      <w:r>
        <w:rPr/>
        <w:t>que</w:t>
      </w:r>
      <w:r>
        <w:rPr>
          <w:spacing w:val="-3"/>
        </w:rPr>
        <w:t> </w:t>
      </w:r>
      <w:r>
        <w:rPr/>
        <w:t>se</w:t>
      </w:r>
      <w:r>
        <w:rPr>
          <w:spacing w:val="-3"/>
        </w:rPr>
        <w:t> </w:t>
      </w:r>
      <w:r>
        <w:rPr/>
        <w:t>hace</w:t>
      </w:r>
      <w:r>
        <w:rPr>
          <w:spacing w:val="-1"/>
        </w:rPr>
        <w:t> </w:t>
      </w:r>
      <w:r>
        <w:rPr/>
        <w:t>entre</w:t>
      </w:r>
      <w:r>
        <w:rPr>
          <w:spacing w:val="-4"/>
        </w:rPr>
        <w:t> </w:t>
      </w:r>
      <w:r>
        <w:rPr/>
        <w:t>la ciudadanía que</w:t>
      </w:r>
      <w:r>
        <w:rPr>
          <w:spacing w:val="-3"/>
        </w:rPr>
        <w:t> </w:t>
      </w:r>
      <w:r>
        <w:rPr/>
        <w:t>conoce</w:t>
      </w:r>
      <w:r>
        <w:rPr>
          <w:spacing w:val="-1"/>
        </w:rPr>
        <w:t> </w:t>
      </w:r>
      <w:r>
        <w:rPr/>
        <w:t>el </w:t>
      </w:r>
      <w:r>
        <w:rPr>
          <w:spacing w:val="-2"/>
        </w:rPr>
        <w:t>servicio.</w:t>
      </w:r>
    </w:p>
    <w:p>
      <w:pPr>
        <w:pStyle w:val="BodyText"/>
        <w:spacing w:before="138"/>
      </w:pPr>
    </w:p>
    <w:p>
      <w:pPr>
        <w:pStyle w:val="BodyText"/>
        <w:spacing w:line="360" w:lineRule="auto"/>
        <w:ind w:left="707" w:right="711" w:firstLine="720"/>
        <w:jc w:val="both"/>
      </w:pPr>
      <w:r>
        <w:rPr/>
        <w:t>También</w:t>
      </w:r>
      <w:r>
        <w:rPr>
          <w:spacing w:val="-3"/>
        </w:rPr>
        <w:t> </w:t>
      </w:r>
      <w:r>
        <w:rPr/>
        <w:t>hemos</w:t>
      </w:r>
      <w:r>
        <w:rPr>
          <w:spacing w:val="-3"/>
        </w:rPr>
        <w:t> </w:t>
      </w:r>
      <w:r>
        <w:rPr/>
        <w:t>recibido</w:t>
      </w:r>
      <w:r>
        <w:rPr>
          <w:spacing w:val="-1"/>
        </w:rPr>
        <w:t> </w:t>
      </w:r>
      <w:r>
        <w:rPr/>
        <w:t>a</w:t>
      </w:r>
      <w:r>
        <w:rPr>
          <w:spacing w:val="-4"/>
        </w:rPr>
        <w:t> </w:t>
      </w:r>
      <w:r>
        <w:rPr/>
        <w:t>gran</w:t>
      </w:r>
      <w:r>
        <w:rPr>
          <w:spacing w:val="-3"/>
        </w:rPr>
        <w:t> </w:t>
      </w:r>
      <w:r>
        <w:rPr/>
        <w:t>número</w:t>
      </w:r>
      <w:r>
        <w:rPr>
          <w:spacing w:val="-3"/>
        </w:rPr>
        <w:t> </w:t>
      </w:r>
      <w:r>
        <w:rPr/>
        <w:t>de</w:t>
      </w:r>
      <w:r>
        <w:rPr>
          <w:spacing w:val="-5"/>
        </w:rPr>
        <w:t> </w:t>
      </w:r>
      <w:r>
        <w:rPr/>
        <w:t>madres</w:t>
      </w:r>
      <w:r>
        <w:rPr>
          <w:spacing w:val="-1"/>
        </w:rPr>
        <w:t> </w:t>
      </w:r>
      <w:r>
        <w:rPr/>
        <w:t>con</w:t>
      </w:r>
      <w:r>
        <w:rPr>
          <w:spacing w:val="-3"/>
        </w:rPr>
        <w:t> </w:t>
      </w:r>
      <w:r>
        <w:rPr/>
        <w:t>sus</w:t>
      </w:r>
      <w:r>
        <w:rPr>
          <w:spacing w:val="-3"/>
        </w:rPr>
        <w:t> </w:t>
      </w:r>
      <w:r>
        <w:rPr/>
        <w:t>hijas,</w:t>
      </w:r>
      <w:r>
        <w:rPr>
          <w:spacing w:val="-3"/>
        </w:rPr>
        <w:t> </w:t>
      </w:r>
      <w:r>
        <w:rPr/>
        <w:t>a</w:t>
      </w:r>
      <w:r>
        <w:rPr>
          <w:spacing w:val="-5"/>
        </w:rPr>
        <w:t> </w:t>
      </w:r>
      <w:r>
        <w:rPr/>
        <w:t>las</w:t>
      </w:r>
      <w:r>
        <w:rPr>
          <w:spacing w:val="-3"/>
        </w:rPr>
        <w:t> </w:t>
      </w:r>
      <w:r>
        <w:rPr/>
        <w:t>que</w:t>
      </w:r>
      <w:r>
        <w:rPr>
          <w:spacing w:val="-4"/>
        </w:rPr>
        <w:t> </w:t>
      </w:r>
      <w:r>
        <w:rPr/>
        <w:t>se</w:t>
      </w:r>
      <w:r>
        <w:rPr>
          <w:spacing w:val="-4"/>
        </w:rPr>
        <w:t> </w:t>
      </w:r>
      <w:r>
        <w:rPr/>
        <w:t>ha</w:t>
      </w:r>
      <w:r>
        <w:rPr>
          <w:spacing w:val="-4"/>
        </w:rPr>
        <w:t> </w:t>
      </w:r>
      <w:r>
        <w:rPr/>
        <w:t>atendido</w:t>
      </w:r>
      <w:r>
        <w:rPr>
          <w:spacing w:val="-3"/>
        </w:rPr>
        <w:t> </w:t>
      </w:r>
      <w:r>
        <w:rPr/>
        <w:t>por separado para trabajar con cada una sus necesidades y así incrementar exponencialmente los </w:t>
      </w:r>
      <w:r>
        <w:rPr>
          <w:spacing w:val="-2"/>
        </w:rPr>
        <w:t>resultados.</w:t>
      </w:r>
    </w:p>
    <w:p>
      <w:pPr>
        <w:pStyle w:val="BodyText"/>
        <w:spacing w:before="138"/>
      </w:pPr>
    </w:p>
    <w:p>
      <w:pPr>
        <w:pStyle w:val="BodyText"/>
        <w:spacing w:line="360" w:lineRule="auto"/>
        <w:ind w:left="707" w:right="714" w:firstLine="720"/>
        <w:jc w:val="both"/>
      </w:pPr>
      <w:r>
        <w:rPr/>
        <w:t>La acogida del servicio ha sido excelente, y su desarrollo muy satisfactorio. Un 92% de las mujeres que han acudido han resuelto el motivo de su consulta, bien tomando una decisión, adquiriendo pautas para poner en práctica o aclarando sus dudas.</w:t>
      </w:r>
    </w:p>
    <w:p>
      <w:pPr>
        <w:pStyle w:val="BodyText"/>
        <w:spacing w:line="362" w:lineRule="auto"/>
        <w:ind w:left="707" w:right="711" w:firstLine="720"/>
        <w:jc w:val="both"/>
      </w:pPr>
      <w:r>
        <w:rPr/>
        <w:t>Hay un tercio de mujeres que han recibido una atención puntual o derivación, una mayoría que ha necesitado entre4 y</w:t>
      </w:r>
      <w:r>
        <w:rPr>
          <w:spacing w:val="40"/>
        </w:rPr>
        <w:t> </w:t>
      </w:r>
      <w:r>
        <w:rPr/>
        <w:t>14 sesiones, y otras acaban de empezar su trabajo en el SAAM.</w:t>
      </w:r>
    </w:p>
    <w:p>
      <w:pPr>
        <w:pStyle w:val="BodyText"/>
        <w:spacing w:line="360" w:lineRule="auto"/>
        <w:ind w:left="707" w:right="714"/>
        <w:jc w:val="both"/>
      </w:pPr>
      <w:r>
        <w:rPr/>
        <w:t>El balance anual del SAAM oscila entre las 800 y 900 atenciones anuales, con una media de 20 semanales (aproximadamente entre 100 y 150</w:t>
      </w:r>
      <w:r>
        <w:rPr>
          <w:spacing w:val="40"/>
        </w:rPr>
        <w:t> </w:t>
      </w:r>
      <w:r>
        <w:rPr/>
        <w:t>mujeres atendidas al año)</w:t>
      </w:r>
    </w:p>
    <w:p>
      <w:pPr>
        <w:pStyle w:val="BodyText"/>
        <w:spacing w:line="360" w:lineRule="auto"/>
        <w:ind w:left="707" w:right="717"/>
        <w:jc w:val="both"/>
      </w:pPr>
      <w:r>
        <w:rPr/>
        <w:t>Recibe derivaciones, tanto de otros servicios municipales como de otras instancias, educativas, sanitarias y sociales.</w:t>
      </w:r>
    </w:p>
    <w:p>
      <w:pPr>
        <w:pStyle w:val="BodyText"/>
        <w:spacing w:line="360" w:lineRule="auto"/>
        <w:ind w:left="707" w:right="703" w:firstLine="720"/>
        <w:jc w:val="both"/>
      </w:pPr>
      <w:r>
        <w:rPr/>
        <w:t>El</w:t>
      </w:r>
      <w:r>
        <w:rPr>
          <w:spacing w:val="-1"/>
        </w:rPr>
        <w:t> </w:t>
      </w:r>
      <w:r>
        <w:rPr/>
        <w:t>método</w:t>
      </w:r>
      <w:r>
        <w:rPr>
          <w:spacing w:val="-1"/>
        </w:rPr>
        <w:t> </w:t>
      </w:r>
      <w:r>
        <w:rPr/>
        <w:t>de</w:t>
      </w:r>
      <w:r>
        <w:rPr>
          <w:spacing w:val="-2"/>
        </w:rPr>
        <w:t> </w:t>
      </w:r>
      <w:r>
        <w:rPr/>
        <w:t>trabajo</w:t>
      </w:r>
      <w:r>
        <w:rPr>
          <w:spacing w:val="-1"/>
        </w:rPr>
        <w:t> </w:t>
      </w:r>
      <w:r>
        <w:rPr/>
        <w:t>con</w:t>
      </w:r>
      <w:r>
        <w:rPr>
          <w:spacing w:val="-1"/>
        </w:rPr>
        <w:t> </w:t>
      </w:r>
      <w:r>
        <w:rPr/>
        <w:t>materiales</w:t>
      </w:r>
      <w:r>
        <w:rPr>
          <w:spacing w:val="-2"/>
        </w:rPr>
        <w:t> </w:t>
      </w:r>
      <w:r>
        <w:rPr/>
        <w:t>ha</w:t>
      </w:r>
      <w:r>
        <w:rPr>
          <w:spacing w:val="-2"/>
        </w:rPr>
        <w:t> </w:t>
      </w:r>
      <w:r>
        <w:rPr/>
        <w:t>resultado</w:t>
      </w:r>
      <w:r>
        <w:rPr>
          <w:spacing w:val="-1"/>
        </w:rPr>
        <w:t> </w:t>
      </w:r>
      <w:r>
        <w:rPr/>
        <w:t>muy</w:t>
      </w:r>
      <w:r>
        <w:rPr>
          <w:spacing w:val="-8"/>
        </w:rPr>
        <w:t> </w:t>
      </w:r>
      <w:r>
        <w:rPr/>
        <w:t>útil</w:t>
      </w:r>
      <w:r>
        <w:rPr>
          <w:spacing w:val="-1"/>
        </w:rPr>
        <w:t> </w:t>
      </w:r>
      <w:r>
        <w:rPr/>
        <w:t>para</w:t>
      </w:r>
      <w:r>
        <w:rPr>
          <w:spacing w:val="-3"/>
        </w:rPr>
        <w:t> </w:t>
      </w:r>
      <w:r>
        <w:rPr/>
        <w:t>que</w:t>
      </w:r>
      <w:r>
        <w:rPr>
          <w:spacing w:val="-2"/>
        </w:rPr>
        <w:t> </w:t>
      </w:r>
      <w:r>
        <w:rPr/>
        <w:t>se</w:t>
      </w:r>
      <w:r>
        <w:rPr>
          <w:spacing w:val="-2"/>
        </w:rPr>
        <w:t> </w:t>
      </w:r>
      <w:r>
        <w:rPr/>
        <w:t>sientan</w:t>
      </w:r>
      <w:r>
        <w:rPr>
          <w:spacing w:val="-2"/>
        </w:rPr>
        <w:t> </w:t>
      </w:r>
      <w:r>
        <w:rPr/>
        <w:t>involucradas y responsables de su proceso, y se obliguen a trabajar para venir a comentar los avances.</w:t>
      </w:r>
    </w:p>
    <w:p>
      <w:pPr>
        <w:pStyle w:val="BodyText"/>
      </w:pPr>
    </w:p>
    <w:p>
      <w:pPr>
        <w:pStyle w:val="BodyText"/>
        <w:spacing w:before="270"/>
      </w:pPr>
    </w:p>
    <w:p>
      <w:pPr>
        <w:pStyle w:val="BodyText"/>
        <w:spacing w:line="360" w:lineRule="auto" w:before="1"/>
        <w:ind w:left="707" w:right="711" w:firstLine="720"/>
        <w:jc w:val="both"/>
      </w:pPr>
      <w:r>
        <w:rPr/>
        <w:t>Cómo punto de posible mejora me parece importante al hilo de la cantidad de adolescentes que acuden, plantear una modificación horaria en la franja de tarde, para poder atender a aquellas chicas</w:t>
      </w:r>
      <w:r>
        <w:rPr>
          <w:spacing w:val="80"/>
        </w:rPr>
        <w:t> </w:t>
      </w:r>
      <w:r>
        <w:rPr/>
        <w:t>que</w:t>
      </w:r>
      <w:r>
        <w:rPr>
          <w:spacing w:val="80"/>
        </w:rPr>
        <w:t> </w:t>
      </w:r>
      <w:r>
        <w:rPr/>
        <w:t>este</w:t>
      </w:r>
      <w:r>
        <w:rPr>
          <w:spacing w:val="80"/>
        </w:rPr>
        <w:t> </w:t>
      </w:r>
      <w:r>
        <w:rPr/>
        <w:t>curso</w:t>
      </w:r>
      <w:r>
        <w:rPr>
          <w:spacing w:val="80"/>
        </w:rPr>
        <w:t> </w:t>
      </w:r>
      <w:r>
        <w:rPr/>
        <w:t>ya</w:t>
      </w:r>
      <w:r>
        <w:rPr>
          <w:spacing w:val="80"/>
        </w:rPr>
        <w:t> </w:t>
      </w:r>
      <w:r>
        <w:rPr/>
        <w:t>no</w:t>
      </w:r>
      <w:r>
        <w:rPr>
          <w:spacing w:val="80"/>
        </w:rPr>
        <w:t> </w:t>
      </w:r>
      <w:r>
        <w:rPr/>
        <w:t>estarán</w:t>
      </w:r>
    </w:p>
    <w:p>
      <w:pPr>
        <w:pStyle w:val="BodyText"/>
        <w:spacing w:before="1"/>
        <w:ind w:left="707"/>
        <w:jc w:val="both"/>
      </w:pPr>
      <w:r>
        <w:rPr/>
        <w:t>libres</w:t>
      </w:r>
      <w:r>
        <w:rPr>
          <w:spacing w:val="-1"/>
        </w:rPr>
        <w:t> </w:t>
      </w:r>
      <w:r>
        <w:rPr/>
        <w:t>en</w:t>
      </w:r>
      <w:r>
        <w:rPr>
          <w:spacing w:val="-1"/>
        </w:rPr>
        <w:t> </w:t>
      </w:r>
      <w:r>
        <w:rPr/>
        <w:t>horario</w:t>
      </w:r>
      <w:r>
        <w:rPr>
          <w:spacing w:val="-1"/>
        </w:rPr>
        <w:t> </w:t>
      </w:r>
      <w:r>
        <w:rPr/>
        <w:t>de</w:t>
      </w:r>
      <w:r>
        <w:rPr>
          <w:spacing w:val="-2"/>
        </w:rPr>
        <w:t> mañanas.</w:t>
      </w:r>
    </w:p>
    <w:p>
      <w:pPr>
        <w:pStyle w:val="BodyText"/>
        <w:spacing w:after="0"/>
        <w:jc w:val="both"/>
        <w:sectPr>
          <w:pgSz w:w="11910" w:h="16840"/>
          <w:pgMar w:header="455" w:footer="1389" w:top="2400" w:bottom="2180" w:left="425" w:right="425"/>
        </w:sectPr>
      </w:pPr>
    </w:p>
    <w:p>
      <w:pPr>
        <w:pStyle w:val="BodyText"/>
      </w:pPr>
    </w:p>
    <w:p>
      <w:pPr>
        <w:pStyle w:val="BodyText"/>
      </w:pPr>
    </w:p>
    <w:p>
      <w:pPr>
        <w:pStyle w:val="BodyText"/>
      </w:pPr>
    </w:p>
    <w:p>
      <w:pPr>
        <w:pStyle w:val="BodyText"/>
        <w:spacing w:before="7"/>
      </w:pPr>
    </w:p>
    <w:p>
      <w:pPr>
        <w:pStyle w:val="BodyText"/>
        <w:spacing w:line="360" w:lineRule="auto"/>
        <w:ind w:left="707" w:right="710" w:firstLine="720"/>
        <w:jc w:val="both"/>
      </w:pPr>
      <w:r>
        <w:rPr/>
        <w:t>Se</w:t>
      </w:r>
      <w:r>
        <w:rPr>
          <w:spacing w:val="-2"/>
        </w:rPr>
        <w:t> </w:t>
      </w:r>
      <w:r>
        <w:rPr/>
        <w:t>cita</w:t>
      </w:r>
      <w:r>
        <w:rPr>
          <w:spacing w:val="-2"/>
        </w:rPr>
        <w:t> </w:t>
      </w:r>
      <w:r>
        <w:rPr/>
        <w:t>a</w:t>
      </w:r>
      <w:r>
        <w:rPr>
          <w:spacing w:val="-2"/>
        </w:rPr>
        <w:t> </w:t>
      </w:r>
      <w:r>
        <w:rPr/>
        <w:t>las</w:t>
      </w:r>
      <w:r>
        <w:rPr>
          <w:spacing w:val="-2"/>
        </w:rPr>
        <w:t> </w:t>
      </w:r>
      <w:r>
        <w:rPr/>
        <w:t>mujeres</w:t>
      </w:r>
      <w:r>
        <w:rPr>
          <w:spacing w:val="-1"/>
        </w:rPr>
        <w:t> </w:t>
      </w:r>
      <w:r>
        <w:rPr/>
        <w:t>con periodicidad</w:t>
      </w:r>
      <w:r>
        <w:rPr>
          <w:spacing w:val="-2"/>
        </w:rPr>
        <w:t> </w:t>
      </w:r>
      <w:r>
        <w:rPr/>
        <w:t>en</w:t>
      </w:r>
      <w:r>
        <w:rPr>
          <w:spacing w:val="-1"/>
        </w:rPr>
        <w:t> </w:t>
      </w:r>
      <w:r>
        <w:rPr/>
        <w:t>principio semanal,</w:t>
      </w:r>
      <w:r>
        <w:rPr>
          <w:spacing w:val="-1"/>
        </w:rPr>
        <w:t> </w:t>
      </w:r>
      <w:r>
        <w:rPr/>
        <w:t>luego</w:t>
      </w:r>
      <w:r>
        <w:rPr>
          <w:spacing w:val="-1"/>
        </w:rPr>
        <w:t> </w:t>
      </w:r>
      <w:r>
        <w:rPr/>
        <w:t>quincenal y</w:t>
      </w:r>
      <w:r>
        <w:rPr>
          <w:spacing w:val="-6"/>
        </w:rPr>
        <w:t> </w:t>
      </w:r>
      <w:r>
        <w:rPr/>
        <w:t>posterirmente una o dos sesiones de revisión mensuales donde se afianzan sus logros y que nos sirve para establecer un lazo de comunicación y calidez que sirva de referente para la mujer a lo largo del desarrollo de su madurez.</w:t>
      </w:r>
    </w:p>
    <w:p>
      <w:pPr>
        <w:pStyle w:val="BodyText"/>
        <w:spacing w:before="137"/>
      </w:pPr>
    </w:p>
    <w:p>
      <w:pPr>
        <w:pStyle w:val="BodyText"/>
        <w:spacing w:line="360" w:lineRule="auto" w:before="1"/>
        <w:ind w:left="707" w:right="716"/>
        <w:jc w:val="both"/>
      </w:pPr>
      <w:r>
        <w:rPr/>
        <w:t>El grado de satisfacción es del 4´83 sobre 5 en Escala de Likert. En evaluación cualitativa y grado de seguimiento a medio y largo plazo los resultados justifican sobradamente el trabajo realizado en este servicio SAAM y la atención del mismo por el personal especializado que desde su creación está desarrollando el trabajo al frente del mismo.</w:t>
      </w:r>
    </w:p>
    <w:p>
      <w:pPr>
        <w:pStyle w:val="BodyText"/>
        <w:spacing w:before="139"/>
      </w:pPr>
    </w:p>
    <w:p>
      <w:pPr>
        <w:pStyle w:val="BodyText"/>
        <w:spacing w:line="360" w:lineRule="auto"/>
        <w:ind w:left="707" w:right="711" w:firstLine="720"/>
        <w:jc w:val="both"/>
      </w:pPr>
      <w:r>
        <w:rPr/>
        <w:t>Sin duda la continuidad y crecimiento del proyecto SAAM se presenta como muy necesaria en los objetivos de esta concejalía de Igualdad, proporcionando desde una administración pública</w:t>
      </w:r>
      <w:r>
        <w:rPr>
          <w:spacing w:val="40"/>
        </w:rPr>
        <w:t> </w:t>
      </w:r>
      <w:r>
        <w:rPr/>
        <w:t>un servicio muy necesario para la ciudadanía.</w:t>
      </w:r>
    </w:p>
    <w:p>
      <w:pPr>
        <w:pStyle w:val="BodyText"/>
        <w:spacing w:before="138"/>
      </w:pPr>
    </w:p>
    <w:p>
      <w:pPr>
        <w:pStyle w:val="BodyText"/>
        <w:spacing w:line="360" w:lineRule="auto"/>
        <w:ind w:left="707" w:right="709"/>
        <w:jc w:val="both"/>
      </w:pPr>
      <w:r>
        <w:rPr/>
        <w:t>Otro punto sería estudiar la demanda de hombres y chicos adolescentes, que aunque escasa de momento, también existe.</w:t>
      </w:r>
    </w:p>
    <w:p>
      <w:pPr>
        <w:pStyle w:val="BodyText"/>
      </w:pPr>
    </w:p>
    <w:p>
      <w:pPr>
        <w:pStyle w:val="BodyText"/>
      </w:pPr>
    </w:p>
    <w:p>
      <w:pPr>
        <w:pStyle w:val="BodyText"/>
        <w:spacing w:before="6"/>
      </w:pPr>
    </w:p>
    <w:p>
      <w:pPr>
        <w:pStyle w:val="Heading1"/>
        <w:rPr>
          <w:u w:val="none"/>
        </w:rPr>
      </w:pPr>
      <w:r>
        <w:rPr>
          <w:u w:val="single"/>
        </w:rPr>
        <w:t>3.2.3</w:t>
      </w:r>
      <w:r>
        <w:rPr>
          <w:spacing w:val="-4"/>
          <w:u w:val="single"/>
        </w:rPr>
        <w:t> </w:t>
      </w:r>
      <w:r>
        <w:rPr>
          <w:u w:val="single"/>
        </w:rPr>
        <w:t>UNIDAD</w:t>
      </w:r>
      <w:r>
        <w:rPr>
          <w:spacing w:val="-5"/>
          <w:u w:val="single"/>
        </w:rPr>
        <w:t> </w:t>
      </w:r>
      <w:r>
        <w:rPr>
          <w:u w:val="single"/>
        </w:rPr>
        <w:t>DE</w:t>
      </w:r>
      <w:r>
        <w:rPr>
          <w:spacing w:val="-3"/>
          <w:u w:val="single"/>
        </w:rPr>
        <w:t> </w:t>
      </w:r>
      <w:r>
        <w:rPr>
          <w:spacing w:val="-2"/>
          <w:u w:val="single"/>
        </w:rPr>
        <w:t>DIVERSIDAD</w:t>
      </w:r>
      <w:r>
        <w:rPr>
          <w:spacing w:val="40"/>
          <w:u w:val="single"/>
        </w:rPr>
        <w:t> </w:t>
      </w:r>
    </w:p>
    <w:p>
      <w:pPr>
        <w:pStyle w:val="BodyText"/>
        <w:rPr>
          <w:b/>
        </w:rPr>
      </w:pPr>
    </w:p>
    <w:p>
      <w:pPr>
        <w:pStyle w:val="BodyText"/>
        <w:spacing w:before="20"/>
        <w:rPr>
          <w:b/>
        </w:rPr>
      </w:pPr>
    </w:p>
    <w:p>
      <w:pPr>
        <w:pStyle w:val="BodyText"/>
        <w:spacing w:before="1"/>
        <w:ind w:left="707"/>
      </w:pPr>
      <w:r>
        <w:rPr/>
        <w:t>Unidad</w:t>
      </w:r>
      <w:r>
        <w:rPr>
          <w:spacing w:val="-1"/>
        </w:rPr>
        <w:t> </w:t>
      </w:r>
      <w:r>
        <w:rPr/>
        <w:t>de</w:t>
      </w:r>
      <w:r>
        <w:rPr>
          <w:spacing w:val="-1"/>
        </w:rPr>
        <w:t> </w:t>
      </w:r>
      <w:r>
        <w:rPr/>
        <w:t>Diversidad</w:t>
      </w:r>
      <w:r>
        <w:rPr>
          <w:spacing w:val="-1"/>
        </w:rPr>
        <w:t> </w:t>
      </w:r>
      <w:r>
        <w:rPr/>
        <w:t>Étnica</w:t>
      </w:r>
      <w:r>
        <w:rPr>
          <w:spacing w:val="3"/>
        </w:rPr>
        <w:t> </w:t>
      </w:r>
      <w:r>
        <w:rPr/>
        <w:t>y</w:t>
      </w:r>
      <w:r>
        <w:rPr>
          <w:spacing w:val="-5"/>
        </w:rPr>
        <w:t> </w:t>
      </w:r>
      <w:r>
        <w:rPr>
          <w:spacing w:val="-2"/>
        </w:rPr>
        <w:t>Sexual.</w:t>
      </w:r>
    </w:p>
    <w:p>
      <w:pPr>
        <w:pStyle w:val="BodyText"/>
        <w:spacing w:before="62"/>
      </w:pPr>
    </w:p>
    <w:p>
      <w:pPr>
        <w:pStyle w:val="BodyText"/>
        <w:ind w:left="707"/>
      </w:pPr>
      <w:r>
        <w:rPr/>
        <w:t>¿Qué</w:t>
      </w:r>
      <w:r>
        <w:rPr>
          <w:spacing w:val="-1"/>
        </w:rPr>
        <w:t> </w:t>
      </w:r>
      <w:r>
        <w:rPr>
          <w:spacing w:val="-5"/>
        </w:rPr>
        <w:t>es?</w:t>
      </w:r>
    </w:p>
    <w:p>
      <w:pPr>
        <w:pStyle w:val="BodyText"/>
        <w:spacing w:before="63"/>
      </w:pPr>
    </w:p>
    <w:p>
      <w:pPr>
        <w:pStyle w:val="BodyText"/>
        <w:tabs>
          <w:tab w:pos="1173" w:val="left" w:leader="none"/>
          <w:tab w:pos="6331" w:val="left" w:leader="none"/>
        </w:tabs>
        <w:spacing w:line="360" w:lineRule="auto"/>
        <w:ind w:left="707" w:right="877"/>
      </w:pPr>
      <w:r>
        <w:rPr/>
        <w:t>Unidad de</w:t>
      </w:r>
      <w:r>
        <w:rPr>
          <w:spacing w:val="40"/>
        </w:rPr>
        <w:t> </w:t>
      </w:r>
      <w:r>
        <w:rPr/>
        <w:t>incidencia social e institucional que fomenta</w:t>
        <w:tab/>
        <w:t>la</w:t>
      </w:r>
      <w:r>
        <w:rPr>
          <w:spacing w:val="-5"/>
        </w:rPr>
        <w:t> </w:t>
      </w:r>
      <w:r>
        <w:rPr/>
        <w:t>cohesión</w:t>
      </w:r>
      <w:r>
        <w:rPr>
          <w:spacing w:val="-5"/>
        </w:rPr>
        <w:t> </w:t>
      </w:r>
      <w:r>
        <w:rPr/>
        <w:t>de</w:t>
      </w:r>
      <w:r>
        <w:rPr>
          <w:spacing w:val="-5"/>
        </w:rPr>
        <w:t> </w:t>
      </w:r>
      <w:r>
        <w:rPr/>
        <w:t>ambos</w:t>
      </w:r>
      <w:r>
        <w:rPr>
          <w:spacing w:val="-5"/>
        </w:rPr>
        <w:t> </w:t>
      </w:r>
      <w:r>
        <w:rPr/>
        <w:t>ámbitos</w:t>
      </w:r>
      <w:r>
        <w:rPr>
          <w:spacing w:val="-5"/>
        </w:rPr>
        <w:t> </w:t>
      </w:r>
      <w:r>
        <w:rPr/>
        <w:t>con</w:t>
      </w:r>
      <w:r>
        <w:rPr>
          <w:spacing w:val="-5"/>
        </w:rPr>
        <w:t> </w:t>
      </w:r>
      <w:r>
        <w:rPr/>
        <w:t>el</w:t>
      </w:r>
      <w:r>
        <w:rPr>
          <w:spacing w:val="-5"/>
        </w:rPr>
        <w:t> </w:t>
      </w:r>
      <w:r>
        <w:rPr/>
        <w:t>fin </w:t>
      </w:r>
      <w:r>
        <w:rPr>
          <w:spacing w:val="-6"/>
        </w:rPr>
        <w:t>de</w:t>
      </w:r>
      <w:r>
        <w:rPr/>
        <w:tab/>
        <w:t>llegar a toda la ciudadanía</w:t>
      </w:r>
      <w:r>
        <w:rPr>
          <w:spacing w:val="40"/>
        </w:rPr>
        <w:t> </w:t>
      </w:r>
      <w:r>
        <w:rPr/>
        <w:t>atendiendo a la eficiencia y eficacia de</w:t>
      </w:r>
      <w:r>
        <w:rPr>
          <w:spacing w:val="40"/>
        </w:rPr>
        <w:t> </w:t>
      </w:r>
      <w:r>
        <w:rPr/>
        <w:t>sus intervenciones e</w:t>
      </w:r>
    </w:p>
    <w:p>
      <w:pPr>
        <w:pStyle w:val="BodyText"/>
        <w:spacing w:after="0" w:line="360" w:lineRule="auto"/>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pPr>
      <w:r>
        <w:rPr/>
        <w:t>impacto</w:t>
      </w:r>
      <w:r>
        <w:rPr>
          <w:spacing w:val="-2"/>
        </w:rPr>
        <w:t> </w:t>
      </w:r>
      <w:r>
        <w:rPr/>
        <w:t>de</w:t>
      </w:r>
      <w:r>
        <w:rPr>
          <w:spacing w:val="-2"/>
        </w:rPr>
        <w:t> </w:t>
      </w:r>
      <w:r>
        <w:rPr/>
        <w:t>éstas</w:t>
      </w:r>
      <w:r>
        <w:rPr>
          <w:spacing w:val="80"/>
        </w:rPr>
        <w:t> </w:t>
      </w:r>
      <w:r>
        <w:rPr/>
        <w:t>con</w:t>
      </w:r>
      <w:r>
        <w:rPr>
          <w:spacing w:val="-2"/>
        </w:rPr>
        <w:t> </w:t>
      </w:r>
      <w:r>
        <w:rPr/>
        <w:t>la</w:t>
      </w:r>
      <w:r>
        <w:rPr>
          <w:spacing w:val="-1"/>
        </w:rPr>
        <w:t> </w:t>
      </w:r>
      <w:r>
        <w:rPr/>
        <w:t>pretensión</w:t>
      </w:r>
      <w:r>
        <w:rPr>
          <w:spacing w:val="-2"/>
        </w:rPr>
        <w:t> </w:t>
      </w:r>
      <w:r>
        <w:rPr/>
        <w:t>de</w:t>
      </w:r>
      <w:r>
        <w:rPr>
          <w:spacing w:val="-3"/>
        </w:rPr>
        <w:t> </w:t>
      </w:r>
      <w:r>
        <w:rPr/>
        <w:t>incidir</w:t>
      </w:r>
      <w:r>
        <w:rPr>
          <w:spacing w:val="40"/>
        </w:rPr>
        <w:t> </w:t>
      </w:r>
      <w:r>
        <w:rPr/>
        <w:t>incidiendo</w:t>
      </w:r>
      <w:r>
        <w:rPr>
          <w:spacing w:val="40"/>
        </w:rPr>
        <w:t> </w:t>
      </w:r>
      <w:r>
        <w:rPr/>
        <w:t>en</w:t>
      </w:r>
      <w:r>
        <w:rPr>
          <w:spacing w:val="-2"/>
        </w:rPr>
        <w:t> </w:t>
      </w:r>
      <w:r>
        <w:rPr/>
        <w:t>la</w:t>
      </w:r>
      <w:r>
        <w:rPr>
          <w:spacing w:val="-2"/>
        </w:rPr>
        <w:t> </w:t>
      </w:r>
      <w:r>
        <w:rPr/>
        <w:t>mejoría</w:t>
      </w:r>
      <w:r>
        <w:rPr>
          <w:spacing w:val="-1"/>
        </w:rPr>
        <w:t> </w:t>
      </w:r>
      <w:r>
        <w:rPr/>
        <w:t>garantistas</w:t>
      </w:r>
      <w:r>
        <w:rPr>
          <w:spacing w:val="-2"/>
        </w:rPr>
        <w:t> </w:t>
      </w:r>
      <w:r>
        <w:rPr/>
        <w:t>de</w:t>
      </w:r>
      <w:r>
        <w:rPr>
          <w:spacing w:val="80"/>
        </w:rPr>
        <w:t> </w:t>
      </w:r>
      <w:r>
        <w:rPr/>
        <w:t>los</w:t>
      </w:r>
      <w:r>
        <w:rPr>
          <w:spacing w:val="-2"/>
        </w:rPr>
        <w:t> </w:t>
      </w:r>
      <w:r>
        <w:rPr/>
        <w:t>derechos fundamentales de tod@ y todes .</w:t>
      </w:r>
    </w:p>
    <w:p>
      <w:pPr>
        <w:pStyle w:val="BodyText"/>
        <w:spacing w:line="360" w:lineRule="auto" w:before="199"/>
        <w:ind w:left="707" w:right="772"/>
      </w:pPr>
      <w:r>
        <w:rPr/>
        <w:t>Inicia</w:t>
      </w:r>
      <w:r>
        <w:rPr>
          <w:spacing w:val="40"/>
        </w:rPr>
        <w:t> </w:t>
      </w:r>
      <w:r>
        <w:rPr/>
        <w:t>su</w:t>
      </w:r>
      <w:r>
        <w:rPr>
          <w:spacing w:val="-1"/>
        </w:rPr>
        <w:t> </w:t>
      </w:r>
      <w:r>
        <w:rPr/>
        <w:t>andadura</w:t>
      </w:r>
      <w:r>
        <w:rPr>
          <w:spacing w:val="-3"/>
        </w:rPr>
        <w:t> </w:t>
      </w:r>
      <w:r>
        <w:rPr/>
        <w:t>en abril</w:t>
      </w:r>
      <w:r>
        <w:rPr>
          <w:spacing w:val="-1"/>
        </w:rPr>
        <w:t> </w:t>
      </w:r>
      <w:r>
        <w:rPr/>
        <w:t>de</w:t>
      </w:r>
      <w:r>
        <w:rPr>
          <w:spacing w:val="-2"/>
        </w:rPr>
        <w:t> </w:t>
      </w:r>
      <w:r>
        <w:rPr/>
        <w:t>2019</w:t>
      </w:r>
      <w:r>
        <w:rPr>
          <w:spacing w:val="-1"/>
        </w:rPr>
        <w:t> </w:t>
      </w:r>
      <w:r>
        <w:rPr/>
        <w:t>visibilizando</w:t>
      </w:r>
      <w:r>
        <w:rPr>
          <w:spacing w:val="-4"/>
        </w:rPr>
        <w:t> </w:t>
      </w:r>
      <w:r>
        <w:rPr/>
        <w:t>mujeres</w:t>
      </w:r>
      <w:r>
        <w:rPr>
          <w:spacing w:val="40"/>
        </w:rPr>
        <w:t> </w:t>
      </w:r>
      <w:r>
        <w:rPr/>
        <w:t>con</w:t>
      </w:r>
      <w:r>
        <w:rPr>
          <w:spacing w:val="-2"/>
        </w:rPr>
        <w:t> </w:t>
      </w:r>
      <w:r>
        <w:rPr/>
        <w:t>diferentes</w:t>
      </w:r>
      <w:r>
        <w:rPr>
          <w:spacing w:val="-1"/>
        </w:rPr>
        <w:t> </w:t>
      </w:r>
      <w:r>
        <w:rPr/>
        <w:t>identidades</w:t>
      </w:r>
      <w:r>
        <w:rPr>
          <w:spacing w:val="-1"/>
        </w:rPr>
        <w:t> </w:t>
      </w:r>
      <w:r>
        <w:rPr/>
        <w:t>culturales, étnica, raciales</w:t>
      </w:r>
      <w:r>
        <w:rPr>
          <w:spacing w:val="40"/>
        </w:rPr>
        <w:t> </w:t>
      </w:r>
      <w:r>
        <w:rPr/>
        <w:t>y/ o sexuales diversas,</w:t>
      </w:r>
      <w:r>
        <w:rPr>
          <w:spacing w:val="40"/>
        </w:rPr>
        <w:t> </w:t>
      </w:r>
      <w:r>
        <w:rPr/>
        <w:t>diseñando acciones encaminada a renovar</w:t>
      </w:r>
      <w:r>
        <w:rPr>
          <w:spacing w:val="40"/>
        </w:rPr>
        <w:t> </w:t>
      </w:r>
      <w:r>
        <w:rPr/>
        <w:t>las interlocuciones</w:t>
      </w:r>
      <w:r>
        <w:rPr>
          <w:spacing w:val="40"/>
        </w:rPr>
        <w:t> </w:t>
      </w:r>
      <w:r>
        <w:rPr/>
        <w:t>entre</w:t>
      </w:r>
      <w:r>
        <w:rPr>
          <w:spacing w:val="-3"/>
        </w:rPr>
        <w:t> </w:t>
      </w:r>
      <w:r>
        <w:rPr/>
        <w:t>la</w:t>
      </w:r>
      <w:r>
        <w:rPr>
          <w:spacing w:val="-1"/>
        </w:rPr>
        <w:t> </w:t>
      </w:r>
      <w:r>
        <w:rPr/>
        <w:t>ciudadanía y</w:t>
      </w:r>
      <w:r>
        <w:rPr>
          <w:spacing w:val="-7"/>
        </w:rPr>
        <w:t> </w:t>
      </w:r>
      <w:r>
        <w:rPr/>
        <w:t>la</w:t>
      </w:r>
      <w:r>
        <w:rPr>
          <w:spacing w:val="-1"/>
        </w:rPr>
        <w:t> </w:t>
      </w:r>
      <w:r>
        <w:rPr/>
        <w:t>administración</w:t>
      </w:r>
      <w:r>
        <w:rPr>
          <w:spacing w:val="-2"/>
        </w:rPr>
        <w:t> </w:t>
      </w:r>
      <w:r>
        <w:rPr/>
        <w:t>,</w:t>
      </w:r>
      <w:r>
        <w:rPr>
          <w:spacing w:val="40"/>
        </w:rPr>
        <w:t> </w:t>
      </w:r>
      <w:r>
        <w:rPr/>
        <w:t>con</w:t>
      </w:r>
      <w:r>
        <w:rPr>
          <w:spacing w:val="-2"/>
        </w:rPr>
        <w:t> </w:t>
      </w:r>
      <w:r>
        <w:rPr/>
        <w:t>la</w:t>
      </w:r>
      <w:r>
        <w:rPr>
          <w:spacing w:val="-3"/>
        </w:rPr>
        <w:t> </w:t>
      </w:r>
      <w:r>
        <w:rPr/>
        <w:t>intención</w:t>
      </w:r>
      <w:r>
        <w:rPr>
          <w:spacing w:val="-2"/>
        </w:rPr>
        <w:t> </w:t>
      </w:r>
      <w:r>
        <w:rPr/>
        <w:t>de</w:t>
      </w:r>
      <w:r>
        <w:rPr>
          <w:spacing w:val="-2"/>
        </w:rPr>
        <w:t> </w:t>
      </w:r>
      <w:r>
        <w:rPr/>
        <w:t>conocer y</w:t>
      </w:r>
      <w:r>
        <w:rPr>
          <w:spacing w:val="-7"/>
        </w:rPr>
        <w:t> </w:t>
      </w:r>
      <w:r>
        <w:rPr/>
        <w:t>poner</w:t>
      </w:r>
      <w:r>
        <w:rPr>
          <w:spacing w:val="-2"/>
        </w:rPr>
        <w:t> </w:t>
      </w:r>
      <w:r>
        <w:rPr/>
        <w:t>en valor las</w:t>
      </w:r>
      <w:r>
        <w:rPr>
          <w:spacing w:val="40"/>
        </w:rPr>
        <w:t> </w:t>
      </w:r>
      <w:r>
        <w:rPr/>
        <w:t>demandas legitimadas</w:t>
      </w:r>
      <w:r>
        <w:rPr>
          <w:spacing w:val="40"/>
        </w:rPr>
        <w:t> </w:t>
      </w:r>
      <w:r>
        <w:rPr/>
        <w:t>de las diferentes comunidades diversas de Cartagena.</w:t>
      </w:r>
    </w:p>
    <w:p>
      <w:pPr>
        <w:pStyle w:val="BodyText"/>
        <w:spacing w:line="360" w:lineRule="auto" w:before="200"/>
        <w:ind w:left="707"/>
      </w:pPr>
      <w:r>
        <w:rPr/>
        <w:t>Esta</w:t>
      </w:r>
      <w:r>
        <w:rPr>
          <w:spacing w:val="-3"/>
        </w:rPr>
        <w:t> </w:t>
      </w:r>
      <w:r>
        <w:rPr/>
        <w:t>unidad</w:t>
      </w:r>
      <w:r>
        <w:rPr>
          <w:spacing w:val="-3"/>
        </w:rPr>
        <w:t> </w:t>
      </w:r>
      <w:r>
        <w:rPr/>
        <w:t>cuenta</w:t>
      </w:r>
      <w:r>
        <w:rPr>
          <w:spacing w:val="40"/>
        </w:rPr>
        <w:t> </w:t>
      </w:r>
      <w:r>
        <w:rPr/>
        <w:t>una</w:t>
      </w:r>
      <w:r>
        <w:rPr>
          <w:spacing w:val="-2"/>
        </w:rPr>
        <w:t> </w:t>
      </w:r>
      <w:r>
        <w:rPr/>
        <w:t>Técnica</w:t>
      </w:r>
      <w:r>
        <w:rPr>
          <w:spacing w:val="-5"/>
        </w:rPr>
        <w:t> </w:t>
      </w:r>
      <w:r>
        <w:rPr/>
        <w:t>de</w:t>
      </w:r>
      <w:r>
        <w:rPr>
          <w:spacing w:val="-2"/>
        </w:rPr>
        <w:t> </w:t>
      </w:r>
      <w:r>
        <w:rPr/>
        <w:t>Igualdad,</w:t>
      </w:r>
      <w:r>
        <w:rPr>
          <w:spacing w:val="-3"/>
        </w:rPr>
        <w:t> </w:t>
      </w:r>
      <w:r>
        <w:rPr/>
        <w:t>especialista y</w:t>
      </w:r>
      <w:r>
        <w:rPr>
          <w:spacing w:val="-7"/>
        </w:rPr>
        <w:t> </w:t>
      </w:r>
      <w:r>
        <w:rPr/>
        <w:t>experta</w:t>
      </w:r>
      <w:r>
        <w:rPr>
          <w:spacing w:val="40"/>
        </w:rPr>
        <w:t> </w:t>
      </w:r>
      <w:r>
        <w:rPr/>
        <w:t>en</w:t>
      </w:r>
      <w:r>
        <w:rPr>
          <w:spacing w:val="-3"/>
        </w:rPr>
        <w:t> </w:t>
      </w:r>
      <w:r>
        <w:rPr/>
        <w:t>igualdad,</w:t>
      </w:r>
      <w:r>
        <w:rPr>
          <w:spacing w:val="-3"/>
        </w:rPr>
        <w:t> </w:t>
      </w:r>
      <w:r>
        <w:rPr/>
        <w:t>feminismo</w:t>
      </w:r>
      <w:r>
        <w:rPr>
          <w:spacing w:val="-3"/>
        </w:rPr>
        <w:t> </w:t>
      </w:r>
      <w:r>
        <w:rPr/>
        <w:t>romaní, antirracismo, antigitanismo, educación,</w:t>
      </w:r>
      <w:r>
        <w:rPr>
          <w:spacing w:val="40"/>
        </w:rPr>
        <w:t> </w:t>
      </w:r>
      <w:r>
        <w:rPr/>
        <w:t>diversidad e intervención social y educativa.</w:t>
      </w:r>
    </w:p>
    <w:p>
      <w:pPr>
        <w:pStyle w:val="BodyText"/>
        <w:spacing w:before="200"/>
        <w:ind w:left="707"/>
      </w:pPr>
      <w:r>
        <w:rPr>
          <w:spacing w:val="-2"/>
        </w:rPr>
        <w:t>Misión:</w:t>
      </w:r>
    </w:p>
    <w:p>
      <w:pPr>
        <w:pStyle w:val="BodyText"/>
        <w:spacing w:before="62"/>
      </w:pPr>
    </w:p>
    <w:p>
      <w:pPr>
        <w:pStyle w:val="BodyText"/>
        <w:spacing w:line="360" w:lineRule="auto"/>
        <w:ind w:left="707" w:right="709"/>
      </w:pPr>
      <w:r>
        <w:rPr/>
        <w:t>Poner</w:t>
      </w:r>
      <w:r>
        <w:rPr>
          <w:spacing w:val="-3"/>
        </w:rPr>
        <w:t> </w:t>
      </w:r>
      <w:r>
        <w:rPr/>
        <w:t>en</w:t>
      </w:r>
      <w:r>
        <w:rPr>
          <w:spacing w:val="-3"/>
        </w:rPr>
        <w:t> </w:t>
      </w:r>
      <w:r>
        <w:rPr/>
        <w:t>valor</w:t>
      </w:r>
      <w:r>
        <w:rPr>
          <w:spacing w:val="-2"/>
        </w:rPr>
        <w:t> </w:t>
      </w:r>
      <w:r>
        <w:rPr/>
        <w:t>e</w:t>
      </w:r>
      <w:r>
        <w:rPr>
          <w:spacing w:val="-4"/>
        </w:rPr>
        <w:t> </w:t>
      </w:r>
      <w:r>
        <w:rPr/>
        <w:t>incluir</w:t>
      </w:r>
      <w:r>
        <w:rPr>
          <w:spacing w:val="-3"/>
        </w:rPr>
        <w:t> </w:t>
      </w:r>
      <w:r>
        <w:rPr/>
        <w:t>las</w:t>
      </w:r>
      <w:r>
        <w:rPr>
          <w:spacing w:val="40"/>
        </w:rPr>
        <w:t> </w:t>
      </w:r>
      <w:r>
        <w:rPr/>
        <w:t>perspectivas,</w:t>
      </w:r>
      <w:r>
        <w:rPr>
          <w:spacing w:val="-3"/>
        </w:rPr>
        <w:t> </w:t>
      </w:r>
      <w:r>
        <w:rPr/>
        <w:t>cosmovisiones</w:t>
      </w:r>
      <w:r>
        <w:rPr>
          <w:spacing w:val="-2"/>
        </w:rPr>
        <w:t> </w:t>
      </w:r>
      <w:r>
        <w:rPr/>
        <w:t>y</w:t>
      </w:r>
      <w:r>
        <w:rPr>
          <w:spacing w:val="40"/>
        </w:rPr>
        <w:t> </w:t>
      </w:r>
      <w:r>
        <w:rPr/>
        <w:t>estrategias</w:t>
      </w:r>
      <w:r>
        <w:rPr>
          <w:spacing w:val="-3"/>
        </w:rPr>
        <w:t> </w:t>
      </w:r>
      <w:r>
        <w:rPr/>
        <w:t>de</w:t>
      </w:r>
      <w:r>
        <w:rPr>
          <w:spacing w:val="-3"/>
        </w:rPr>
        <w:t> </w:t>
      </w:r>
      <w:r>
        <w:rPr/>
        <w:t>acción,</w:t>
      </w:r>
      <w:r>
        <w:rPr>
          <w:spacing w:val="-3"/>
        </w:rPr>
        <w:t> </w:t>
      </w:r>
      <w:r>
        <w:rPr/>
        <w:t>diseño</w:t>
      </w:r>
      <w:r>
        <w:rPr>
          <w:spacing w:val="-3"/>
        </w:rPr>
        <w:t> </w:t>
      </w:r>
      <w:r>
        <w:rPr/>
        <w:t>e implementación</w:t>
      </w:r>
      <w:r>
        <w:rPr>
          <w:spacing w:val="40"/>
        </w:rPr>
        <w:t> </w:t>
      </w:r>
      <w:r>
        <w:rPr/>
        <w:t>que partan de las comunidades racializadas.</w:t>
      </w:r>
    </w:p>
    <w:p>
      <w:pPr>
        <w:pStyle w:val="BodyText"/>
        <w:spacing w:line="360" w:lineRule="auto" w:before="202"/>
        <w:ind w:left="707" w:right="992"/>
      </w:pPr>
      <w:r>
        <w:rPr/>
        <w:t>Consideramos necesario poner</w:t>
      </w:r>
      <w:r>
        <w:rPr>
          <w:spacing w:val="40"/>
        </w:rPr>
        <w:t> </w:t>
      </w:r>
      <w:r>
        <w:rPr/>
        <w:t>el acento</w:t>
      </w:r>
      <w:r>
        <w:rPr>
          <w:spacing w:val="40"/>
        </w:rPr>
        <w:t> </w:t>
      </w:r>
      <w:r>
        <w:rPr/>
        <w:t>en la</w:t>
      </w:r>
      <w:r>
        <w:rPr>
          <w:spacing w:val="40"/>
        </w:rPr>
        <w:t> </w:t>
      </w:r>
      <w:r>
        <w:rPr/>
        <w:t>visibilidad</w:t>
      </w:r>
      <w:r>
        <w:rPr>
          <w:spacing w:val="40"/>
        </w:rPr>
        <w:t> </w:t>
      </w:r>
      <w:r>
        <w:rPr/>
        <w:t>y en</w:t>
      </w:r>
      <w:r>
        <w:rPr>
          <w:spacing w:val="40"/>
        </w:rPr>
        <w:t> </w:t>
      </w:r>
      <w:r>
        <w:rPr/>
        <w:t>la organización de las mujeres con diferentes identidades culturales, raciales, étnicas,de género y</w:t>
      </w:r>
      <w:r>
        <w:rPr>
          <w:spacing w:val="40"/>
        </w:rPr>
        <w:t> </w:t>
      </w:r>
      <w:r>
        <w:rPr/>
        <w:t>sexuales</w:t>
      </w:r>
      <w:r>
        <w:rPr>
          <w:spacing w:val="40"/>
        </w:rPr>
        <w:t> </w:t>
      </w:r>
      <w:r>
        <w:rPr/>
        <w:t>en torno a</w:t>
      </w:r>
      <w:r>
        <w:rPr>
          <w:spacing w:val="-1"/>
        </w:rPr>
        <w:t> </w:t>
      </w:r>
      <w:r>
        <w:rPr/>
        <w:t>objetivos, medidas</w:t>
      </w:r>
      <w:r>
        <w:rPr>
          <w:spacing w:val="-1"/>
        </w:rPr>
        <w:t> </w:t>
      </w:r>
      <w:r>
        <w:rPr/>
        <w:t>y</w:t>
      </w:r>
      <w:r>
        <w:rPr>
          <w:spacing w:val="-6"/>
        </w:rPr>
        <w:t> </w:t>
      </w:r>
      <w:r>
        <w:rPr/>
        <w:t>acciones</w:t>
      </w:r>
      <w:r>
        <w:rPr>
          <w:spacing w:val="40"/>
        </w:rPr>
        <w:t> </w:t>
      </w:r>
      <w:r>
        <w:rPr/>
        <w:t>que</w:t>
      </w:r>
      <w:r>
        <w:rPr>
          <w:spacing w:val="-2"/>
        </w:rPr>
        <w:t> </w:t>
      </w:r>
      <w:r>
        <w:rPr/>
        <w:t>la</w:t>
      </w:r>
      <w:r>
        <w:rPr>
          <w:spacing w:val="-3"/>
        </w:rPr>
        <w:t> </w:t>
      </w:r>
      <w:r>
        <w:rPr/>
        <w:t>propias</w:t>
      </w:r>
      <w:r>
        <w:rPr>
          <w:spacing w:val="80"/>
        </w:rPr>
        <w:t> </w:t>
      </w:r>
      <w:r>
        <w:rPr/>
        <w:t>protagonistas</w:t>
      </w:r>
      <w:r>
        <w:rPr>
          <w:spacing w:val="40"/>
        </w:rPr>
        <w:t> </w:t>
      </w:r>
      <w:r>
        <w:rPr/>
        <w:t>consideren</w:t>
      </w:r>
      <w:r>
        <w:rPr>
          <w:spacing w:val="40"/>
        </w:rPr>
        <w:t> </w:t>
      </w:r>
      <w:r>
        <w:rPr/>
        <w:t>con</w:t>
      </w:r>
      <w:r>
        <w:rPr>
          <w:spacing w:val="-3"/>
        </w:rPr>
        <w:t> </w:t>
      </w:r>
      <w:r>
        <w:rPr/>
        <w:t>el</w:t>
      </w:r>
      <w:r>
        <w:rPr>
          <w:spacing w:val="-3"/>
        </w:rPr>
        <w:t> </w:t>
      </w:r>
      <w:r>
        <w:rPr/>
        <w:t>fin</w:t>
      </w:r>
      <w:r>
        <w:rPr>
          <w:spacing w:val="40"/>
        </w:rPr>
        <w:t> </w:t>
      </w:r>
      <w:r>
        <w:rPr/>
        <w:t>mostrar</w:t>
      </w:r>
      <w:r>
        <w:rPr>
          <w:spacing w:val="-3"/>
        </w:rPr>
        <w:t> </w:t>
      </w:r>
      <w:r>
        <w:rPr/>
        <w:t>el</w:t>
      </w:r>
      <w:r>
        <w:rPr>
          <w:spacing w:val="-3"/>
        </w:rPr>
        <w:t> </w:t>
      </w:r>
      <w:r>
        <w:rPr/>
        <w:t>capital</w:t>
      </w:r>
      <w:r>
        <w:rPr>
          <w:spacing w:val="-3"/>
        </w:rPr>
        <w:t> </w:t>
      </w:r>
      <w:r>
        <w:rPr/>
        <w:t>social que supone la diversidad en pro de</w:t>
      </w:r>
      <w:r>
        <w:rPr>
          <w:spacing w:val="40"/>
        </w:rPr>
        <w:t> </w:t>
      </w:r>
      <w:r>
        <w:rPr/>
        <w:t>una sociedad más equitativa y</w:t>
      </w:r>
      <w:r>
        <w:rPr>
          <w:spacing w:val="40"/>
        </w:rPr>
        <w:t> </w:t>
      </w:r>
      <w:r>
        <w:rPr/>
        <w:t>justa</w:t>
      </w:r>
    </w:p>
    <w:p>
      <w:pPr>
        <w:pStyle w:val="BodyText"/>
        <w:spacing w:before="199"/>
        <w:ind w:left="707"/>
      </w:pPr>
      <w:r>
        <w:rPr>
          <w:spacing w:val="-2"/>
        </w:rPr>
        <w:t>Objetivos.</w:t>
      </w:r>
    </w:p>
    <w:p>
      <w:pPr>
        <w:pStyle w:val="BodyText"/>
        <w:spacing w:before="63"/>
      </w:pPr>
    </w:p>
    <w:p>
      <w:pPr>
        <w:pStyle w:val="ListParagraph"/>
        <w:numPr>
          <w:ilvl w:val="0"/>
          <w:numId w:val="67"/>
        </w:numPr>
        <w:tabs>
          <w:tab w:pos="1428" w:val="left" w:leader="none"/>
        </w:tabs>
        <w:spacing w:line="360" w:lineRule="auto" w:before="0" w:after="0"/>
        <w:ind w:left="1428" w:right="1472" w:hanging="360"/>
        <w:jc w:val="left"/>
        <w:rPr>
          <w:sz w:val="24"/>
        </w:rPr>
      </w:pPr>
      <w:r>
        <w:rPr>
          <w:sz w:val="24"/>
        </w:rPr>
        <w:t>Fortalecer</w:t>
      </w:r>
      <w:r>
        <w:rPr>
          <w:spacing w:val="-3"/>
          <w:sz w:val="24"/>
        </w:rPr>
        <w:t> </w:t>
      </w:r>
      <w:r>
        <w:rPr>
          <w:sz w:val="24"/>
        </w:rPr>
        <w:t>las</w:t>
      </w:r>
      <w:r>
        <w:rPr>
          <w:spacing w:val="-3"/>
          <w:sz w:val="24"/>
        </w:rPr>
        <w:t> </w:t>
      </w:r>
      <w:r>
        <w:rPr>
          <w:sz w:val="24"/>
        </w:rPr>
        <w:t>Políticas</w:t>
      </w:r>
      <w:r>
        <w:rPr>
          <w:spacing w:val="-3"/>
          <w:sz w:val="24"/>
        </w:rPr>
        <w:t> </w:t>
      </w:r>
      <w:r>
        <w:rPr>
          <w:sz w:val="24"/>
        </w:rPr>
        <w:t>de</w:t>
      </w:r>
      <w:r>
        <w:rPr>
          <w:spacing w:val="-3"/>
          <w:sz w:val="24"/>
        </w:rPr>
        <w:t> </w:t>
      </w:r>
      <w:r>
        <w:rPr>
          <w:sz w:val="24"/>
        </w:rPr>
        <w:t>ésta</w:t>
      </w:r>
      <w:r>
        <w:rPr>
          <w:spacing w:val="-3"/>
          <w:sz w:val="24"/>
        </w:rPr>
        <w:t> </w:t>
      </w:r>
      <w:r>
        <w:rPr>
          <w:sz w:val="24"/>
        </w:rPr>
        <w:t>Concejalía</w:t>
      </w:r>
      <w:r>
        <w:rPr>
          <w:spacing w:val="-4"/>
          <w:sz w:val="24"/>
        </w:rPr>
        <w:t> </w:t>
      </w:r>
      <w:r>
        <w:rPr>
          <w:sz w:val="24"/>
        </w:rPr>
        <w:t>de</w:t>
      </w:r>
      <w:r>
        <w:rPr>
          <w:spacing w:val="40"/>
          <w:sz w:val="24"/>
        </w:rPr>
        <w:t> </w:t>
      </w:r>
      <w:r>
        <w:rPr>
          <w:sz w:val="24"/>
        </w:rPr>
        <w:t>Igualdad</w:t>
      </w:r>
      <w:r>
        <w:rPr>
          <w:spacing w:val="-3"/>
          <w:sz w:val="24"/>
        </w:rPr>
        <w:t> </w:t>
      </w:r>
      <w:r>
        <w:rPr>
          <w:sz w:val="24"/>
        </w:rPr>
        <w:t>de</w:t>
      </w:r>
      <w:r>
        <w:rPr>
          <w:spacing w:val="-5"/>
          <w:sz w:val="24"/>
        </w:rPr>
        <w:t> </w:t>
      </w:r>
      <w:r>
        <w:rPr>
          <w:sz w:val="24"/>
        </w:rPr>
        <w:t>acuerdo</w:t>
      </w:r>
      <w:r>
        <w:rPr>
          <w:spacing w:val="-2"/>
          <w:sz w:val="24"/>
        </w:rPr>
        <w:t> </w:t>
      </w:r>
      <w:r>
        <w:rPr>
          <w:sz w:val="24"/>
        </w:rPr>
        <w:t>a</w:t>
      </w:r>
      <w:r>
        <w:rPr>
          <w:spacing w:val="-4"/>
          <w:sz w:val="24"/>
        </w:rPr>
        <w:t> </w:t>
      </w:r>
      <w:r>
        <w:rPr>
          <w:sz w:val="24"/>
        </w:rPr>
        <w:t>los</w:t>
      </w:r>
      <w:r>
        <w:rPr>
          <w:spacing w:val="-3"/>
          <w:sz w:val="24"/>
        </w:rPr>
        <w:t> </w:t>
      </w:r>
      <w:r>
        <w:rPr>
          <w:sz w:val="24"/>
        </w:rPr>
        <w:t>principios</w:t>
      </w:r>
      <w:r>
        <w:rPr>
          <w:spacing w:val="-3"/>
          <w:sz w:val="24"/>
        </w:rPr>
        <w:t> </w:t>
      </w:r>
      <w:r>
        <w:rPr>
          <w:sz w:val="24"/>
        </w:rPr>
        <w:t>de interseccionalidad para incidir de manera igualitaria en toda la ciudadanía.</w:t>
      </w:r>
    </w:p>
    <w:p>
      <w:pPr>
        <w:pStyle w:val="ListParagraph"/>
        <w:numPr>
          <w:ilvl w:val="0"/>
          <w:numId w:val="67"/>
        </w:numPr>
        <w:tabs>
          <w:tab w:pos="1428" w:val="left" w:leader="none"/>
        </w:tabs>
        <w:spacing w:line="360" w:lineRule="auto" w:before="199" w:after="0"/>
        <w:ind w:left="1428" w:right="961" w:hanging="360"/>
        <w:jc w:val="left"/>
        <w:rPr>
          <w:sz w:val="24"/>
        </w:rPr>
      </w:pPr>
      <w:r>
        <w:rPr>
          <w:sz w:val="24"/>
        </w:rPr>
        <w:t>Establecer un diálogo diferente y diverso con la</w:t>
      </w:r>
      <w:r>
        <w:rPr>
          <w:spacing w:val="40"/>
          <w:sz w:val="24"/>
        </w:rPr>
        <w:t> </w:t>
      </w:r>
      <w:r>
        <w:rPr>
          <w:sz w:val="24"/>
        </w:rPr>
        <w:t>población de Cartagena</w:t>
      </w:r>
      <w:r>
        <w:rPr>
          <w:spacing w:val="40"/>
          <w:sz w:val="24"/>
        </w:rPr>
        <w:t> </w:t>
      </w:r>
      <w:r>
        <w:rPr>
          <w:sz w:val="24"/>
        </w:rPr>
        <w:t>basado en la flexibilidad,</w:t>
      </w:r>
      <w:r>
        <w:rPr>
          <w:spacing w:val="-3"/>
          <w:sz w:val="24"/>
        </w:rPr>
        <w:t> </w:t>
      </w:r>
      <w:r>
        <w:rPr>
          <w:sz w:val="24"/>
        </w:rPr>
        <w:t>eficacia y</w:t>
      </w:r>
      <w:r>
        <w:rPr>
          <w:spacing w:val="-8"/>
          <w:sz w:val="24"/>
        </w:rPr>
        <w:t> </w:t>
      </w:r>
      <w:r>
        <w:rPr>
          <w:sz w:val="24"/>
        </w:rPr>
        <w:t>eficiencia,</w:t>
      </w:r>
      <w:r>
        <w:rPr>
          <w:spacing w:val="-3"/>
          <w:sz w:val="24"/>
        </w:rPr>
        <w:t> </w:t>
      </w:r>
      <w:r>
        <w:rPr>
          <w:sz w:val="24"/>
        </w:rPr>
        <w:t>atendiendo</w:t>
      </w:r>
      <w:r>
        <w:rPr>
          <w:spacing w:val="-3"/>
          <w:sz w:val="24"/>
        </w:rPr>
        <w:t> </w:t>
      </w:r>
      <w:r>
        <w:rPr>
          <w:sz w:val="24"/>
        </w:rPr>
        <w:t>a</w:t>
      </w:r>
      <w:r>
        <w:rPr>
          <w:spacing w:val="-4"/>
          <w:sz w:val="24"/>
        </w:rPr>
        <w:t> </w:t>
      </w:r>
      <w:r>
        <w:rPr>
          <w:sz w:val="24"/>
        </w:rPr>
        <w:t>nuevas</w:t>
      </w:r>
      <w:r>
        <w:rPr>
          <w:spacing w:val="-3"/>
          <w:sz w:val="24"/>
        </w:rPr>
        <w:t> </w:t>
      </w:r>
      <w:r>
        <w:rPr>
          <w:sz w:val="24"/>
        </w:rPr>
        <w:t>estrategias</w:t>
      </w:r>
      <w:r>
        <w:rPr>
          <w:spacing w:val="-3"/>
          <w:sz w:val="24"/>
        </w:rPr>
        <w:t> </w:t>
      </w:r>
      <w:r>
        <w:rPr>
          <w:sz w:val="24"/>
        </w:rPr>
        <w:t>de</w:t>
      </w:r>
      <w:r>
        <w:rPr>
          <w:spacing w:val="-3"/>
          <w:sz w:val="24"/>
        </w:rPr>
        <w:t> </w:t>
      </w:r>
      <w:r>
        <w:rPr>
          <w:sz w:val="24"/>
        </w:rPr>
        <w:t>acción</w:t>
      </w:r>
      <w:r>
        <w:rPr>
          <w:spacing w:val="40"/>
          <w:sz w:val="24"/>
        </w:rPr>
        <w:t> </w:t>
      </w:r>
      <w:r>
        <w:rPr>
          <w:sz w:val="24"/>
        </w:rPr>
        <w:t>que</w:t>
      </w:r>
      <w:r>
        <w:rPr>
          <w:spacing w:val="-4"/>
          <w:sz w:val="24"/>
        </w:rPr>
        <w:t> </w:t>
      </w:r>
      <w:r>
        <w:rPr>
          <w:sz w:val="24"/>
        </w:rPr>
        <w:t>partan</w:t>
      </w:r>
      <w:r>
        <w:rPr>
          <w:spacing w:val="-3"/>
          <w:sz w:val="24"/>
        </w:rPr>
        <w:t> </w:t>
      </w:r>
      <w:r>
        <w:rPr>
          <w:sz w:val="24"/>
        </w:rPr>
        <w:t>de las propias comunidades con diferentes</w:t>
      </w:r>
      <w:r>
        <w:rPr>
          <w:spacing w:val="40"/>
          <w:sz w:val="24"/>
        </w:rPr>
        <w:t> </w:t>
      </w:r>
      <w:r>
        <w:rPr>
          <w:sz w:val="24"/>
        </w:rPr>
        <w:t>identidades.</w:t>
      </w:r>
    </w:p>
    <w:p>
      <w:pPr>
        <w:pStyle w:val="ListParagraph"/>
        <w:numPr>
          <w:ilvl w:val="0"/>
          <w:numId w:val="67"/>
        </w:numPr>
        <w:tabs>
          <w:tab w:pos="1427" w:val="left" w:leader="none"/>
        </w:tabs>
        <w:spacing w:line="240" w:lineRule="auto" w:before="201" w:after="0"/>
        <w:ind w:left="1427" w:right="0" w:hanging="359"/>
        <w:jc w:val="left"/>
        <w:rPr>
          <w:sz w:val="24"/>
        </w:rPr>
      </w:pPr>
      <w:r>
        <w:rPr>
          <w:sz w:val="24"/>
        </w:rPr>
        <w:t>Fomentar</w:t>
      </w:r>
      <w:r>
        <w:rPr>
          <w:spacing w:val="-1"/>
          <w:sz w:val="24"/>
        </w:rPr>
        <w:t> </w:t>
      </w:r>
      <w:r>
        <w:rPr>
          <w:sz w:val="24"/>
        </w:rPr>
        <w:t>la cohesión</w:t>
      </w:r>
      <w:r>
        <w:rPr>
          <w:spacing w:val="-1"/>
          <w:sz w:val="24"/>
        </w:rPr>
        <w:t> </w:t>
      </w:r>
      <w:r>
        <w:rPr>
          <w:sz w:val="24"/>
        </w:rPr>
        <w:t>social apostando</w:t>
      </w:r>
      <w:r>
        <w:rPr>
          <w:spacing w:val="-1"/>
          <w:sz w:val="24"/>
        </w:rPr>
        <w:t> </w:t>
      </w:r>
      <w:r>
        <w:rPr>
          <w:sz w:val="24"/>
        </w:rPr>
        <w:t>de</w:t>
      </w:r>
      <w:r>
        <w:rPr>
          <w:spacing w:val="-1"/>
          <w:sz w:val="24"/>
        </w:rPr>
        <w:t> </w:t>
      </w:r>
      <w:r>
        <w:rPr>
          <w:sz w:val="24"/>
        </w:rPr>
        <w:t>manera</w:t>
      </w:r>
      <w:r>
        <w:rPr>
          <w:spacing w:val="2"/>
          <w:sz w:val="24"/>
        </w:rPr>
        <w:t> </w:t>
      </w:r>
      <w:r>
        <w:rPr>
          <w:sz w:val="24"/>
        </w:rPr>
        <w:t>responsable</w:t>
      </w:r>
      <w:r>
        <w:rPr>
          <w:spacing w:val="58"/>
          <w:sz w:val="24"/>
        </w:rPr>
        <w:t> </w:t>
      </w:r>
      <w:r>
        <w:rPr>
          <w:sz w:val="24"/>
        </w:rPr>
        <w:t>por</w:t>
      </w:r>
      <w:r>
        <w:rPr>
          <w:spacing w:val="-1"/>
          <w:sz w:val="24"/>
        </w:rPr>
        <w:t> </w:t>
      </w:r>
      <w:r>
        <w:rPr>
          <w:sz w:val="24"/>
        </w:rPr>
        <w:t>la</w:t>
      </w:r>
      <w:r>
        <w:rPr>
          <w:spacing w:val="-2"/>
          <w:sz w:val="24"/>
        </w:rPr>
        <w:t> </w:t>
      </w:r>
      <w:r>
        <w:rPr>
          <w:sz w:val="24"/>
        </w:rPr>
        <w:t>población </w:t>
      </w:r>
      <w:r>
        <w:rPr>
          <w:spacing w:val="-2"/>
          <w:sz w:val="24"/>
        </w:rPr>
        <w:t>étnica,</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BodyText"/>
        <w:ind w:left="1428"/>
      </w:pPr>
      <w:r>
        <w:rPr/>
        <w:t>racial,</w:t>
      </w:r>
      <w:r>
        <w:rPr>
          <w:spacing w:val="-1"/>
        </w:rPr>
        <w:t> </w:t>
      </w:r>
      <w:r>
        <w:rPr/>
        <w:t>cultural</w:t>
      </w:r>
      <w:r>
        <w:rPr>
          <w:spacing w:val="1"/>
        </w:rPr>
        <w:t> </w:t>
      </w:r>
      <w:r>
        <w:rPr/>
        <w:t>y</w:t>
      </w:r>
      <w:r>
        <w:rPr>
          <w:spacing w:val="-6"/>
        </w:rPr>
        <w:t> </w:t>
      </w:r>
      <w:r>
        <w:rPr/>
        <w:t>lgtbiq</w:t>
      </w:r>
      <w:r>
        <w:rPr>
          <w:spacing w:val="30"/>
        </w:rPr>
        <w:t>  </w:t>
      </w:r>
      <w:r>
        <w:rPr/>
        <w:t>de</w:t>
      </w:r>
      <w:r>
        <w:rPr>
          <w:spacing w:val="-1"/>
        </w:rPr>
        <w:t> </w:t>
      </w:r>
      <w:r>
        <w:rPr>
          <w:spacing w:val="-2"/>
        </w:rPr>
        <w:t>Cartagena.</w:t>
      </w:r>
    </w:p>
    <w:p>
      <w:pPr>
        <w:pStyle w:val="BodyText"/>
        <w:spacing w:before="60"/>
      </w:pPr>
    </w:p>
    <w:p>
      <w:pPr>
        <w:pStyle w:val="ListParagraph"/>
        <w:numPr>
          <w:ilvl w:val="0"/>
          <w:numId w:val="67"/>
        </w:numPr>
        <w:tabs>
          <w:tab w:pos="1428" w:val="left" w:leader="none"/>
        </w:tabs>
        <w:spacing w:line="360" w:lineRule="auto" w:before="0" w:after="0"/>
        <w:ind w:left="1428" w:right="1282" w:hanging="360"/>
        <w:jc w:val="left"/>
        <w:rPr>
          <w:sz w:val="24"/>
        </w:rPr>
      </w:pPr>
      <w:r>
        <w:rPr>
          <w:sz w:val="24"/>
        </w:rPr>
        <w:t>Ofrecer</w:t>
      </w:r>
      <w:r>
        <w:rPr>
          <w:spacing w:val="-4"/>
          <w:sz w:val="24"/>
        </w:rPr>
        <w:t> </w:t>
      </w:r>
      <w:r>
        <w:rPr>
          <w:sz w:val="24"/>
        </w:rPr>
        <w:t>herramientas</w:t>
      </w:r>
      <w:r>
        <w:rPr>
          <w:spacing w:val="-4"/>
          <w:sz w:val="24"/>
        </w:rPr>
        <w:t> </w:t>
      </w:r>
      <w:r>
        <w:rPr>
          <w:sz w:val="24"/>
        </w:rPr>
        <w:t>de</w:t>
      </w:r>
      <w:r>
        <w:rPr>
          <w:spacing w:val="80"/>
          <w:sz w:val="24"/>
        </w:rPr>
        <w:t> </w:t>
      </w:r>
      <w:r>
        <w:rPr>
          <w:sz w:val="24"/>
        </w:rPr>
        <w:t>deconstrucción,</w:t>
      </w:r>
      <w:r>
        <w:rPr>
          <w:spacing w:val="-4"/>
          <w:sz w:val="24"/>
        </w:rPr>
        <w:t> </w:t>
      </w:r>
      <w:r>
        <w:rPr>
          <w:sz w:val="24"/>
        </w:rPr>
        <w:t>reconstrucción, y</w:t>
      </w:r>
      <w:r>
        <w:rPr>
          <w:spacing w:val="-8"/>
          <w:sz w:val="24"/>
        </w:rPr>
        <w:t> </w:t>
      </w:r>
      <w:r>
        <w:rPr>
          <w:sz w:val="24"/>
        </w:rPr>
        <w:t>resigificación</w:t>
      </w:r>
      <w:r>
        <w:rPr>
          <w:spacing w:val="-4"/>
          <w:sz w:val="24"/>
        </w:rPr>
        <w:t> </w:t>
      </w:r>
      <w:r>
        <w:rPr>
          <w:sz w:val="24"/>
        </w:rPr>
        <w:t>social</w:t>
      </w:r>
      <w:r>
        <w:rPr>
          <w:spacing w:val="80"/>
          <w:sz w:val="24"/>
        </w:rPr>
        <w:t> </w:t>
      </w:r>
      <w:r>
        <w:rPr>
          <w:sz w:val="24"/>
        </w:rPr>
        <w:t>en</w:t>
      </w:r>
      <w:r>
        <w:rPr>
          <w:spacing w:val="-4"/>
          <w:sz w:val="24"/>
        </w:rPr>
        <w:t> </w:t>
      </w:r>
      <w:r>
        <w:rPr>
          <w:sz w:val="24"/>
        </w:rPr>
        <w:t>la propia estructura Concejalia.</w:t>
      </w:r>
    </w:p>
    <w:p>
      <w:pPr>
        <w:pStyle w:val="BodyText"/>
      </w:pPr>
    </w:p>
    <w:p>
      <w:pPr>
        <w:pStyle w:val="BodyText"/>
        <w:spacing w:before="264"/>
      </w:pPr>
    </w:p>
    <w:p>
      <w:pPr>
        <w:pStyle w:val="BodyText"/>
        <w:ind w:left="707"/>
      </w:pPr>
      <w:r>
        <w:rPr>
          <w:spacing w:val="-2"/>
        </w:rPr>
        <w:t>Fines.</w:t>
      </w:r>
    </w:p>
    <w:p>
      <w:pPr>
        <w:pStyle w:val="BodyText"/>
        <w:spacing w:before="61"/>
      </w:pPr>
    </w:p>
    <w:p>
      <w:pPr>
        <w:pStyle w:val="ListParagraph"/>
        <w:numPr>
          <w:ilvl w:val="0"/>
          <w:numId w:val="67"/>
        </w:numPr>
        <w:tabs>
          <w:tab w:pos="1428" w:val="left" w:leader="none"/>
        </w:tabs>
        <w:spacing w:line="360" w:lineRule="auto" w:before="0" w:after="0"/>
        <w:ind w:left="1428" w:right="1259" w:hanging="360"/>
        <w:jc w:val="left"/>
        <w:rPr>
          <w:sz w:val="24"/>
        </w:rPr>
      </w:pPr>
      <w:r>
        <w:rPr>
          <w:sz w:val="24"/>
        </w:rPr>
        <w:t>Visibilizar</w:t>
      </w:r>
      <w:r>
        <w:rPr>
          <w:spacing w:val="40"/>
          <w:sz w:val="24"/>
        </w:rPr>
        <w:t> </w:t>
      </w:r>
      <w:r>
        <w:rPr>
          <w:sz w:val="24"/>
        </w:rPr>
        <w:t>lideresas y</w:t>
      </w:r>
      <w:r>
        <w:rPr>
          <w:spacing w:val="-8"/>
          <w:sz w:val="24"/>
        </w:rPr>
        <w:t> </w:t>
      </w:r>
      <w:r>
        <w:rPr>
          <w:sz w:val="24"/>
        </w:rPr>
        <w:t>referente</w:t>
      </w:r>
      <w:r>
        <w:rPr>
          <w:spacing w:val="-5"/>
          <w:sz w:val="24"/>
        </w:rPr>
        <w:t> </w:t>
      </w:r>
      <w:r>
        <w:rPr>
          <w:sz w:val="24"/>
        </w:rPr>
        <w:t>con</w:t>
      </w:r>
      <w:r>
        <w:rPr>
          <w:spacing w:val="-4"/>
          <w:sz w:val="24"/>
        </w:rPr>
        <w:t> </w:t>
      </w:r>
      <w:r>
        <w:rPr>
          <w:sz w:val="24"/>
        </w:rPr>
        <w:t>identidades</w:t>
      </w:r>
      <w:r>
        <w:rPr>
          <w:spacing w:val="-2"/>
          <w:sz w:val="24"/>
        </w:rPr>
        <w:t> </w:t>
      </w:r>
      <w:r>
        <w:rPr>
          <w:sz w:val="24"/>
        </w:rPr>
        <w:t>culturales,</w:t>
      </w:r>
      <w:r>
        <w:rPr>
          <w:spacing w:val="-4"/>
          <w:sz w:val="24"/>
        </w:rPr>
        <w:t> </w:t>
      </w:r>
      <w:r>
        <w:rPr>
          <w:sz w:val="24"/>
        </w:rPr>
        <w:t>étnicas,</w:t>
      </w:r>
      <w:r>
        <w:rPr>
          <w:spacing w:val="-4"/>
          <w:sz w:val="24"/>
        </w:rPr>
        <w:t> </w:t>
      </w:r>
      <w:r>
        <w:rPr>
          <w:sz w:val="24"/>
        </w:rPr>
        <w:t>sexuales,</w:t>
      </w:r>
      <w:r>
        <w:rPr>
          <w:spacing w:val="-2"/>
          <w:sz w:val="24"/>
        </w:rPr>
        <w:t> </w:t>
      </w:r>
      <w:r>
        <w:rPr>
          <w:sz w:val="24"/>
        </w:rPr>
        <w:t>y</w:t>
      </w:r>
      <w:r>
        <w:rPr>
          <w:spacing w:val="-8"/>
          <w:sz w:val="24"/>
        </w:rPr>
        <w:t> </w:t>
      </w:r>
      <w:r>
        <w:rPr>
          <w:sz w:val="24"/>
        </w:rPr>
        <w:t>raciales </w:t>
      </w:r>
      <w:r>
        <w:rPr>
          <w:spacing w:val="-2"/>
          <w:sz w:val="24"/>
        </w:rPr>
        <w:t>diversas.</w:t>
      </w:r>
    </w:p>
    <w:p>
      <w:pPr>
        <w:pStyle w:val="ListParagraph"/>
        <w:numPr>
          <w:ilvl w:val="0"/>
          <w:numId w:val="67"/>
        </w:numPr>
        <w:tabs>
          <w:tab w:pos="1427" w:val="left" w:leader="none"/>
        </w:tabs>
        <w:spacing w:line="240" w:lineRule="auto" w:before="202" w:after="0"/>
        <w:ind w:left="1427" w:right="0" w:hanging="359"/>
        <w:jc w:val="left"/>
        <w:rPr>
          <w:sz w:val="24"/>
        </w:rPr>
      </w:pPr>
      <w:r>
        <w:rPr>
          <w:sz w:val="24"/>
        </w:rPr>
        <w:t>Impulsar</w:t>
      </w:r>
      <w:r>
        <w:rPr>
          <w:spacing w:val="-4"/>
          <w:sz w:val="24"/>
        </w:rPr>
        <w:t> </w:t>
      </w:r>
      <w:r>
        <w:rPr>
          <w:sz w:val="24"/>
        </w:rPr>
        <w:t>el</w:t>
      </w:r>
      <w:r>
        <w:rPr>
          <w:spacing w:val="-2"/>
          <w:sz w:val="24"/>
        </w:rPr>
        <w:t> </w:t>
      </w:r>
      <w:r>
        <w:rPr>
          <w:sz w:val="24"/>
        </w:rPr>
        <w:t>reconocimiento</w:t>
      </w:r>
      <w:r>
        <w:rPr>
          <w:spacing w:val="-2"/>
          <w:sz w:val="24"/>
        </w:rPr>
        <w:t> identitario.</w:t>
      </w:r>
    </w:p>
    <w:p>
      <w:pPr>
        <w:pStyle w:val="BodyText"/>
        <w:spacing w:before="59"/>
      </w:pPr>
    </w:p>
    <w:p>
      <w:pPr>
        <w:pStyle w:val="ListParagraph"/>
        <w:numPr>
          <w:ilvl w:val="0"/>
          <w:numId w:val="67"/>
        </w:numPr>
        <w:tabs>
          <w:tab w:pos="1427" w:val="left" w:leader="none"/>
        </w:tabs>
        <w:spacing w:line="240" w:lineRule="auto" w:before="1" w:after="0"/>
        <w:ind w:left="1427" w:right="0" w:hanging="359"/>
        <w:jc w:val="left"/>
        <w:rPr>
          <w:sz w:val="24"/>
        </w:rPr>
      </w:pPr>
      <w:r>
        <w:rPr>
          <w:sz w:val="24"/>
        </w:rPr>
        <w:t>Fomentar</w:t>
      </w:r>
      <w:r>
        <w:rPr>
          <w:spacing w:val="57"/>
          <w:sz w:val="24"/>
        </w:rPr>
        <w:t> </w:t>
      </w:r>
      <w:r>
        <w:rPr>
          <w:sz w:val="24"/>
        </w:rPr>
        <w:t>la</w:t>
      </w:r>
      <w:r>
        <w:rPr>
          <w:spacing w:val="-1"/>
          <w:sz w:val="24"/>
        </w:rPr>
        <w:t> </w:t>
      </w:r>
      <w:r>
        <w:rPr>
          <w:sz w:val="24"/>
        </w:rPr>
        <w:t>corresponsabilidad</w:t>
      </w:r>
      <w:r>
        <w:rPr>
          <w:spacing w:val="-1"/>
          <w:sz w:val="24"/>
        </w:rPr>
        <w:t> </w:t>
      </w:r>
      <w:r>
        <w:rPr>
          <w:sz w:val="24"/>
        </w:rPr>
        <w:t>social</w:t>
      </w:r>
      <w:r>
        <w:rPr>
          <w:spacing w:val="1"/>
          <w:sz w:val="24"/>
        </w:rPr>
        <w:t> </w:t>
      </w:r>
      <w:r>
        <w:rPr>
          <w:sz w:val="24"/>
        </w:rPr>
        <w:t>y</w:t>
      </w:r>
      <w:r>
        <w:rPr>
          <w:spacing w:val="-5"/>
          <w:sz w:val="24"/>
        </w:rPr>
        <w:t> </w:t>
      </w:r>
      <w:r>
        <w:rPr>
          <w:spacing w:val="-2"/>
          <w:sz w:val="24"/>
        </w:rPr>
        <w:t>política.</w:t>
      </w:r>
    </w:p>
    <w:p>
      <w:pPr>
        <w:pStyle w:val="BodyText"/>
        <w:spacing w:before="62"/>
      </w:pPr>
    </w:p>
    <w:p>
      <w:pPr>
        <w:pStyle w:val="ListParagraph"/>
        <w:numPr>
          <w:ilvl w:val="0"/>
          <w:numId w:val="67"/>
        </w:numPr>
        <w:tabs>
          <w:tab w:pos="1428" w:val="left" w:leader="none"/>
        </w:tabs>
        <w:spacing w:line="360" w:lineRule="auto" w:before="0" w:after="0"/>
        <w:ind w:left="1428" w:right="951" w:hanging="360"/>
        <w:jc w:val="left"/>
        <w:rPr>
          <w:sz w:val="24"/>
        </w:rPr>
      </w:pPr>
      <w:r>
        <w:rPr>
          <w:sz w:val="24"/>
        </w:rPr>
        <w:t>Concienciar</w:t>
      </w:r>
      <w:r>
        <w:rPr>
          <w:spacing w:val="-4"/>
          <w:sz w:val="24"/>
        </w:rPr>
        <w:t> </w:t>
      </w:r>
      <w:r>
        <w:rPr>
          <w:sz w:val="24"/>
        </w:rPr>
        <w:t>a</w:t>
      </w:r>
      <w:r>
        <w:rPr>
          <w:spacing w:val="-5"/>
          <w:sz w:val="24"/>
        </w:rPr>
        <w:t> </w:t>
      </w:r>
      <w:r>
        <w:rPr>
          <w:sz w:val="24"/>
        </w:rPr>
        <w:t>la</w:t>
      </w:r>
      <w:r>
        <w:rPr>
          <w:spacing w:val="-4"/>
          <w:sz w:val="24"/>
        </w:rPr>
        <w:t> </w:t>
      </w:r>
      <w:r>
        <w:rPr>
          <w:sz w:val="24"/>
        </w:rPr>
        <w:t>ciudadanía</w:t>
      </w:r>
      <w:r>
        <w:rPr>
          <w:spacing w:val="-4"/>
          <w:sz w:val="24"/>
        </w:rPr>
        <w:t> </w:t>
      </w:r>
      <w:r>
        <w:rPr>
          <w:sz w:val="24"/>
        </w:rPr>
        <w:t>en</w:t>
      </w:r>
      <w:r>
        <w:rPr>
          <w:spacing w:val="-4"/>
          <w:sz w:val="24"/>
        </w:rPr>
        <w:t> </w:t>
      </w:r>
      <w:r>
        <w:rPr>
          <w:sz w:val="24"/>
        </w:rPr>
        <w:t>principios</w:t>
      </w:r>
      <w:r>
        <w:rPr>
          <w:spacing w:val="-4"/>
          <w:sz w:val="24"/>
        </w:rPr>
        <w:t> </w:t>
      </w:r>
      <w:r>
        <w:rPr>
          <w:sz w:val="24"/>
        </w:rPr>
        <w:t>básicos</w:t>
      </w:r>
      <w:r>
        <w:rPr>
          <w:spacing w:val="40"/>
          <w:sz w:val="24"/>
        </w:rPr>
        <w:t> </w:t>
      </w:r>
      <w:r>
        <w:rPr>
          <w:sz w:val="24"/>
        </w:rPr>
        <w:t>democráticos</w:t>
      </w:r>
      <w:r>
        <w:rPr>
          <w:spacing w:val="-4"/>
          <w:sz w:val="24"/>
        </w:rPr>
        <w:t> </w:t>
      </w:r>
      <w:r>
        <w:rPr>
          <w:sz w:val="24"/>
        </w:rPr>
        <w:t>tales</w:t>
      </w:r>
      <w:r>
        <w:rPr>
          <w:spacing w:val="-3"/>
          <w:sz w:val="24"/>
        </w:rPr>
        <w:t> </w:t>
      </w:r>
      <w:r>
        <w:rPr>
          <w:sz w:val="24"/>
        </w:rPr>
        <w:t>como:</w:t>
      </w:r>
      <w:r>
        <w:rPr>
          <w:spacing w:val="-4"/>
          <w:sz w:val="24"/>
        </w:rPr>
        <w:t> </w:t>
      </w:r>
      <w:r>
        <w:rPr>
          <w:sz w:val="24"/>
        </w:rPr>
        <w:t>Antirracismo, Feminismo, Diversidad</w:t>
      </w:r>
      <w:r>
        <w:rPr>
          <w:spacing w:val="40"/>
          <w:sz w:val="24"/>
        </w:rPr>
        <w:t> </w:t>
      </w:r>
      <w:r>
        <w:rPr>
          <w:sz w:val="24"/>
        </w:rPr>
        <w:t>y Equidad en contra del racismo, antigitanismo y lgtbifofobia.</w:t>
      </w:r>
    </w:p>
    <w:p>
      <w:pPr>
        <w:pStyle w:val="ListParagraph"/>
        <w:numPr>
          <w:ilvl w:val="0"/>
          <w:numId w:val="67"/>
        </w:numPr>
        <w:tabs>
          <w:tab w:pos="1428" w:val="left" w:leader="none"/>
        </w:tabs>
        <w:spacing w:line="360" w:lineRule="auto" w:before="202" w:after="0"/>
        <w:ind w:left="1428" w:right="1008" w:hanging="360"/>
        <w:jc w:val="left"/>
        <w:rPr>
          <w:sz w:val="24"/>
        </w:rPr>
      </w:pPr>
      <w:r>
        <w:rPr>
          <w:sz w:val="24"/>
        </w:rPr>
        <w:t>Promover</w:t>
      </w:r>
      <w:r>
        <w:rPr>
          <w:spacing w:val="-3"/>
          <w:sz w:val="24"/>
        </w:rPr>
        <w:t> </w:t>
      </w:r>
      <w:r>
        <w:rPr>
          <w:sz w:val="24"/>
        </w:rPr>
        <w:t>la</w:t>
      </w:r>
      <w:r>
        <w:rPr>
          <w:spacing w:val="-5"/>
          <w:sz w:val="24"/>
        </w:rPr>
        <w:t> </w:t>
      </w:r>
      <w:r>
        <w:rPr>
          <w:sz w:val="24"/>
        </w:rPr>
        <w:t>participación</w:t>
      </w:r>
      <w:r>
        <w:rPr>
          <w:spacing w:val="-3"/>
          <w:sz w:val="24"/>
        </w:rPr>
        <w:t> </w:t>
      </w:r>
      <w:r>
        <w:rPr>
          <w:sz w:val="24"/>
        </w:rPr>
        <w:t>de</w:t>
      </w:r>
      <w:r>
        <w:rPr>
          <w:spacing w:val="-4"/>
          <w:sz w:val="24"/>
        </w:rPr>
        <w:t> </w:t>
      </w:r>
      <w:r>
        <w:rPr>
          <w:sz w:val="24"/>
        </w:rPr>
        <w:t>futuras</w:t>
      </w:r>
      <w:r>
        <w:rPr>
          <w:spacing w:val="-3"/>
          <w:sz w:val="24"/>
        </w:rPr>
        <w:t> </w:t>
      </w:r>
      <w:r>
        <w:rPr>
          <w:sz w:val="24"/>
        </w:rPr>
        <w:t>mujeres</w:t>
      </w:r>
      <w:r>
        <w:rPr>
          <w:spacing w:val="-3"/>
          <w:sz w:val="24"/>
        </w:rPr>
        <w:t> </w:t>
      </w:r>
      <w:r>
        <w:rPr>
          <w:sz w:val="24"/>
        </w:rPr>
        <w:t>lideresas</w:t>
      </w:r>
      <w:r>
        <w:rPr>
          <w:spacing w:val="-3"/>
          <w:sz w:val="24"/>
        </w:rPr>
        <w:t> </w:t>
      </w:r>
      <w:r>
        <w:rPr>
          <w:sz w:val="24"/>
        </w:rPr>
        <w:t>racializadas</w:t>
      </w:r>
      <w:r>
        <w:rPr>
          <w:spacing w:val="-3"/>
          <w:sz w:val="24"/>
        </w:rPr>
        <w:t> </w:t>
      </w:r>
      <w:r>
        <w:rPr>
          <w:sz w:val="24"/>
        </w:rPr>
        <w:t>de</w:t>
      </w:r>
      <w:r>
        <w:rPr>
          <w:spacing w:val="-3"/>
          <w:sz w:val="24"/>
        </w:rPr>
        <w:t> </w:t>
      </w:r>
      <w:r>
        <w:rPr>
          <w:sz w:val="24"/>
        </w:rPr>
        <w:t>manera</w:t>
      </w:r>
      <w:r>
        <w:rPr>
          <w:spacing w:val="-5"/>
          <w:sz w:val="24"/>
        </w:rPr>
        <w:t> </w:t>
      </w:r>
      <w:r>
        <w:rPr>
          <w:sz w:val="24"/>
        </w:rPr>
        <w:t>activa</w:t>
      </w:r>
      <w:r>
        <w:rPr>
          <w:spacing w:val="-4"/>
          <w:sz w:val="24"/>
        </w:rPr>
        <w:t> </w:t>
      </w:r>
      <w:r>
        <w:rPr>
          <w:sz w:val="24"/>
        </w:rPr>
        <w:t>en</w:t>
      </w:r>
      <w:r>
        <w:rPr>
          <w:spacing w:val="-2"/>
          <w:sz w:val="24"/>
        </w:rPr>
        <w:t> </w:t>
      </w:r>
      <w:r>
        <w:rPr>
          <w:sz w:val="24"/>
        </w:rPr>
        <w:t>el desarrollo de la vida política, económica y social de Cartagena.</w:t>
      </w:r>
    </w:p>
    <w:p>
      <w:pPr>
        <w:pStyle w:val="BodyText"/>
      </w:pPr>
    </w:p>
    <w:p>
      <w:pPr>
        <w:pStyle w:val="BodyText"/>
        <w:spacing w:before="262"/>
      </w:pPr>
    </w:p>
    <w:p>
      <w:pPr>
        <w:pStyle w:val="BodyText"/>
        <w:spacing w:line="535" w:lineRule="auto"/>
        <w:ind w:left="707" w:right="8040"/>
      </w:pPr>
      <w:r>
        <w:rPr/>
        <w:t>Acciones</w:t>
      </w:r>
      <w:r>
        <w:rPr>
          <w:spacing w:val="-15"/>
        </w:rPr>
        <w:t> </w:t>
      </w:r>
      <w:r>
        <w:rPr/>
        <w:t>que</w:t>
      </w:r>
      <w:r>
        <w:rPr>
          <w:spacing w:val="-15"/>
        </w:rPr>
        <w:t> </w:t>
      </w:r>
      <w:r>
        <w:rPr/>
        <w:t>realiza </w:t>
      </w:r>
      <w:r>
        <w:rPr>
          <w:spacing w:val="-2"/>
        </w:rPr>
        <w:t>Formaciones</w:t>
      </w:r>
    </w:p>
    <w:p>
      <w:pPr>
        <w:pStyle w:val="ListParagraph"/>
        <w:numPr>
          <w:ilvl w:val="0"/>
          <w:numId w:val="67"/>
        </w:numPr>
        <w:tabs>
          <w:tab w:pos="1428" w:val="left" w:leader="none"/>
        </w:tabs>
        <w:spacing w:line="360" w:lineRule="auto" w:before="0" w:after="0"/>
        <w:ind w:left="1428" w:right="1127" w:hanging="360"/>
        <w:jc w:val="left"/>
        <w:rPr>
          <w:sz w:val="24"/>
        </w:rPr>
      </w:pPr>
      <w:r>
        <w:rPr>
          <w:sz w:val="24"/>
        </w:rPr>
        <w:t>Diseños</w:t>
      </w:r>
      <w:r>
        <w:rPr>
          <w:spacing w:val="-4"/>
          <w:sz w:val="24"/>
        </w:rPr>
        <w:t> </w:t>
      </w:r>
      <w:r>
        <w:rPr>
          <w:sz w:val="24"/>
        </w:rPr>
        <w:t>de</w:t>
      </w:r>
      <w:r>
        <w:rPr>
          <w:spacing w:val="-5"/>
          <w:sz w:val="24"/>
        </w:rPr>
        <w:t> </w:t>
      </w:r>
      <w:r>
        <w:rPr>
          <w:sz w:val="24"/>
        </w:rPr>
        <w:t>campañas</w:t>
      </w:r>
      <w:r>
        <w:rPr>
          <w:spacing w:val="-4"/>
          <w:sz w:val="24"/>
        </w:rPr>
        <w:t> </w:t>
      </w:r>
      <w:r>
        <w:rPr>
          <w:sz w:val="24"/>
        </w:rPr>
        <w:t>de</w:t>
      </w:r>
      <w:r>
        <w:rPr>
          <w:spacing w:val="-3"/>
          <w:sz w:val="24"/>
        </w:rPr>
        <w:t> </w:t>
      </w:r>
      <w:r>
        <w:rPr>
          <w:sz w:val="24"/>
        </w:rPr>
        <w:t>sensibilización</w:t>
      </w:r>
      <w:r>
        <w:rPr>
          <w:spacing w:val="-2"/>
          <w:sz w:val="24"/>
        </w:rPr>
        <w:t> </w:t>
      </w:r>
      <w:r>
        <w:rPr>
          <w:sz w:val="24"/>
        </w:rPr>
        <w:t>y</w:t>
      </w:r>
      <w:r>
        <w:rPr>
          <w:spacing w:val="-11"/>
          <w:sz w:val="24"/>
        </w:rPr>
        <w:t> </w:t>
      </w:r>
      <w:r>
        <w:rPr>
          <w:sz w:val="24"/>
        </w:rPr>
        <w:t>visibilización</w:t>
      </w:r>
      <w:r>
        <w:rPr>
          <w:spacing w:val="-4"/>
          <w:sz w:val="24"/>
        </w:rPr>
        <w:t> </w:t>
      </w:r>
      <w:r>
        <w:rPr>
          <w:sz w:val="24"/>
        </w:rPr>
        <w:t>de</w:t>
      </w:r>
      <w:r>
        <w:rPr>
          <w:spacing w:val="-4"/>
          <w:sz w:val="24"/>
        </w:rPr>
        <w:t> </w:t>
      </w:r>
      <w:r>
        <w:rPr>
          <w:sz w:val="24"/>
        </w:rPr>
        <w:t>las</w:t>
      </w:r>
      <w:r>
        <w:rPr>
          <w:spacing w:val="-4"/>
          <w:sz w:val="24"/>
        </w:rPr>
        <w:t> </w:t>
      </w:r>
      <w:r>
        <w:rPr>
          <w:sz w:val="24"/>
        </w:rPr>
        <w:t>comunidades</w:t>
      </w:r>
      <w:r>
        <w:rPr>
          <w:spacing w:val="-4"/>
          <w:sz w:val="24"/>
        </w:rPr>
        <w:t> </w:t>
      </w:r>
      <w:r>
        <w:rPr>
          <w:sz w:val="24"/>
        </w:rPr>
        <w:t>racializadas desde una perspectiva de género, interseccional, feminista y</w:t>
      </w:r>
      <w:r>
        <w:rPr>
          <w:spacing w:val="40"/>
          <w:sz w:val="24"/>
        </w:rPr>
        <w:t> </w:t>
      </w:r>
      <w:r>
        <w:rPr>
          <w:sz w:val="24"/>
        </w:rPr>
        <w:t>antirracista.</w:t>
      </w:r>
    </w:p>
    <w:p>
      <w:pPr>
        <w:pStyle w:val="ListParagraph"/>
        <w:spacing w:after="0" w:line="36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0"/>
          <w:numId w:val="67"/>
        </w:numPr>
        <w:tabs>
          <w:tab w:pos="1428" w:val="left" w:leader="none"/>
        </w:tabs>
        <w:spacing w:line="360" w:lineRule="auto" w:before="0" w:after="0"/>
        <w:ind w:left="1428" w:right="783" w:hanging="360"/>
        <w:jc w:val="left"/>
        <w:rPr>
          <w:sz w:val="24"/>
        </w:rPr>
      </w:pPr>
      <w:r>
        <w:rPr>
          <w:sz w:val="24"/>
        </w:rPr>
        <w:t>Impulsar</w:t>
      </w:r>
      <w:r>
        <w:rPr>
          <w:spacing w:val="40"/>
          <w:sz w:val="24"/>
        </w:rPr>
        <w:t> </w:t>
      </w:r>
      <w:r>
        <w:rPr>
          <w:sz w:val="24"/>
        </w:rPr>
        <w:t>encuentros,</w:t>
      </w:r>
      <w:r>
        <w:rPr>
          <w:spacing w:val="-4"/>
          <w:sz w:val="24"/>
        </w:rPr>
        <w:t> </w:t>
      </w:r>
      <w:r>
        <w:rPr>
          <w:sz w:val="24"/>
        </w:rPr>
        <w:t>reivindicativo,</w:t>
      </w:r>
      <w:r>
        <w:rPr>
          <w:spacing w:val="-4"/>
          <w:sz w:val="24"/>
        </w:rPr>
        <w:t> </w:t>
      </w:r>
      <w:r>
        <w:rPr>
          <w:sz w:val="24"/>
        </w:rPr>
        <w:t>culturales,</w:t>
      </w:r>
      <w:r>
        <w:rPr>
          <w:spacing w:val="-4"/>
          <w:sz w:val="24"/>
        </w:rPr>
        <w:t> </w:t>
      </w:r>
      <w:r>
        <w:rPr>
          <w:sz w:val="24"/>
        </w:rPr>
        <w:t>formativo</w:t>
      </w:r>
      <w:r>
        <w:rPr>
          <w:spacing w:val="-2"/>
          <w:sz w:val="24"/>
        </w:rPr>
        <w:t> </w:t>
      </w:r>
      <w:r>
        <w:rPr>
          <w:sz w:val="24"/>
        </w:rPr>
        <w:t>y</w:t>
      </w:r>
      <w:r>
        <w:rPr>
          <w:spacing w:val="-8"/>
          <w:sz w:val="24"/>
        </w:rPr>
        <w:t> </w:t>
      </w:r>
      <w:r>
        <w:rPr>
          <w:sz w:val="24"/>
        </w:rPr>
        <w:t>lúdico</w:t>
      </w:r>
      <w:r>
        <w:rPr>
          <w:spacing w:val="-4"/>
          <w:sz w:val="24"/>
        </w:rPr>
        <w:t> </w:t>
      </w:r>
      <w:r>
        <w:rPr>
          <w:sz w:val="24"/>
        </w:rPr>
        <w:t>de</w:t>
      </w:r>
      <w:r>
        <w:rPr>
          <w:spacing w:val="-3"/>
          <w:sz w:val="24"/>
        </w:rPr>
        <w:t> </w:t>
      </w:r>
      <w:r>
        <w:rPr>
          <w:sz w:val="24"/>
        </w:rPr>
        <w:t>análisis</w:t>
      </w:r>
      <w:r>
        <w:rPr>
          <w:spacing w:val="40"/>
          <w:sz w:val="24"/>
        </w:rPr>
        <w:t> </w:t>
      </w:r>
      <w:r>
        <w:rPr>
          <w:sz w:val="24"/>
        </w:rPr>
        <w:t>para mujeres con</w:t>
      </w:r>
      <w:r>
        <w:rPr>
          <w:spacing w:val="40"/>
          <w:sz w:val="24"/>
        </w:rPr>
        <w:t> </w:t>
      </w:r>
      <w:r>
        <w:rPr>
          <w:sz w:val="24"/>
        </w:rPr>
        <w:t>diversas identidades étnicas, culturales, raciales, sexuales y religiosas</w:t>
      </w:r>
      <w:r>
        <w:rPr>
          <w:spacing w:val="40"/>
          <w:sz w:val="24"/>
        </w:rPr>
        <w:t> </w:t>
      </w:r>
      <w:r>
        <w:rPr>
          <w:sz w:val="24"/>
        </w:rPr>
        <w:t>desde el protagonismo y posición de sus propias voces protagonistas como diseñadoras y </w:t>
      </w:r>
      <w:r>
        <w:rPr>
          <w:spacing w:val="-2"/>
          <w:sz w:val="24"/>
        </w:rPr>
        <w:t>evaluadoras.</w:t>
      </w:r>
    </w:p>
    <w:p>
      <w:pPr>
        <w:pStyle w:val="ListParagraph"/>
        <w:numPr>
          <w:ilvl w:val="0"/>
          <w:numId w:val="67"/>
        </w:numPr>
        <w:tabs>
          <w:tab w:pos="1428" w:val="left" w:leader="none"/>
        </w:tabs>
        <w:spacing w:line="360" w:lineRule="auto" w:before="199" w:after="0"/>
        <w:ind w:left="1428" w:right="869" w:hanging="360"/>
        <w:jc w:val="left"/>
        <w:rPr>
          <w:sz w:val="24"/>
        </w:rPr>
      </w:pPr>
      <w:r>
        <w:rPr>
          <w:sz w:val="24"/>
        </w:rPr>
        <w:t>Diseñar</w:t>
      </w:r>
      <w:r>
        <w:rPr>
          <w:spacing w:val="-4"/>
          <w:sz w:val="24"/>
        </w:rPr>
        <w:t> </w:t>
      </w:r>
      <w:r>
        <w:rPr>
          <w:sz w:val="24"/>
        </w:rPr>
        <w:t>acciones,</w:t>
      </w:r>
      <w:r>
        <w:rPr>
          <w:spacing w:val="-4"/>
          <w:sz w:val="24"/>
        </w:rPr>
        <w:t> </w:t>
      </w:r>
      <w:r>
        <w:rPr>
          <w:sz w:val="24"/>
        </w:rPr>
        <w:t>jornadas,</w:t>
      </w:r>
      <w:r>
        <w:rPr>
          <w:spacing w:val="-4"/>
          <w:sz w:val="24"/>
        </w:rPr>
        <w:t> </w:t>
      </w:r>
      <w:r>
        <w:rPr>
          <w:sz w:val="24"/>
        </w:rPr>
        <w:t>encuentros y</w:t>
      </w:r>
      <w:r>
        <w:rPr>
          <w:spacing w:val="-9"/>
          <w:sz w:val="24"/>
        </w:rPr>
        <w:t> </w:t>
      </w:r>
      <w:r>
        <w:rPr>
          <w:sz w:val="24"/>
        </w:rPr>
        <w:t>otro</w:t>
      </w:r>
      <w:r>
        <w:rPr>
          <w:spacing w:val="-4"/>
          <w:sz w:val="24"/>
        </w:rPr>
        <w:t> </w:t>
      </w:r>
      <w:r>
        <w:rPr>
          <w:sz w:val="24"/>
        </w:rPr>
        <w:t>tipo</w:t>
      </w:r>
      <w:r>
        <w:rPr>
          <w:spacing w:val="-4"/>
          <w:sz w:val="24"/>
        </w:rPr>
        <w:t> </w:t>
      </w:r>
      <w:r>
        <w:rPr>
          <w:sz w:val="24"/>
        </w:rPr>
        <w:t>de</w:t>
      </w:r>
      <w:r>
        <w:rPr>
          <w:spacing w:val="-5"/>
          <w:sz w:val="24"/>
        </w:rPr>
        <w:t> </w:t>
      </w:r>
      <w:r>
        <w:rPr>
          <w:sz w:val="24"/>
        </w:rPr>
        <w:t>intervenciones</w:t>
      </w:r>
      <w:r>
        <w:rPr>
          <w:spacing w:val="-1"/>
          <w:sz w:val="24"/>
        </w:rPr>
        <w:t> </w:t>
      </w:r>
      <w:r>
        <w:rPr>
          <w:sz w:val="24"/>
        </w:rPr>
        <w:t>demandadas</w:t>
      </w:r>
      <w:r>
        <w:rPr>
          <w:spacing w:val="-4"/>
          <w:sz w:val="24"/>
        </w:rPr>
        <w:t> </w:t>
      </w:r>
      <w:r>
        <w:rPr>
          <w:sz w:val="24"/>
        </w:rPr>
        <w:t>conforme a los objetivos marcados en la Unidad.</w:t>
      </w:r>
    </w:p>
    <w:p>
      <w:pPr>
        <w:pStyle w:val="ListParagraph"/>
        <w:numPr>
          <w:ilvl w:val="0"/>
          <w:numId w:val="67"/>
        </w:numPr>
        <w:tabs>
          <w:tab w:pos="1427" w:val="left" w:leader="none"/>
        </w:tabs>
        <w:spacing w:line="240" w:lineRule="auto" w:before="200" w:after="0"/>
        <w:ind w:left="1427" w:right="0" w:hanging="359"/>
        <w:jc w:val="left"/>
        <w:rPr>
          <w:sz w:val="24"/>
        </w:rPr>
      </w:pPr>
      <w:r>
        <w:rPr>
          <w:sz w:val="24"/>
        </w:rPr>
        <w:t>Impulsar</w:t>
      </w:r>
      <w:r>
        <w:rPr>
          <w:spacing w:val="-4"/>
          <w:sz w:val="24"/>
        </w:rPr>
        <w:t> </w:t>
      </w:r>
      <w:r>
        <w:rPr>
          <w:sz w:val="24"/>
        </w:rPr>
        <w:t>la</w:t>
      </w:r>
      <w:r>
        <w:rPr>
          <w:spacing w:val="-3"/>
          <w:sz w:val="24"/>
        </w:rPr>
        <w:t> </w:t>
      </w:r>
      <w:r>
        <w:rPr>
          <w:sz w:val="24"/>
        </w:rPr>
        <w:t>participación</w:t>
      </w:r>
      <w:r>
        <w:rPr>
          <w:spacing w:val="1"/>
          <w:sz w:val="24"/>
        </w:rPr>
        <w:t> </w:t>
      </w:r>
      <w:r>
        <w:rPr>
          <w:sz w:val="24"/>
        </w:rPr>
        <w:t>social y</w:t>
      </w:r>
      <w:r>
        <w:rPr>
          <w:spacing w:val="-4"/>
          <w:sz w:val="24"/>
        </w:rPr>
        <w:t> </w:t>
      </w:r>
      <w:r>
        <w:rPr>
          <w:spacing w:val="-2"/>
          <w:sz w:val="24"/>
        </w:rPr>
        <w:t>cívica.</w:t>
      </w:r>
    </w:p>
    <w:p>
      <w:pPr>
        <w:pStyle w:val="BodyText"/>
        <w:spacing w:before="63"/>
      </w:pPr>
    </w:p>
    <w:p>
      <w:pPr>
        <w:pStyle w:val="ListParagraph"/>
        <w:numPr>
          <w:ilvl w:val="0"/>
          <w:numId w:val="67"/>
        </w:numPr>
        <w:tabs>
          <w:tab w:pos="1427" w:val="left" w:leader="none"/>
        </w:tabs>
        <w:spacing w:line="240" w:lineRule="auto" w:before="0" w:after="0"/>
        <w:ind w:left="1427" w:right="0" w:hanging="359"/>
        <w:jc w:val="left"/>
        <w:rPr>
          <w:sz w:val="24"/>
        </w:rPr>
      </w:pPr>
      <w:r>
        <w:rPr>
          <w:sz w:val="24"/>
        </w:rPr>
        <w:t>Crear</w:t>
      </w:r>
      <w:r>
        <w:rPr>
          <w:spacing w:val="-3"/>
          <w:sz w:val="24"/>
        </w:rPr>
        <w:t> </w:t>
      </w:r>
      <w:r>
        <w:rPr>
          <w:sz w:val="24"/>
        </w:rPr>
        <w:t>conciencia</w:t>
      </w:r>
      <w:r>
        <w:rPr>
          <w:spacing w:val="-2"/>
          <w:sz w:val="24"/>
        </w:rPr>
        <w:t> </w:t>
      </w:r>
      <w:r>
        <w:rPr>
          <w:sz w:val="24"/>
        </w:rPr>
        <w:t>social</w:t>
      </w:r>
      <w:r>
        <w:rPr>
          <w:spacing w:val="-1"/>
          <w:sz w:val="24"/>
        </w:rPr>
        <w:t> </w:t>
      </w:r>
      <w:r>
        <w:rPr>
          <w:sz w:val="24"/>
        </w:rPr>
        <w:t>respecto</w:t>
      </w:r>
      <w:r>
        <w:rPr>
          <w:spacing w:val="-2"/>
          <w:sz w:val="24"/>
        </w:rPr>
        <w:t> </w:t>
      </w:r>
      <w:r>
        <w:rPr>
          <w:sz w:val="24"/>
        </w:rPr>
        <w:t>a</w:t>
      </w:r>
      <w:r>
        <w:rPr>
          <w:spacing w:val="-1"/>
          <w:sz w:val="24"/>
        </w:rPr>
        <w:t> </w:t>
      </w:r>
      <w:r>
        <w:rPr>
          <w:sz w:val="24"/>
        </w:rPr>
        <w:t>la</w:t>
      </w:r>
      <w:r>
        <w:rPr>
          <w:spacing w:val="-2"/>
          <w:sz w:val="24"/>
        </w:rPr>
        <w:t> </w:t>
      </w:r>
      <w:r>
        <w:rPr>
          <w:sz w:val="24"/>
        </w:rPr>
        <w:t>igualdad</w:t>
      </w:r>
      <w:r>
        <w:rPr>
          <w:spacing w:val="-1"/>
          <w:sz w:val="24"/>
        </w:rPr>
        <w:t> </w:t>
      </w:r>
      <w:r>
        <w:rPr>
          <w:sz w:val="24"/>
        </w:rPr>
        <w:t>de</w:t>
      </w:r>
      <w:r>
        <w:rPr>
          <w:spacing w:val="-1"/>
          <w:sz w:val="24"/>
        </w:rPr>
        <w:t> </w:t>
      </w:r>
      <w:r>
        <w:rPr>
          <w:sz w:val="24"/>
        </w:rPr>
        <w:t>género</w:t>
      </w:r>
      <w:r>
        <w:rPr>
          <w:spacing w:val="2"/>
          <w:sz w:val="24"/>
        </w:rPr>
        <w:t> </w:t>
      </w:r>
      <w:r>
        <w:rPr>
          <w:sz w:val="24"/>
        </w:rPr>
        <w:t>y</w:t>
      </w:r>
      <w:r>
        <w:rPr>
          <w:spacing w:val="-5"/>
          <w:sz w:val="24"/>
        </w:rPr>
        <w:t> </w:t>
      </w:r>
      <w:r>
        <w:rPr>
          <w:sz w:val="24"/>
        </w:rPr>
        <w:t>de</w:t>
      </w:r>
      <w:r>
        <w:rPr>
          <w:spacing w:val="-2"/>
          <w:sz w:val="24"/>
        </w:rPr>
        <w:t> trato.</w:t>
      </w:r>
    </w:p>
    <w:p>
      <w:pPr>
        <w:pStyle w:val="BodyText"/>
      </w:pPr>
    </w:p>
    <w:p>
      <w:pPr>
        <w:pStyle w:val="BodyText"/>
      </w:pPr>
    </w:p>
    <w:p>
      <w:pPr>
        <w:pStyle w:val="BodyText"/>
        <w:spacing w:before="127"/>
      </w:pPr>
    </w:p>
    <w:p>
      <w:pPr>
        <w:pStyle w:val="BodyText"/>
        <w:ind w:left="707"/>
      </w:pPr>
      <w:r>
        <w:rPr/>
        <w:t>Acciones</w:t>
      </w:r>
      <w:r>
        <w:rPr>
          <w:spacing w:val="-3"/>
        </w:rPr>
        <w:t> </w:t>
      </w:r>
      <w:r>
        <w:rPr>
          <w:spacing w:val="-2"/>
        </w:rPr>
        <w:t>2022:</w:t>
      </w:r>
    </w:p>
    <w:p>
      <w:pPr>
        <w:pStyle w:val="BodyText"/>
        <w:rPr>
          <w:sz w:val="12"/>
        </w:rPr>
      </w:pPr>
      <w:r>
        <w:rPr>
          <w:sz w:val="12"/>
        </w:rPr>
        <mc:AlternateContent>
          <mc:Choice Requires="wps">
            <w:drawing>
              <wp:anchor distT="0" distB="0" distL="0" distR="0" allowOverlap="1" layoutInCell="1" locked="0" behindDoc="1" simplePos="0" relativeHeight="487589888">
                <wp:simplePos x="0" y="0"/>
                <wp:positionH relativeFrom="page">
                  <wp:posOffset>701040</wp:posOffset>
                </wp:positionH>
                <wp:positionV relativeFrom="paragraph">
                  <wp:posOffset>102904</wp:posOffset>
                </wp:positionV>
                <wp:extent cx="6158230"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8.10272pt;width:484.9pt;height:.48001pt;mso-position-horizontal-relative:page;mso-position-vertical-relative:paragraph;z-index:-15726592;mso-wrap-distance-left:0;mso-wrap-distance-right:0" id="docshape13" filled="true" fillcolor="#000000" stroked="false">
                <v:fill type="solid"/>
                <w10:wrap type="topAndBottom"/>
              </v:rect>
            </w:pict>
          </mc:Fallback>
        </mc:AlternateContent>
      </w:r>
    </w:p>
    <w:p>
      <w:pPr>
        <w:pStyle w:val="BodyText"/>
        <w:spacing w:before="193"/>
        <w:ind w:left="767"/>
      </w:pPr>
      <w:r>
        <w:rPr>
          <w:u w:val="single"/>
        </w:rPr>
        <w:t>Programas</w:t>
      </w:r>
      <w:r>
        <w:rPr>
          <w:spacing w:val="-4"/>
          <w:u w:val="single"/>
        </w:rPr>
        <w:t> </w:t>
      </w:r>
      <w:r>
        <w:rPr>
          <w:spacing w:val="-2"/>
          <w:u w:val="single"/>
        </w:rPr>
        <w:t>Educativos:</w:t>
      </w:r>
      <w:r>
        <w:rPr>
          <w:spacing w:val="40"/>
          <w:u w:val="single"/>
        </w:rPr>
        <w:t> </w:t>
      </w:r>
    </w:p>
    <w:p>
      <w:pPr>
        <w:pStyle w:val="BodyText"/>
        <w:spacing w:before="62"/>
      </w:pPr>
    </w:p>
    <w:p>
      <w:pPr>
        <w:pStyle w:val="BodyText"/>
        <w:spacing w:line="360" w:lineRule="auto" w:before="1"/>
        <w:ind w:left="707" w:right="709"/>
      </w:pPr>
      <w:r>
        <w:rPr/>
        <w:t>Objetivo:</w:t>
      </w:r>
      <w:r>
        <w:rPr>
          <w:spacing w:val="-3"/>
        </w:rPr>
        <w:t> </w:t>
      </w:r>
      <w:r>
        <w:rPr/>
        <w:t>Visibilizar</w:t>
      </w:r>
      <w:r>
        <w:rPr>
          <w:spacing w:val="40"/>
        </w:rPr>
        <w:t> </w:t>
      </w:r>
      <w:r>
        <w:rPr/>
        <w:t>lideresas y</w:t>
      </w:r>
      <w:r>
        <w:rPr>
          <w:spacing w:val="-6"/>
        </w:rPr>
        <w:t> </w:t>
      </w:r>
      <w:r>
        <w:rPr/>
        <w:t>referente</w:t>
      </w:r>
      <w:r>
        <w:rPr>
          <w:spacing w:val="-4"/>
        </w:rPr>
        <w:t> </w:t>
      </w:r>
      <w:r>
        <w:rPr/>
        <w:t>con</w:t>
      </w:r>
      <w:r>
        <w:rPr>
          <w:spacing w:val="-3"/>
        </w:rPr>
        <w:t> </w:t>
      </w:r>
      <w:r>
        <w:rPr/>
        <w:t>identidades</w:t>
      </w:r>
      <w:r>
        <w:rPr>
          <w:spacing w:val="-3"/>
        </w:rPr>
        <w:t> </w:t>
      </w:r>
      <w:r>
        <w:rPr/>
        <w:t>culturales,</w:t>
      </w:r>
      <w:r>
        <w:rPr>
          <w:spacing w:val="-3"/>
        </w:rPr>
        <w:t> </w:t>
      </w:r>
      <w:r>
        <w:rPr/>
        <w:t>étnicas,</w:t>
      </w:r>
      <w:r>
        <w:rPr>
          <w:spacing w:val="-3"/>
        </w:rPr>
        <w:t> </w:t>
      </w:r>
      <w:r>
        <w:rPr/>
        <w:t>sexuales,</w:t>
      </w:r>
      <w:r>
        <w:rPr>
          <w:spacing w:val="-2"/>
        </w:rPr>
        <w:t> </w:t>
      </w:r>
      <w:r>
        <w:rPr/>
        <w:t>y</w:t>
      </w:r>
      <w:r>
        <w:rPr>
          <w:spacing w:val="-8"/>
        </w:rPr>
        <w:t> </w:t>
      </w:r>
      <w:r>
        <w:rPr/>
        <w:t>raciales </w:t>
      </w:r>
      <w:r>
        <w:rPr>
          <w:spacing w:val="-2"/>
        </w:rPr>
        <w:t>diversas</w:t>
      </w:r>
    </w:p>
    <w:p>
      <w:pPr>
        <w:pStyle w:val="BodyText"/>
        <w:tabs>
          <w:tab w:pos="6602" w:val="left" w:leader="none"/>
        </w:tabs>
        <w:spacing w:line="360" w:lineRule="auto" w:before="199"/>
        <w:ind w:left="707" w:right="772"/>
      </w:pPr>
      <w:r>
        <w:rPr/>
        <w:t>Desde esta unidad se apuesta por estrategias educativas</w:t>
      </w:r>
      <w:r>
        <w:rPr>
          <w:spacing w:val="40"/>
        </w:rPr>
        <w:t> </w:t>
      </w:r>
      <w:r>
        <w:rPr/>
        <w:t>de</w:t>
        <w:tab/>
        <w:t>visibilización a través del reconocimiento</w:t>
      </w:r>
      <w:r>
        <w:rPr>
          <w:spacing w:val="-2"/>
        </w:rPr>
        <w:t> </w:t>
      </w:r>
      <w:r>
        <w:rPr/>
        <w:t>de</w:t>
      </w:r>
      <w:r>
        <w:rPr>
          <w:spacing w:val="-3"/>
        </w:rPr>
        <w:t> </w:t>
      </w:r>
      <w:r>
        <w:rPr/>
        <w:t>la</w:t>
      </w:r>
      <w:r>
        <w:rPr>
          <w:spacing w:val="80"/>
        </w:rPr>
        <w:t> </w:t>
      </w:r>
      <w:r>
        <w:rPr/>
        <w:t>diversidad</w:t>
      </w:r>
      <w:r>
        <w:rPr>
          <w:spacing w:val="-2"/>
        </w:rPr>
        <w:t> </w:t>
      </w:r>
      <w:r>
        <w:rPr/>
        <w:t>como</w:t>
      </w:r>
      <w:r>
        <w:rPr>
          <w:spacing w:val="-2"/>
        </w:rPr>
        <w:t> </w:t>
      </w:r>
      <w:r>
        <w:rPr/>
        <w:t>capital</w:t>
      </w:r>
      <w:r>
        <w:rPr>
          <w:spacing w:val="-2"/>
        </w:rPr>
        <w:t> </w:t>
      </w:r>
      <w:r>
        <w:rPr/>
        <w:t>social</w:t>
      </w:r>
      <w:r>
        <w:rPr>
          <w:spacing w:val="-2"/>
        </w:rPr>
        <w:t> </w:t>
      </w:r>
      <w:r>
        <w:rPr/>
        <w:t>imprescindible</w:t>
      </w:r>
      <w:r>
        <w:rPr>
          <w:spacing w:val="40"/>
        </w:rPr>
        <w:t> </w:t>
      </w:r>
      <w:r>
        <w:rPr/>
        <w:t>y</w:t>
      </w:r>
      <w:r>
        <w:rPr>
          <w:spacing w:val="-7"/>
        </w:rPr>
        <w:t> </w:t>
      </w:r>
      <w:r>
        <w:rPr/>
        <w:t>necesario</w:t>
      </w:r>
      <w:r>
        <w:rPr>
          <w:spacing w:val="-2"/>
        </w:rPr>
        <w:t> </w:t>
      </w:r>
      <w:r>
        <w:rPr/>
        <w:t>para</w:t>
      </w:r>
      <w:r>
        <w:rPr>
          <w:spacing w:val="-4"/>
        </w:rPr>
        <w:t> </w:t>
      </w:r>
      <w:r>
        <w:rPr/>
        <w:t>una</w:t>
      </w:r>
      <w:r>
        <w:rPr>
          <w:spacing w:val="-3"/>
        </w:rPr>
        <w:t> </w:t>
      </w:r>
      <w:r>
        <w:rPr/>
        <w:t>sociedad democrática, basada</w:t>
      </w:r>
      <w:r>
        <w:rPr>
          <w:spacing w:val="40"/>
        </w:rPr>
        <w:t> </w:t>
      </w:r>
      <w:r>
        <w:rPr/>
        <w:t>en principios de equidad</w:t>
      </w:r>
      <w:r>
        <w:rPr>
          <w:spacing w:val="40"/>
        </w:rPr>
        <w:t> </w:t>
      </w:r>
      <w:r>
        <w:rPr/>
        <w:t>e igualdad , hacemos hincapié</w:t>
      </w:r>
      <w:r>
        <w:rPr>
          <w:spacing w:val="40"/>
        </w:rPr>
        <w:t> </w:t>
      </w:r>
      <w:r>
        <w:rPr/>
        <w:t>en contenidos con perspectivas de género ,antirracistas y antilgtbifobico</w:t>
      </w:r>
      <w:r>
        <w:rPr>
          <w:spacing w:val="40"/>
        </w:rPr>
        <w:t> </w:t>
      </w:r>
      <w:r>
        <w:rPr/>
        <w:t>,proponiendo</w:t>
      </w:r>
      <w:r>
        <w:rPr>
          <w:spacing w:val="80"/>
        </w:rPr>
        <w:t> </w:t>
      </w:r>
      <w:r>
        <w:rPr/>
        <w:t>referentes de</w:t>
      </w:r>
      <w:r>
        <w:rPr>
          <w:spacing w:val="40"/>
        </w:rPr>
        <w:t> </w:t>
      </w:r>
      <w:r>
        <w:rPr/>
        <w:t>diferentes comunidades étnicas/raciales y lgtbiq+</w:t>
      </w:r>
      <w:r>
        <w:rPr>
          <w:spacing w:val="40"/>
        </w:rPr>
        <w:t> </w:t>
      </w:r>
      <w:r>
        <w:rPr/>
        <w:t>que han marcado la historia en el pasado y presente con el fin de impulsar</w:t>
      </w:r>
      <w:r>
        <w:rPr>
          <w:spacing w:val="80"/>
        </w:rPr>
        <w:t> </w:t>
      </w:r>
      <w:r>
        <w:rPr/>
        <w:t>a las nuevas y futuras</w:t>
      </w:r>
      <w:r>
        <w:rPr>
          <w:spacing w:val="40"/>
        </w:rPr>
        <w:t> </w:t>
      </w:r>
      <w:r>
        <w:rPr/>
        <w:t>generaciones a través de espejos diversos donde se puedan </w:t>
      </w:r>
      <w:r>
        <w:rPr>
          <w:spacing w:val="-2"/>
        </w:rPr>
        <w:t>mirar.</w:t>
      </w:r>
    </w:p>
    <w:p>
      <w:pPr>
        <w:pStyle w:val="BodyText"/>
        <w:spacing w:after="0" w:line="360" w:lineRule="auto"/>
        <w:sectPr>
          <w:pgSz w:w="11910" w:h="16840"/>
          <w:pgMar w:header="455" w:footer="1389" w:top="2400" w:bottom="2580" w:left="425" w:right="425"/>
        </w:sectPr>
      </w:pPr>
    </w:p>
    <w:p>
      <w:pPr>
        <w:pStyle w:val="BodyText"/>
      </w:pPr>
    </w:p>
    <w:p>
      <w:pPr>
        <w:pStyle w:val="BodyText"/>
        <w:spacing w:before="146"/>
      </w:pPr>
    </w:p>
    <w:p>
      <w:pPr>
        <w:pStyle w:val="BodyText"/>
        <w:ind w:left="707"/>
      </w:pPr>
      <w:r>
        <w:rPr/>
        <w:t>Talleres</w:t>
      </w:r>
      <w:r>
        <w:rPr>
          <w:spacing w:val="-5"/>
        </w:rPr>
        <w:t> </w:t>
      </w:r>
      <w:r>
        <w:rPr>
          <w:spacing w:val="-2"/>
        </w:rPr>
        <w:t>ofertados:</w:t>
      </w:r>
    </w:p>
    <w:p>
      <w:pPr>
        <w:pStyle w:val="BodyText"/>
        <w:rPr>
          <w:sz w:val="20"/>
        </w:rPr>
      </w:pPr>
    </w:p>
    <w:p>
      <w:pPr>
        <w:pStyle w:val="BodyText"/>
        <w:spacing w:before="71"/>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247"/>
        <w:gridCol w:w="2187"/>
        <w:gridCol w:w="1950"/>
      </w:tblGrid>
      <w:tr>
        <w:trPr>
          <w:trHeight w:val="1026" w:hRule="atLeast"/>
        </w:trPr>
        <w:tc>
          <w:tcPr>
            <w:tcW w:w="2338" w:type="dxa"/>
          </w:tcPr>
          <w:p>
            <w:pPr>
              <w:pStyle w:val="TableParagraph"/>
              <w:spacing w:line="270" w:lineRule="exact"/>
              <w:ind w:left="107"/>
              <w:rPr>
                <w:i/>
                <w:sz w:val="24"/>
              </w:rPr>
            </w:pPr>
            <w:r>
              <w:rPr>
                <w:i/>
                <w:sz w:val="24"/>
              </w:rPr>
              <w:t>Talleres</w:t>
            </w:r>
            <w:r>
              <w:rPr>
                <w:i/>
                <w:spacing w:val="-2"/>
                <w:sz w:val="24"/>
              </w:rPr>
              <w:t> propuestos</w:t>
            </w:r>
          </w:p>
        </w:tc>
        <w:tc>
          <w:tcPr>
            <w:tcW w:w="2247" w:type="dxa"/>
          </w:tcPr>
          <w:p>
            <w:pPr>
              <w:pStyle w:val="TableParagraph"/>
              <w:spacing w:line="270" w:lineRule="exact"/>
              <w:ind w:left="110"/>
              <w:rPr>
                <w:i/>
                <w:sz w:val="24"/>
              </w:rPr>
            </w:pPr>
            <w:r>
              <w:rPr>
                <w:i/>
                <w:spacing w:val="-2"/>
                <w:sz w:val="24"/>
              </w:rPr>
              <w:t>Centros</w:t>
            </w:r>
          </w:p>
        </w:tc>
        <w:tc>
          <w:tcPr>
            <w:tcW w:w="2187" w:type="dxa"/>
          </w:tcPr>
          <w:p>
            <w:pPr>
              <w:pStyle w:val="TableParagraph"/>
              <w:spacing w:line="360" w:lineRule="auto"/>
              <w:ind w:left="107"/>
              <w:rPr>
                <w:i/>
                <w:sz w:val="24"/>
              </w:rPr>
            </w:pPr>
            <w:r>
              <w:rPr>
                <w:i/>
                <w:sz w:val="24"/>
              </w:rPr>
              <w:t>Sesiones que componen</w:t>
            </w:r>
            <w:r>
              <w:rPr>
                <w:i/>
                <w:spacing w:val="-15"/>
                <w:sz w:val="24"/>
              </w:rPr>
              <w:t> </w:t>
            </w:r>
            <w:r>
              <w:rPr>
                <w:i/>
                <w:sz w:val="24"/>
              </w:rPr>
              <w:t>el</w:t>
            </w:r>
            <w:r>
              <w:rPr>
                <w:i/>
                <w:spacing w:val="-15"/>
                <w:sz w:val="24"/>
              </w:rPr>
              <w:t> </w:t>
            </w:r>
            <w:r>
              <w:rPr>
                <w:i/>
                <w:sz w:val="24"/>
              </w:rPr>
              <w:t>taller.</w:t>
            </w:r>
          </w:p>
        </w:tc>
        <w:tc>
          <w:tcPr>
            <w:tcW w:w="1950" w:type="dxa"/>
          </w:tcPr>
          <w:p>
            <w:pPr>
              <w:pStyle w:val="TableParagraph"/>
              <w:spacing w:line="270" w:lineRule="exact"/>
              <w:ind w:left="110"/>
              <w:rPr>
                <w:i/>
                <w:sz w:val="24"/>
              </w:rPr>
            </w:pPr>
            <w:r>
              <w:rPr>
                <w:i/>
                <w:spacing w:val="-2"/>
                <w:sz w:val="24"/>
              </w:rPr>
              <w:t>Temporalización</w:t>
            </w:r>
          </w:p>
        </w:tc>
      </w:tr>
      <w:tr>
        <w:trPr>
          <w:trHeight w:val="614" w:hRule="atLeast"/>
        </w:trPr>
        <w:tc>
          <w:tcPr>
            <w:tcW w:w="2338" w:type="dxa"/>
          </w:tcPr>
          <w:p>
            <w:pPr>
              <w:pStyle w:val="TableParagraph"/>
              <w:spacing w:line="270" w:lineRule="exact"/>
              <w:ind w:left="107"/>
              <w:rPr>
                <w:i/>
                <w:sz w:val="24"/>
              </w:rPr>
            </w:pPr>
            <w:r>
              <w:rPr>
                <w:i/>
                <w:sz w:val="24"/>
              </w:rPr>
              <w:t>Cajón</w:t>
            </w:r>
            <w:r>
              <w:rPr>
                <w:i/>
                <w:spacing w:val="1"/>
                <w:sz w:val="24"/>
              </w:rPr>
              <w:t> </w:t>
            </w:r>
            <w:r>
              <w:rPr>
                <w:i/>
                <w:spacing w:val="-2"/>
                <w:sz w:val="24"/>
              </w:rPr>
              <w:t>diverso</w:t>
            </w:r>
          </w:p>
        </w:tc>
        <w:tc>
          <w:tcPr>
            <w:tcW w:w="2247" w:type="dxa"/>
          </w:tcPr>
          <w:p>
            <w:pPr>
              <w:pStyle w:val="TableParagraph"/>
              <w:spacing w:line="270" w:lineRule="exact"/>
              <w:ind w:left="110"/>
              <w:rPr>
                <w:i/>
                <w:sz w:val="24"/>
              </w:rPr>
            </w:pPr>
            <w:r>
              <w:rPr>
                <w:i/>
                <w:spacing w:val="-2"/>
                <w:sz w:val="24"/>
              </w:rPr>
              <w:t>Primaria</w:t>
            </w:r>
          </w:p>
        </w:tc>
        <w:tc>
          <w:tcPr>
            <w:tcW w:w="2187" w:type="dxa"/>
          </w:tcPr>
          <w:p>
            <w:pPr>
              <w:pStyle w:val="TableParagraph"/>
              <w:spacing w:line="270" w:lineRule="exact"/>
              <w:ind w:left="107"/>
              <w:rPr>
                <w:i/>
                <w:sz w:val="24"/>
              </w:rPr>
            </w:pPr>
            <w:r>
              <w:rPr>
                <w:i/>
                <w:spacing w:val="-10"/>
                <w:sz w:val="24"/>
              </w:rPr>
              <w:t>1</w:t>
            </w:r>
          </w:p>
        </w:tc>
        <w:tc>
          <w:tcPr>
            <w:tcW w:w="1950" w:type="dxa"/>
          </w:tcPr>
          <w:p>
            <w:pPr>
              <w:pStyle w:val="TableParagraph"/>
              <w:spacing w:line="270" w:lineRule="exact"/>
              <w:ind w:left="110"/>
              <w:rPr>
                <w:i/>
                <w:sz w:val="24"/>
              </w:rPr>
            </w:pPr>
            <w:r>
              <w:rPr>
                <w:i/>
                <w:sz w:val="24"/>
              </w:rPr>
              <w:t>50 </w:t>
            </w:r>
            <w:r>
              <w:rPr>
                <w:i/>
                <w:spacing w:val="-2"/>
                <w:sz w:val="24"/>
              </w:rPr>
              <w:t>minutos</w:t>
            </w:r>
          </w:p>
        </w:tc>
      </w:tr>
      <w:tr>
        <w:trPr>
          <w:trHeight w:val="1029" w:hRule="atLeast"/>
        </w:trPr>
        <w:tc>
          <w:tcPr>
            <w:tcW w:w="2338" w:type="dxa"/>
          </w:tcPr>
          <w:p>
            <w:pPr>
              <w:pStyle w:val="TableParagraph"/>
              <w:spacing w:line="360" w:lineRule="auto"/>
              <w:ind w:left="107"/>
              <w:rPr>
                <w:i/>
                <w:sz w:val="24"/>
              </w:rPr>
            </w:pPr>
            <w:r>
              <w:rPr>
                <w:i/>
                <w:sz w:val="24"/>
              </w:rPr>
              <w:t>Historia</w:t>
            </w:r>
            <w:r>
              <w:rPr>
                <w:i/>
                <w:spacing w:val="-15"/>
                <w:sz w:val="24"/>
              </w:rPr>
              <w:t> </w:t>
            </w:r>
            <w:r>
              <w:rPr>
                <w:i/>
                <w:sz w:val="24"/>
              </w:rPr>
              <w:t>del</w:t>
            </w:r>
            <w:r>
              <w:rPr>
                <w:i/>
                <w:spacing w:val="-15"/>
                <w:sz w:val="24"/>
              </w:rPr>
              <w:t> </w:t>
            </w:r>
            <w:r>
              <w:rPr>
                <w:i/>
                <w:sz w:val="24"/>
              </w:rPr>
              <w:t>Pueblo </w:t>
            </w:r>
            <w:r>
              <w:rPr>
                <w:i/>
                <w:spacing w:val="-4"/>
                <w:sz w:val="24"/>
              </w:rPr>
              <w:t>Rom</w:t>
            </w:r>
          </w:p>
        </w:tc>
        <w:tc>
          <w:tcPr>
            <w:tcW w:w="2247" w:type="dxa"/>
          </w:tcPr>
          <w:p>
            <w:pPr>
              <w:pStyle w:val="TableParagraph"/>
              <w:spacing w:line="271" w:lineRule="exact"/>
              <w:ind w:left="110"/>
              <w:rPr>
                <w:i/>
                <w:sz w:val="24"/>
              </w:rPr>
            </w:pPr>
            <w:r>
              <w:rPr>
                <w:i/>
                <w:spacing w:val="-2"/>
                <w:sz w:val="24"/>
              </w:rPr>
              <w:t>Secundaria</w:t>
            </w:r>
          </w:p>
        </w:tc>
        <w:tc>
          <w:tcPr>
            <w:tcW w:w="2187" w:type="dxa"/>
          </w:tcPr>
          <w:p>
            <w:pPr>
              <w:pStyle w:val="TableParagraph"/>
              <w:spacing w:line="271" w:lineRule="exact"/>
              <w:ind w:left="107"/>
              <w:rPr>
                <w:i/>
                <w:sz w:val="24"/>
              </w:rPr>
            </w:pPr>
            <w:r>
              <w:rPr>
                <w:i/>
                <w:spacing w:val="-10"/>
                <w:sz w:val="24"/>
              </w:rPr>
              <w:t>1</w:t>
            </w:r>
          </w:p>
        </w:tc>
        <w:tc>
          <w:tcPr>
            <w:tcW w:w="1950" w:type="dxa"/>
          </w:tcPr>
          <w:p>
            <w:pPr>
              <w:pStyle w:val="TableParagraph"/>
              <w:spacing w:line="271" w:lineRule="exact"/>
              <w:ind w:left="110"/>
              <w:rPr>
                <w:i/>
                <w:sz w:val="24"/>
              </w:rPr>
            </w:pPr>
            <w:r>
              <w:rPr>
                <w:i/>
                <w:sz w:val="24"/>
              </w:rPr>
              <w:t>50 </w:t>
            </w:r>
            <w:r>
              <w:rPr>
                <w:i/>
                <w:spacing w:val="-2"/>
                <w:sz w:val="24"/>
              </w:rPr>
              <w:t>minutos</w:t>
            </w:r>
          </w:p>
        </w:tc>
      </w:tr>
      <w:tr>
        <w:trPr>
          <w:trHeight w:val="613" w:hRule="atLeast"/>
        </w:trPr>
        <w:tc>
          <w:tcPr>
            <w:tcW w:w="2338" w:type="dxa"/>
          </w:tcPr>
          <w:p>
            <w:pPr>
              <w:pStyle w:val="TableParagraph"/>
              <w:spacing w:line="270" w:lineRule="exact"/>
              <w:ind w:left="107"/>
              <w:rPr>
                <w:i/>
                <w:sz w:val="24"/>
              </w:rPr>
            </w:pPr>
            <w:r>
              <w:rPr>
                <w:i/>
                <w:spacing w:val="-2"/>
                <w:sz w:val="24"/>
              </w:rPr>
              <w:t>Antigitanismo</w:t>
            </w:r>
          </w:p>
        </w:tc>
        <w:tc>
          <w:tcPr>
            <w:tcW w:w="2247" w:type="dxa"/>
          </w:tcPr>
          <w:p>
            <w:pPr>
              <w:pStyle w:val="TableParagraph"/>
              <w:spacing w:line="270" w:lineRule="exact"/>
              <w:ind w:left="110"/>
              <w:rPr>
                <w:i/>
                <w:sz w:val="24"/>
              </w:rPr>
            </w:pPr>
            <w:r>
              <w:rPr>
                <w:i/>
                <w:spacing w:val="-2"/>
                <w:sz w:val="24"/>
              </w:rPr>
              <w:t>Profesorado</w:t>
            </w:r>
          </w:p>
        </w:tc>
        <w:tc>
          <w:tcPr>
            <w:tcW w:w="2187" w:type="dxa"/>
          </w:tcPr>
          <w:p>
            <w:pPr>
              <w:pStyle w:val="TableParagraph"/>
              <w:spacing w:line="270" w:lineRule="exact"/>
              <w:ind w:left="107"/>
              <w:rPr>
                <w:i/>
                <w:sz w:val="24"/>
              </w:rPr>
            </w:pPr>
            <w:r>
              <w:rPr>
                <w:i/>
                <w:spacing w:val="-10"/>
                <w:sz w:val="24"/>
              </w:rPr>
              <w:t>1</w:t>
            </w:r>
          </w:p>
        </w:tc>
        <w:tc>
          <w:tcPr>
            <w:tcW w:w="1950" w:type="dxa"/>
          </w:tcPr>
          <w:p>
            <w:pPr>
              <w:pStyle w:val="TableParagraph"/>
              <w:spacing w:line="270" w:lineRule="exact"/>
              <w:ind w:left="110"/>
              <w:rPr>
                <w:i/>
                <w:sz w:val="24"/>
              </w:rPr>
            </w:pPr>
            <w:r>
              <w:rPr>
                <w:i/>
                <w:sz w:val="24"/>
              </w:rPr>
              <w:t>50 </w:t>
            </w:r>
            <w:r>
              <w:rPr>
                <w:i/>
                <w:spacing w:val="-2"/>
                <w:sz w:val="24"/>
              </w:rPr>
              <w:t>minutos</w:t>
            </w:r>
          </w:p>
        </w:tc>
      </w:tr>
      <w:tr>
        <w:trPr>
          <w:trHeight w:val="2270" w:hRule="atLeast"/>
        </w:trPr>
        <w:tc>
          <w:tcPr>
            <w:tcW w:w="2338" w:type="dxa"/>
          </w:tcPr>
          <w:p>
            <w:pPr>
              <w:pStyle w:val="TableParagraph"/>
              <w:spacing w:line="360" w:lineRule="auto"/>
              <w:ind w:left="107" w:right="416"/>
              <w:rPr>
                <w:i/>
                <w:sz w:val="24"/>
              </w:rPr>
            </w:pPr>
            <w:r>
              <w:rPr>
                <w:i/>
                <w:sz w:val="24"/>
              </w:rPr>
              <w:t>Lideresas</w:t>
            </w:r>
            <w:r>
              <w:rPr>
                <w:i/>
                <w:spacing w:val="-15"/>
                <w:sz w:val="24"/>
              </w:rPr>
              <w:t> </w:t>
            </w:r>
            <w:r>
              <w:rPr>
                <w:i/>
                <w:sz w:val="24"/>
              </w:rPr>
              <w:t>Romani, negras y </w:t>
            </w:r>
            <w:r>
              <w:rPr>
                <w:i/>
                <w:spacing w:val="-2"/>
                <w:sz w:val="24"/>
              </w:rPr>
              <w:t>afrodescendiente</w:t>
            </w:r>
          </w:p>
          <w:p>
            <w:pPr>
              <w:pStyle w:val="TableParagraph"/>
              <w:spacing w:line="360" w:lineRule="auto"/>
              <w:ind w:left="107"/>
              <w:rPr>
                <w:i/>
                <w:sz w:val="24"/>
              </w:rPr>
            </w:pPr>
            <w:r>
              <w:rPr>
                <w:i/>
                <w:sz w:val="24"/>
              </w:rPr>
              <w:t>,árabes y/o </w:t>
            </w:r>
            <w:r>
              <w:rPr>
                <w:i/>
                <w:spacing w:val="-2"/>
                <w:sz w:val="24"/>
              </w:rPr>
              <w:t>musulmanas</w:t>
            </w:r>
          </w:p>
        </w:tc>
        <w:tc>
          <w:tcPr>
            <w:tcW w:w="2247" w:type="dxa"/>
          </w:tcPr>
          <w:p>
            <w:pPr>
              <w:pStyle w:val="TableParagraph"/>
              <w:spacing w:line="270" w:lineRule="exact"/>
              <w:ind w:left="110"/>
              <w:rPr>
                <w:i/>
                <w:sz w:val="24"/>
              </w:rPr>
            </w:pPr>
            <w:r>
              <w:rPr>
                <w:i/>
                <w:spacing w:val="-2"/>
                <w:sz w:val="24"/>
              </w:rPr>
              <w:t>Secundaria</w:t>
            </w:r>
          </w:p>
        </w:tc>
        <w:tc>
          <w:tcPr>
            <w:tcW w:w="2187" w:type="dxa"/>
          </w:tcPr>
          <w:p>
            <w:pPr>
              <w:pStyle w:val="TableParagraph"/>
              <w:spacing w:line="270" w:lineRule="exact"/>
              <w:ind w:left="107"/>
              <w:rPr>
                <w:i/>
                <w:sz w:val="24"/>
              </w:rPr>
            </w:pPr>
            <w:r>
              <w:rPr>
                <w:i/>
                <w:spacing w:val="-10"/>
                <w:sz w:val="24"/>
              </w:rPr>
              <w:t>3</w:t>
            </w:r>
          </w:p>
        </w:tc>
        <w:tc>
          <w:tcPr>
            <w:tcW w:w="1950" w:type="dxa"/>
          </w:tcPr>
          <w:p>
            <w:pPr>
              <w:pStyle w:val="TableParagraph"/>
              <w:spacing w:line="360" w:lineRule="auto"/>
              <w:ind w:left="110"/>
              <w:rPr>
                <w:i/>
                <w:sz w:val="24"/>
              </w:rPr>
            </w:pPr>
            <w:r>
              <w:rPr>
                <w:i/>
                <w:sz w:val="24"/>
              </w:rPr>
              <w:t>45</w:t>
            </w:r>
            <w:r>
              <w:rPr>
                <w:i/>
                <w:spacing w:val="-15"/>
                <w:sz w:val="24"/>
              </w:rPr>
              <w:t> </w:t>
            </w:r>
            <w:r>
              <w:rPr>
                <w:i/>
                <w:sz w:val="24"/>
              </w:rPr>
              <w:t>minutos</w:t>
            </w:r>
            <w:r>
              <w:rPr>
                <w:i/>
                <w:spacing w:val="-15"/>
                <w:sz w:val="24"/>
              </w:rPr>
              <w:t> </w:t>
            </w:r>
            <w:r>
              <w:rPr>
                <w:i/>
                <w:sz w:val="24"/>
              </w:rPr>
              <w:t>cada </w:t>
            </w:r>
            <w:r>
              <w:rPr>
                <w:i/>
                <w:spacing w:val="-2"/>
                <w:sz w:val="24"/>
              </w:rPr>
              <w:t>sesión.</w:t>
            </w:r>
          </w:p>
        </w:tc>
      </w:tr>
    </w:tbl>
    <w:p>
      <w:pPr>
        <w:pStyle w:val="BodyText"/>
        <w:spacing w:before="59"/>
      </w:pPr>
    </w:p>
    <w:p>
      <w:pPr>
        <w:pStyle w:val="BodyText"/>
        <w:ind w:left="707"/>
      </w:pPr>
      <w:r>
        <w:rPr/>
        <w:t>Los</w:t>
      </w:r>
      <w:r>
        <w:rPr>
          <w:spacing w:val="-3"/>
        </w:rPr>
        <w:t> </w:t>
      </w:r>
      <w:r>
        <w:rPr/>
        <w:t>talleres</w:t>
      </w:r>
      <w:r>
        <w:rPr>
          <w:spacing w:val="59"/>
        </w:rPr>
        <w:t> </w:t>
      </w:r>
      <w:r>
        <w:rPr/>
        <w:t>solicitados</w:t>
      </w:r>
      <w:r>
        <w:rPr>
          <w:spacing w:val="-1"/>
        </w:rPr>
        <w:t> </w:t>
      </w:r>
      <w:r>
        <w:rPr/>
        <w:t>han </w:t>
      </w:r>
      <w:r>
        <w:rPr>
          <w:spacing w:val="-2"/>
        </w:rPr>
        <w:t>sido:</w:t>
      </w:r>
    </w:p>
    <w:p>
      <w:pPr>
        <w:pStyle w:val="BodyText"/>
        <w:spacing w:before="60"/>
      </w:pPr>
    </w:p>
    <w:p>
      <w:pPr>
        <w:pStyle w:val="ListParagraph"/>
        <w:numPr>
          <w:ilvl w:val="0"/>
          <w:numId w:val="67"/>
        </w:numPr>
        <w:tabs>
          <w:tab w:pos="1427" w:val="left" w:leader="none"/>
        </w:tabs>
        <w:spacing w:line="240" w:lineRule="auto" w:before="0" w:after="0"/>
        <w:ind w:left="1427" w:right="0" w:hanging="359"/>
        <w:jc w:val="left"/>
        <w:rPr>
          <w:sz w:val="24"/>
        </w:rPr>
      </w:pPr>
      <w:r>
        <w:rPr>
          <w:sz w:val="24"/>
        </w:rPr>
        <w:t>Cajón</w:t>
      </w:r>
      <w:r>
        <w:rPr>
          <w:spacing w:val="-2"/>
          <w:sz w:val="24"/>
        </w:rPr>
        <w:t> </w:t>
      </w:r>
      <w:r>
        <w:rPr>
          <w:sz w:val="24"/>
        </w:rPr>
        <w:t>Divers@s</w:t>
      </w:r>
      <w:r>
        <w:rPr>
          <w:spacing w:val="-1"/>
          <w:sz w:val="24"/>
        </w:rPr>
        <w:t> </w:t>
      </w:r>
      <w:r>
        <w:rPr>
          <w:spacing w:val="-2"/>
          <w:sz w:val="24"/>
        </w:rPr>
        <w:t>Flamenc@</w:t>
      </w:r>
    </w:p>
    <w:p>
      <w:pPr>
        <w:pStyle w:val="BodyText"/>
        <w:spacing w:before="62"/>
      </w:pPr>
    </w:p>
    <w:p>
      <w:pPr>
        <w:pStyle w:val="ListParagraph"/>
        <w:numPr>
          <w:ilvl w:val="0"/>
          <w:numId w:val="67"/>
        </w:numPr>
        <w:tabs>
          <w:tab w:pos="1427" w:val="left" w:leader="none"/>
        </w:tabs>
        <w:spacing w:line="240" w:lineRule="auto" w:before="1" w:after="0"/>
        <w:ind w:left="1427" w:right="0" w:hanging="359"/>
        <w:jc w:val="left"/>
        <w:rPr>
          <w:sz w:val="24"/>
        </w:rPr>
      </w:pPr>
      <w:r>
        <w:rPr>
          <w:sz w:val="24"/>
        </w:rPr>
        <w:t>Lideresas</w:t>
      </w:r>
      <w:r>
        <w:rPr>
          <w:spacing w:val="-4"/>
          <w:sz w:val="24"/>
        </w:rPr>
        <w:t> </w:t>
      </w:r>
      <w:r>
        <w:rPr>
          <w:sz w:val="24"/>
        </w:rPr>
        <w:t>Romani,</w:t>
      </w:r>
      <w:r>
        <w:rPr>
          <w:spacing w:val="-2"/>
          <w:sz w:val="24"/>
        </w:rPr>
        <w:t> </w:t>
      </w:r>
      <w:r>
        <w:rPr>
          <w:sz w:val="24"/>
        </w:rPr>
        <w:t>negras</w:t>
      </w:r>
      <w:r>
        <w:rPr>
          <w:spacing w:val="1"/>
          <w:sz w:val="24"/>
        </w:rPr>
        <w:t> </w:t>
      </w:r>
      <w:r>
        <w:rPr>
          <w:sz w:val="24"/>
        </w:rPr>
        <w:t>y</w:t>
      </w:r>
      <w:r>
        <w:rPr>
          <w:spacing w:val="-7"/>
          <w:sz w:val="24"/>
        </w:rPr>
        <w:t> </w:t>
      </w:r>
      <w:r>
        <w:rPr>
          <w:sz w:val="24"/>
        </w:rPr>
        <w:t>afrodescendiente</w:t>
      </w:r>
      <w:r>
        <w:rPr>
          <w:spacing w:val="-2"/>
          <w:sz w:val="24"/>
        </w:rPr>
        <w:t> </w:t>
      </w:r>
      <w:r>
        <w:rPr>
          <w:sz w:val="24"/>
        </w:rPr>
        <w:t>,árabes y/o</w:t>
      </w:r>
      <w:r>
        <w:rPr>
          <w:spacing w:val="-1"/>
          <w:sz w:val="24"/>
        </w:rPr>
        <w:t> </w:t>
      </w:r>
      <w:r>
        <w:rPr>
          <w:spacing w:val="-2"/>
          <w:sz w:val="24"/>
        </w:rPr>
        <w:t>musulmanas</w:t>
      </w:r>
    </w:p>
    <w:p>
      <w:pPr>
        <w:pStyle w:val="BodyText"/>
        <w:spacing w:before="62"/>
      </w:pPr>
    </w:p>
    <w:p>
      <w:pPr>
        <w:pStyle w:val="ListParagraph"/>
        <w:numPr>
          <w:ilvl w:val="0"/>
          <w:numId w:val="67"/>
        </w:numPr>
        <w:tabs>
          <w:tab w:pos="1427" w:val="left" w:leader="none"/>
        </w:tabs>
        <w:spacing w:line="240" w:lineRule="auto" w:before="0" w:after="0"/>
        <w:ind w:left="1427" w:right="0" w:hanging="359"/>
        <w:jc w:val="left"/>
        <w:rPr>
          <w:sz w:val="24"/>
        </w:rPr>
      </w:pPr>
      <w:r>
        <w:rPr>
          <w:sz w:val="24"/>
        </w:rPr>
        <w:t>Tabla</w:t>
      </w:r>
      <w:r>
        <w:rPr>
          <w:spacing w:val="-2"/>
          <w:sz w:val="24"/>
        </w:rPr>
        <w:t> informativa:</w:t>
      </w:r>
    </w:p>
    <w:p>
      <w:pPr>
        <w:pStyle w:val="BodyText"/>
        <w:spacing w:before="114"/>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728"/>
        <w:gridCol w:w="1730"/>
        <w:gridCol w:w="1728"/>
        <w:gridCol w:w="1731"/>
      </w:tblGrid>
      <w:tr>
        <w:trPr>
          <w:trHeight w:val="614" w:hRule="atLeast"/>
        </w:trPr>
        <w:tc>
          <w:tcPr>
            <w:tcW w:w="1728" w:type="dxa"/>
          </w:tcPr>
          <w:p>
            <w:pPr>
              <w:pStyle w:val="TableParagraph"/>
              <w:spacing w:line="270" w:lineRule="exact"/>
              <w:ind w:left="107"/>
              <w:rPr>
                <w:sz w:val="24"/>
              </w:rPr>
            </w:pPr>
            <w:r>
              <w:rPr>
                <w:spacing w:val="-2"/>
                <w:sz w:val="24"/>
              </w:rPr>
              <w:t>Centros</w:t>
            </w:r>
          </w:p>
        </w:tc>
        <w:tc>
          <w:tcPr>
            <w:tcW w:w="1728" w:type="dxa"/>
          </w:tcPr>
          <w:p>
            <w:pPr>
              <w:pStyle w:val="TableParagraph"/>
              <w:spacing w:line="270" w:lineRule="exact"/>
              <w:ind w:left="108"/>
              <w:rPr>
                <w:sz w:val="24"/>
              </w:rPr>
            </w:pPr>
            <w:r>
              <w:rPr>
                <w:spacing w:val="-2"/>
                <w:sz w:val="24"/>
              </w:rPr>
              <w:t>Alumnas</w:t>
            </w:r>
          </w:p>
        </w:tc>
        <w:tc>
          <w:tcPr>
            <w:tcW w:w="1730" w:type="dxa"/>
          </w:tcPr>
          <w:p>
            <w:pPr>
              <w:pStyle w:val="TableParagraph"/>
              <w:spacing w:line="270" w:lineRule="exact"/>
              <w:ind w:left="111"/>
              <w:rPr>
                <w:sz w:val="24"/>
              </w:rPr>
            </w:pPr>
            <w:r>
              <w:rPr>
                <w:spacing w:val="-2"/>
                <w:sz w:val="24"/>
              </w:rPr>
              <w:t>Alumnos</w:t>
            </w:r>
          </w:p>
        </w:tc>
        <w:tc>
          <w:tcPr>
            <w:tcW w:w="1728" w:type="dxa"/>
          </w:tcPr>
          <w:p>
            <w:pPr>
              <w:pStyle w:val="TableParagraph"/>
              <w:spacing w:line="270" w:lineRule="exact"/>
              <w:ind w:left="109"/>
              <w:rPr>
                <w:sz w:val="24"/>
              </w:rPr>
            </w:pPr>
            <w:r>
              <w:rPr>
                <w:spacing w:val="-2"/>
                <w:sz w:val="24"/>
              </w:rPr>
              <w:t>Sesiones</w:t>
            </w:r>
          </w:p>
        </w:tc>
        <w:tc>
          <w:tcPr>
            <w:tcW w:w="1731" w:type="dxa"/>
          </w:tcPr>
          <w:p>
            <w:pPr>
              <w:pStyle w:val="TableParagraph"/>
              <w:spacing w:line="270" w:lineRule="exact"/>
              <w:ind w:left="112"/>
              <w:rPr>
                <w:sz w:val="24"/>
              </w:rPr>
            </w:pPr>
            <w:r>
              <w:rPr>
                <w:spacing w:val="-2"/>
                <w:sz w:val="24"/>
              </w:rPr>
              <w:t>Centros</w:t>
            </w:r>
          </w:p>
        </w:tc>
      </w:tr>
      <w:tr>
        <w:trPr>
          <w:trHeight w:val="614" w:hRule="atLeast"/>
        </w:trPr>
        <w:tc>
          <w:tcPr>
            <w:tcW w:w="1728" w:type="dxa"/>
          </w:tcPr>
          <w:p>
            <w:pPr>
              <w:pStyle w:val="TableParagraph"/>
              <w:spacing w:line="270" w:lineRule="exact"/>
              <w:ind w:left="107"/>
              <w:rPr>
                <w:sz w:val="24"/>
              </w:rPr>
            </w:pPr>
            <w:r>
              <w:rPr>
                <w:spacing w:val="-2"/>
                <w:sz w:val="24"/>
              </w:rPr>
              <w:t>Primaria</w:t>
            </w:r>
          </w:p>
        </w:tc>
        <w:tc>
          <w:tcPr>
            <w:tcW w:w="1728" w:type="dxa"/>
          </w:tcPr>
          <w:p>
            <w:pPr>
              <w:pStyle w:val="TableParagraph"/>
              <w:spacing w:line="270" w:lineRule="exact"/>
              <w:ind w:left="108"/>
              <w:rPr>
                <w:sz w:val="24"/>
              </w:rPr>
            </w:pPr>
            <w:r>
              <w:rPr>
                <w:spacing w:val="-5"/>
                <w:sz w:val="24"/>
              </w:rPr>
              <w:t>404</w:t>
            </w:r>
          </w:p>
        </w:tc>
        <w:tc>
          <w:tcPr>
            <w:tcW w:w="1730" w:type="dxa"/>
          </w:tcPr>
          <w:p>
            <w:pPr>
              <w:pStyle w:val="TableParagraph"/>
              <w:spacing w:line="270" w:lineRule="exact"/>
              <w:ind w:left="111"/>
              <w:rPr>
                <w:sz w:val="24"/>
              </w:rPr>
            </w:pPr>
            <w:r>
              <w:rPr>
                <w:spacing w:val="-5"/>
                <w:sz w:val="24"/>
              </w:rPr>
              <w:t>395</w:t>
            </w:r>
          </w:p>
        </w:tc>
        <w:tc>
          <w:tcPr>
            <w:tcW w:w="1728" w:type="dxa"/>
          </w:tcPr>
          <w:p>
            <w:pPr>
              <w:pStyle w:val="TableParagraph"/>
              <w:spacing w:line="270" w:lineRule="exact"/>
              <w:ind w:left="109"/>
              <w:rPr>
                <w:sz w:val="24"/>
              </w:rPr>
            </w:pPr>
            <w:r>
              <w:rPr>
                <w:spacing w:val="-5"/>
                <w:sz w:val="24"/>
              </w:rPr>
              <w:t>37</w:t>
            </w:r>
          </w:p>
        </w:tc>
        <w:tc>
          <w:tcPr>
            <w:tcW w:w="1731" w:type="dxa"/>
          </w:tcPr>
          <w:p>
            <w:pPr>
              <w:pStyle w:val="TableParagraph"/>
              <w:spacing w:line="270" w:lineRule="exact"/>
              <w:ind w:left="112"/>
              <w:rPr>
                <w:sz w:val="24"/>
              </w:rPr>
            </w:pPr>
            <w:r>
              <w:rPr>
                <w:spacing w:val="-5"/>
                <w:sz w:val="24"/>
              </w:rPr>
              <w:t>13</w:t>
            </w:r>
          </w:p>
        </w:tc>
      </w:tr>
      <w:tr>
        <w:trPr>
          <w:trHeight w:val="613" w:hRule="atLeast"/>
        </w:trPr>
        <w:tc>
          <w:tcPr>
            <w:tcW w:w="1728" w:type="dxa"/>
          </w:tcPr>
          <w:p>
            <w:pPr>
              <w:pStyle w:val="TableParagraph"/>
              <w:spacing w:line="270" w:lineRule="exact"/>
              <w:ind w:left="107"/>
              <w:rPr>
                <w:sz w:val="24"/>
              </w:rPr>
            </w:pPr>
            <w:r>
              <w:rPr>
                <w:spacing w:val="-2"/>
                <w:sz w:val="24"/>
              </w:rPr>
              <w:t>Secundaria</w:t>
            </w:r>
          </w:p>
        </w:tc>
        <w:tc>
          <w:tcPr>
            <w:tcW w:w="1728" w:type="dxa"/>
          </w:tcPr>
          <w:p>
            <w:pPr>
              <w:pStyle w:val="TableParagraph"/>
              <w:spacing w:line="270" w:lineRule="exact"/>
              <w:ind w:left="108"/>
              <w:rPr>
                <w:sz w:val="24"/>
              </w:rPr>
            </w:pPr>
            <w:r>
              <w:rPr>
                <w:spacing w:val="-5"/>
                <w:sz w:val="24"/>
              </w:rPr>
              <w:t>329</w:t>
            </w:r>
          </w:p>
        </w:tc>
        <w:tc>
          <w:tcPr>
            <w:tcW w:w="1730" w:type="dxa"/>
          </w:tcPr>
          <w:p>
            <w:pPr>
              <w:pStyle w:val="TableParagraph"/>
              <w:spacing w:line="270" w:lineRule="exact"/>
              <w:ind w:left="111"/>
              <w:rPr>
                <w:sz w:val="24"/>
              </w:rPr>
            </w:pPr>
            <w:r>
              <w:rPr>
                <w:spacing w:val="-5"/>
                <w:sz w:val="24"/>
              </w:rPr>
              <w:t>343</w:t>
            </w:r>
          </w:p>
        </w:tc>
        <w:tc>
          <w:tcPr>
            <w:tcW w:w="1728" w:type="dxa"/>
          </w:tcPr>
          <w:p>
            <w:pPr>
              <w:pStyle w:val="TableParagraph"/>
              <w:spacing w:line="270" w:lineRule="exact"/>
              <w:ind w:left="109"/>
              <w:rPr>
                <w:sz w:val="24"/>
              </w:rPr>
            </w:pPr>
            <w:r>
              <w:rPr>
                <w:spacing w:val="-5"/>
                <w:sz w:val="24"/>
              </w:rPr>
              <w:t>36</w:t>
            </w:r>
          </w:p>
        </w:tc>
        <w:tc>
          <w:tcPr>
            <w:tcW w:w="1731" w:type="dxa"/>
          </w:tcPr>
          <w:p>
            <w:pPr>
              <w:pStyle w:val="TableParagraph"/>
              <w:spacing w:line="270" w:lineRule="exact"/>
              <w:ind w:left="112"/>
              <w:rPr>
                <w:sz w:val="24"/>
              </w:rPr>
            </w:pPr>
            <w:r>
              <w:rPr>
                <w:spacing w:val="-10"/>
                <w:sz w:val="24"/>
              </w:rPr>
              <w:t>7</w:t>
            </w:r>
          </w:p>
        </w:tc>
      </w:tr>
    </w:tbl>
    <w:p>
      <w:pPr>
        <w:pStyle w:val="TableParagraph"/>
        <w:spacing w:after="0" w:line="270" w:lineRule="exact"/>
        <w:rPr>
          <w:sz w:val="24"/>
        </w:rPr>
        <w:sectPr>
          <w:pgSz w:w="11910" w:h="16840"/>
          <w:pgMar w:header="455" w:footer="1389" w:top="2400" w:bottom="254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728"/>
        <w:gridCol w:w="1730"/>
        <w:gridCol w:w="1728"/>
        <w:gridCol w:w="1731"/>
      </w:tblGrid>
      <w:tr>
        <w:trPr>
          <w:trHeight w:val="613" w:hRule="atLeast"/>
        </w:trPr>
        <w:tc>
          <w:tcPr>
            <w:tcW w:w="1728" w:type="dxa"/>
          </w:tcPr>
          <w:p>
            <w:pPr>
              <w:pStyle w:val="TableParagraph"/>
              <w:spacing w:line="270" w:lineRule="exact"/>
              <w:ind w:left="107"/>
              <w:rPr>
                <w:sz w:val="24"/>
              </w:rPr>
            </w:pPr>
            <w:r>
              <w:rPr>
                <w:spacing w:val="-2"/>
                <w:sz w:val="24"/>
              </w:rPr>
              <w:t>Total</w:t>
            </w:r>
          </w:p>
        </w:tc>
        <w:tc>
          <w:tcPr>
            <w:tcW w:w="1728" w:type="dxa"/>
          </w:tcPr>
          <w:p>
            <w:pPr>
              <w:pStyle w:val="TableParagraph"/>
              <w:spacing w:line="270" w:lineRule="exact"/>
              <w:ind w:left="108"/>
              <w:rPr>
                <w:sz w:val="24"/>
              </w:rPr>
            </w:pPr>
            <w:r>
              <w:rPr>
                <w:spacing w:val="-5"/>
                <w:sz w:val="24"/>
              </w:rPr>
              <w:t>733</w:t>
            </w:r>
          </w:p>
        </w:tc>
        <w:tc>
          <w:tcPr>
            <w:tcW w:w="1730" w:type="dxa"/>
          </w:tcPr>
          <w:p>
            <w:pPr>
              <w:pStyle w:val="TableParagraph"/>
              <w:spacing w:line="270" w:lineRule="exact"/>
              <w:ind w:left="111"/>
              <w:rPr>
                <w:sz w:val="24"/>
              </w:rPr>
            </w:pPr>
            <w:r>
              <w:rPr>
                <w:spacing w:val="-5"/>
                <w:sz w:val="24"/>
              </w:rPr>
              <w:t>738</w:t>
            </w:r>
          </w:p>
        </w:tc>
        <w:tc>
          <w:tcPr>
            <w:tcW w:w="1728" w:type="dxa"/>
          </w:tcPr>
          <w:p>
            <w:pPr>
              <w:pStyle w:val="TableParagraph"/>
              <w:spacing w:line="270" w:lineRule="exact"/>
              <w:ind w:left="109"/>
              <w:rPr>
                <w:sz w:val="24"/>
              </w:rPr>
            </w:pPr>
            <w:r>
              <w:rPr>
                <w:spacing w:val="-5"/>
                <w:sz w:val="24"/>
              </w:rPr>
              <w:t>73</w:t>
            </w:r>
          </w:p>
        </w:tc>
        <w:tc>
          <w:tcPr>
            <w:tcW w:w="1731" w:type="dxa"/>
          </w:tcPr>
          <w:p>
            <w:pPr>
              <w:pStyle w:val="TableParagraph"/>
              <w:spacing w:line="270" w:lineRule="exact"/>
              <w:ind w:left="112"/>
              <w:rPr>
                <w:sz w:val="24"/>
              </w:rPr>
            </w:pPr>
            <w:r>
              <w:rPr>
                <w:spacing w:val="-5"/>
                <w:sz w:val="24"/>
              </w:rPr>
              <w:t>20</w:t>
            </w:r>
          </w:p>
        </w:tc>
      </w:tr>
      <w:tr>
        <w:trPr>
          <w:trHeight w:val="1641" w:hRule="atLeast"/>
        </w:trPr>
        <w:tc>
          <w:tcPr>
            <w:tcW w:w="1728" w:type="dxa"/>
          </w:tcPr>
          <w:p>
            <w:pPr>
              <w:pStyle w:val="TableParagraph"/>
              <w:spacing w:line="360" w:lineRule="auto"/>
              <w:ind w:left="107" w:right="593"/>
              <w:rPr>
                <w:sz w:val="24"/>
              </w:rPr>
            </w:pPr>
            <w:r>
              <w:rPr>
                <w:spacing w:val="-2"/>
                <w:sz w:val="24"/>
              </w:rPr>
              <w:t>Total Alumnado</w:t>
            </w:r>
          </w:p>
          <w:p>
            <w:pPr>
              <w:pStyle w:val="TableParagraph"/>
              <w:spacing w:before="193"/>
              <w:ind w:left="107"/>
              <w:rPr>
                <w:sz w:val="24"/>
              </w:rPr>
            </w:pPr>
            <w:r>
              <w:rPr>
                <w:spacing w:val="-4"/>
                <w:sz w:val="24"/>
              </w:rPr>
              <w:t>1471</w:t>
            </w:r>
          </w:p>
        </w:tc>
        <w:tc>
          <w:tcPr>
            <w:tcW w:w="6917" w:type="dxa"/>
            <w:gridSpan w:val="4"/>
            <w:tcBorders>
              <w:bottom w:val="nil"/>
              <w:right w:val="nil"/>
            </w:tcBorders>
          </w:tcPr>
          <w:p>
            <w:pPr>
              <w:pStyle w:val="TableParagraph"/>
              <w:rPr>
                <w:sz w:val="22"/>
              </w:rPr>
            </w:pPr>
          </w:p>
        </w:tc>
      </w:tr>
    </w:tbl>
    <w:p>
      <w:pPr>
        <w:pStyle w:val="BodyText"/>
      </w:pPr>
    </w:p>
    <w:p>
      <w:pPr>
        <w:pStyle w:val="BodyText"/>
        <w:spacing w:before="58"/>
      </w:pPr>
    </w:p>
    <w:p>
      <w:pPr>
        <w:pStyle w:val="ListParagraph"/>
        <w:numPr>
          <w:ilvl w:val="0"/>
          <w:numId w:val="67"/>
        </w:numPr>
        <w:tabs>
          <w:tab w:pos="1427" w:val="left" w:leader="none"/>
        </w:tabs>
        <w:spacing w:line="240" w:lineRule="auto" w:before="0" w:after="0"/>
        <w:ind w:left="1427" w:right="0" w:hanging="359"/>
        <w:jc w:val="left"/>
        <w:rPr>
          <w:sz w:val="24"/>
        </w:rPr>
      </w:pPr>
      <w:r>
        <w:rPr>
          <w:sz w:val="24"/>
        </w:rPr>
        <w:t>EL</w:t>
      </w:r>
      <w:r>
        <w:rPr>
          <w:spacing w:val="-7"/>
          <w:sz w:val="24"/>
        </w:rPr>
        <w:t> </w:t>
      </w:r>
      <w:r>
        <w:rPr>
          <w:sz w:val="24"/>
        </w:rPr>
        <w:t>100%</w:t>
      </w:r>
      <w:r>
        <w:rPr>
          <w:spacing w:val="1"/>
          <w:sz w:val="24"/>
        </w:rPr>
        <w:t> </w:t>
      </w:r>
      <w:r>
        <w:rPr>
          <w:sz w:val="24"/>
        </w:rPr>
        <w:t>del profesorado</w:t>
      </w:r>
      <w:r>
        <w:rPr>
          <w:spacing w:val="-1"/>
          <w:sz w:val="24"/>
        </w:rPr>
        <w:t> </w:t>
      </w:r>
      <w:r>
        <w:rPr>
          <w:sz w:val="24"/>
        </w:rPr>
        <w:t>ha</w:t>
      </w:r>
      <w:r>
        <w:rPr>
          <w:spacing w:val="-1"/>
          <w:sz w:val="24"/>
        </w:rPr>
        <w:t> </w:t>
      </w:r>
      <w:r>
        <w:rPr>
          <w:sz w:val="24"/>
        </w:rPr>
        <w:t>evaluado sobre</w:t>
      </w:r>
      <w:r>
        <w:rPr>
          <w:spacing w:val="-2"/>
          <w:sz w:val="24"/>
        </w:rPr>
        <w:t> </w:t>
      </w:r>
      <w:r>
        <w:rPr>
          <w:sz w:val="24"/>
        </w:rPr>
        <w:t>10</w:t>
      </w:r>
      <w:r>
        <w:rPr>
          <w:spacing w:val="-1"/>
          <w:sz w:val="24"/>
        </w:rPr>
        <w:t> </w:t>
      </w:r>
      <w:r>
        <w:rPr>
          <w:sz w:val="24"/>
        </w:rPr>
        <w:t>el</w:t>
      </w:r>
      <w:r>
        <w:rPr>
          <w:spacing w:val="2"/>
          <w:sz w:val="24"/>
        </w:rPr>
        <w:t> </w:t>
      </w:r>
      <w:r>
        <w:rPr>
          <w:sz w:val="24"/>
        </w:rPr>
        <w:t>taller</w:t>
      </w:r>
      <w:r>
        <w:rPr>
          <w:spacing w:val="-2"/>
          <w:sz w:val="24"/>
        </w:rPr>
        <w:t> </w:t>
      </w:r>
      <w:r>
        <w:rPr>
          <w:sz w:val="24"/>
        </w:rPr>
        <w:t>Cajón </w:t>
      </w:r>
      <w:r>
        <w:rPr>
          <w:spacing w:val="-2"/>
          <w:sz w:val="24"/>
        </w:rPr>
        <w:t>diverso.</w:t>
      </w:r>
    </w:p>
    <w:p>
      <w:pPr>
        <w:pStyle w:val="BodyText"/>
        <w:spacing w:before="62"/>
      </w:pPr>
    </w:p>
    <w:p>
      <w:pPr>
        <w:pStyle w:val="ListParagraph"/>
        <w:numPr>
          <w:ilvl w:val="0"/>
          <w:numId w:val="67"/>
        </w:numPr>
        <w:tabs>
          <w:tab w:pos="1427" w:val="left" w:leader="none"/>
        </w:tabs>
        <w:spacing w:line="240" w:lineRule="auto" w:before="0" w:after="0"/>
        <w:ind w:left="1427" w:right="0" w:hanging="359"/>
        <w:jc w:val="left"/>
        <w:rPr>
          <w:sz w:val="24"/>
        </w:rPr>
      </w:pPr>
      <w:r>
        <w:rPr>
          <w:sz w:val="24"/>
        </w:rPr>
        <w:t>EL</w:t>
      </w:r>
      <w:r>
        <w:rPr>
          <w:spacing w:val="-9"/>
          <w:sz w:val="24"/>
        </w:rPr>
        <w:t> </w:t>
      </w:r>
      <w:r>
        <w:rPr>
          <w:sz w:val="24"/>
        </w:rPr>
        <w:t>99%</w:t>
      </w:r>
      <w:r>
        <w:rPr>
          <w:spacing w:val="1"/>
          <w:sz w:val="24"/>
        </w:rPr>
        <w:t> </w:t>
      </w:r>
      <w:r>
        <w:rPr>
          <w:sz w:val="24"/>
        </w:rPr>
        <w:t>del profesorado</w:t>
      </w:r>
      <w:r>
        <w:rPr>
          <w:spacing w:val="2"/>
          <w:sz w:val="24"/>
        </w:rPr>
        <w:t> </w:t>
      </w:r>
      <w:r>
        <w:rPr>
          <w:sz w:val="24"/>
        </w:rPr>
        <w:t>ha</w:t>
      </w:r>
      <w:r>
        <w:rPr>
          <w:spacing w:val="-2"/>
          <w:sz w:val="24"/>
        </w:rPr>
        <w:t> </w:t>
      </w:r>
      <w:r>
        <w:rPr>
          <w:sz w:val="24"/>
        </w:rPr>
        <w:t>evaluado sobre</w:t>
      </w:r>
      <w:r>
        <w:rPr>
          <w:spacing w:val="-2"/>
          <w:sz w:val="24"/>
        </w:rPr>
        <w:t> </w:t>
      </w:r>
      <w:r>
        <w:rPr>
          <w:sz w:val="24"/>
        </w:rPr>
        <w:t>10 el</w:t>
      </w:r>
      <w:r>
        <w:rPr>
          <w:spacing w:val="-1"/>
          <w:sz w:val="24"/>
        </w:rPr>
        <w:t> </w:t>
      </w:r>
      <w:r>
        <w:rPr>
          <w:sz w:val="24"/>
        </w:rPr>
        <w:t>taller de</w:t>
      </w:r>
      <w:r>
        <w:rPr>
          <w:spacing w:val="60"/>
          <w:sz w:val="24"/>
        </w:rPr>
        <w:t> </w:t>
      </w:r>
      <w:r>
        <w:rPr>
          <w:spacing w:val="-2"/>
          <w:sz w:val="24"/>
        </w:rPr>
        <w:t>Lideresas.</w:t>
      </w:r>
    </w:p>
    <w:p>
      <w:pPr>
        <w:pStyle w:val="BodyText"/>
        <w:spacing w:before="60"/>
      </w:pPr>
    </w:p>
    <w:p>
      <w:pPr>
        <w:pStyle w:val="ListParagraph"/>
        <w:numPr>
          <w:ilvl w:val="0"/>
          <w:numId w:val="67"/>
        </w:numPr>
        <w:tabs>
          <w:tab w:pos="1473" w:val="left" w:leader="none"/>
          <w:tab w:pos="1486" w:val="left" w:leader="none"/>
        </w:tabs>
        <w:spacing w:line="360" w:lineRule="auto" w:before="0" w:after="0"/>
        <w:ind w:left="1473" w:right="926" w:hanging="360"/>
        <w:jc w:val="left"/>
        <w:rPr>
          <w:sz w:val="24"/>
        </w:rPr>
      </w:pPr>
      <w:r>
        <w:rPr>
          <w:sz w:val="24"/>
        </w:rPr>
        <w:t>Actualmente</w:t>
      </w:r>
      <w:r>
        <w:rPr>
          <w:sz w:val="24"/>
        </w:rPr>
        <w:t> estamos elaborando</w:t>
      </w:r>
      <w:r>
        <w:rPr>
          <w:spacing w:val="40"/>
          <w:sz w:val="24"/>
        </w:rPr>
        <w:t> </w:t>
      </w:r>
      <w:r>
        <w:rPr>
          <w:sz w:val="24"/>
        </w:rPr>
        <w:t>un cuaderno de trabajo relacionado con los diferentes talleres</w:t>
      </w:r>
      <w:r>
        <w:rPr>
          <w:spacing w:val="-3"/>
          <w:sz w:val="24"/>
        </w:rPr>
        <w:t> </w:t>
      </w:r>
      <w:r>
        <w:rPr>
          <w:sz w:val="24"/>
        </w:rPr>
        <w:t>que</w:t>
      </w:r>
      <w:r>
        <w:rPr>
          <w:spacing w:val="-4"/>
          <w:sz w:val="24"/>
        </w:rPr>
        <w:t> </w:t>
      </w:r>
      <w:r>
        <w:rPr>
          <w:sz w:val="24"/>
        </w:rPr>
        <w:t>impartimos</w:t>
      </w:r>
      <w:r>
        <w:rPr>
          <w:spacing w:val="40"/>
          <w:sz w:val="24"/>
        </w:rPr>
        <w:t> </w:t>
      </w:r>
      <w:r>
        <w:rPr>
          <w:sz w:val="24"/>
        </w:rPr>
        <w:t>a</w:t>
      </w:r>
      <w:r>
        <w:rPr>
          <w:spacing w:val="-4"/>
          <w:sz w:val="24"/>
        </w:rPr>
        <w:t> </w:t>
      </w:r>
      <w:r>
        <w:rPr>
          <w:sz w:val="24"/>
        </w:rPr>
        <w:t>demanda</w:t>
      </w:r>
      <w:r>
        <w:rPr>
          <w:spacing w:val="-5"/>
          <w:sz w:val="24"/>
        </w:rPr>
        <w:t> </w:t>
      </w:r>
      <w:r>
        <w:rPr>
          <w:sz w:val="24"/>
        </w:rPr>
        <w:t>del</w:t>
      </w:r>
      <w:r>
        <w:rPr>
          <w:spacing w:val="-3"/>
          <w:sz w:val="24"/>
        </w:rPr>
        <w:t> </w:t>
      </w:r>
      <w:r>
        <w:rPr>
          <w:sz w:val="24"/>
        </w:rPr>
        <w:t>profesorado.</w:t>
      </w:r>
      <w:r>
        <w:rPr>
          <w:spacing w:val="80"/>
          <w:sz w:val="24"/>
        </w:rPr>
        <w:t> </w:t>
      </w:r>
      <w:r>
        <w:rPr>
          <w:sz w:val="24"/>
        </w:rPr>
        <w:t>-Cuadernos</w:t>
      </w:r>
      <w:r>
        <w:rPr>
          <w:spacing w:val="-3"/>
          <w:sz w:val="24"/>
        </w:rPr>
        <w:t> </w:t>
      </w:r>
      <w:r>
        <w:rPr>
          <w:sz w:val="24"/>
        </w:rPr>
        <w:t>de</w:t>
      </w:r>
      <w:r>
        <w:rPr>
          <w:spacing w:val="-5"/>
          <w:sz w:val="24"/>
        </w:rPr>
        <w:t> </w:t>
      </w:r>
      <w:r>
        <w:rPr>
          <w:sz w:val="24"/>
        </w:rPr>
        <w:t>trabajo</w:t>
      </w:r>
      <w:r>
        <w:rPr>
          <w:spacing w:val="-3"/>
          <w:sz w:val="24"/>
        </w:rPr>
        <w:t> </w:t>
      </w:r>
      <w:r>
        <w:rPr>
          <w:sz w:val="24"/>
        </w:rPr>
        <w:t>para</w:t>
      </w:r>
      <w:r>
        <w:rPr>
          <w:spacing w:val="-4"/>
          <w:sz w:val="24"/>
        </w:rPr>
        <w:t> </w:t>
      </w:r>
      <w:r>
        <w:rPr>
          <w:sz w:val="24"/>
        </w:rPr>
        <w:t>sesiones </w:t>
      </w:r>
      <w:r>
        <w:rPr>
          <w:spacing w:val="-2"/>
          <w:sz w:val="24"/>
        </w:rPr>
        <w:t>posteriores</w:t>
      </w:r>
    </w:p>
    <w:p>
      <w:pPr>
        <w:pStyle w:val="ListParagraph"/>
        <w:numPr>
          <w:ilvl w:val="0"/>
          <w:numId w:val="67"/>
        </w:numPr>
        <w:tabs>
          <w:tab w:pos="1427" w:val="left" w:leader="none"/>
        </w:tabs>
        <w:spacing w:line="240" w:lineRule="auto" w:before="201" w:after="0"/>
        <w:ind w:left="1427" w:right="0" w:hanging="359"/>
        <w:jc w:val="left"/>
        <w:rPr>
          <w:sz w:val="24"/>
        </w:rPr>
      </w:pPr>
      <w:r>
        <w:rPr>
          <w:spacing w:val="-2"/>
          <w:sz w:val="24"/>
        </w:rPr>
        <w:t>Metodología</w:t>
      </w:r>
    </w:p>
    <w:p>
      <w:pPr>
        <w:pStyle w:val="BodyText"/>
        <w:spacing w:before="63"/>
      </w:pPr>
    </w:p>
    <w:p>
      <w:pPr>
        <w:pStyle w:val="BodyText"/>
        <w:spacing w:line="360" w:lineRule="auto"/>
        <w:ind w:left="707" w:right="709"/>
      </w:pPr>
      <w:r>
        <w:rPr/>
        <w:t>La</w:t>
      </w:r>
      <w:r>
        <w:rPr>
          <w:spacing w:val="-4"/>
        </w:rPr>
        <w:t> </w:t>
      </w:r>
      <w:r>
        <w:rPr/>
        <w:t>metodología</w:t>
      </w:r>
      <w:r>
        <w:rPr>
          <w:spacing w:val="-3"/>
        </w:rPr>
        <w:t> </w:t>
      </w:r>
      <w:r>
        <w:rPr/>
        <w:t>utilizada</w:t>
      </w:r>
      <w:r>
        <w:rPr>
          <w:spacing w:val="-2"/>
        </w:rPr>
        <w:t> </w:t>
      </w:r>
      <w:r>
        <w:rPr/>
        <w:t>ha</w:t>
      </w:r>
      <w:r>
        <w:rPr>
          <w:spacing w:val="-4"/>
        </w:rPr>
        <w:t> </w:t>
      </w:r>
      <w:r>
        <w:rPr/>
        <w:t>sido</w:t>
      </w:r>
      <w:r>
        <w:rPr>
          <w:spacing w:val="-3"/>
        </w:rPr>
        <w:t> </w:t>
      </w:r>
      <w:r>
        <w:rPr/>
        <w:t>flexible,</w:t>
      </w:r>
      <w:r>
        <w:rPr>
          <w:spacing w:val="-3"/>
        </w:rPr>
        <w:t> </w:t>
      </w:r>
      <w:r>
        <w:rPr/>
        <w:t>adaptándose</w:t>
      </w:r>
      <w:r>
        <w:rPr>
          <w:spacing w:val="40"/>
        </w:rPr>
        <w:t> </w:t>
      </w:r>
      <w:r>
        <w:rPr/>
        <w:t>al</w:t>
      </w:r>
      <w:r>
        <w:rPr>
          <w:spacing w:val="-3"/>
        </w:rPr>
        <w:t> </w:t>
      </w:r>
      <w:r>
        <w:rPr/>
        <w:t>perfil</w:t>
      </w:r>
      <w:r>
        <w:rPr>
          <w:spacing w:val="-3"/>
        </w:rPr>
        <w:t> </w:t>
      </w:r>
      <w:r>
        <w:rPr/>
        <w:t>del</w:t>
      </w:r>
      <w:r>
        <w:rPr>
          <w:spacing w:val="40"/>
        </w:rPr>
        <w:t> </w:t>
      </w:r>
      <w:r>
        <w:rPr/>
        <w:t>alumnado</w:t>
      </w:r>
      <w:r>
        <w:rPr>
          <w:spacing w:val="-3"/>
        </w:rPr>
        <w:t> </w:t>
      </w:r>
      <w:r>
        <w:rPr/>
        <w:t>del</w:t>
      </w:r>
      <w:r>
        <w:rPr>
          <w:spacing w:val="-3"/>
        </w:rPr>
        <w:t> </w:t>
      </w:r>
      <w:r>
        <w:rPr/>
        <w:t>aula,</w:t>
      </w:r>
      <w:r>
        <w:rPr>
          <w:spacing w:val="-1"/>
        </w:rPr>
        <w:t> </w:t>
      </w:r>
      <w:r>
        <w:rPr/>
        <w:t>a</w:t>
      </w:r>
      <w:r>
        <w:rPr>
          <w:spacing w:val="-4"/>
        </w:rPr>
        <w:t> </w:t>
      </w:r>
      <w:r>
        <w:rPr/>
        <w:t>la disponibilidad de</w:t>
      </w:r>
      <w:r>
        <w:rPr>
          <w:spacing w:val="40"/>
        </w:rPr>
        <w:t> </w:t>
      </w:r>
      <w:r>
        <w:rPr/>
        <w:t>horario de la clase y a la coyuntura actual consecuencia de la pandemia.</w:t>
      </w:r>
    </w:p>
    <w:p>
      <w:pPr>
        <w:pStyle w:val="BodyText"/>
        <w:spacing w:line="360" w:lineRule="auto" w:before="199"/>
        <w:ind w:left="707" w:right="751"/>
      </w:pPr>
      <w:r>
        <w:rPr/>
        <w:t>Potenciamos una comunicación totalmente asertiva donde las alumn@s puedan expresar, debatir con</w:t>
      </w:r>
      <w:r>
        <w:rPr>
          <w:spacing w:val="-3"/>
        </w:rPr>
        <w:t> </w:t>
      </w:r>
      <w:r>
        <w:rPr/>
        <w:t>el</w:t>
      </w:r>
      <w:r>
        <w:rPr>
          <w:spacing w:val="-3"/>
        </w:rPr>
        <w:t> </w:t>
      </w:r>
      <w:r>
        <w:rPr/>
        <w:t>fin</w:t>
      </w:r>
      <w:r>
        <w:rPr>
          <w:spacing w:val="-3"/>
        </w:rPr>
        <w:t> </w:t>
      </w:r>
      <w:r>
        <w:rPr/>
        <w:t>de</w:t>
      </w:r>
      <w:r>
        <w:rPr>
          <w:spacing w:val="-4"/>
        </w:rPr>
        <w:t> </w:t>
      </w:r>
      <w:r>
        <w:rPr/>
        <w:t>llegar</w:t>
      </w:r>
      <w:r>
        <w:rPr>
          <w:spacing w:val="-3"/>
        </w:rPr>
        <w:t> </w:t>
      </w:r>
      <w:r>
        <w:rPr/>
        <w:t>a</w:t>
      </w:r>
      <w:r>
        <w:rPr>
          <w:spacing w:val="-5"/>
        </w:rPr>
        <w:t> </w:t>
      </w:r>
      <w:r>
        <w:rPr/>
        <w:t>los</w:t>
      </w:r>
      <w:r>
        <w:rPr>
          <w:spacing w:val="-1"/>
        </w:rPr>
        <w:t> </w:t>
      </w:r>
      <w:r>
        <w:rPr/>
        <w:t>objetivos</w:t>
      </w:r>
      <w:r>
        <w:rPr>
          <w:spacing w:val="-3"/>
        </w:rPr>
        <w:t> </w:t>
      </w:r>
      <w:r>
        <w:rPr/>
        <w:t>planteados,</w:t>
      </w:r>
      <w:r>
        <w:rPr>
          <w:spacing w:val="-3"/>
        </w:rPr>
        <w:t> </w:t>
      </w:r>
      <w:r>
        <w:rPr/>
        <w:t>esto</w:t>
      </w:r>
      <w:r>
        <w:rPr>
          <w:spacing w:val="-3"/>
        </w:rPr>
        <w:t> </w:t>
      </w:r>
      <w:r>
        <w:rPr/>
        <w:t>ha</w:t>
      </w:r>
      <w:r>
        <w:rPr>
          <w:spacing w:val="-3"/>
        </w:rPr>
        <w:t> </w:t>
      </w:r>
      <w:r>
        <w:rPr/>
        <w:t>supuesto</w:t>
      </w:r>
      <w:r>
        <w:rPr>
          <w:spacing w:val="40"/>
        </w:rPr>
        <w:t> </w:t>
      </w:r>
      <w:r>
        <w:rPr/>
        <w:t>adaptar</w:t>
      </w:r>
      <w:r>
        <w:rPr>
          <w:spacing w:val="-3"/>
        </w:rPr>
        <w:t> </w:t>
      </w:r>
      <w:r>
        <w:rPr/>
        <w:t>el</w:t>
      </w:r>
      <w:r>
        <w:rPr>
          <w:spacing w:val="-1"/>
        </w:rPr>
        <w:t> </w:t>
      </w:r>
      <w:r>
        <w:rPr/>
        <w:t>contenido</w:t>
      </w:r>
      <w:r>
        <w:rPr>
          <w:spacing w:val="-3"/>
        </w:rPr>
        <w:t> </w:t>
      </w:r>
      <w:r>
        <w:rPr/>
        <w:t>del</w:t>
      </w:r>
      <w:r>
        <w:rPr>
          <w:spacing w:val="-3"/>
        </w:rPr>
        <w:t> </w:t>
      </w:r>
      <w:r>
        <w:rPr/>
        <w:t>taller</w:t>
      </w:r>
      <w:r>
        <w:rPr>
          <w:spacing w:val="-3"/>
        </w:rPr>
        <w:t> </w:t>
      </w:r>
      <w:r>
        <w:rPr/>
        <w:t>según la espontaneidad de participación de la clase y</w:t>
      </w:r>
      <w:r>
        <w:rPr>
          <w:spacing w:val="40"/>
        </w:rPr>
        <w:t> </w:t>
      </w:r>
      <w:r>
        <w:rPr/>
        <w:t>la interacción con el alumnado.</w:t>
      </w:r>
    </w:p>
    <w:p>
      <w:pPr>
        <w:pStyle w:val="ListParagraph"/>
        <w:numPr>
          <w:ilvl w:val="0"/>
          <w:numId w:val="67"/>
        </w:numPr>
        <w:tabs>
          <w:tab w:pos="1427" w:val="left" w:leader="none"/>
        </w:tabs>
        <w:spacing w:line="240" w:lineRule="auto" w:before="201" w:after="0"/>
        <w:ind w:left="1427" w:right="0" w:hanging="359"/>
        <w:jc w:val="left"/>
        <w:rPr>
          <w:sz w:val="24"/>
        </w:rPr>
      </w:pPr>
      <w:r>
        <w:rPr>
          <w:spacing w:val="-2"/>
          <w:sz w:val="24"/>
        </w:rPr>
        <w:t>Temporalización</w:t>
      </w:r>
    </w:p>
    <w:p>
      <w:pPr>
        <w:pStyle w:val="BodyText"/>
        <w:spacing w:before="62"/>
      </w:pPr>
    </w:p>
    <w:p>
      <w:pPr>
        <w:pStyle w:val="BodyText"/>
        <w:spacing w:line="360" w:lineRule="auto"/>
        <w:ind w:left="707" w:right="709"/>
      </w:pPr>
      <w:r>
        <w:rPr/>
        <w:t>Se</w:t>
      </w:r>
      <w:r>
        <w:rPr>
          <w:spacing w:val="-4"/>
        </w:rPr>
        <w:t> </w:t>
      </w:r>
      <w:r>
        <w:rPr/>
        <w:t>realizan</w:t>
      </w:r>
      <w:r>
        <w:rPr>
          <w:spacing w:val="-3"/>
        </w:rPr>
        <w:t> </w:t>
      </w:r>
      <w:r>
        <w:rPr/>
        <w:t>durante</w:t>
      </w:r>
      <w:r>
        <w:rPr>
          <w:spacing w:val="-3"/>
        </w:rPr>
        <w:t> </w:t>
      </w:r>
      <w:r>
        <w:rPr/>
        <w:t>todo</w:t>
      </w:r>
      <w:r>
        <w:rPr>
          <w:spacing w:val="-1"/>
        </w:rPr>
        <w:t> </w:t>
      </w:r>
      <w:r>
        <w:rPr/>
        <w:t>el</w:t>
      </w:r>
      <w:r>
        <w:rPr>
          <w:spacing w:val="-3"/>
        </w:rPr>
        <w:t> </w:t>
      </w:r>
      <w:r>
        <w:rPr/>
        <w:t>curso</w:t>
      </w:r>
      <w:r>
        <w:rPr>
          <w:spacing w:val="-3"/>
        </w:rPr>
        <w:t> </w:t>
      </w:r>
      <w:r>
        <w:rPr/>
        <w:t>escolar,</w:t>
      </w:r>
      <w:r>
        <w:rPr>
          <w:spacing w:val="-3"/>
        </w:rPr>
        <w:t> </w:t>
      </w:r>
      <w:r>
        <w:rPr/>
        <w:t>adaptándose</w:t>
      </w:r>
      <w:r>
        <w:rPr>
          <w:spacing w:val="-4"/>
        </w:rPr>
        <w:t> </w:t>
      </w:r>
      <w:r>
        <w:rPr/>
        <w:t>a</w:t>
      </w:r>
      <w:r>
        <w:rPr>
          <w:spacing w:val="-4"/>
        </w:rPr>
        <w:t> </w:t>
      </w:r>
      <w:r>
        <w:rPr/>
        <w:t>la</w:t>
      </w:r>
      <w:r>
        <w:rPr>
          <w:spacing w:val="-3"/>
        </w:rPr>
        <w:t> </w:t>
      </w:r>
      <w:r>
        <w:rPr/>
        <w:t>disponibilidad</w:t>
      </w:r>
      <w:r>
        <w:rPr>
          <w:spacing w:val="-3"/>
        </w:rPr>
        <w:t> </w:t>
      </w:r>
      <w:r>
        <w:rPr/>
        <w:t>del</w:t>
      </w:r>
      <w:r>
        <w:rPr>
          <w:spacing w:val="-3"/>
        </w:rPr>
        <w:t> </w:t>
      </w:r>
      <w:r>
        <w:rPr/>
        <w:t>aula,</w:t>
      </w:r>
      <w:r>
        <w:rPr>
          <w:spacing w:val="-3"/>
        </w:rPr>
        <w:t> </w:t>
      </w:r>
      <w:r>
        <w:rPr/>
        <w:t>del</w:t>
      </w:r>
      <w:r>
        <w:rPr>
          <w:spacing w:val="-3"/>
        </w:rPr>
        <w:t> </w:t>
      </w:r>
      <w:r>
        <w:rPr/>
        <w:t>profesorado y del experto que imparte el taller.</w:t>
      </w:r>
      <w:r>
        <w:rPr>
          <w:spacing w:val="40"/>
        </w:rPr>
        <w:t> </w:t>
      </w:r>
      <w:r>
        <w:rPr/>
        <w:t>Se han agendado y ejecutado haciendo coincidir horarios de tutorías</w:t>
      </w:r>
      <w:r>
        <w:rPr>
          <w:spacing w:val="40"/>
        </w:rPr>
        <w:t> </w:t>
      </w:r>
      <w:r>
        <w:rPr/>
        <w:t>en secundaria y en primaria en horario de música u otras clases.</w:t>
      </w:r>
    </w:p>
    <w:p>
      <w:pPr>
        <w:pStyle w:val="ListParagraph"/>
        <w:numPr>
          <w:ilvl w:val="0"/>
          <w:numId w:val="67"/>
        </w:numPr>
        <w:tabs>
          <w:tab w:pos="1427" w:val="left" w:leader="none"/>
        </w:tabs>
        <w:spacing w:line="240" w:lineRule="auto" w:before="201" w:after="0"/>
        <w:ind w:left="1427" w:right="0" w:hanging="359"/>
        <w:jc w:val="left"/>
        <w:rPr>
          <w:sz w:val="24"/>
        </w:rPr>
      </w:pPr>
      <w:r>
        <w:rPr>
          <w:spacing w:val="-2"/>
          <w:sz w:val="24"/>
        </w:rPr>
        <w:t>Evaluacion</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BodyText"/>
        <w:tabs>
          <w:tab w:pos="6668" w:val="left" w:leader="none"/>
        </w:tabs>
        <w:ind w:left="707"/>
      </w:pPr>
      <w:r>
        <w:rPr/>
        <w:t>La evaluación</w:t>
      </w:r>
      <w:r>
        <w:rPr>
          <w:spacing w:val="-1"/>
        </w:rPr>
        <w:t> </w:t>
      </w:r>
      <w:r>
        <w:rPr/>
        <w:t>del</w:t>
      </w:r>
      <w:r>
        <w:rPr>
          <w:spacing w:val="-1"/>
        </w:rPr>
        <w:t> </w:t>
      </w:r>
      <w:r>
        <w:rPr/>
        <w:t>taller</w:t>
      </w:r>
      <w:r>
        <w:rPr>
          <w:spacing w:val="57"/>
        </w:rPr>
        <w:t> </w:t>
      </w:r>
      <w:r>
        <w:rPr/>
        <w:t>la</w:t>
      </w:r>
      <w:r>
        <w:rPr>
          <w:spacing w:val="-2"/>
        </w:rPr>
        <w:t> </w:t>
      </w:r>
      <w:r>
        <w:rPr/>
        <w:t>realizan los</w:t>
      </w:r>
      <w:r>
        <w:rPr>
          <w:spacing w:val="-1"/>
        </w:rPr>
        <w:t> </w:t>
      </w:r>
      <w:r>
        <w:rPr/>
        <w:t>propios</w:t>
      </w:r>
      <w:r>
        <w:rPr>
          <w:spacing w:val="59"/>
        </w:rPr>
        <w:t> </w:t>
      </w:r>
      <w:r>
        <w:rPr>
          <w:spacing w:val="-2"/>
        </w:rPr>
        <w:t>profesor@s</w:t>
      </w:r>
      <w:r>
        <w:rPr/>
        <w:tab/>
        <w:t>valorándolos</w:t>
      </w:r>
      <w:r>
        <w:rPr>
          <w:spacing w:val="-1"/>
        </w:rPr>
        <w:t> </w:t>
      </w:r>
      <w:r>
        <w:rPr/>
        <w:t>de</w:t>
      </w:r>
      <w:r>
        <w:rPr>
          <w:spacing w:val="-1"/>
        </w:rPr>
        <w:t> </w:t>
      </w:r>
      <w:r>
        <w:rPr/>
        <w:t>1 a</w:t>
      </w:r>
      <w:r>
        <w:rPr>
          <w:spacing w:val="-1"/>
        </w:rPr>
        <w:t> </w:t>
      </w:r>
      <w:r>
        <w:rPr>
          <w:spacing w:val="-5"/>
        </w:rPr>
        <w:t>10.</w:t>
      </w:r>
    </w:p>
    <w:p>
      <w:pPr>
        <w:pStyle w:val="BodyText"/>
        <w:spacing w:before="60"/>
      </w:pPr>
    </w:p>
    <w:p>
      <w:pPr>
        <w:pStyle w:val="BodyText"/>
        <w:spacing w:line="360" w:lineRule="auto"/>
        <w:ind w:left="707" w:right="772"/>
      </w:pPr>
      <w:r>
        <w:rPr/>
        <w:t>El</w:t>
      </w:r>
      <w:r>
        <w:rPr>
          <w:spacing w:val="-2"/>
        </w:rPr>
        <w:t> </w:t>
      </w:r>
      <w:r>
        <w:rPr/>
        <w:t>resultado</w:t>
      </w:r>
      <w:r>
        <w:rPr>
          <w:spacing w:val="-2"/>
        </w:rPr>
        <w:t> </w:t>
      </w:r>
      <w:r>
        <w:rPr/>
        <w:t>de</w:t>
      </w:r>
      <w:r>
        <w:rPr>
          <w:spacing w:val="-3"/>
        </w:rPr>
        <w:t> </w:t>
      </w:r>
      <w:r>
        <w:rPr/>
        <w:t>las</w:t>
      </w:r>
      <w:r>
        <w:rPr>
          <w:spacing w:val="-2"/>
        </w:rPr>
        <w:t> </w:t>
      </w:r>
      <w:r>
        <w:rPr/>
        <w:t>evaluaciones</w:t>
      </w:r>
      <w:r>
        <w:rPr>
          <w:spacing w:val="-2"/>
        </w:rPr>
        <w:t> </w:t>
      </w:r>
      <w:r>
        <w:rPr/>
        <w:t>que</w:t>
      </w:r>
      <w:r>
        <w:rPr>
          <w:spacing w:val="-4"/>
        </w:rPr>
        <w:t> </w:t>
      </w:r>
      <w:r>
        <w:rPr/>
        <w:t>se</w:t>
      </w:r>
      <w:r>
        <w:rPr>
          <w:spacing w:val="-2"/>
        </w:rPr>
        <w:t> </w:t>
      </w:r>
      <w:r>
        <w:rPr/>
        <w:t>han</w:t>
      </w:r>
      <w:r>
        <w:rPr>
          <w:spacing w:val="-2"/>
        </w:rPr>
        <w:t> </w:t>
      </w:r>
      <w:r>
        <w:rPr/>
        <w:t>realizado</w:t>
      </w:r>
      <w:r>
        <w:rPr>
          <w:spacing w:val="40"/>
        </w:rPr>
        <w:t> </w:t>
      </w:r>
      <w:r>
        <w:rPr/>
        <w:t>después</w:t>
      </w:r>
      <w:r>
        <w:rPr>
          <w:spacing w:val="-2"/>
        </w:rPr>
        <w:t> </w:t>
      </w:r>
      <w:r>
        <w:rPr/>
        <w:t>de</w:t>
      </w:r>
      <w:r>
        <w:rPr>
          <w:spacing w:val="-4"/>
        </w:rPr>
        <w:t> </w:t>
      </w:r>
      <w:r>
        <w:rPr/>
        <w:t>cada</w:t>
      </w:r>
      <w:r>
        <w:rPr>
          <w:spacing w:val="-3"/>
        </w:rPr>
        <w:t> </w:t>
      </w:r>
      <w:r>
        <w:rPr/>
        <w:t>sesión</w:t>
      </w:r>
      <w:r>
        <w:rPr>
          <w:spacing w:val="-2"/>
        </w:rPr>
        <w:t> </w:t>
      </w:r>
      <w:r>
        <w:rPr/>
        <w:t>la</w:t>
      </w:r>
      <w:r>
        <w:rPr>
          <w:spacing w:val="-3"/>
        </w:rPr>
        <w:t> </w:t>
      </w:r>
      <w:r>
        <w:rPr/>
        <w:t>nota</w:t>
      </w:r>
      <w:r>
        <w:rPr>
          <w:spacing w:val="-2"/>
        </w:rPr>
        <w:t> </w:t>
      </w:r>
      <w:r>
        <w:rPr/>
        <w:t>media</w:t>
      </w:r>
      <w:r>
        <w:rPr>
          <w:spacing w:val="-2"/>
        </w:rPr>
        <w:t> </w:t>
      </w:r>
      <w:r>
        <w:rPr/>
        <w:t>está</w:t>
      </w:r>
      <w:r>
        <w:rPr>
          <w:spacing w:val="-1"/>
        </w:rPr>
        <w:t> </w:t>
      </w:r>
      <w:r>
        <w:rPr/>
        <w:t>en en la puntación máxima de 10.</w:t>
      </w:r>
    </w:p>
    <w:p>
      <w:pPr>
        <w:pStyle w:val="BodyText"/>
        <w:spacing w:before="10"/>
        <w:rPr>
          <w:sz w:val="15"/>
        </w:rPr>
      </w:pPr>
      <w:r>
        <w:rPr>
          <w:sz w:val="15"/>
        </w:rPr>
        <w:drawing>
          <wp:anchor distT="0" distB="0" distL="0" distR="0" allowOverlap="1" layoutInCell="1" locked="0" behindDoc="1" simplePos="0" relativeHeight="487590400">
            <wp:simplePos x="0" y="0"/>
            <wp:positionH relativeFrom="page">
              <wp:posOffset>720090</wp:posOffset>
            </wp:positionH>
            <wp:positionV relativeFrom="paragraph">
              <wp:posOffset>131315</wp:posOffset>
            </wp:positionV>
            <wp:extent cx="1914525" cy="211455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7" cstate="print"/>
                    <a:stretch>
                      <a:fillRect/>
                    </a:stretch>
                  </pic:blipFill>
                  <pic:spPr>
                    <a:xfrm>
                      <a:off x="0" y="0"/>
                      <a:ext cx="1914525" cy="2114550"/>
                    </a:xfrm>
                    <a:prstGeom prst="rect">
                      <a:avLst/>
                    </a:prstGeom>
                  </pic:spPr>
                </pic:pic>
              </a:graphicData>
            </a:graphic>
          </wp:anchor>
        </w:drawing>
      </w:r>
    </w:p>
    <w:p>
      <w:pPr>
        <w:pStyle w:val="BodyText"/>
      </w:pPr>
    </w:p>
    <w:p>
      <w:pPr>
        <w:pStyle w:val="BodyText"/>
      </w:pPr>
    </w:p>
    <w:p>
      <w:pPr>
        <w:pStyle w:val="BodyText"/>
        <w:spacing w:before="148"/>
      </w:pPr>
    </w:p>
    <w:p>
      <w:pPr>
        <w:pStyle w:val="BodyText"/>
        <w:ind w:left="707"/>
      </w:pPr>
      <w:r>
        <w:rPr>
          <w:u w:val="single"/>
        </w:rPr>
        <w:t>Programa</w:t>
      </w:r>
      <w:r>
        <w:rPr>
          <w:spacing w:val="-6"/>
          <w:u w:val="single"/>
        </w:rPr>
        <w:t> </w:t>
      </w:r>
      <w:r>
        <w:rPr>
          <w:u w:val="single"/>
        </w:rPr>
        <w:t>Entrenat_-</w:t>
      </w:r>
      <w:r>
        <w:rPr>
          <w:spacing w:val="-10"/>
          <w:u w:val="single"/>
        </w:rPr>
        <w:t>T</w:t>
      </w:r>
    </w:p>
    <w:p>
      <w:pPr>
        <w:pStyle w:val="BodyText"/>
        <w:spacing w:before="63"/>
      </w:pPr>
    </w:p>
    <w:p>
      <w:pPr>
        <w:pStyle w:val="BodyText"/>
        <w:spacing w:line="360" w:lineRule="auto"/>
        <w:ind w:left="707" w:right="709"/>
      </w:pPr>
      <w:r>
        <w:rPr/>
        <w:t>Objetivo:</w:t>
      </w:r>
      <w:r>
        <w:rPr>
          <w:spacing w:val="-4"/>
        </w:rPr>
        <w:t> </w:t>
      </w:r>
      <w:r>
        <w:rPr/>
        <w:t>Promover</w:t>
      </w:r>
      <w:r>
        <w:rPr>
          <w:spacing w:val="-4"/>
        </w:rPr>
        <w:t> </w:t>
      </w:r>
      <w:r>
        <w:rPr/>
        <w:t>el</w:t>
      </w:r>
      <w:r>
        <w:rPr>
          <w:spacing w:val="-4"/>
        </w:rPr>
        <w:t> </w:t>
      </w:r>
      <w:r>
        <w:rPr/>
        <w:t>empoderamiento</w:t>
      </w:r>
      <w:r>
        <w:rPr>
          <w:spacing w:val="-4"/>
        </w:rPr>
        <w:t> </w:t>
      </w:r>
      <w:r>
        <w:rPr/>
        <w:t>para</w:t>
      </w:r>
      <w:r>
        <w:rPr>
          <w:spacing w:val="-4"/>
        </w:rPr>
        <w:t> </w:t>
      </w:r>
      <w:r>
        <w:rPr/>
        <w:t>la</w:t>
      </w:r>
      <w:r>
        <w:rPr>
          <w:spacing w:val="-4"/>
        </w:rPr>
        <w:t> </w:t>
      </w:r>
      <w:r>
        <w:rPr/>
        <w:t>participación</w:t>
      </w:r>
      <w:r>
        <w:rPr>
          <w:spacing w:val="-4"/>
        </w:rPr>
        <w:t> </w:t>
      </w:r>
      <w:r>
        <w:rPr/>
        <w:t>de</w:t>
      </w:r>
      <w:r>
        <w:rPr>
          <w:spacing w:val="-4"/>
        </w:rPr>
        <w:t> </w:t>
      </w:r>
      <w:r>
        <w:rPr/>
        <w:t>las</w:t>
      </w:r>
      <w:r>
        <w:rPr>
          <w:spacing w:val="-4"/>
        </w:rPr>
        <w:t> </w:t>
      </w:r>
      <w:r>
        <w:rPr/>
        <w:t>mujeres</w:t>
      </w:r>
      <w:r>
        <w:rPr>
          <w:spacing w:val="-4"/>
        </w:rPr>
        <w:t> </w:t>
      </w:r>
      <w:r>
        <w:rPr/>
        <w:t>en</w:t>
      </w:r>
      <w:r>
        <w:rPr>
          <w:spacing w:val="-4"/>
        </w:rPr>
        <w:t> </w:t>
      </w:r>
      <w:r>
        <w:rPr/>
        <w:t>su</w:t>
      </w:r>
      <w:r>
        <w:rPr>
          <w:spacing w:val="-4"/>
        </w:rPr>
        <w:t> </w:t>
      </w:r>
      <w:r>
        <w:rPr/>
        <w:t>diversidad identidades culturales, sexuales, étnicas y/o raciales.</w:t>
      </w:r>
    </w:p>
    <w:p>
      <w:pPr>
        <w:pStyle w:val="BodyText"/>
        <w:spacing w:before="199"/>
        <w:ind w:left="707"/>
      </w:pPr>
      <w:r>
        <w:rPr/>
        <w:t>Actividades</w:t>
      </w:r>
      <w:r>
        <w:rPr>
          <w:spacing w:val="-2"/>
        </w:rPr>
        <w:t> </w:t>
      </w:r>
      <w:r>
        <w:rPr/>
        <w:t>deportivas</w:t>
      </w:r>
      <w:r>
        <w:rPr>
          <w:spacing w:val="58"/>
        </w:rPr>
        <w:t> </w:t>
      </w:r>
      <w:r>
        <w:rPr/>
        <w:t>ofertadas</w:t>
      </w:r>
      <w:r>
        <w:rPr>
          <w:spacing w:val="-1"/>
        </w:rPr>
        <w:t> </w:t>
      </w:r>
      <w:r>
        <w:rPr/>
        <w:t>en</w:t>
      </w:r>
      <w:r>
        <w:rPr>
          <w:spacing w:val="-1"/>
        </w:rPr>
        <w:t> </w:t>
      </w:r>
      <w:r>
        <w:rPr/>
        <w:t>el</w:t>
      </w:r>
      <w:r>
        <w:rPr>
          <w:spacing w:val="-1"/>
        </w:rPr>
        <w:t> </w:t>
      </w:r>
      <w:r>
        <w:rPr/>
        <w:t>barrio</w:t>
      </w:r>
      <w:r>
        <w:rPr>
          <w:spacing w:val="-1"/>
        </w:rPr>
        <w:t> </w:t>
      </w:r>
      <w:r>
        <w:rPr/>
        <w:t>Virgen</w:t>
      </w:r>
      <w:r>
        <w:rPr>
          <w:spacing w:val="-1"/>
        </w:rPr>
        <w:t> </w:t>
      </w:r>
      <w:r>
        <w:rPr/>
        <w:t>de</w:t>
      </w:r>
      <w:r>
        <w:rPr>
          <w:spacing w:val="-2"/>
        </w:rPr>
        <w:t> </w:t>
      </w:r>
      <w:r>
        <w:rPr/>
        <w:t>la</w:t>
      </w:r>
      <w:r>
        <w:rPr>
          <w:spacing w:val="-1"/>
        </w:rPr>
        <w:t> </w:t>
      </w:r>
      <w:r>
        <w:rPr/>
        <w:t>Caridad</w:t>
      </w:r>
      <w:r>
        <w:rPr>
          <w:spacing w:val="-1"/>
        </w:rPr>
        <w:t> </w:t>
      </w:r>
      <w:r>
        <w:rPr>
          <w:spacing w:val="-10"/>
        </w:rPr>
        <w:t>:</w:t>
      </w:r>
    </w:p>
    <w:p>
      <w:pPr>
        <w:pStyle w:val="BodyText"/>
      </w:pPr>
    </w:p>
    <w:p>
      <w:pPr>
        <w:pStyle w:val="BodyText"/>
      </w:pPr>
    </w:p>
    <w:p>
      <w:pPr>
        <w:pStyle w:val="ListParagraph"/>
        <w:numPr>
          <w:ilvl w:val="0"/>
          <w:numId w:val="67"/>
        </w:numPr>
        <w:tabs>
          <w:tab w:pos="1427" w:val="left" w:leader="none"/>
        </w:tabs>
        <w:spacing w:line="240" w:lineRule="auto" w:before="0" w:after="0"/>
        <w:ind w:left="1427" w:right="0" w:hanging="359"/>
        <w:jc w:val="left"/>
        <w:rPr>
          <w:sz w:val="24"/>
        </w:rPr>
      </w:pPr>
      <w:r>
        <w:rPr>
          <w:sz w:val="24"/>
        </w:rPr>
        <w:t>Martes</w:t>
      </w:r>
      <w:r>
        <w:rPr>
          <w:spacing w:val="-3"/>
          <w:sz w:val="24"/>
        </w:rPr>
        <w:t> </w:t>
      </w:r>
      <w:r>
        <w:rPr>
          <w:sz w:val="24"/>
        </w:rPr>
        <w:t>de</w:t>
      </w:r>
      <w:r>
        <w:rPr>
          <w:spacing w:val="-3"/>
          <w:sz w:val="24"/>
        </w:rPr>
        <w:t> </w:t>
      </w:r>
      <w:r>
        <w:rPr>
          <w:sz w:val="24"/>
        </w:rPr>
        <w:t>18:00</w:t>
      </w:r>
      <w:r>
        <w:rPr>
          <w:spacing w:val="-1"/>
          <w:sz w:val="24"/>
        </w:rPr>
        <w:t> </w:t>
      </w:r>
      <w:r>
        <w:rPr>
          <w:sz w:val="24"/>
        </w:rPr>
        <w:t>a</w:t>
      </w:r>
      <w:r>
        <w:rPr>
          <w:spacing w:val="-1"/>
          <w:sz w:val="24"/>
        </w:rPr>
        <w:t> </w:t>
      </w:r>
      <w:r>
        <w:rPr>
          <w:sz w:val="24"/>
        </w:rPr>
        <w:t>19:00:</w:t>
      </w:r>
      <w:r>
        <w:rPr>
          <w:spacing w:val="1"/>
          <w:sz w:val="24"/>
        </w:rPr>
        <w:t> </w:t>
      </w:r>
      <w:r>
        <w:rPr>
          <w:sz w:val="24"/>
        </w:rPr>
        <w:t>Zumba (para</w:t>
      </w:r>
      <w:r>
        <w:rPr>
          <w:spacing w:val="-1"/>
          <w:sz w:val="24"/>
        </w:rPr>
        <w:t> </w:t>
      </w:r>
      <w:r>
        <w:rPr>
          <w:sz w:val="24"/>
        </w:rPr>
        <w:t>adultas)</w:t>
      </w:r>
      <w:r>
        <w:rPr>
          <w:spacing w:val="62"/>
          <w:sz w:val="24"/>
        </w:rPr>
        <w:t> </w:t>
      </w:r>
      <w:r>
        <w:rPr>
          <w:sz w:val="24"/>
        </w:rPr>
        <w:t>y</w:t>
      </w:r>
      <w:r>
        <w:rPr>
          <w:spacing w:val="-4"/>
          <w:sz w:val="24"/>
        </w:rPr>
        <w:t> </w:t>
      </w:r>
      <w:r>
        <w:rPr>
          <w:sz w:val="24"/>
        </w:rPr>
        <w:t>Capoeira</w:t>
      </w:r>
      <w:r>
        <w:rPr>
          <w:spacing w:val="-3"/>
          <w:sz w:val="24"/>
        </w:rPr>
        <w:t> </w:t>
      </w:r>
      <w:r>
        <w:rPr>
          <w:sz w:val="24"/>
        </w:rPr>
        <w:t>(para</w:t>
      </w:r>
      <w:r>
        <w:rPr>
          <w:spacing w:val="-2"/>
          <w:sz w:val="24"/>
        </w:rPr>
        <w:t> menores)</w:t>
      </w:r>
    </w:p>
    <w:p>
      <w:pPr>
        <w:pStyle w:val="BodyText"/>
        <w:spacing w:before="63"/>
      </w:pPr>
    </w:p>
    <w:p>
      <w:pPr>
        <w:pStyle w:val="ListParagraph"/>
        <w:numPr>
          <w:ilvl w:val="0"/>
          <w:numId w:val="67"/>
        </w:numPr>
        <w:tabs>
          <w:tab w:pos="1428" w:val="left" w:leader="none"/>
          <w:tab w:pos="9315" w:val="left" w:leader="none"/>
        </w:tabs>
        <w:spacing w:line="360" w:lineRule="auto" w:before="0" w:after="0"/>
        <w:ind w:left="1428" w:right="716" w:hanging="360"/>
        <w:jc w:val="left"/>
        <w:rPr>
          <w:sz w:val="24"/>
        </w:rPr>
      </w:pPr>
      <w:r>
        <w:rPr>
          <w:sz w:val="24"/>
        </w:rPr>
        <w:t>Miércoles</w:t>
      </w:r>
      <w:r>
        <w:rPr>
          <w:spacing w:val="40"/>
          <w:sz w:val="24"/>
        </w:rPr>
        <w:t> </w:t>
      </w:r>
      <w:r>
        <w:rPr>
          <w:sz w:val="24"/>
        </w:rPr>
        <w:t>de</w:t>
      </w:r>
      <w:r>
        <w:rPr>
          <w:spacing w:val="40"/>
          <w:sz w:val="24"/>
        </w:rPr>
        <w:t> </w:t>
      </w:r>
      <w:r>
        <w:rPr>
          <w:sz w:val="24"/>
        </w:rPr>
        <w:t>18:30</w:t>
      </w:r>
      <w:r>
        <w:rPr>
          <w:spacing w:val="40"/>
          <w:sz w:val="24"/>
        </w:rPr>
        <w:t> </w:t>
      </w:r>
      <w:r>
        <w:rPr>
          <w:sz w:val="24"/>
        </w:rPr>
        <w:t>a</w:t>
      </w:r>
      <w:r>
        <w:rPr>
          <w:spacing w:val="40"/>
          <w:sz w:val="24"/>
        </w:rPr>
        <w:t> </w:t>
      </w:r>
      <w:r>
        <w:rPr>
          <w:sz w:val="24"/>
        </w:rPr>
        <w:t>19:30:</w:t>
      </w:r>
      <w:r>
        <w:rPr>
          <w:spacing w:val="40"/>
          <w:sz w:val="24"/>
        </w:rPr>
        <w:t> </w:t>
      </w:r>
      <w:r>
        <w:rPr>
          <w:sz w:val="24"/>
        </w:rPr>
        <w:t>Entrenamiento</w:t>
      </w:r>
      <w:r>
        <w:rPr>
          <w:spacing w:val="40"/>
          <w:sz w:val="24"/>
        </w:rPr>
        <w:t> </w:t>
      </w:r>
      <w:r>
        <w:rPr>
          <w:sz w:val="24"/>
        </w:rPr>
        <w:t>básico</w:t>
      </w:r>
      <w:r>
        <w:rPr>
          <w:spacing w:val="40"/>
          <w:sz w:val="24"/>
        </w:rPr>
        <w:t> </w:t>
      </w:r>
      <w:r>
        <w:rPr>
          <w:sz w:val="24"/>
        </w:rPr>
        <w:t>(para</w:t>
      </w:r>
      <w:r>
        <w:rPr>
          <w:spacing w:val="40"/>
          <w:sz w:val="24"/>
        </w:rPr>
        <w:t> </w:t>
      </w:r>
      <w:r>
        <w:rPr>
          <w:sz w:val="24"/>
        </w:rPr>
        <w:t>adultas)</w:t>
      </w:r>
      <w:r>
        <w:rPr>
          <w:spacing w:val="40"/>
          <w:sz w:val="24"/>
        </w:rPr>
        <w:t> </w:t>
      </w:r>
      <w:r>
        <w:rPr>
          <w:sz w:val="24"/>
        </w:rPr>
        <w:t>y</w:t>
      </w:r>
      <w:r>
        <w:rPr>
          <w:spacing w:val="40"/>
          <w:sz w:val="24"/>
        </w:rPr>
        <w:t> </w:t>
      </w:r>
      <w:r>
        <w:rPr>
          <w:sz w:val="24"/>
        </w:rPr>
        <w:t>Futbol</w:t>
        <w:tab/>
        <w:t>Sala</w:t>
      </w:r>
      <w:r>
        <w:rPr>
          <w:spacing w:val="22"/>
          <w:sz w:val="24"/>
        </w:rPr>
        <w:t> </w:t>
      </w:r>
      <w:r>
        <w:rPr>
          <w:sz w:val="24"/>
        </w:rPr>
        <w:t>(para </w:t>
      </w:r>
      <w:r>
        <w:rPr>
          <w:spacing w:val="-2"/>
          <w:sz w:val="24"/>
        </w:rPr>
        <w:t>menores)</w:t>
      </w:r>
    </w:p>
    <w:p>
      <w:pPr>
        <w:pStyle w:val="ListParagraph"/>
        <w:numPr>
          <w:ilvl w:val="0"/>
          <w:numId w:val="67"/>
        </w:numPr>
        <w:tabs>
          <w:tab w:pos="1427" w:val="left" w:leader="none"/>
        </w:tabs>
        <w:spacing w:line="240" w:lineRule="auto" w:before="202" w:after="0"/>
        <w:ind w:left="1427" w:right="0" w:hanging="359"/>
        <w:jc w:val="left"/>
        <w:rPr>
          <w:sz w:val="24"/>
        </w:rPr>
      </w:pPr>
      <w:r>
        <w:rPr>
          <w:sz w:val="24"/>
        </w:rPr>
        <w:t>Viernes</w:t>
      </w:r>
      <w:r>
        <w:rPr>
          <w:spacing w:val="-3"/>
          <w:sz w:val="24"/>
        </w:rPr>
        <w:t> </w:t>
      </w:r>
      <w:r>
        <w:rPr>
          <w:sz w:val="24"/>
        </w:rPr>
        <w:t>de</w:t>
      </w:r>
      <w:r>
        <w:rPr>
          <w:spacing w:val="-2"/>
          <w:sz w:val="24"/>
        </w:rPr>
        <w:t> </w:t>
      </w:r>
      <w:r>
        <w:rPr>
          <w:sz w:val="24"/>
        </w:rPr>
        <w:t>18:30 A</w:t>
      </w:r>
      <w:r>
        <w:rPr>
          <w:spacing w:val="-1"/>
          <w:sz w:val="24"/>
        </w:rPr>
        <w:t> </w:t>
      </w:r>
      <w:r>
        <w:rPr>
          <w:sz w:val="24"/>
        </w:rPr>
        <w:t>19:30:</w:t>
      </w:r>
      <w:r>
        <w:rPr>
          <w:spacing w:val="-1"/>
          <w:sz w:val="24"/>
        </w:rPr>
        <w:t> </w:t>
      </w:r>
      <w:r>
        <w:rPr>
          <w:sz w:val="24"/>
        </w:rPr>
        <w:t>Entrenamiento (para</w:t>
      </w:r>
      <w:r>
        <w:rPr>
          <w:spacing w:val="-3"/>
          <w:sz w:val="24"/>
        </w:rPr>
        <w:t> </w:t>
      </w:r>
      <w:r>
        <w:rPr>
          <w:sz w:val="24"/>
        </w:rPr>
        <w:t>adultas)</w:t>
      </w:r>
      <w:r>
        <w:rPr>
          <w:spacing w:val="29"/>
          <w:sz w:val="24"/>
        </w:rPr>
        <w:t>  </w:t>
      </w:r>
      <w:r>
        <w:rPr>
          <w:sz w:val="24"/>
        </w:rPr>
        <w:t>y</w:t>
      </w:r>
      <w:r>
        <w:rPr>
          <w:spacing w:val="-3"/>
          <w:sz w:val="24"/>
        </w:rPr>
        <w:t> </w:t>
      </w:r>
      <w:r>
        <w:rPr>
          <w:sz w:val="24"/>
        </w:rPr>
        <w:t>Futbol Sala</w:t>
      </w:r>
      <w:r>
        <w:rPr>
          <w:spacing w:val="-1"/>
          <w:sz w:val="24"/>
        </w:rPr>
        <w:t> </w:t>
      </w:r>
      <w:r>
        <w:rPr>
          <w:sz w:val="24"/>
        </w:rPr>
        <w:t>(para</w:t>
      </w:r>
      <w:r>
        <w:rPr>
          <w:spacing w:val="-2"/>
          <w:sz w:val="24"/>
        </w:rPr>
        <w:t> menores)</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9"/>
      </w:pPr>
      <w:r>
        <w:rPr/>
        <w:t>Las participantes han sido mujeres, niñas y niños y se</w:t>
      </w:r>
      <w:r>
        <w:rPr>
          <w:spacing w:val="40"/>
        </w:rPr>
        <w:t> </w:t>
      </w:r>
      <w:r>
        <w:rPr/>
        <w:t>han divido para adultas y menores en varios días,</w:t>
      </w:r>
      <w:r>
        <w:rPr>
          <w:spacing w:val="40"/>
        </w:rPr>
        <w:t> </w:t>
      </w:r>
      <w:r>
        <w:rPr/>
        <w:t>se desarrollaban en el mismo espacio y hora .</w:t>
      </w:r>
    </w:p>
    <w:p>
      <w:pPr>
        <w:pStyle w:val="BodyText"/>
        <w:spacing w:before="137"/>
      </w:pPr>
    </w:p>
    <w:p>
      <w:pPr>
        <w:pStyle w:val="ListParagraph"/>
        <w:numPr>
          <w:ilvl w:val="0"/>
          <w:numId w:val="67"/>
        </w:numPr>
        <w:tabs>
          <w:tab w:pos="1427" w:val="left" w:leader="none"/>
        </w:tabs>
        <w:spacing w:line="240" w:lineRule="auto" w:before="0" w:after="0"/>
        <w:ind w:left="1427" w:right="0" w:hanging="359"/>
        <w:jc w:val="left"/>
        <w:rPr>
          <w:sz w:val="24"/>
        </w:rPr>
      </w:pPr>
      <w:r>
        <w:rPr>
          <w:spacing w:val="-2"/>
          <w:sz w:val="24"/>
        </w:rPr>
        <w:t>Metodologia.</w:t>
      </w:r>
    </w:p>
    <w:p>
      <w:pPr>
        <w:pStyle w:val="BodyText"/>
      </w:pPr>
    </w:p>
    <w:p>
      <w:pPr>
        <w:pStyle w:val="BodyText"/>
        <w:spacing w:before="199"/>
      </w:pPr>
    </w:p>
    <w:p>
      <w:pPr>
        <w:pStyle w:val="BodyText"/>
        <w:spacing w:line="362" w:lineRule="auto"/>
        <w:ind w:left="1413"/>
      </w:pPr>
      <w:r>
        <w:rPr/>
        <w:t>Ha</w:t>
      </w:r>
      <w:r>
        <w:rPr>
          <w:spacing w:val="25"/>
        </w:rPr>
        <w:t> </w:t>
      </w:r>
      <w:r>
        <w:rPr/>
        <w:t>sido</w:t>
      </w:r>
      <w:r>
        <w:rPr>
          <w:spacing w:val="27"/>
        </w:rPr>
        <w:t> </w:t>
      </w:r>
      <w:r>
        <w:rPr/>
        <w:t>activa,</w:t>
      </w:r>
      <w:r>
        <w:rPr>
          <w:spacing w:val="26"/>
        </w:rPr>
        <w:t> </w:t>
      </w:r>
      <w:r>
        <w:rPr/>
        <w:t>participativa</w:t>
      </w:r>
      <w:r>
        <w:rPr>
          <w:spacing w:val="28"/>
        </w:rPr>
        <w:t> </w:t>
      </w:r>
      <w:r>
        <w:rPr/>
        <w:t>y</w:t>
      </w:r>
      <w:r>
        <w:rPr>
          <w:spacing w:val="24"/>
        </w:rPr>
        <w:t> </w:t>
      </w:r>
      <w:r>
        <w:rPr/>
        <w:t>flexible,</w:t>
      </w:r>
      <w:r>
        <w:rPr>
          <w:spacing w:val="26"/>
        </w:rPr>
        <w:t> </w:t>
      </w:r>
      <w:r>
        <w:rPr/>
        <w:t>se</w:t>
      </w:r>
      <w:r>
        <w:rPr>
          <w:spacing w:val="80"/>
        </w:rPr>
        <w:t> </w:t>
      </w:r>
      <w:r>
        <w:rPr/>
        <w:t>ha</w:t>
      </w:r>
      <w:r>
        <w:rPr>
          <w:spacing w:val="27"/>
        </w:rPr>
        <w:t> </w:t>
      </w:r>
      <w:r>
        <w:rPr/>
        <w:t>adaptado</w:t>
      </w:r>
      <w:r>
        <w:rPr>
          <w:spacing w:val="26"/>
        </w:rPr>
        <w:t> </w:t>
      </w:r>
      <w:r>
        <w:rPr/>
        <w:t>a</w:t>
      </w:r>
      <w:r>
        <w:rPr>
          <w:spacing w:val="80"/>
        </w:rPr>
        <w:t> </w:t>
      </w:r>
      <w:r>
        <w:rPr/>
        <w:t>las</w:t>
      </w:r>
      <w:r>
        <w:rPr>
          <w:spacing w:val="26"/>
        </w:rPr>
        <w:t> </w:t>
      </w:r>
      <w:r>
        <w:rPr/>
        <w:t>demandadas</w:t>
      </w:r>
      <w:r>
        <w:rPr>
          <w:spacing w:val="26"/>
        </w:rPr>
        <w:t> </w:t>
      </w:r>
      <w:r>
        <w:rPr/>
        <w:t>de</w:t>
      </w:r>
      <w:r>
        <w:rPr>
          <w:spacing w:val="28"/>
        </w:rPr>
        <w:t> </w:t>
      </w:r>
      <w:r>
        <w:rPr/>
        <w:t>cada</w:t>
      </w:r>
      <w:r>
        <w:rPr>
          <w:spacing w:val="30"/>
        </w:rPr>
        <w:t> </w:t>
      </w:r>
      <w:r>
        <w:rPr/>
        <w:t>grupo atendiendo al nivel físico de los participantes</w:t>
      </w:r>
      <w:r>
        <w:rPr>
          <w:spacing w:val="40"/>
        </w:rPr>
        <w:t> </w:t>
      </w:r>
      <w:r>
        <w:rPr/>
        <w:t>que asistían a las actividades .</w:t>
      </w:r>
    </w:p>
    <w:p>
      <w:pPr>
        <w:pStyle w:val="BodyText"/>
      </w:pPr>
    </w:p>
    <w:p>
      <w:pPr>
        <w:pStyle w:val="BodyText"/>
        <w:spacing w:before="271"/>
      </w:pPr>
    </w:p>
    <w:p>
      <w:pPr>
        <w:pStyle w:val="ListParagraph"/>
        <w:numPr>
          <w:ilvl w:val="0"/>
          <w:numId w:val="67"/>
        </w:numPr>
        <w:tabs>
          <w:tab w:pos="1427" w:val="left" w:leader="none"/>
        </w:tabs>
        <w:spacing w:line="240" w:lineRule="auto" w:before="0" w:after="0"/>
        <w:ind w:left="1427" w:right="0" w:hanging="359"/>
        <w:jc w:val="left"/>
        <w:rPr>
          <w:sz w:val="24"/>
        </w:rPr>
      </w:pPr>
      <w:r>
        <w:rPr>
          <w:sz w:val="24"/>
        </w:rPr>
        <w:t>Espacios</w:t>
      </w:r>
      <w:r>
        <w:rPr>
          <w:spacing w:val="-1"/>
          <w:sz w:val="24"/>
        </w:rPr>
        <w:t> </w:t>
      </w:r>
      <w:r>
        <w:rPr>
          <w:sz w:val="24"/>
        </w:rPr>
        <w:t>en</w:t>
      </w:r>
      <w:r>
        <w:rPr>
          <w:spacing w:val="-1"/>
          <w:sz w:val="24"/>
        </w:rPr>
        <w:t> </w:t>
      </w:r>
      <w:r>
        <w:rPr>
          <w:sz w:val="24"/>
        </w:rPr>
        <w:t>los que</w:t>
      </w:r>
      <w:r>
        <w:rPr>
          <w:spacing w:val="-1"/>
          <w:sz w:val="24"/>
        </w:rPr>
        <w:t> </w:t>
      </w:r>
      <w:r>
        <w:rPr>
          <w:sz w:val="24"/>
        </w:rPr>
        <w:t>se</w:t>
      </w:r>
      <w:r>
        <w:rPr>
          <w:spacing w:val="-2"/>
          <w:sz w:val="24"/>
        </w:rPr>
        <w:t> </w:t>
      </w:r>
      <w:r>
        <w:rPr>
          <w:sz w:val="24"/>
        </w:rPr>
        <w:t>ha</w:t>
      </w:r>
      <w:r>
        <w:rPr>
          <w:spacing w:val="60"/>
          <w:sz w:val="24"/>
        </w:rPr>
        <w:t> </w:t>
      </w:r>
      <w:r>
        <w:rPr>
          <w:sz w:val="24"/>
        </w:rPr>
        <w:t>desarrollado</w:t>
      </w:r>
      <w:r>
        <w:rPr>
          <w:spacing w:val="-1"/>
          <w:sz w:val="24"/>
        </w:rPr>
        <w:t> </w:t>
      </w:r>
      <w:r>
        <w:rPr>
          <w:sz w:val="24"/>
        </w:rPr>
        <w:t>las</w:t>
      </w:r>
      <w:r>
        <w:rPr>
          <w:spacing w:val="1"/>
          <w:sz w:val="24"/>
        </w:rPr>
        <w:t> </w:t>
      </w:r>
      <w:r>
        <w:rPr>
          <w:spacing w:val="-2"/>
          <w:sz w:val="24"/>
        </w:rPr>
        <w:t>actividades:</w:t>
      </w:r>
    </w:p>
    <w:p>
      <w:pPr>
        <w:pStyle w:val="BodyText"/>
      </w:pPr>
    </w:p>
    <w:p>
      <w:pPr>
        <w:pStyle w:val="BodyText"/>
        <w:spacing w:before="202"/>
      </w:pPr>
    </w:p>
    <w:p>
      <w:pPr>
        <w:pStyle w:val="BodyText"/>
        <w:spacing w:line="360" w:lineRule="auto"/>
        <w:ind w:left="1428" w:right="709"/>
      </w:pPr>
      <w:r>
        <w:rPr/>
        <w:t>Pabellón Ies Publico Arturo Perez Reverte situado en el</w:t>
      </w:r>
      <w:r>
        <w:rPr>
          <w:spacing w:val="40"/>
        </w:rPr>
        <w:t> </w:t>
      </w:r>
      <w:r>
        <w:rPr/>
        <w:t>Barrio Virgen de la Caridad el cual se divida en varios espacios.</w:t>
      </w:r>
    </w:p>
    <w:p>
      <w:pPr>
        <w:pStyle w:val="BodyText"/>
        <w:spacing w:before="137"/>
      </w:pPr>
    </w:p>
    <w:p>
      <w:pPr>
        <w:pStyle w:val="ListParagraph"/>
        <w:numPr>
          <w:ilvl w:val="0"/>
          <w:numId w:val="67"/>
        </w:numPr>
        <w:tabs>
          <w:tab w:pos="1427" w:val="left" w:leader="none"/>
        </w:tabs>
        <w:spacing w:line="240" w:lineRule="auto" w:before="0" w:after="0"/>
        <w:ind w:left="1427" w:right="0" w:hanging="359"/>
        <w:jc w:val="left"/>
        <w:rPr>
          <w:sz w:val="24"/>
        </w:rPr>
      </w:pPr>
      <w:r>
        <w:rPr>
          <w:spacing w:val="-2"/>
          <w:sz w:val="24"/>
        </w:rPr>
        <w:t>Cronograma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after="1"/>
        <w:rPr>
          <w:sz w:val="20"/>
        </w:rPr>
      </w:pPr>
    </w:p>
    <w:tbl>
      <w:tblPr>
        <w:tblW w:w="0" w:type="auto"/>
        <w:jc w:val="left"/>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1991"/>
        <w:gridCol w:w="1724"/>
        <w:gridCol w:w="1726"/>
      </w:tblGrid>
      <w:tr>
        <w:trPr>
          <w:trHeight w:val="412" w:hRule="atLeast"/>
        </w:trPr>
        <w:tc>
          <w:tcPr>
            <w:tcW w:w="1726" w:type="dxa"/>
          </w:tcPr>
          <w:p>
            <w:pPr>
              <w:pStyle w:val="TableParagraph"/>
              <w:spacing w:line="270" w:lineRule="exact"/>
              <w:ind w:left="107"/>
              <w:rPr>
                <w:sz w:val="24"/>
              </w:rPr>
            </w:pPr>
            <w:r>
              <w:rPr>
                <w:spacing w:val="-2"/>
                <w:sz w:val="24"/>
              </w:rPr>
              <w:t>Actividad</w:t>
            </w:r>
          </w:p>
        </w:tc>
        <w:tc>
          <w:tcPr>
            <w:tcW w:w="1991" w:type="dxa"/>
          </w:tcPr>
          <w:p>
            <w:pPr>
              <w:pStyle w:val="TableParagraph"/>
              <w:spacing w:line="270" w:lineRule="exact"/>
              <w:ind w:left="107"/>
              <w:rPr>
                <w:sz w:val="24"/>
              </w:rPr>
            </w:pPr>
            <w:r>
              <w:rPr>
                <w:spacing w:val="-5"/>
                <w:sz w:val="24"/>
              </w:rPr>
              <w:t>Día</w:t>
            </w:r>
          </w:p>
        </w:tc>
        <w:tc>
          <w:tcPr>
            <w:tcW w:w="1724" w:type="dxa"/>
          </w:tcPr>
          <w:p>
            <w:pPr>
              <w:pStyle w:val="TableParagraph"/>
              <w:spacing w:line="270" w:lineRule="exact"/>
              <w:ind w:left="106"/>
              <w:rPr>
                <w:sz w:val="24"/>
              </w:rPr>
            </w:pPr>
            <w:r>
              <w:rPr>
                <w:spacing w:val="-2"/>
                <w:sz w:val="24"/>
              </w:rPr>
              <w:t>Horario</w:t>
            </w:r>
          </w:p>
        </w:tc>
        <w:tc>
          <w:tcPr>
            <w:tcW w:w="1726" w:type="dxa"/>
          </w:tcPr>
          <w:p>
            <w:pPr>
              <w:pStyle w:val="TableParagraph"/>
              <w:spacing w:line="270" w:lineRule="exact"/>
              <w:ind w:left="108"/>
              <w:rPr>
                <w:sz w:val="24"/>
              </w:rPr>
            </w:pPr>
            <w:r>
              <w:rPr>
                <w:spacing w:val="-2"/>
                <w:sz w:val="24"/>
              </w:rPr>
              <w:t>Participación</w:t>
            </w:r>
          </w:p>
        </w:tc>
      </w:tr>
      <w:tr>
        <w:trPr>
          <w:trHeight w:val="414" w:hRule="atLeast"/>
        </w:trPr>
        <w:tc>
          <w:tcPr>
            <w:tcW w:w="1726" w:type="dxa"/>
          </w:tcPr>
          <w:p>
            <w:pPr>
              <w:pStyle w:val="TableParagraph"/>
              <w:spacing w:line="273" w:lineRule="exact"/>
              <w:ind w:left="107"/>
              <w:rPr>
                <w:sz w:val="24"/>
              </w:rPr>
            </w:pPr>
            <w:r>
              <w:rPr>
                <w:spacing w:val="-2"/>
                <w:sz w:val="24"/>
              </w:rPr>
              <w:t>Zumba</w:t>
            </w:r>
          </w:p>
        </w:tc>
        <w:tc>
          <w:tcPr>
            <w:tcW w:w="1991" w:type="dxa"/>
          </w:tcPr>
          <w:p>
            <w:pPr>
              <w:pStyle w:val="TableParagraph"/>
              <w:spacing w:line="273" w:lineRule="exact"/>
              <w:ind w:left="107"/>
              <w:rPr>
                <w:sz w:val="24"/>
              </w:rPr>
            </w:pPr>
            <w:r>
              <w:rPr>
                <w:spacing w:val="-2"/>
                <w:sz w:val="24"/>
              </w:rPr>
              <w:t>Martes</w:t>
            </w:r>
          </w:p>
        </w:tc>
        <w:tc>
          <w:tcPr>
            <w:tcW w:w="1724" w:type="dxa"/>
          </w:tcPr>
          <w:p>
            <w:pPr>
              <w:pStyle w:val="TableParagraph"/>
              <w:spacing w:line="273" w:lineRule="exact"/>
              <w:ind w:left="106"/>
              <w:rPr>
                <w:sz w:val="24"/>
              </w:rPr>
            </w:pPr>
            <w:r>
              <w:rPr>
                <w:spacing w:val="-2"/>
                <w:sz w:val="24"/>
              </w:rPr>
              <w:t>18:00/19:00</w:t>
            </w:r>
          </w:p>
        </w:tc>
        <w:tc>
          <w:tcPr>
            <w:tcW w:w="1726" w:type="dxa"/>
          </w:tcPr>
          <w:p>
            <w:pPr>
              <w:pStyle w:val="TableParagraph"/>
              <w:spacing w:line="273" w:lineRule="exact"/>
              <w:ind w:left="108"/>
              <w:rPr>
                <w:sz w:val="24"/>
              </w:rPr>
            </w:pPr>
            <w:r>
              <w:rPr>
                <w:spacing w:val="-5"/>
                <w:sz w:val="24"/>
              </w:rPr>
              <w:t>24</w:t>
            </w:r>
          </w:p>
        </w:tc>
      </w:tr>
      <w:tr>
        <w:trPr>
          <w:trHeight w:val="414" w:hRule="atLeast"/>
        </w:trPr>
        <w:tc>
          <w:tcPr>
            <w:tcW w:w="1726" w:type="dxa"/>
          </w:tcPr>
          <w:p>
            <w:pPr>
              <w:pStyle w:val="TableParagraph"/>
              <w:spacing w:line="270" w:lineRule="exact"/>
              <w:ind w:left="107"/>
              <w:rPr>
                <w:sz w:val="24"/>
              </w:rPr>
            </w:pPr>
            <w:r>
              <w:rPr>
                <w:spacing w:val="-2"/>
                <w:sz w:val="24"/>
              </w:rPr>
              <w:t>Entrenamiento</w:t>
            </w:r>
          </w:p>
        </w:tc>
        <w:tc>
          <w:tcPr>
            <w:tcW w:w="1991" w:type="dxa"/>
          </w:tcPr>
          <w:p>
            <w:pPr>
              <w:pStyle w:val="TableParagraph"/>
              <w:spacing w:line="270" w:lineRule="exact"/>
              <w:ind w:left="107"/>
              <w:rPr>
                <w:sz w:val="24"/>
              </w:rPr>
            </w:pPr>
            <w:r>
              <w:rPr>
                <w:spacing w:val="-2"/>
                <w:sz w:val="24"/>
              </w:rPr>
              <w:t>Miércoles/Viernes</w:t>
            </w:r>
          </w:p>
        </w:tc>
        <w:tc>
          <w:tcPr>
            <w:tcW w:w="1724" w:type="dxa"/>
          </w:tcPr>
          <w:p>
            <w:pPr>
              <w:pStyle w:val="TableParagraph"/>
              <w:spacing w:line="270" w:lineRule="exact"/>
              <w:ind w:left="106"/>
              <w:rPr>
                <w:sz w:val="24"/>
              </w:rPr>
            </w:pPr>
            <w:r>
              <w:rPr>
                <w:spacing w:val="-2"/>
                <w:sz w:val="24"/>
              </w:rPr>
              <w:t>18:30/19:30</w:t>
            </w:r>
          </w:p>
        </w:tc>
        <w:tc>
          <w:tcPr>
            <w:tcW w:w="1726" w:type="dxa"/>
          </w:tcPr>
          <w:p>
            <w:pPr>
              <w:pStyle w:val="TableParagraph"/>
              <w:spacing w:line="270" w:lineRule="exact"/>
              <w:ind w:left="108"/>
              <w:rPr>
                <w:sz w:val="24"/>
              </w:rPr>
            </w:pPr>
            <w:r>
              <w:rPr>
                <w:spacing w:val="-5"/>
                <w:sz w:val="24"/>
              </w:rPr>
              <w:t>25</w:t>
            </w:r>
          </w:p>
        </w:tc>
      </w:tr>
      <w:tr>
        <w:trPr>
          <w:trHeight w:val="412" w:hRule="atLeast"/>
        </w:trPr>
        <w:tc>
          <w:tcPr>
            <w:tcW w:w="1726" w:type="dxa"/>
          </w:tcPr>
          <w:p>
            <w:pPr>
              <w:pStyle w:val="TableParagraph"/>
              <w:spacing w:line="270" w:lineRule="exact"/>
              <w:ind w:left="107"/>
              <w:rPr>
                <w:sz w:val="24"/>
              </w:rPr>
            </w:pPr>
            <w:r>
              <w:rPr>
                <w:spacing w:val="-2"/>
                <w:sz w:val="24"/>
              </w:rPr>
              <w:t>Capoeira</w:t>
            </w:r>
          </w:p>
        </w:tc>
        <w:tc>
          <w:tcPr>
            <w:tcW w:w="1991" w:type="dxa"/>
          </w:tcPr>
          <w:p>
            <w:pPr>
              <w:pStyle w:val="TableParagraph"/>
              <w:spacing w:line="270" w:lineRule="exact"/>
              <w:ind w:left="107"/>
              <w:rPr>
                <w:sz w:val="24"/>
              </w:rPr>
            </w:pPr>
            <w:r>
              <w:rPr>
                <w:spacing w:val="-2"/>
                <w:sz w:val="24"/>
              </w:rPr>
              <w:t>Martes</w:t>
            </w:r>
          </w:p>
        </w:tc>
        <w:tc>
          <w:tcPr>
            <w:tcW w:w="1724" w:type="dxa"/>
          </w:tcPr>
          <w:p>
            <w:pPr>
              <w:pStyle w:val="TableParagraph"/>
              <w:spacing w:line="270" w:lineRule="exact"/>
              <w:ind w:left="106"/>
              <w:rPr>
                <w:sz w:val="24"/>
              </w:rPr>
            </w:pPr>
            <w:r>
              <w:rPr>
                <w:spacing w:val="-2"/>
                <w:sz w:val="24"/>
              </w:rPr>
              <w:t>18:00/19:00</w:t>
            </w:r>
          </w:p>
        </w:tc>
        <w:tc>
          <w:tcPr>
            <w:tcW w:w="1726" w:type="dxa"/>
          </w:tcPr>
          <w:p>
            <w:pPr>
              <w:pStyle w:val="TableParagraph"/>
              <w:spacing w:line="270" w:lineRule="exact"/>
              <w:ind w:left="108"/>
              <w:rPr>
                <w:sz w:val="24"/>
              </w:rPr>
            </w:pPr>
            <w:r>
              <w:rPr>
                <w:spacing w:val="-5"/>
                <w:sz w:val="24"/>
              </w:rPr>
              <w:t>12</w:t>
            </w:r>
          </w:p>
        </w:tc>
      </w:tr>
      <w:tr>
        <w:trPr>
          <w:trHeight w:val="830" w:hRule="atLeast"/>
        </w:trPr>
        <w:tc>
          <w:tcPr>
            <w:tcW w:w="1726" w:type="dxa"/>
          </w:tcPr>
          <w:p>
            <w:pPr>
              <w:pStyle w:val="TableParagraph"/>
              <w:spacing w:line="273" w:lineRule="exact"/>
              <w:ind w:left="107"/>
              <w:rPr>
                <w:sz w:val="24"/>
              </w:rPr>
            </w:pPr>
            <w:r>
              <w:rPr>
                <w:sz w:val="24"/>
              </w:rPr>
              <w:t>Futbol</w:t>
            </w:r>
            <w:r>
              <w:rPr>
                <w:spacing w:val="-2"/>
                <w:sz w:val="24"/>
              </w:rPr>
              <w:t> </w:t>
            </w:r>
            <w:r>
              <w:rPr>
                <w:spacing w:val="-4"/>
                <w:sz w:val="24"/>
              </w:rPr>
              <w:t>sala</w:t>
            </w:r>
          </w:p>
        </w:tc>
        <w:tc>
          <w:tcPr>
            <w:tcW w:w="1991" w:type="dxa"/>
          </w:tcPr>
          <w:p>
            <w:pPr>
              <w:pStyle w:val="TableParagraph"/>
              <w:spacing w:line="273" w:lineRule="exact"/>
              <w:ind w:left="107"/>
              <w:rPr>
                <w:sz w:val="24"/>
              </w:rPr>
            </w:pPr>
            <w:r>
              <w:rPr>
                <w:spacing w:val="-2"/>
                <w:sz w:val="24"/>
              </w:rPr>
              <w:t>Miércoles</w:t>
            </w:r>
          </w:p>
          <w:p>
            <w:pPr>
              <w:pStyle w:val="TableParagraph"/>
              <w:spacing w:before="137"/>
              <w:ind w:left="107"/>
              <w:rPr>
                <w:sz w:val="24"/>
              </w:rPr>
            </w:pPr>
            <w:r>
              <w:rPr>
                <w:spacing w:val="-2"/>
                <w:sz w:val="24"/>
              </w:rPr>
              <w:t>/viernes</w:t>
            </w:r>
          </w:p>
        </w:tc>
        <w:tc>
          <w:tcPr>
            <w:tcW w:w="1724" w:type="dxa"/>
          </w:tcPr>
          <w:p>
            <w:pPr>
              <w:pStyle w:val="TableParagraph"/>
              <w:spacing w:line="273" w:lineRule="exact"/>
              <w:ind w:left="106"/>
              <w:rPr>
                <w:sz w:val="24"/>
              </w:rPr>
            </w:pPr>
            <w:r>
              <w:rPr>
                <w:spacing w:val="-2"/>
                <w:sz w:val="24"/>
              </w:rPr>
              <w:t>18:30/19:30</w:t>
            </w:r>
          </w:p>
        </w:tc>
        <w:tc>
          <w:tcPr>
            <w:tcW w:w="1726" w:type="dxa"/>
          </w:tcPr>
          <w:p>
            <w:pPr>
              <w:pStyle w:val="TableParagraph"/>
              <w:spacing w:line="273" w:lineRule="exact"/>
              <w:ind w:left="108"/>
              <w:rPr>
                <w:sz w:val="24"/>
              </w:rPr>
            </w:pPr>
            <w:r>
              <w:rPr>
                <w:spacing w:val="-5"/>
                <w:sz w:val="24"/>
              </w:rPr>
              <w:t>14</w:t>
            </w:r>
          </w:p>
        </w:tc>
      </w:tr>
      <w:tr>
        <w:trPr>
          <w:trHeight w:val="412" w:hRule="atLeast"/>
        </w:trPr>
        <w:tc>
          <w:tcPr>
            <w:tcW w:w="1726" w:type="dxa"/>
          </w:tcPr>
          <w:p>
            <w:pPr>
              <w:pStyle w:val="TableParagraph"/>
              <w:spacing w:line="270" w:lineRule="exact"/>
              <w:ind w:left="107"/>
              <w:rPr>
                <w:sz w:val="24"/>
              </w:rPr>
            </w:pPr>
            <w:r>
              <w:rPr>
                <w:spacing w:val="-2"/>
                <w:sz w:val="24"/>
              </w:rPr>
              <w:t>Total</w:t>
            </w:r>
          </w:p>
        </w:tc>
        <w:tc>
          <w:tcPr>
            <w:tcW w:w="1991" w:type="dxa"/>
          </w:tcPr>
          <w:p>
            <w:pPr>
              <w:pStyle w:val="TableParagraph"/>
              <w:rPr>
                <w:sz w:val="22"/>
              </w:rPr>
            </w:pPr>
          </w:p>
        </w:tc>
        <w:tc>
          <w:tcPr>
            <w:tcW w:w="1724" w:type="dxa"/>
          </w:tcPr>
          <w:p>
            <w:pPr>
              <w:pStyle w:val="TableParagraph"/>
              <w:rPr>
                <w:sz w:val="22"/>
              </w:rPr>
            </w:pPr>
          </w:p>
        </w:tc>
        <w:tc>
          <w:tcPr>
            <w:tcW w:w="1726" w:type="dxa"/>
          </w:tcPr>
          <w:p>
            <w:pPr>
              <w:pStyle w:val="TableParagraph"/>
              <w:spacing w:line="270" w:lineRule="exact"/>
              <w:ind w:left="108"/>
              <w:rPr>
                <w:sz w:val="24"/>
              </w:rPr>
            </w:pPr>
            <w:r>
              <w:rPr>
                <w:spacing w:val="-5"/>
                <w:sz w:val="24"/>
              </w:rPr>
              <w:t>73</w:t>
            </w:r>
          </w:p>
        </w:tc>
      </w:tr>
    </w:tbl>
    <w:p>
      <w:pPr>
        <w:pStyle w:val="BodyText"/>
        <w:spacing w:before="136"/>
      </w:pPr>
    </w:p>
    <w:p>
      <w:pPr>
        <w:pStyle w:val="ListParagraph"/>
        <w:numPr>
          <w:ilvl w:val="0"/>
          <w:numId w:val="67"/>
        </w:numPr>
        <w:tabs>
          <w:tab w:pos="1427" w:val="left" w:leader="none"/>
        </w:tabs>
        <w:spacing w:line="240" w:lineRule="auto" w:before="0" w:after="0"/>
        <w:ind w:left="1427" w:right="0" w:hanging="359"/>
        <w:jc w:val="left"/>
        <w:rPr>
          <w:sz w:val="24"/>
        </w:rPr>
      </w:pPr>
      <w:r>
        <w:rPr>
          <w:spacing w:val="-2"/>
          <w:sz w:val="24"/>
        </w:rPr>
        <w:t>Evaluación</w:t>
      </w:r>
    </w:p>
    <w:p>
      <w:pPr>
        <w:pStyle w:val="ListParagraph"/>
        <w:spacing w:after="0" w:line="240" w:lineRule="auto"/>
        <w:jc w:val="left"/>
        <w:rPr>
          <w:sz w:val="24"/>
        </w:rPr>
        <w:sectPr>
          <w:pgSz w:w="11910" w:h="16840"/>
          <w:pgMar w:header="455" w:footer="1389" w:top="2400" w:bottom="2340" w:left="425" w:right="425"/>
        </w:sectPr>
      </w:pPr>
    </w:p>
    <w:p>
      <w:pPr>
        <w:pStyle w:val="BodyText"/>
      </w:pPr>
    </w:p>
    <w:p>
      <w:pPr>
        <w:pStyle w:val="BodyText"/>
      </w:pPr>
    </w:p>
    <w:p>
      <w:pPr>
        <w:pStyle w:val="BodyText"/>
      </w:pPr>
    </w:p>
    <w:p>
      <w:pPr>
        <w:pStyle w:val="BodyText"/>
        <w:spacing w:before="7"/>
      </w:pPr>
    </w:p>
    <w:p>
      <w:pPr>
        <w:pStyle w:val="BodyText"/>
        <w:spacing w:line="360" w:lineRule="auto"/>
        <w:ind w:left="707" w:right="711"/>
        <w:jc w:val="both"/>
      </w:pPr>
      <w:r>
        <w:rPr/>
        <w:t>La participantes desde sus diversidades individuales y sus identidades religiosas,sexuales,étnicas y raciales diversas han enriquecimiento al grupo y</w:t>
      </w:r>
      <w:r>
        <w:rPr>
          <w:spacing w:val="40"/>
        </w:rPr>
        <w:t> </w:t>
      </w:r>
      <w:r>
        <w:rPr/>
        <w:t>han sido un ejemplo de convivencia y choesión.</w:t>
      </w:r>
    </w:p>
    <w:p>
      <w:pPr>
        <w:pStyle w:val="BodyText"/>
        <w:spacing w:before="139"/>
      </w:pPr>
    </w:p>
    <w:p>
      <w:pPr>
        <w:pStyle w:val="BodyText"/>
        <w:ind w:left="707"/>
        <w:jc w:val="both"/>
      </w:pPr>
      <w:r>
        <w:rPr/>
        <w:t>La</w:t>
      </w:r>
      <w:r>
        <w:rPr>
          <w:spacing w:val="58"/>
        </w:rPr>
        <w:t> </w:t>
      </w:r>
      <w:r>
        <w:rPr/>
        <w:t>continuación</w:t>
      </w:r>
      <w:r>
        <w:rPr>
          <w:spacing w:val="-1"/>
        </w:rPr>
        <w:t> </w:t>
      </w:r>
      <w:r>
        <w:rPr/>
        <w:t>del programa</w:t>
      </w:r>
      <w:r>
        <w:rPr>
          <w:spacing w:val="-1"/>
        </w:rPr>
        <w:t> </w:t>
      </w:r>
      <w:r>
        <w:rPr/>
        <w:t>entrenate-T viene</w:t>
      </w:r>
      <w:r>
        <w:rPr>
          <w:spacing w:val="60"/>
        </w:rPr>
        <w:t> </w:t>
      </w:r>
      <w:r>
        <w:rPr/>
        <w:t>a</w:t>
      </w:r>
      <w:r>
        <w:rPr>
          <w:spacing w:val="-1"/>
        </w:rPr>
        <w:t> </w:t>
      </w:r>
      <w:r>
        <w:rPr/>
        <w:t>demanda</w:t>
      </w:r>
      <w:r>
        <w:rPr>
          <w:spacing w:val="-3"/>
        </w:rPr>
        <w:t> </w:t>
      </w:r>
      <w:r>
        <w:rPr/>
        <w:t>de</w:t>
      </w:r>
      <w:r>
        <w:rPr>
          <w:spacing w:val="-1"/>
        </w:rPr>
        <w:t> </w:t>
      </w:r>
      <w:r>
        <w:rPr/>
        <w:t>las </w:t>
      </w:r>
      <w:r>
        <w:rPr>
          <w:spacing w:val="-2"/>
        </w:rPr>
        <w:t>participantes.</w:t>
      </w:r>
    </w:p>
    <w:p>
      <w:pPr>
        <w:pStyle w:val="BodyText"/>
        <w:spacing w:line="360" w:lineRule="auto" w:before="137"/>
        <w:ind w:left="707" w:right="715"/>
        <w:jc w:val="both"/>
      </w:pPr>
      <w:r>
        <w:rPr/>
        <w:t>El éxito del programa viene dado por la asistencia a las actividades, además de conseguir los objetivos marcados.</w:t>
      </w:r>
    </w:p>
    <w:p>
      <w:pPr>
        <w:pStyle w:val="BodyText"/>
        <w:spacing w:line="360" w:lineRule="auto" w:before="1"/>
        <w:ind w:left="707" w:right="713"/>
        <w:jc w:val="both"/>
      </w:pPr>
      <w:r>
        <w:rPr/>
        <w:t>El espacio seleccionado a</w:t>
      </w:r>
      <w:r>
        <w:rPr>
          <w:spacing w:val="40"/>
        </w:rPr>
        <w:t> </w:t>
      </w:r>
      <w:r>
        <w:rPr/>
        <w:t>supuesto un acercamiento de las madres</w:t>
      </w:r>
      <w:r>
        <w:rPr>
          <w:spacing w:val="40"/>
        </w:rPr>
        <w:t> </w:t>
      </w:r>
      <w:r>
        <w:rPr/>
        <w:t>del barrio</w:t>
      </w:r>
      <w:r>
        <w:rPr>
          <w:spacing w:val="40"/>
        </w:rPr>
        <w:t> </w:t>
      </w:r>
      <w:r>
        <w:rPr/>
        <w:t>al IES Arturo Pérez Reverte, estamos contribuyendo con este proyecto a la cohesión del barrio Virgen</w:t>
      </w:r>
      <w:r>
        <w:rPr>
          <w:spacing w:val="40"/>
        </w:rPr>
        <w:t> </w:t>
      </w:r>
      <w:r>
        <w:rPr/>
        <w:t>de la Caridad pero hemos de señalar que han venido participantes de otros barrios cercano a éste como San Ginés y Barrio Peral esto sin duda alguna supone un valor añadido para la visibilización positiva</w:t>
      </w:r>
      <w:r>
        <w:rPr>
          <w:spacing w:val="80"/>
        </w:rPr>
        <w:t> </w:t>
      </w:r>
      <w:r>
        <w:rPr/>
        <w:t>del barrio de las 600 .</w:t>
      </w:r>
    </w:p>
    <w:p>
      <w:pPr>
        <w:pStyle w:val="BodyText"/>
        <w:spacing w:line="360" w:lineRule="auto"/>
        <w:ind w:left="707" w:right="712"/>
        <w:jc w:val="both"/>
      </w:pPr>
      <w:r>
        <w:rPr/>
        <w:t>La implementación de este proyecto ha sido positivo no solo para las participantes</w:t>
      </w:r>
      <w:r>
        <w:rPr>
          <w:spacing w:val="80"/>
        </w:rPr>
        <w:t> </w:t>
      </w:r>
      <w:r>
        <w:rPr/>
        <w:t>beneficiarias sino también para el barrio cuya recepción ha sido en principio de sorpresa por</w:t>
      </w:r>
      <w:r>
        <w:rPr>
          <w:spacing w:val="40"/>
        </w:rPr>
        <w:t> </w:t>
      </w:r>
      <w:r>
        <w:rPr/>
        <w:t>la gratuidad de las actividades y de su implementación en él mismo barrio y a posteriori a supuesto un</w:t>
      </w:r>
      <w:r>
        <w:rPr>
          <w:spacing w:val="40"/>
        </w:rPr>
        <w:t> </w:t>
      </w:r>
      <w:r>
        <w:rPr/>
        <w:t>empoderamiento</w:t>
      </w:r>
      <w:r>
        <w:rPr>
          <w:spacing w:val="40"/>
        </w:rPr>
        <w:t> </w:t>
      </w:r>
      <w:r>
        <w:rPr/>
        <w:t>grupal</w:t>
      </w:r>
      <w:r>
        <w:rPr>
          <w:spacing w:val="40"/>
        </w:rPr>
        <w:t> </w:t>
      </w:r>
      <w:r>
        <w:rPr/>
        <w:t>a través de la cohesión generada en la actividades.</w:t>
      </w:r>
    </w:p>
    <w:p>
      <w:pPr>
        <w:pStyle w:val="BodyText"/>
        <w:spacing w:before="138"/>
      </w:pPr>
    </w:p>
    <w:p>
      <w:pPr>
        <w:pStyle w:val="BodyText"/>
        <w:ind w:left="707"/>
        <w:jc w:val="both"/>
      </w:pPr>
      <w:r>
        <w:rPr>
          <w:u w:val="single"/>
        </w:rPr>
        <w:t>Aulas</w:t>
      </w:r>
      <w:r>
        <w:rPr>
          <w:spacing w:val="-3"/>
          <w:u w:val="single"/>
        </w:rPr>
        <w:t> </w:t>
      </w:r>
      <w:r>
        <w:rPr>
          <w:u w:val="single"/>
        </w:rPr>
        <w:t>musicales de</w:t>
      </w:r>
      <w:r>
        <w:rPr>
          <w:spacing w:val="-3"/>
          <w:u w:val="single"/>
        </w:rPr>
        <w:t> </w:t>
      </w:r>
      <w:r>
        <w:rPr>
          <w:u w:val="single"/>
        </w:rPr>
        <w:t>tarde de</w:t>
      </w:r>
      <w:r>
        <w:rPr>
          <w:spacing w:val="-1"/>
          <w:u w:val="single"/>
        </w:rPr>
        <w:t> </w:t>
      </w:r>
      <w:r>
        <w:rPr>
          <w:u w:val="single"/>
        </w:rPr>
        <w:t>atención</w:t>
      </w:r>
      <w:r>
        <w:rPr>
          <w:spacing w:val="4"/>
          <w:u w:val="single"/>
        </w:rPr>
        <w:t> </w:t>
      </w:r>
      <w:r>
        <w:rPr>
          <w:u w:val="single"/>
        </w:rPr>
        <w:t>y</w:t>
      </w:r>
      <w:r>
        <w:rPr>
          <w:spacing w:val="-3"/>
          <w:u w:val="single"/>
        </w:rPr>
        <w:t> </w:t>
      </w:r>
      <w:r>
        <w:rPr>
          <w:u w:val="single"/>
        </w:rPr>
        <w:t>cuidado:</w:t>
      </w:r>
      <w:r>
        <w:rPr>
          <w:spacing w:val="-1"/>
          <w:u w:val="single"/>
        </w:rPr>
        <w:t> </w:t>
      </w:r>
      <w:r>
        <w:rPr>
          <w:u w:val="single"/>
        </w:rPr>
        <w:t>SomXs</w:t>
      </w:r>
      <w:r>
        <w:rPr>
          <w:spacing w:val="60"/>
          <w:u w:val="single"/>
        </w:rPr>
        <w:t> </w:t>
      </w:r>
      <w:r>
        <w:rPr>
          <w:spacing w:val="-2"/>
          <w:u w:val="single"/>
        </w:rPr>
        <w:t>Flamencxs:</w:t>
      </w:r>
      <w:r>
        <w:rPr>
          <w:spacing w:val="40"/>
          <w:u w:val="single"/>
        </w:rPr>
        <w:t> </w:t>
      </w:r>
    </w:p>
    <w:p>
      <w:pPr>
        <w:pStyle w:val="BodyText"/>
      </w:pPr>
    </w:p>
    <w:p>
      <w:pPr>
        <w:pStyle w:val="BodyText"/>
        <w:spacing w:before="200"/>
      </w:pPr>
    </w:p>
    <w:p>
      <w:pPr>
        <w:pStyle w:val="BodyText"/>
        <w:ind w:left="707"/>
      </w:pPr>
      <w:r>
        <w:rPr>
          <w:spacing w:val="-2"/>
        </w:rPr>
        <w:t>Objetivos:</w:t>
      </w:r>
    </w:p>
    <w:p>
      <w:pPr>
        <w:pStyle w:val="BodyText"/>
        <w:spacing w:before="62"/>
      </w:pPr>
    </w:p>
    <w:p>
      <w:pPr>
        <w:pStyle w:val="ListParagraph"/>
        <w:numPr>
          <w:ilvl w:val="0"/>
          <w:numId w:val="68"/>
        </w:numPr>
        <w:tabs>
          <w:tab w:pos="1428" w:val="left" w:leader="none"/>
        </w:tabs>
        <w:spacing w:line="352" w:lineRule="auto" w:before="0" w:after="0"/>
        <w:ind w:left="1428" w:right="1380" w:hanging="360"/>
        <w:jc w:val="left"/>
        <w:rPr>
          <w:sz w:val="24"/>
        </w:rPr>
      </w:pPr>
      <w:r>
        <w:rPr>
          <w:sz w:val="24"/>
        </w:rPr>
        <w:t>Ofrecer</w:t>
      </w:r>
      <w:r>
        <w:rPr>
          <w:spacing w:val="-3"/>
          <w:sz w:val="24"/>
        </w:rPr>
        <w:t> </w:t>
      </w:r>
      <w:r>
        <w:rPr>
          <w:sz w:val="24"/>
        </w:rPr>
        <w:t>un</w:t>
      </w:r>
      <w:r>
        <w:rPr>
          <w:spacing w:val="-2"/>
          <w:sz w:val="24"/>
        </w:rPr>
        <w:t> </w:t>
      </w:r>
      <w:r>
        <w:rPr>
          <w:sz w:val="24"/>
        </w:rPr>
        <w:t>espacio</w:t>
      </w:r>
      <w:r>
        <w:rPr>
          <w:spacing w:val="-3"/>
          <w:sz w:val="24"/>
        </w:rPr>
        <w:t> </w:t>
      </w:r>
      <w:r>
        <w:rPr>
          <w:sz w:val="24"/>
        </w:rPr>
        <w:t>de</w:t>
      </w:r>
      <w:r>
        <w:rPr>
          <w:spacing w:val="-4"/>
          <w:sz w:val="24"/>
        </w:rPr>
        <w:t> </w:t>
      </w:r>
      <w:r>
        <w:rPr>
          <w:sz w:val="24"/>
        </w:rPr>
        <w:t>cuidado,</w:t>
      </w:r>
      <w:r>
        <w:rPr>
          <w:spacing w:val="-3"/>
          <w:sz w:val="24"/>
        </w:rPr>
        <w:t> </w:t>
      </w:r>
      <w:r>
        <w:rPr>
          <w:sz w:val="24"/>
        </w:rPr>
        <w:t>conciliación</w:t>
      </w:r>
      <w:r>
        <w:rPr>
          <w:spacing w:val="-3"/>
          <w:sz w:val="24"/>
        </w:rPr>
        <w:t> </w:t>
      </w:r>
      <w:r>
        <w:rPr>
          <w:sz w:val="24"/>
        </w:rPr>
        <w:t>laboral</w:t>
      </w:r>
      <w:r>
        <w:rPr>
          <w:spacing w:val="-1"/>
          <w:sz w:val="24"/>
        </w:rPr>
        <w:t> </w:t>
      </w:r>
      <w:r>
        <w:rPr>
          <w:sz w:val="24"/>
        </w:rPr>
        <w:t>y</w:t>
      </w:r>
      <w:r>
        <w:rPr>
          <w:spacing w:val="-8"/>
          <w:sz w:val="24"/>
        </w:rPr>
        <w:t> </w:t>
      </w:r>
      <w:r>
        <w:rPr>
          <w:sz w:val="24"/>
        </w:rPr>
        <w:t>familiar</w:t>
      </w:r>
      <w:r>
        <w:rPr>
          <w:spacing w:val="40"/>
          <w:sz w:val="24"/>
        </w:rPr>
        <w:t> </w:t>
      </w:r>
      <w:r>
        <w:rPr>
          <w:sz w:val="24"/>
        </w:rPr>
        <w:t>utilizando</w:t>
      </w:r>
      <w:r>
        <w:rPr>
          <w:spacing w:val="-3"/>
          <w:sz w:val="24"/>
        </w:rPr>
        <w:t> </w:t>
      </w:r>
      <w:r>
        <w:rPr>
          <w:sz w:val="24"/>
        </w:rPr>
        <w:t>como</w:t>
      </w:r>
      <w:r>
        <w:rPr>
          <w:spacing w:val="-3"/>
          <w:sz w:val="24"/>
        </w:rPr>
        <w:t> </w:t>
      </w:r>
      <w:r>
        <w:rPr>
          <w:sz w:val="24"/>
        </w:rPr>
        <w:t>vía</w:t>
      </w:r>
      <w:r>
        <w:rPr>
          <w:spacing w:val="-4"/>
          <w:sz w:val="24"/>
        </w:rPr>
        <w:t> </w:t>
      </w:r>
      <w:r>
        <w:rPr>
          <w:sz w:val="24"/>
        </w:rPr>
        <w:t>de acción</w:t>
      </w:r>
      <w:r>
        <w:rPr>
          <w:spacing w:val="40"/>
          <w:sz w:val="24"/>
        </w:rPr>
        <w:t> </w:t>
      </w:r>
      <w:r>
        <w:rPr>
          <w:sz w:val="24"/>
        </w:rPr>
        <w:t>y cuidado la música y el aprendizaje de ésta.</w:t>
      </w:r>
    </w:p>
    <w:p>
      <w:pPr>
        <w:pStyle w:val="ListParagraph"/>
        <w:numPr>
          <w:ilvl w:val="0"/>
          <w:numId w:val="68"/>
        </w:numPr>
        <w:tabs>
          <w:tab w:pos="1428" w:val="left" w:leader="none"/>
        </w:tabs>
        <w:spacing w:line="240" w:lineRule="auto" w:before="206" w:after="0"/>
        <w:ind w:left="1428" w:right="0" w:hanging="360"/>
        <w:jc w:val="left"/>
        <w:rPr>
          <w:sz w:val="24"/>
        </w:rPr>
      </w:pPr>
      <w:r>
        <w:rPr>
          <w:sz w:val="24"/>
        </w:rPr>
        <w:t>Ofrecer</w:t>
      </w:r>
      <w:r>
        <w:rPr>
          <w:spacing w:val="-3"/>
          <w:sz w:val="24"/>
        </w:rPr>
        <w:t> </w:t>
      </w:r>
      <w:r>
        <w:rPr>
          <w:sz w:val="24"/>
        </w:rPr>
        <w:t>un espacio</w:t>
      </w:r>
      <w:r>
        <w:rPr>
          <w:spacing w:val="-1"/>
          <w:sz w:val="24"/>
        </w:rPr>
        <w:t> </w:t>
      </w:r>
      <w:r>
        <w:rPr>
          <w:sz w:val="24"/>
        </w:rPr>
        <w:t>de</w:t>
      </w:r>
      <w:r>
        <w:rPr>
          <w:spacing w:val="-2"/>
          <w:sz w:val="24"/>
        </w:rPr>
        <w:t> </w:t>
      </w:r>
      <w:r>
        <w:rPr>
          <w:sz w:val="24"/>
        </w:rPr>
        <w:t>reconocimiento identitario</w:t>
      </w:r>
      <w:r>
        <w:rPr>
          <w:spacing w:val="58"/>
          <w:sz w:val="24"/>
        </w:rPr>
        <w:t> </w:t>
      </w:r>
      <w:r>
        <w:rPr>
          <w:sz w:val="24"/>
        </w:rPr>
        <w:t>y</w:t>
      </w:r>
      <w:r>
        <w:rPr>
          <w:spacing w:val="-3"/>
          <w:sz w:val="24"/>
        </w:rPr>
        <w:t> </w:t>
      </w:r>
      <w:r>
        <w:rPr>
          <w:spacing w:val="-2"/>
          <w:sz w:val="24"/>
        </w:rPr>
        <w:t>diversidad.</w:t>
      </w:r>
    </w:p>
    <w:p>
      <w:pPr>
        <w:pStyle w:val="BodyText"/>
        <w:spacing w:before="21"/>
      </w:pPr>
    </w:p>
    <w:p>
      <w:pPr>
        <w:pStyle w:val="ListParagraph"/>
        <w:numPr>
          <w:ilvl w:val="0"/>
          <w:numId w:val="68"/>
        </w:numPr>
        <w:tabs>
          <w:tab w:pos="1428" w:val="left" w:leader="none"/>
        </w:tabs>
        <w:spacing w:line="352" w:lineRule="auto" w:before="1" w:after="0"/>
        <w:ind w:left="1428" w:right="1323" w:hanging="360"/>
        <w:jc w:val="left"/>
        <w:rPr>
          <w:sz w:val="24"/>
        </w:rPr>
      </w:pPr>
      <w:r>
        <w:rPr>
          <w:sz w:val="24"/>
        </w:rPr>
        <w:t>Crear</w:t>
      </w:r>
      <w:r>
        <w:rPr>
          <w:spacing w:val="-6"/>
          <w:sz w:val="24"/>
        </w:rPr>
        <w:t> </w:t>
      </w:r>
      <w:r>
        <w:rPr>
          <w:sz w:val="24"/>
        </w:rPr>
        <w:t>vínculos</w:t>
      </w:r>
      <w:r>
        <w:rPr>
          <w:spacing w:val="-6"/>
          <w:sz w:val="24"/>
        </w:rPr>
        <w:t> </w:t>
      </w:r>
      <w:r>
        <w:rPr>
          <w:sz w:val="24"/>
        </w:rPr>
        <w:t>intergeneracionales.Iniciación</w:t>
      </w:r>
      <w:r>
        <w:rPr>
          <w:spacing w:val="-6"/>
          <w:sz w:val="24"/>
        </w:rPr>
        <w:t> </w:t>
      </w:r>
      <w:r>
        <w:rPr>
          <w:sz w:val="24"/>
        </w:rPr>
        <w:t>a</w:t>
      </w:r>
      <w:r>
        <w:rPr>
          <w:spacing w:val="-6"/>
          <w:sz w:val="24"/>
        </w:rPr>
        <w:t> </w:t>
      </w:r>
      <w:r>
        <w:rPr>
          <w:sz w:val="24"/>
        </w:rPr>
        <w:t>las</w:t>
      </w:r>
      <w:r>
        <w:rPr>
          <w:spacing w:val="-4"/>
          <w:sz w:val="24"/>
        </w:rPr>
        <w:t> </w:t>
      </w:r>
      <w:r>
        <w:rPr>
          <w:sz w:val="24"/>
        </w:rPr>
        <w:t>diferentes</w:t>
      </w:r>
      <w:r>
        <w:rPr>
          <w:spacing w:val="-6"/>
          <w:sz w:val="24"/>
        </w:rPr>
        <w:t> </w:t>
      </w:r>
      <w:r>
        <w:rPr>
          <w:sz w:val="24"/>
        </w:rPr>
        <w:t>disciplinas</w:t>
      </w:r>
      <w:r>
        <w:rPr>
          <w:spacing w:val="-6"/>
          <w:sz w:val="24"/>
        </w:rPr>
        <w:t> </w:t>
      </w:r>
      <w:r>
        <w:rPr>
          <w:sz w:val="24"/>
        </w:rPr>
        <w:t>del</w:t>
      </w:r>
      <w:r>
        <w:rPr>
          <w:spacing w:val="-5"/>
          <w:sz w:val="24"/>
        </w:rPr>
        <w:t> </w:t>
      </w:r>
      <w:r>
        <w:rPr>
          <w:sz w:val="24"/>
        </w:rPr>
        <w:t>flamenco: Cajón, baile, guitarra y cante.</w:t>
      </w:r>
    </w:p>
    <w:p>
      <w:pPr>
        <w:pStyle w:val="ListParagraph"/>
        <w:spacing w:after="0" w:line="352" w:lineRule="auto"/>
        <w:jc w:val="left"/>
        <w:rPr>
          <w:sz w:val="24"/>
        </w:rPr>
        <w:sectPr>
          <w:pgSz w:w="11910" w:h="16840"/>
          <w:pgMar w:header="455" w:footer="1389" w:top="2400" w:bottom="2580" w:left="425" w:right="425"/>
        </w:sectPr>
      </w:pPr>
    </w:p>
    <w:p>
      <w:pPr>
        <w:pStyle w:val="BodyText"/>
        <w:rPr>
          <w:sz w:val="20"/>
        </w:rPr>
      </w:pPr>
    </w:p>
    <w:p>
      <w:pPr>
        <w:pStyle w:val="BodyText"/>
        <w:rPr>
          <w:sz w:val="20"/>
        </w:rPr>
      </w:pPr>
    </w:p>
    <w:p>
      <w:pPr>
        <w:pStyle w:val="BodyText"/>
        <w:spacing w:before="12"/>
        <w:rPr>
          <w:sz w:val="20"/>
        </w:rPr>
      </w:pPr>
    </w:p>
    <w:p>
      <w:pPr>
        <w:pStyle w:val="BodyText"/>
        <w:ind w:left="722"/>
        <w:rPr>
          <w:sz w:val="20"/>
        </w:rPr>
      </w:pPr>
      <w:r>
        <w:rPr>
          <w:sz w:val="20"/>
        </w:rPr>
        <w:drawing>
          <wp:inline distT="0" distB="0" distL="0" distR="0">
            <wp:extent cx="1534440" cy="217741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8" cstate="print"/>
                    <a:stretch>
                      <a:fillRect/>
                    </a:stretch>
                  </pic:blipFill>
                  <pic:spPr>
                    <a:xfrm>
                      <a:off x="0" y="0"/>
                      <a:ext cx="1534440" cy="2177415"/>
                    </a:xfrm>
                    <a:prstGeom prst="rect">
                      <a:avLst/>
                    </a:prstGeom>
                  </pic:spPr>
                </pic:pic>
              </a:graphicData>
            </a:graphic>
          </wp:inline>
        </w:drawing>
      </w:r>
      <w:r>
        <w:rPr>
          <w:sz w:val="20"/>
        </w:rPr>
      </w:r>
    </w:p>
    <w:p>
      <w:pPr>
        <w:pStyle w:val="BodyText"/>
        <w:spacing w:before="76"/>
      </w:pPr>
    </w:p>
    <w:p>
      <w:pPr>
        <w:pStyle w:val="BodyText"/>
        <w:spacing w:line="360" w:lineRule="auto"/>
        <w:ind w:left="707"/>
      </w:pPr>
      <w:r>
        <w:rPr/>
        <w:t>Partiendo</w:t>
      </w:r>
      <w:r>
        <w:rPr>
          <w:spacing w:val="-3"/>
        </w:rPr>
        <w:t> </w:t>
      </w:r>
      <w:r>
        <w:rPr/>
        <w:t>del</w:t>
      </w:r>
      <w:r>
        <w:rPr>
          <w:spacing w:val="-3"/>
        </w:rPr>
        <w:t> </w:t>
      </w:r>
      <w:r>
        <w:rPr/>
        <w:t>cuidado y</w:t>
      </w:r>
      <w:r>
        <w:rPr>
          <w:spacing w:val="-8"/>
        </w:rPr>
        <w:t> </w:t>
      </w:r>
      <w:r>
        <w:rPr/>
        <w:t>servicio</w:t>
      </w:r>
      <w:r>
        <w:rPr>
          <w:spacing w:val="40"/>
        </w:rPr>
        <w:t> </w:t>
      </w:r>
      <w:r>
        <w:rPr/>
        <w:t>de</w:t>
      </w:r>
      <w:r>
        <w:rPr>
          <w:spacing w:val="40"/>
        </w:rPr>
        <w:t> </w:t>
      </w:r>
      <w:r>
        <w:rPr/>
        <w:t>atención</w:t>
      </w:r>
      <w:r>
        <w:rPr>
          <w:spacing w:val="-3"/>
        </w:rPr>
        <w:t> </w:t>
      </w:r>
      <w:r>
        <w:rPr/>
        <w:t>a</w:t>
      </w:r>
      <w:r>
        <w:rPr>
          <w:spacing w:val="-3"/>
        </w:rPr>
        <w:t> </w:t>
      </w:r>
      <w:r>
        <w:rPr/>
        <w:t>menores</w:t>
      </w:r>
      <w:r>
        <w:rPr>
          <w:spacing w:val="-3"/>
        </w:rPr>
        <w:t> </w:t>
      </w:r>
      <w:r>
        <w:rPr/>
        <w:t>se</w:t>
      </w:r>
      <w:r>
        <w:rPr>
          <w:spacing w:val="-3"/>
        </w:rPr>
        <w:t> </w:t>
      </w:r>
      <w:r>
        <w:rPr/>
        <w:t>han</w:t>
      </w:r>
      <w:r>
        <w:rPr>
          <w:spacing w:val="-3"/>
        </w:rPr>
        <w:t> </w:t>
      </w:r>
      <w:r>
        <w:rPr/>
        <w:t>realizado</w:t>
      </w:r>
      <w:r>
        <w:rPr>
          <w:spacing w:val="-3"/>
        </w:rPr>
        <w:t> </w:t>
      </w:r>
      <w:r>
        <w:rPr/>
        <w:t>las</w:t>
      </w:r>
      <w:r>
        <w:rPr>
          <w:spacing w:val="-3"/>
        </w:rPr>
        <w:t> </w:t>
      </w:r>
      <w:r>
        <w:rPr/>
        <w:t>siguientes</w:t>
      </w:r>
      <w:r>
        <w:rPr>
          <w:spacing w:val="40"/>
        </w:rPr>
        <w:t> </w:t>
      </w:r>
      <w:r>
        <w:rPr/>
        <w:t>actividades: Percusión, baile, guitarra y</w:t>
      </w:r>
      <w:r>
        <w:rPr>
          <w:spacing w:val="40"/>
        </w:rPr>
        <w:t> </w:t>
      </w:r>
      <w:r>
        <w:rPr/>
        <w:t>cante.</w:t>
      </w:r>
    </w:p>
    <w:p>
      <w:pPr>
        <w:pStyle w:val="BodyText"/>
        <w:spacing w:line="360" w:lineRule="auto" w:before="202"/>
        <w:ind w:left="707" w:right="772"/>
      </w:pPr>
      <w:r>
        <w:rPr/>
        <w:t>Hemos</w:t>
      </w:r>
      <w:r>
        <w:rPr>
          <w:spacing w:val="-2"/>
        </w:rPr>
        <w:t> </w:t>
      </w:r>
      <w:r>
        <w:rPr/>
        <w:t>trabajado</w:t>
      </w:r>
      <w:r>
        <w:rPr>
          <w:spacing w:val="40"/>
        </w:rPr>
        <w:t> </w:t>
      </w:r>
      <w:r>
        <w:rPr/>
        <w:t>con</w:t>
      </w:r>
      <w:r>
        <w:rPr>
          <w:spacing w:val="-2"/>
        </w:rPr>
        <w:t> </w:t>
      </w:r>
      <w:r>
        <w:rPr/>
        <w:t>los</w:t>
      </w:r>
      <w:r>
        <w:rPr>
          <w:spacing w:val="-2"/>
        </w:rPr>
        <w:t> </w:t>
      </w:r>
      <w:r>
        <w:rPr/>
        <w:t>participantes</w:t>
      </w:r>
      <w:r>
        <w:rPr>
          <w:spacing w:val="-2"/>
        </w:rPr>
        <w:t> </w:t>
      </w:r>
      <w:r>
        <w:rPr/>
        <w:t>en</w:t>
      </w:r>
      <w:r>
        <w:rPr>
          <w:spacing w:val="-2"/>
        </w:rPr>
        <w:t> </w:t>
      </w:r>
      <w:r>
        <w:rPr/>
        <w:t>un entorno</w:t>
      </w:r>
      <w:r>
        <w:rPr>
          <w:spacing w:val="-2"/>
        </w:rPr>
        <w:t> </w:t>
      </w:r>
      <w:r>
        <w:rPr/>
        <w:t>cercano,</w:t>
      </w:r>
      <w:r>
        <w:rPr>
          <w:spacing w:val="-2"/>
        </w:rPr>
        <w:t> </w:t>
      </w:r>
      <w:r>
        <w:rPr/>
        <w:t>reconocido como</w:t>
      </w:r>
      <w:r>
        <w:rPr>
          <w:spacing w:val="-2"/>
        </w:rPr>
        <w:t> </w:t>
      </w:r>
      <w:r>
        <w:rPr/>
        <w:t>propio</w:t>
      </w:r>
      <w:r>
        <w:rPr>
          <w:spacing w:val="-2"/>
        </w:rPr>
        <w:t> </w:t>
      </w:r>
      <w:r>
        <w:rPr/>
        <w:t>por</w:t>
      </w:r>
      <w:r>
        <w:rPr>
          <w:spacing w:val="-2"/>
        </w:rPr>
        <w:t> </w:t>
      </w:r>
      <w:r>
        <w:rPr/>
        <w:t>parte</w:t>
      </w:r>
      <w:r>
        <w:rPr>
          <w:spacing w:val="-4"/>
        </w:rPr>
        <w:t> </w:t>
      </w:r>
      <w:r>
        <w:rPr/>
        <w:t>de las familias ,pero en espacios diferenciado con el fin de favorecer el cuidado y</w:t>
      </w:r>
      <w:r>
        <w:rPr>
          <w:spacing w:val="40"/>
        </w:rPr>
        <w:t> </w:t>
      </w:r>
      <w:r>
        <w:rPr/>
        <w:t>la concentración de los</w:t>
      </w:r>
      <w:r>
        <w:rPr>
          <w:spacing w:val="-2"/>
        </w:rPr>
        <w:t> </w:t>
      </w:r>
      <w:r>
        <w:rPr/>
        <w:t>participantes</w:t>
      </w:r>
      <w:r>
        <w:rPr>
          <w:spacing w:val="-2"/>
        </w:rPr>
        <w:t> </w:t>
      </w:r>
      <w:r>
        <w:rPr/>
        <w:t>a</w:t>
      </w:r>
      <w:r>
        <w:rPr>
          <w:spacing w:val="-2"/>
        </w:rPr>
        <w:t> </w:t>
      </w:r>
      <w:r>
        <w:rPr/>
        <w:t>la</w:t>
      </w:r>
      <w:r>
        <w:rPr>
          <w:spacing w:val="-4"/>
        </w:rPr>
        <w:t> </w:t>
      </w:r>
      <w:r>
        <w:rPr/>
        <w:t>hora</w:t>
      </w:r>
      <w:r>
        <w:rPr>
          <w:spacing w:val="-2"/>
        </w:rPr>
        <w:t> </w:t>
      </w:r>
      <w:r>
        <w:rPr/>
        <w:t>de</w:t>
      </w:r>
      <w:r>
        <w:rPr>
          <w:spacing w:val="-3"/>
        </w:rPr>
        <w:t> </w:t>
      </w:r>
      <w:r>
        <w:rPr/>
        <w:t>trabajar</w:t>
      </w:r>
      <w:r>
        <w:rPr>
          <w:spacing w:val="-2"/>
        </w:rPr>
        <w:t> </w:t>
      </w:r>
      <w:r>
        <w:rPr/>
        <w:t>las</w:t>
      </w:r>
      <w:r>
        <w:rPr>
          <w:spacing w:val="40"/>
        </w:rPr>
        <w:t> </w:t>
      </w:r>
      <w:r>
        <w:rPr/>
        <w:t>diferentes</w:t>
      </w:r>
      <w:r>
        <w:rPr>
          <w:spacing w:val="-2"/>
        </w:rPr>
        <w:t> </w:t>
      </w:r>
      <w:r>
        <w:rPr/>
        <w:t>disciplinas</w:t>
      </w:r>
      <w:r>
        <w:rPr>
          <w:spacing w:val="-2"/>
        </w:rPr>
        <w:t> </w:t>
      </w:r>
      <w:r>
        <w:rPr/>
        <w:t>del</w:t>
      </w:r>
      <w:r>
        <w:rPr>
          <w:spacing w:val="40"/>
        </w:rPr>
        <w:t> </w:t>
      </w:r>
      <w:r>
        <w:rPr/>
        <w:t>flamenco</w:t>
      </w:r>
      <w:r>
        <w:rPr>
          <w:spacing w:val="-2"/>
        </w:rPr>
        <w:t> </w:t>
      </w:r>
      <w:r>
        <w:rPr/>
        <w:t>en</w:t>
      </w:r>
      <w:r>
        <w:rPr>
          <w:spacing w:val="-2"/>
        </w:rPr>
        <w:t> </w:t>
      </w:r>
      <w:r>
        <w:rPr/>
        <w:t>todas y</w:t>
      </w:r>
      <w:r>
        <w:rPr>
          <w:spacing w:val="-7"/>
        </w:rPr>
        <w:t> </w:t>
      </w:r>
      <w:r>
        <w:rPr/>
        <w:t>cada</w:t>
      </w:r>
      <w:r>
        <w:rPr>
          <w:spacing w:val="-3"/>
        </w:rPr>
        <w:t> </w:t>
      </w:r>
      <w:r>
        <w:rPr/>
        <w:t>una</w:t>
      </w:r>
      <w:r>
        <w:rPr>
          <w:spacing w:val="-3"/>
        </w:rPr>
        <w:t> </w:t>
      </w:r>
      <w:r>
        <w:rPr/>
        <w:t>de sus múltiples facetas, dando</w:t>
      </w:r>
      <w:r>
        <w:rPr>
          <w:spacing w:val="40"/>
        </w:rPr>
        <w:t> </w:t>
      </w:r>
      <w:r>
        <w:rPr/>
        <w:t>a conocer las raíces y la herencia del flamenco a</w:t>
      </w:r>
      <w:r>
        <w:rPr>
          <w:spacing w:val="40"/>
        </w:rPr>
        <w:t> </w:t>
      </w:r>
      <w:r>
        <w:rPr/>
        <w:t>través de las enseñanzas de esta disciplina musical, hemos</w:t>
      </w:r>
      <w:r>
        <w:rPr>
          <w:spacing w:val="40"/>
        </w:rPr>
        <w:t> </w:t>
      </w:r>
      <w:r>
        <w:rPr/>
        <w:t>creado</w:t>
      </w:r>
      <w:r>
        <w:rPr>
          <w:spacing w:val="40"/>
        </w:rPr>
        <w:t> </w:t>
      </w:r>
      <w:r>
        <w:rPr/>
        <w:t>un nexo de unión intergeneracional, además de</w:t>
      </w:r>
      <w:r>
        <w:rPr>
          <w:spacing w:val="40"/>
        </w:rPr>
        <w:t> </w:t>
      </w:r>
      <w:r>
        <w:rPr/>
        <w:t>fomentar el conocimiento</w:t>
      </w:r>
      <w:r>
        <w:rPr>
          <w:spacing w:val="40"/>
        </w:rPr>
        <w:t> </w:t>
      </w:r>
      <w:r>
        <w:rPr/>
        <w:t>de otras culturas a través de la gran herencia multicultural de las que proviene el arte flamenco, así como por sus conexiones con otras músicas y culturas.</w:t>
      </w:r>
    </w:p>
    <w:p>
      <w:pPr>
        <w:pStyle w:val="ListParagraph"/>
        <w:numPr>
          <w:ilvl w:val="0"/>
          <w:numId w:val="67"/>
        </w:numPr>
        <w:tabs>
          <w:tab w:pos="1427" w:val="left" w:leader="none"/>
        </w:tabs>
        <w:spacing w:line="240" w:lineRule="auto" w:before="198" w:after="0"/>
        <w:ind w:left="1427" w:right="0" w:hanging="359"/>
        <w:jc w:val="left"/>
        <w:rPr>
          <w:sz w:val="24"/>
        </w:rPr>
      </w:pPr>
      <w:r>
        <w:rPr>
          <w:spacing w:val="-2"/>
          <w:sz w:val="24"/>
        </w:rPr>
        <w:t>Cronograma</w:t>
      </w:r>
    </w:p>
    <w:p>
      <w:pPr>
        <w:pStyle w:val="BodyText"/>
        <w:rPr>
          <w:sz w:val="20"/>
        </w:rPr>
      </w:pPr>
    </w:p>
    <w:p>
      <w:pPr>
        <w:pStyle w:val="BodyText"/>
        <w:rPr>
          <w:sz w:val="20"/>
        </w:rPr>
      </w:pPr>
    </w:p>
    <w:p>
      <w:pPr>
        <w:pStyle w:val="BodyText"/>
        <w:rPr>
          <w:sz w:val="20"/>
        </w:rPr>
      </w:pPr>
    </w:p>
    <w:p>
      <w:pPr>
        <w:pStyle w:val="BodyText"/>
        <w:spacing w:before="39"/>
        <w:rPr>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178"/>
        <w:gridCol w:w="1090"/>
        <w:gridCol w:w="1339"/>
        <w:gridCol w:w="1935"/>
        <w:gridCol w:w="1119"/>
        <w:gridCol w:w="1100"/>
      </w:tblGrid>
      <w:tr>
        <w:trPr>
          <w:trHeight w:val="1243" w:hRule="atLeast"/>
        </w:trPr>
        <w:tc>
          <w:tcPr>
            <w:tcW w:w="1419" w:type="dxa"/>
          </w:tcPr>
          <w:p>
            <w:pPr>
              <w:pStyle w:val="TableParagraph"/>
              <w:spacing w:line="270" w:lineRule="exact"/>
              <w:ind w:left="107"/>
              <w:rPr>
                <w:sz w:val="24"/>
              </w:rPr>
            </w:pPr>
            <w:r>
              <w:rPr>
                <w:spacing w:val="-2"/>
                <w:sz w:val="24"/>
              </w:rPr>
              <w:t>Actividades</w:t>
            </w:r>
          </w:p>
        </w:tc>
        <w:tc>
          <w:tcPr>
            <w:tcW w:w="1178" w:type="dxa"/>
          </w:tcPr>
          <w:p>
            <w:pPr>
              <w:pStyle w:val="TableParagraph"/>
              <w:spacing w:line="270" w:lineRule="exact"/>
              <w:ind w:left="107"/>
              <w:rPr>
                <w:sz w:val="24"/>
              </w:rPr>
            </w:pPr>
            <w:r>
              <w:rPr>
                <w:spacing w:val="-2"/>
                <w:sz w:val="24"/>
              </w:rPr>
              <w:t>Espacio</w:t>
            </w:r>
          </w:p>
        </w:tc>
        <w:tc>
          <w:tcPr>
            <w:tcW w:w="1090" w:type="dxa"/>
          </w:tcPr>
          <w:p>
            <w:pPr>
              <w:pStyle w:val="TableParagraph"/>
              <w:spacing w:line="270" w:lineRule="exact"/>
              <w:ind w:left="108"/>
              <w:rPr>
                <w:sz w:val="24"/>
              </w:rPr>
            </w:pPr>
            <w:r>
              <w:rPr>
                <w:spacing w:val="-2"/>
                <w:sz w:val="24"/>
              </w:rPr>
              <w:t>Horario</w:t>
            </w:r>
          </w:p>
        </w:tc>
        <w:tc>
          <w:tcPr>
            <w:tcW w:w="1339" w:type="dxa"/>
          </w:tcPr>
          <w:p>
            <w:pPr>
              <w:pStyle w:val="TableParagraph"/>
              <w:spacing w:line="270" w:lineRule="exact"/>
              <w:ind w:left="108"/>
              <w:rPr>
                <w:sz w:val="24"/>
              </w:rPr>
            </w:pPr>
            <w:r>
              <w:rPr>
                <w:spacing w:val="-4"/>
                <w:sz w:val="24"/>
              </w:rPr>
              <w:t>Días</w:t>
            </w:r>
          </w:p>
        </w:tc>
        <w:tc>
          <w:tcPr>
            <w:tcW w:w="1935" w:type="dxa"/>
          </w:tcPr>
          <w:p>
            <w:pPr>
              <w:pStyle w:val="TableParagraph"/>
              <w:spacing w:line="360" w:lineRule="auto"/>
              <w:ind w:left="108" w:right="43"/>
              <w:rPr>
                <w:sz w:val="24"/>
              </w:rPr>
            </w:pPr>
            <w:r>
              <w:rPr>
                <w:spacing w:val="-2"/>
                <w:sz w:val="24"/>
              </w:rPr>
              <w:t>Participación/niñ </w:t>
            </w:r>
            <w:r>
              <w:rPr>
                <w:spacing w:val="-6"/>
                <w:sz w:val="24"/>
              </w:rPr>
              <w:t>as</w:t>
            </w:r>
          </w:p>
        </w:tc>
        <w:tc>
          <w:tcPr>
            <w:tcW w:w="1119" w:type="dxa"/>
          </w:tcPr>
          <w:p>
            <w:pPr>
              <w:pStyle w:val="TableParagraph"/>
              <w:spacing w:line="270" w:lineRule="exact"/>
              <w:ind w:left="108"/>
              <w:rPr>
                <w:sz w:val="24"/>
              </w:rPr>
            </w:pPr>
            <w:r>
              <w:rPr>
                <w:spacing w:val="-2"/>
                <w:sz w:val="24"/>
              </w:rPr>
              <w:t>Participa</w:t>
            </w:r>
          </w:p>
          <w:p>
            <w:pPr>
              <w:pStyle w:val="TableParagraph"/>
              <w:spacing w:line="410" w:lineRule="atLeast" w:before="5"/>
              <w:ind w:left="108" w:right="210"/>
              <w:rPr>
                <w:sz w:val="24"/>
              </w:rPr>
            </w:pPr>
            <w:r>
              <w:rPr>
                <w:spacing w:val="-2"/>
                <w:sz w:val="24"/>
              </w:rPr>
              <w:t>ción/niñ </w:t>
            </w:r>
            <w:r>
              <w:rPr>
                <w:spacing w:val="-6"/>
                <w:sz w:val="24"/>
              </w:rPr>
              <w:t>os</w:t>
            </w:r>
          </w:p>
        </w:tc>
        <w:tc>
          <w:tcPr>
            <w:tcW w:w="1100" w:type="dxa"/>
          </w:tcPr>
          <w:p>
            <w:pPr>
              <w:pStyle w:val="TableParagraph"/>
              <w:spacing w:line="270" w:lineRule="exact"/>
              <w:ind w:left="110"/>
              <w:rPr>
                <w:sz w:val="24"/>
              </w:rPr>
            </w:pPr>
            <w:r>
              <w:rPr>
                <w:spacing w:val="-2"/>
                <w:sz w:val="24"/>
              </w:rPr>
              <w:t>General</w:t>
            </w:r>
          </w:p>
        </w:tc>
      </w:tr>
    </w:tbl>
    <w:p>
      <w:pPr>
        <w:pStyle w:val="TableParagraph"/>
        <w:spacing w:after="0" w:line="270" w:lineRule="exact"/>
        <w:rPr>
          <w:sz w:val="24"/>
        </w:rPr>
        <w:sectPr>
          <w:pgSz w:w="11910" w:h="16840"/>
          <w:pgMar w:header="455" w:footer="1389"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178"/>
        <w:gridCol w:w="1090"/>
        <w:gridCol w:w="1339"/>
        <w:gridCol w:w="1935"/>
        <w:gridCol w:w="1119"/>
        <w:gridCol w:w="1100"/>
      </w:tblGrid>
      <w:tr>
        <w:trPr>
          <w:trHeight w:val="1240" w:hRule="atLeast"/>
        </w:trPr>
        <w:tc>
          <w:tcPr>
            <w:tcW w:w="1419" w:type="dxa"/>
          </w:tcPr>
          <w:p>
            <w:pPr>
              <w:pStyle w:val="TableParagraph"/>
              <w:spacing w:line="270" w:lineRule="exact"/>
              <w:ind w:left="107"/>
              <w:rPr>
                <w:sz w:val="24"/>
              </w:rPr>
            </w:pPr>
            <w:r>
              <w:rPr>
                <w:spacing w:val="-2"/>
                <w:sz w:val="24"/>
              </w:rPr>
              <w:t>Baile</w:t>
            </w:r>
          </w:p>
        </w:tc>
        <w:tc>
          <w:tcPr>
            <w:tcW w:w="1178" w:type="dxa"/>
          </w:tcPr>
          <w:p>
            <w:pPr>
              <w:pStyle w:val="TableParagraph"/>
              <w:spacing w:line="360" w:lineRule="auto"/>
              <w:ind w:left="107" w:right="506"/>
              <w:rPr>
                <w:sz w:val="24"/>
              </w:rPr>
            </w:pPr>
            <w:r>
              <w:rPr>
                <w:spacing w:val="-2"/>
                <w:sz w:val="24"/>
              </w:rPr>
              <w:t>Ceip. Stella</w:t>
            </w:r>
          </w:p>
          <w:p>
            <w:pPr>
              <w:pStyle w:val="TableParagraph"/>
              <w:ind w:left="107"/>
              <w:rPr>
                <w:sz w:val="24"/>
              </w:rPr>
            </w:pPr>
            <w:r>
              <w:rPr>
                <w:spacing w:val="-2"/>
                <w:sz w:val="24"/>
              </w:rPr>
              <w:t>Maris</w:t>
            </w:r>
          </w:p>
        </w:tc>
        <w:tc>
          <w:tcPr>
            <w:tcW w:w="1090" w:type="dxa"/>
          </w:tcPr>
          <w:p>
            <w:pPr>
              <w:pStyle w:val="TableParagraph"/>
              <w:spacing w:line="270" w:lineRule="exact"/>
              <w:ind w:left="108"/>
              <w:rPr>
                <w:sz w:val="24"/>
              </w:rPr>
            </w:pPr>
            <w:r>
              <w:rPr>
                <w:spacing w:val="-2"/>
                <w:sz w:val="24"/>
              </w:rPr>
              <w:t>16:30</w:t>
            </w:r>
          </w:p>
          <w:p>
            <w:pPr>
              <w:pStyle w:val="TableParagraph"/>
              <w:spacing w:before="137"/>
              <w:ind w:left="108"/>
              <w:rPr>
                <w:sz w:val="24"/>
              </w:rPr>
            </w:pPr>
            <w:r>
              <w:rPr>
                <w:spacing w:val="-2"/>
                <w:sz w:val="24"/>
              </w:rPr>
              <w:t>18:30</w:t>
            </w:r>
          </w:p>
        </w:tc>
        <w:tc>
          <w:tcPr>
            <w:tcW w:w="1339" w:type="dxa"/>
          </w:tcPr>
          <w:p>
            <w:pPr>
              <w:pStyle w:val="TableParagraph"/>
              <w:spacing w:line="360" w:lineRule="auto"/>
              <w:ind w:left="108"/>
              <w:rPr>
                <w:sz w:val="24"/>
              </w:rPr>
            </w:pPr>
            <w:r>
              <w:rPr>
                <w:spacing w:val="-2"/>
                <w:sz w:val="24"/>
              </w:rPr>
              <w:t>Martes/Jue </w:t>
            </w:r>
            <w:r>
              <w:rPr>
                <w:spacing w:val="-4"/>
                <w:sz w:val="24"/>
              </w:rPr>
              <w:t>ves</w:t>
            </w:r>
          </w:p>
        </w:tc>
        <w:tc>
          <w:tcPr>
            <w:tcW w:w="1935" w:type="dxa"/>
          </w:tcPr>
          <w:p>
            <w:pPr>
              <w:pStyle w:val="TableParagraph"/>
              <w:spacing w:line="270" w:lineRule="exact"/>
              <w:ind w:left="108"/>
              <w:rPr>
                <w:sz w:val="24"/>
              </w:rPr>
            </w:pPr>
            <w:r>
              <w:rPr>
                <w:spacing w:val="-5"/>
                <w:sz w:val="24"/>
              </w:rPr>
              <w:t>27</w:t>
            </w:r>
          </w:p>
        </w:tc>
        <w:tc>
          <w:tcPr>
            <w:tcW w:w="1119" w:type="dxa"/>
          </w:tcPr>
          <w:p>
            <w:pPr>
              <w:pStyle w:val="TableParagraph"/>
              <w:spacing w:line="270" w:lineRule="exact"/>
              <w:ind w:left="108"/>
              <w:rPr>
                <w:sz w:val="24"/>
              </w:rPr>
            </w:pPr>
            <w:r>
              <w:rPr>
                <w:spacing w:val="-10"/>
                <w:sz w:val="24"/>
              </w:rPr>
              <w:t>1</w:t>
            </w:r>
          </w:p>
        </w:tc>
        <w:tc>
          <w:tcPr>
            <w:tcW w:w="1100" w:type="dxa"/>
          </w:tcPr>
          <w:p>
            <w:pPr>
              <w:pStyle w:val="TableParagraph"/>
              <w:rPr>
                <w:sz w:val="22"/>
              </w:rPr>
            </w:pPr>
          </w:p>
        </w:tc>
      </w:tr>
      <w:tr>
        <w:trPr>
          <w:trHeight w:val="1242" w:hRule="atLeast"/>
        </w:trPr>
        <w:tc>
          <w:tcPr>
            <w:tcW w:w="1419" w:type="dxa"/>
          </w:tcPr>
          <w:p>
            <w:pPr>
              <w:pStyle w:val="TableParagraph"/>
              <w:spacing w:line="270" w:lineRule="exact"/>
              <w:ind w:left="107"/>
              <w:rPr>
                <w:sz w:val="24"/>
              </w:rPr>
            </w:pPr>
            <w:r>
              <w:rPr>
                <w:spacing w:val="-2"/>
                <w:sz w:val="24"/>
              </w:rPr>
              <w:t>Cante</w:t>
            </w:r>
          </w:p>
        </w:tc>
        <w:tc>
          <w:tcPr>
            <w:tcW w:w="1178" w:type="dxa"/>
          </w:tcPr>
          <w:p>
            <w:pPr>
              <w:pStyle w:val="TableParagraph"/>
              <w:spacing w:line="270" w:lineRule="exact"/>
              <w:ind w:left="107"/>
              <w:rPr>
                <w:sz w:val="24"/>
              </w:rPr>
            </w:pPr>
            <w:r>
              <w:rPr>
                <w:spacing w:val="-2"/>
                <w:sz w:val="24"/>
              </w:rPr>
              <w:t>Ceip.</w:t>
            </w:r>
          </w:p>
          <w:p>
            <w:pPr>
              <w:pStyle w:val="TableParagraph"/>
              <w:spacing w:line="410" w:lineRule="atLeast" w:before="5"/>
              <w:ind w:left="107" w:right="491"/>
              <w:rPr>
                <w:sz w:val="24"/>
              </w:rPr>
            </w:pPr>
            <w:r>
              <w:rPr>
                <w:spacing w:val="-2"/>
                <w:sz w:val="24"/>
              </w:rPr>
              <w:t>Stella Maris</w:t>
            </w:r>
          </w:p>
        </w:tc>
        <w:tc>
          <w:tcPr>
            <w:tcW w:w="1090" w:type="dxa"/>
          </w:tcPr>
          <w:p>
            <w:pPr>
              <w:pStyle w:val="TableParagraph"/>
              <w:spacing w:line="270" w:lineRule="exact"/>
              <w:ind w:left="108"/>
              <w:rPr>
                <w:sz w:val="24"/>
              </w:rPr>
            </w:pPr>
            <w:r>
              <w:rPr>
                <w:spacing w:val="-2"/>
                <w:sz w:val="24"/>
              </w:rPr>
              <w:t>16:30</w:t>
            </w:r>
          </w:p>
          <w:p>
            <w:pPr>
              <w:pStyle w:val="TableParagraph"/>
              <w:spacing w:before="139"/>
              <w:ind w:left="108"/>
              <w:rPr>
                <w:sz w:val="24"/>
              </w:rPr>
            </w:pPr>
            <w:r>
              <w:rPr>
                <w:spacing w:val="-2"/>
                <w:sz w:val="24"/>
              </w:rPr>
              <w:t>18:30</w:t>
            </w:r>
          </w:p>
        </w:tc>
        <w:tc>
          <w:tcPr>
            <w:tcW w:w="1339" w:type="dxa"/>
          </w:tcPr>
          <w:p>
            <w:pPr>
              <w:pStyle w:val="TableParagraph"/>
              <w:spacing w:line="360" w:lineRule="auto"/>
              <w:ind w:left="108"/>
              <w:rPr>
                <w:sz w:val="24"/>
              </w:rPr>
            </w:pPr>
            <w:r>
              <w:rPr>
                <w:spacing w:val="-2"/>
                <w:sz w:val="24"/>
              </w:rPr>
              <w:t>Martes/Jue </w:t>
            </w:r>
            <w:r>
              <w:rPr>
                <w:spacing w:val="-4"/>
                <w:sz w:val="24"/>
              </w:rPr>
              <w:t>ves</w:t>
            </w:r>
          </w:p>
        </w:tc>
        <w:tc>
          <w:tcPr>
            <w:tcW w:w="1935" w:type="dxa"/>
          </w:tcPr>
          <w:p>
            <w:pPr>
              <w:pStyle w:val="TableParagraph"/>
              <w:spacing w:line="270" w:lineRule="exact"/>
              <w:ind w:left="108"/>
              <w:rPr>
                <w:sz w:val="24"/>
              </w:rPr>
            </w:pPr>
            <w:r>
              <w:rPr>
                <w:spacing w:val="-10"/>
                <w:sz w:val="24"/>
              </w:rPr>
              <w:t>1</w:t>
            </w:r>
          </w:p>
        </w:tc>
        <w:tc>
          <w:tcPr>
            <w:tcW w:w="1119" w:type="dxa"/>
          </w:tcPr>
          <w:p>
            <w:pPr>
              <w:pStyle w:val="TableParagraph"/>
              <w:spacing w:line="270" w:lineRule="exact"/>
              <w:ind w:left="108"/>
              <w:rPr>
                <w:sz w:val="24"/>
              </w:rPr>
            </w:pPr>
            <w:r>
              <w:rPr>
                <w:spacing w:val="-10"/>
                <w:sz w:val="24"/>
              </w:rPr>
              <w:t>3</w:t>
            </w:r>
          </w:p>
        </w:tc>
        <w:tc>
          <w:tcPr>
            <w:tcW w:w="1100" w:type="dxa"/>
          </w:tcPr>
          <w:p>
            <w:pPr>
              <w:pStyle w:val="TableParagraph"/>
              <w:rPr>
                <w:sz w:val="22"/>
              </w:rPr>
            </w:pPr>
          </w:p>
        </w:tc>
      </w:tr>
      <w:tr>
        <w:trPr>
          <w:trHeight w:val="1241" w:hRule="atLeast"/>
        </w:trPr>
        <w:tc>
          <w:tcPr>
            <w:tcW w:w="1419" w:type="dxa"/>
          </w:tcPr>
          <w:p>
            <w:pPr>
              <w:pStyle w:val="TableParagraph"/>
              <w:spacing w:line="271" w:lineRule="exact"/>
              <w:ind w:left="107"/>
              <w:rPr>
                <w:sz w:val="24"/>
              </w:rPr>
            </w:pPr>
            <w:r>
              <w:rPr>
                <w:spacing w:val="-2"/>
                <w:sz w:val="24"/>
              </w:rPr>
              <w:t>Percusión</w:t>
            </w:r>
          </w:p>
        </w:tc>
        <w:tc>
          <w:tcPr>
            <w:tcW w:w="1178" w:type="dxa"/>
          </w:tcPr>
          <w:p>
            <w:pPr>
              <w:pStyle w:val="TableParagraph"/>
              <w:spacing w:line="360" w:lineRule="auto"/>
              <w:ind w:left="107" w:right="506"/>
              <w:rPr>
                <w:sz w:val="24"/>
              </w:rPr>
            </w:pPr>
            <w:r>
              <w:rPr>
                <w:spacing w:val="-2"/>
                <w:sz w:val="24"/>
              </w:rPr>
              <w:t>Ceip. Stella</w:t>
            </w:r>
          </w:p>
          <w:p>
            <w:pPr>
              <w:pStyle w:val="TableParagraph"/>
              <w:ind w:left="107"/>
              <w:rPr>
                <w:sz w:val="24"/>
              </w:rPr>
            </w:pPr>
            <w:r>
              <w:rPr>
                <w:spacing w:val="-2"/>
                <w:sz w:val="24"/>
              </w:rPr>
              <w:t>Maris</w:t>
            </w:r>
          </w:p>
        </w:tc>
        <w:tc>
          <w:tcPr>
            <w:tcW w:w="1090" w:type="dxa"/>
          </w:tcPr>
          <w:p>
            <w:pPr>
              <w:pStyle w:val="TableParagraph"/>
              <w:spacing w:line="271" w:lineRule="exact"/>
              <w:ind w:left="108"/>
              <w:rPr>
                <w:sz w:val="24"/>
              </w:rPr>
            </w:pPr>
            <w:r>
              <w:rPr>
                <w:spacing w:val="-2"/>
                <w:sz w:val="24"/>
              </w:rPr>
              <w:t>16:30</w:t>
            </w:r>
          </w:p>
          <w:p>
            <w:pPr>
              <w:pStyle w:val="TableParagraph"/>
              <w:spacing w:before="137"/>
              <w:ind w:left="108"/>
              <w:rPr>
                <w:sz w:val="24"/>
              </w:rPr>
            </w:pPr>
            <w:r>
              <w:rPr>
                <w:spacing w:val="-2"/>
                <w:sz w:val="24"/>
              </w:rPr>
              <w:t>18:30</w:t>
            </w:r>
          </w:p>
        </w:tc>
        <w:tc>
          <w:tcPr>
            <w:tcW w:w="1339" w:type="dxa"/>
          </w:tcPr>
          <w:p>
            <w:pPr>
              <w:pStyle w:val="TableParagraph"/>
              <w:spacing w:line="360" w:lineRule="auto"/>
              <w:ind w:left="108"/>
              <w:rPr>
                <w:sz w:val="24"/>
              </w:rPr>
            </w:pPr>
            <w:r>
              <w:rPr>
                <w:spacing w:val="-2"/>
                <w:sz w:val="24"/>
              </w:rPr>
              <w:t>Martes/Jue </w:t>
            </w:r>
            <w:r>
              <w:rPr>
                <w:spacing w:val="-4"/>
                <w:sz w:val="24"/>
              </w:rPr>
              <w:t>ves</w:t>
            </w:r>
          </w:p>
        </w:tc>
        <w:tc>
          <w:tcPr>
            <w:tcW w:w="1935" w:type="dxa"/>
          </w:tcPr>
          <w:p>
            <w:pPr>
              <w:pStyle w:val="TableParagraph"/>
              <w:spacing w:line="271" w:lineRule="exact"/>
              <w:ind w:left="108"/>
              <w:rPr>
                <w:sz w:val="24"/>
              </w:rPr>
            </w:pPr>
            <w:r>
              <w:rPr>
                <w:spacing w:val="-10"/>
                <w:sz w:val="24"/>
              </w:rPr>
              <w:t>5</w:t>
            </w:r>
          </w:p>
        </w:tc>
        <w:tc>
          <w:tcPr>
            <w:tcW w:w="1119" w:type="dxa"/>
          </w:tcPr>
          <w:p>
            <w:pPr>
              <w:pStyle w:val="TableParagraph"/>
              <w:spacing w:line="271" w:lineRule="exact"/>
              <w:ind w:left="108"/>
              <w:rPr>
                <w:sz w:val="24"/>
              </w:rPr>
            </w:pPr>
            <w:r>
              <w:rPr>
                <w:spacing w:val="-10"/>
                <w:sz w:val="24"/>
              </w:rPr>
              <w:t>1</w:t>
            </w:r>
          </w:p>
        </w:tc>
        <w:tc>
          <w:tcPr>
            <w:tcW w:w="1100" w:type="dxa"/>
          </w:tcPr>
          <w:p>
            <w:pPr>
              <w:pStyle w:val="TableParagraph"/>
              <w:rPr>
                <w:sz w:val="22"/>
              </w:rPr>
            </w:pPr>
          </w:p>
        </w:tc>
      </w:tr>
      <w:tr>
        <w:trPr>
          <w:trHeight w:val="1242" w:hRule="atLeast"/>
        </w:trPr>
        <w:tc>
          <w:tcPr>
            <w:tcW w:w="1419" w:type="dxa"/>
          </w:tcPr>
          <w:p>
            <w:pPr>
              <w:pStyle w:val="TableParagraph"/>
              <w:spacing w:line="273" w:lineRule="exact"/>
              <w:ind w:left="107"/>
              <w:rPr>
                <w:sz w:val="24"/>
              </w:rPr>
            </w:pPr>
            <w:r>
              <w:rPr>
                <w:spacing w:val="-2"/>
                <w:sz w:val="24"/>
              </w:rPr>
              <w:t>Guitarra</w:t>
            </w:r>
          </w:p>
        </w:tc>
        <w:tc>
          <w:tcPr>
            <w:tcW w:w="1178" w:type="dxa"/>
          </w:tcPr>
          <w:p>
            <w:pPr>
              <w:pStyle w:val="TableParagraph"/>
              <w:spacing w:line="360" w:lineRule="auto"/>
              <w:ind w:left="107" w:right="506"/>
              <w:rPr>
                <w:sz w:val="24"/>
              </w:rPr>
            </w:pPr>
            <w:r>
              <w:rPr>
                <w:spacing w:val="-2"/>
                <w:sz w:val="24"/>
              </w:rPr>
              <w:t>Ceip. Stella</w:t>
            </w:r>
          </w:p>
          <w:p>
            <w:pPr>
              <w:pStyle w:val="TableParagraph"/>
              <w:ind w:left="107"/>
              <w:rPr>
                <w:sz w:val="24"/>
              </w:rPr>
            </w:pPr>
            <w:r>
              <w:rPr>
                <w:spacing w:val="-2"/>
                <w:sz w:val="24"/>
              </w:rPr>
              <w:t>Maris</w:t>
            </w:r>
          </w:p>
        </w:tc>
        <w:tc>
          <w:tcPr>
            <w:tcW w:w="1090" w:type="dxa"/>
          </w:tcPr>
          <w:p>
            <w:pPr>
              <w:pStyle w:val="TableParagraph"/>
              <w:spacing w:line="273" w:lineRule="exact"/>
              <w:ind w:left="108"/>
              <w:rPr>
                <w:sz w:val="24"/>
              </w:rPr>
            </w:pPr>
            <w:r>
              <w:rPr>
                <w:spacing w:val="-2"/>
                <w:sz w:val="24"/>
              </w:rPr>
              <w:t>16:30</w:t>
            </w:r>
          </w:p>
          <w:p>
            <w:pPr>
              <w:pStyle w:val="TableParagraph"/>
              <w:spacing w:before="137"/>
              <w:ind w:left="108"/>
              <w:rPr>
                <w:sz w:val="24"/>
              </w:rPr>
            </w:pPr>
            <w:r>
              <w:rPr>
                <w:spacing w:val="-2"/>
                <w:sz w:val="24"/>
              </w:rPr>
              <w:t>18:30</w:t>
            </w:r>
          </w:p>
        </w:tc>
        <w:tc>
          <w:tcPr>
            <w:tcW w:w="1339" w:type="dxa"/>
          </w:tcPr>
          <w:p>
            <w:pPr>
              <w:pStyle w:val="TableParagraph"/>
              <w:spacing w:line="360" w:lineRule="auto"/>
              <w:ind w:left="108"/>
              <w:rPr>
                <w:sz w:val="24"/>
              </w:rPr>
            </w:pPr>
            <w:r>
              <w:rPr>
                <w:spacing w:val="-2"/>
                <w:sz w:val="24"/>
              </w:rPr>
              <w:t>Martes/Jue </w:t>
            </w:r>
            <w:r>
              <w:rPr>
                <w:spacing w:val="-4"/>
                <w:sz w:val="24"/>
              </w:rPr>
              <w:t>ves</w:t>
            </w:r>
          </w:p>
        </w:tc>
        <w:tc>
          <w:tcPr>
            <w:tcW w:w="1935" w:type="dxa"/>
          </w:tcPr>
          <w:p>
            <w:pPr>
              <w:pStyle w:val="TableParagraph"/>
              <w:rPr>
                <w:sz w:val="22"/>
              </w:rPr>
            </w:pPr>
          </w:p>
        </w:tc>
        <w:tc>
          <w:tcPr>
            <w:tcW w:w="1119" w:type="dxa"/>
          </w:tcPr>
          <w:p>
            <w:pPr>
              <w:pStyle w:val="TableParagraph"/>
              <w:spacing w:line="273" w:lineRule="exact"/>
              <w:ind w:left="108"/>
              <w:rPr>
                <w:sz w:val="24"/>
              </w:rPr>
            </w:pPr>
            <w:r>
              <w:rPr>
                <w:spacing w:val="-10"/>
                <w:sz w:val="24"/>
              </w:rPr>
              <w:t>9</w:t>
            </w:r>
          </w:p>
        </w:tc>
        <w:tc>
          <w:tcPr>
            <w:tcW w:w="1100" w:type="dxa"/>
          </w:tcPr>
          <w:p>
            <w:pPr>
              <w:pStyle w:val="TableParagraph"/>
              <w:rPr>
                <w:sz w:val="22"/>
              </w:rPr>
            </w:pPr>
          </w:p>
        </w:tc>
      </w:tr>
      <w:tr>
        <w:trPr>
          <w:trHeight w:val="414" w:hRule="atLeast"/>
        </w:trPr>
        <w:tc>
          <w:tcPr>
            <w:tcW w:w="1419" w:type="dxa"/>
          </w:tcPr>
          <w:p>
            <w:pPr>
              <w:pStyle w:val="TableParagraph"/>
              <w:spacing w:line="270" w:lineRule="exact"/>
              <w:ind w:left="107"/>
              <w:rPr>
                <w:sz w:val="24"/>
              </w:rPr>
            </w:pPr>
            <w:r>
              <w:rPr>
                <w:spacing w:val="-2"/>
                <w:sz w:val="24"/>
              </w:rPr>
              <w:t>Total</w:t>
            </w:r>
          </w:p>
        </w:tc>
        <w:tc>
          <w:tcPr>
            <w:tcW w:w="1178" w:type="dxa"/>
          </w:tcPr>
          <w:p>
            <w:pPr>
              <w:pStyle w:val="TableParagraph"/>
              <w:rPr>
                <w:sz w:val="22"/>
              </w:rPr>
            </w:pPr>
          </w:p>
        </w:tc>
        <w:tc>
          <w:tcPr>
            <w:tcW w:w="1090" w:type="dxa"/>
          </w:tcPr>
          <w:p>
            <w:pPr>
              <w:pStyle w:val="TableParagraph"/>
              <w:rPr>
                <w:sz w:val="22"/>
              </w:rPr>
            </w:pPr>
          </w:p>
        </w:tc>
        <w:tc>
          <w:tcPr>
            <w:tcW w:w="1339" w:type="dxa"/>
          </w:tcPr>
          <w:p>
            <w:pPr>
              <w:pStyle w:val="TableParagraph"/>
              <w:rPr>
                <w:sz w:val="22"/>
              </w:rPr>
            </w:pPr>
          </w:p>
        </w:tc>
        <w:tc>
          <w:tcPr>
            <w:tcW w:w="1935" w:type="dxa"/>
          </w:tcPr>
          <w:p>
            <w:pPr>
              <w:pStyle w:val="TableParagraph"/>
              <w:spacing w:line="270" w:lineRule="exact"/>
              <w:ind w:left="108"/>
              <w:rPr>
                <w:sz w:val="24"/>
              </w:rPr>
            </w:pPr>
            <w:r>
              <w:rPr>
                <w:spacing w:val="-5"/>
                <w:sz w:val="24"/>
              </w:rPr>
              <w:t>33</w:t>
            </w:r>
          </w:p>
        </w:tc>
        <w:tc>
          <w:tcPr>
            <w:tcW w:w="1119" w:type="dxa"/>
          </w:tcPr>
          <w:p>
            <w:pPr>
              <w:pStyle w:val="TableParagraph"/>
              <w:spacing w:line="270" w:lineRule="exact"/>
              <w:ind w:left="108"/>
              <w:rPr>
                <w:sz w:val="24"/>
              </w:rPr>
            </w:pPr>
            <w:r>
              <w:rPr>
                <w:spacing w:val="-5"/>
                <w:sz w:val="24"/>
              </w:rPr>
              <w:t>14</w:t>
            </w:r>
          </w:p>
        </w:tc>
        <w:tc>
          <w:tcPr>
            <w:tcW w:w="1100" w:type="dxa"/>
          </w:tcPr>
          <w:p>
            <w:pPr>
              <w:pStyle w:val="TableParagraph"/>
              <w:spacing w:line="270" w:lineRule="exact"/>
              <w:ind w:left="110"/>
              <w:rPr>
                <w:sz w:val="24"/>
              </w:rPr>
            </w:pPr>
            <w:r>
              <w:rPr>
                <w:spacing w:val="-5"/>
                <w:sz w:val="24"/>
              </w:rPr>
              <w:t>46</w:t>
            </w:r>
          </w:p>
        </w:tc>
      </w:tr>
    </w:tbl>
    <w:p>
      <w:pPr>
        <w:pStyle w:val="BodyText"/>
      </w:pPr>
    </w:p>
    <w:p>
      <w:pPr>
        <w:pStyle w:val="BodyText"/>
        <w:spacing w:before="59"/>
      </w:pPr>
    </w:p>
    <w:p>
      <w:pPr>
        <w:pStyle w:val="ListParagraph"/>
        <w:numPr>
          <w:ilvl w:val="0"/>
          <w:numId w:val="67"/>
        </w:numPr>
        <w:tabs>
          <w:tab w:pos="1427" w:val="left" w:leader="none"/>
        </w:tabs>
        <w:spacing w:line="240" w:lineRule="auto" w:before="0" w:after="0"/>
        <w:ind w:left="1427" w:right="0" w:hanging="359"/>
        <w:jc w:val="left"/>
        <w:rPr>
          <w:sz w:val="24"/>
        </w:rPr>
      </w:pPr>
      <w:r>
        <w:rPr>
          <w:spacing w:val="-2"/>
          <w:sz w:val="24"/>
        </w:rPr>
        <w:t>Metodología:</w:t>
      </w:r>
    </w:p>
    <w:p>
      <w:pPr>
        <w:pStyle w:val="BodyText"/>
        <w:spacing w:before="63"/>
      </w:pPr>
    </w:p>
    <w:p>
      <w:pPr>
        <w:pStyle w:val="BodyText"/>
        <w:spacing w:line="360" w:lineRule="auto"/>
        <w:ind w:left="707" w:right="784"/>
      </w:pPr>
      <w:r>
        <w:rPr/>
        <w:t>Abierta y</w:t>
      </w:r>
      <w:r>
        <w:rPr>
          <w:spacing w:val="-8"/>
        </w:rPr>
        <w:t> </w:t>
      </w:r>
      <w:r>
        <w:rPr/>
        <w:t>flexible</w:t>
      </w:r>
      <w:r>
        <w:rPr>
          <w:spacing w:val="-4"/>
        </w:rPr>
        <w:t> </w:t>
      </w:r>
      <w:r>
        <w:rPr/>
        <w:t>adoptándose</w:t>
      </w:r>
      <w:r>
        <w:rPr>
          <w:spacing w:val="-4"/>
        </w:rPr>
        <w:t> </w:t>
      </w:r>
      <w:r>
        <w:rPr/>
        <w:t>a</w:t>
      </w:r>
      <w:r>
        <w:rPr>
          <w:spacing w:val="-4"/>
        </w:rPr>
        <w:t> </w:t>
      </w:r>
      <w:r>
        <w:rPr/>
        <w:t>las</w:t>
      </w:r>
      <w:r>
        <w:rPr>
          <w:spacing w:val="-3"/>
        </w:rPr>
        <w:t> </w:t>
      </w:r>
      <w:r>
        <w:rPr/>
        <w:t>diferentes</w:t>
      </w:r>
      <w:r>
        <w:rPr>
          <w:spacing w:val="-3"/>
        </w:rPr>
        <w:t> </w:t>
      </w:r>
      <w:r>
        <w:rPr/>
        <w:t>edades</w:t>
      </w:r>
      <w:r>
        <w:rPr>
          <w:spacing w:val="-3"/>
        </w:rPr>
        <w:t> </w:t>
      </w:r>
      <w:r>
        <w:rPr/>
        <w:t>de</w:t>
      </w:r>
      <w:r>
        <w:rPr>
          <w:spacing w:val="-3"/>
        </w:rPr>
        <w:t> </w:t>
      </w:r>
      <w:r>
        <w:rPr/>
        <w:t>los</w:t>
      </w:r>
      <w:r>
        <w:rPr>
          <w:spacing w:val="-3"/>
        </w:rPr>
        <w:t> </w:t>
      </w:r>
      <w:r>
        <w:rPr/>
        <w:t>menores</w:t>
      </w:r>
      <w:r>
        <w:rPr>
          <w:spacing w:val="40"/>
        </w:rPr>
        <w:t> </w:t>
      </w:r>
      <w:r>
        <w:rPr/>
        <w:t>,sus</w:t>
      </w:r>
      <w:r>
        <w:rPr>
          <w:spacing w:val="-1"/>
        </w:rPr>
        <w:t> </w:t>
      </w:r>
      <w:r>
        <w:rPr/>
        <w:t>capacidades</w:t>
      </w:r>
      <w:r>
        <w:rPr>
          <w:spacing w:val="-3"/>
        </w:rPr>
        <w:t> </w:t>
      </w:r>
      <w:r>
        <w:rPr/>
        <w:t>de</w:t>
      </w:r>
      <w:r>
        <w:rPr>
          <w:spacing w:val="-2"/>
        </w:rPr>
        <w:t> </w:t>
      </w:r>
      <w:r>
        <w:rPr/>
        <w:t>atención y número de participantes atendiendo e</w:t>
      </w:r>
      <w:r>
        <w:rPr>
          <w:spacing w:val="40"/>
        </w:rPr>
        <w:t> </w:t>
      </w:r>
      <w:r>
        <w:rPr/>
        <w:t>incentivado</w:t>
      </w:r>
      <w:r>
        <w:rPr>
          <w:spacing w:val="40"/>
        </w:rPr>
        <w:t> </w:t>
      </w:r>
      <w:r>
        <w:rPr/>
        <w:t>y</w:t>
      </w:r>
      <w:r>
        <w:rPr>
          <w:spacing w:val="40"/>
        </w:rPr>
        <w:t> </w:t>
      </w:r>
      <w:r>
        <w:rPr/>
        <w:t>poniendo en valor la disciplina en cumplimiento de</w:t>
      </w:r>
      <w:r>
        <w:rPr>
          <w:spacing w:val="40"/>
        </w:rPr>
        <w:t> </w:t>
      </w:r>
      <w:r>
        <w:rPr/>
        <w:t>horarios y normativa establecidas por los participantes.</w:t>
      </w:r>
    </w:p>
    <w:p>
      <w:pPr>
        <w:pStyle w:val="ListParagraph"/>
        <w:numPr>
          <w:ilvl w:val="0"/>
          <w:numId w:val="67"/>
        </w:numPr>
        <w:tabs>
          <w:tab w:pos="1427" w:val="left" w:leader="none"/>
        </w:tabs>
        <w:spacing w:line="240" w:lineRule="auto" w:before="198" w:after="0"/>
        <w:ind w:left="1427" w:right="0" w:hanging="359"/>
        <w:jc w:val="left"/>
        <w:rPr>
          <w:sz w:val="24"/>
        </w:rPr>
      </w:pPr>
      <w:r>
        <w:rPr>
          <w:spacing w:val="-2"/>
          <w:sz w:val="24"/>
        </w:rPr>
        <w:t>Evaluación.</w:t>
      </w:r>
    </w:p>
    <w:p>
      <w:pPr>
        <w:pStyle w:val="BodyText"/>
        <w:spacing w:before="62"/>
      </w:pPr>
    </w:p>
    <w:p>
      <w:pPr>
        <w:pStyle w:val="BodyText"/>
        <w:ind w:left="707"/>
      </w:pPr>
      <w:r>
        <w:rPr/>
        <w:t>Se</w:t>
      </w:r>
      <w:r>
        <w:rPr>
          <w:spacing w:val="-2"/>
        </w:rPr>
        <w:t> </w:t>
      </w:r>
      <w:r>
        <w:rPr/>
        <w:t>han inscrito:</w:t>
      </w:r>
      <w:r>
        <w:rPr>
          <w:spacing w:val="-1"/>
        </w:rPr>
        <w:t> </w:t>
      </w:r>
      <w:r>
        <w:rPr/>
        <w:t>46 menores,</w:t>
      </w:r>
      <w:r>
        <w:rPr>
          <w:spacing w:val="-1"/>
        </w:rPr>
        <w:t> </w:t>
      </w:r>
      <w:r>
        <w:rPr/>
        <w:t>30 son</w:t>
      </w:r>
      <w:r>
        <w:rPr>
          <w:spacing w:val="-1"/>
        </w:rPr>
        <w:t> </w:t>
      </w:r>
      <w:r>
        <w:rPr/>
        <w:t>chicas</w:t>
      </w:r>
      <w:r>
        <w:rPr>
          <w:spacing w:val="1"/>
        </w:rPr>
        <w:t> </w:t>
      </w:r>
      <w:r>
        <w:rPr/>
        <w:t>y</w:t>
      </w:r>
      <w:r>
        <w:rPr>
          <w:spacing w:val="-5"/>
        </w:rPr>
        <w:t> </w:t>
      </w:r>
      <w:r>
        <w:rPr/>
        <w:t>16</w:t>
      </w:r>
      <w:r>
        <w:rPr>
          <w:spacing w:val="2"/>
        </w:rPr>
        <w:t> </w:t>
      </w:r>
      <w:r>
        <w:rPr>
          <w:spacing w:val="-2"/>
        </w:rPr>
        <w:t>chicos.</w:t>
      </w:r>
    </w:p>
    <w:p>
      <w:pPr>
        <w:pStyle w:val="BodyText"/>
        <w:spacing w:before="114"/>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080"/>
        <w:gridCol w:w="1081"/>
        <w:gridCol w:w="1083"/>
        <w:gridCol w:w="1081"/>
        <w:gridCol w:w="1081"/>
        <w:gridCol w:w="1081"/>
        <w:gridCol w:w="1084"/>
      </w:tblGrid>
      <w:tr>
        <w:trPr>
          <w:trHeight w:val="414" w:hRule="atLeast"/>
        </w:trPr>
        <w:tc>
          <w:tcPr>
            <w:tcW w:w="2160" w:type="dxa"/>
            <w:gridSpan w:val="2"/>
          </w:tcPr>
          <w:p>
            <w:pPr>
              <w:pStyle w:val="TableParagraph"/>
              <w:spacing w:line="270" w:lineRule="exact"/>
              <w:ind w:left="107"/>
              <w:rPr>
                <w:sz w:val="24"/>
              </w:rPr>
            </w:pPr>
            <w:r>
              <w:rPr>
                <w:spacing w:val="-2"/>
                <w:sz w:val="24"/>
              </w:rPr>
              <w:t>Percusión</w:t>
            </w:r>
          </w:p>
        </w:tc>
        <w:tc>
          <w:tcPr>
            <w:tcW w:w="2164" w:type="dxa"/>
            <w:gridSpan w:val="2"/>
          </w:tcPr>
          <w:p>
            <w:pPr>
              <w:pStyle w:val="TableParagraph"/>
              <w:spacing w:line="270" w:lineRule="exact"/>
              <w:ind w:left="110"/>
              <w:rPr>
                <w:sz w:val="24"/>
              </w:rPr>
            </w:pPr>
            <w:r>
              <w:rPr>
                <w:spacing w:val="-2"/>
                <w:sz w:val="24"/>
              </w:rPr>
              <w:t>Guitarra</w:t>
            </w:r>
          </w:p>
        </w:tc>
        <w:tc>
          <w:tcPr>
            <w:tcW w:w="2162" w:type="dxa"/>
            <w:gridSpan w:val="2"/>
          </w:tcPr>
          <w:p>
            <w:pPr>
              <w:pStyle w:val="TableParagraph"/>
              <w:spacing w:line="270" w:lineRule="exact"/>
              <w:ind w:left="107"/>
              <w:rPr>
                <w:sz w:val="24"/>
              </w:rPr>
            </w:pPr>
            <w:r>
              <w:rPr>
                <w:spacing w:val="-2"/>
                <w:sz w:val="24"/>
              </w:rPr>
              <w:t>Cante</w:t>
            </w:r>
          </w:p>
        </w:tc>
        <w:tc>
          <w:tcPr>
            <w:tcW w:w="2165" w:type="dxa"/>
            <w:gridSpan w:val="2"/>
          </w:tcPr>
          <w:p>
            <w:pPr>
              <w:pStyle w:val="TableParagraph"/>
              <w:spacing w:line="270" w:lineRule="exact"/>
              <w:ind w:left="108"/>
              <w:rPr>
                <w:sz w:val="24"/>
              </w:rPr>
            </w:pPr>
            <w:r>
              <w:rPr>
                <w:spacing w:val="-2"/>
                <w:sz w:val="24"/>
              </w:rPr>
              <w:t>Baile</w:t>
            </w:r>
          </w:p>
        </w:tc>
      </w:tr>
      <w:tr>
        <w:trPr>
          <w:trHeight w:val="412" w:hRule="atLeast"/>
        </w:trPr>
        <w:tc>
          <w:tcPr>
            <w:tcW w:w="1080" w:type="dxa"/>
          </w:tcPr>
          <w:p>
            <w:pPr>
              <w:pStyle w:val="TableParagraph"/>
              <w:spacing w:line="270" w:lineRule="exact"/>
              <w:ind w:left="107"/>
              <w:rPr>
                <w:sz w:val="24"/>
              </w:rPr>
            </w:pPr>
            <w:r>
              <w:rPr>
                <w:spacing w:val="-2"/>
                <w:sz w:val="24"/>
              </w:rPr>
              <w:t>niñas</w:t>
            </w:r>
          </w:p>
        </w:tc>
        <w:tc>
          <w:tcPr>
            <w:tcW w:w="1080" w:type="dxa"/>
          </w:tcPr>
          <w:p>
            <w:pPr>
              <w:pStyle w:val="TableParagraph"/>
              <w:spacing w:line="270" w:lineRule="exact"/>
              <w:ind w:left="108"/>
              <w:rPr>
                <w:sz w:val="24"/>
              </w:rPr>
            </w:pPr>
            <w:r>
              <w:rPr>
                <w:spacing w:val="-2"/>
                <w:sz w:val="24"/>
              </w:rPr>
              <w:t>niños</w:t>
            </w:r>
          </w:p>
        </w:tc>
        <w:tc>
          <w:tcPr>
            <w:tcW w:w="1081" w:type="dxa"/>
          </w:tcPr>
          <w:p>
            <w:pPr>
              <w:pStyle w:val="TableParagraph"/>
              <w:spacing w:line="270" w:lineRule="exact"/>
              <w:ind w:left="110"/>
              <w:rPr>
                <w:sz w:val="24"/>
              </w:rPr>
            </w:pPr>
            <w:r>
              <w:rPr>
                <w:spacing w:val="-2"/>
                <w:sz w:val="24"/>
              </w:rPr>
              <w:t>niñas</w:t>
            </w:r>
          </w:p>
        </w:tc>
        <w:tc>
          <w:tcPr>
            <w:tcW w:w="1083" w:type="dxa"/>
          </w:tcPr>
          <w:p>
            <w:pPr>
              <w:pStyle w:val="TableParagraph"/>
              <w:spacing w:line="270" w:lineRule="exact"/>
              <w:ind w:left="110"/>
              <w:rPr>
                <w:sz w:val="24"/>
              </w:rPr>
            </w:pPr>
            <w:r>
              <w:rPr>
                <w:spacing w:val="-2"/>
                <w:sz w:val="24"/>
              </w:rPr>
              <w:t>niños</w:t>
            </w:r>
          </w:p>
        </w:tc>
        <w:tc>
          <w:tcPr>
            <w:tcW w:w="1081" w:type="dxa"/>
          </w:tcPr>
          <w:p>
            <w:pPr>
              <w:pStyle w:val="TableParagraph"/>
              <w:spacing w:line="270" w:lineRule="exact"/>
              <w:ind w:left="107"/>
              <w:rPr>
                <w:sz w:val="24"/>
              </w:rPr>
            </w:pPr>
            <w:r>
              <w:rPr>
                <w:spacing w:val="-2"/>
                <w:sz w:val="24"/>
              </w:rPr>
              <w:t>niñas</w:t>
            </w:r>
          </w:p>
        </w:tc>
        <w:tc>
          <w:tcPr>
            <w:tcW w:w="1081" w:type="dxa"/>
          </w:tcPr>
          <w:p>
            <w:pPr>
              <w:pStyle w:val="TableParagraph"/>
              <w:spacing w:line="270" w:lineRule="exact"/>
              <w:ind w:left="106"/>
              <w:rPr>
                <w:sz w:val="24"/>
              </w:rPr>
            </w:pPr>
            <w:r>
              <w:rPr>
                <w:spacing w:val="-2"/>
                <w:sz w:val="24"/>
              </w:rPr>
              <w:t>niños</w:t>
            </w:r>
          </w:p>
        </w:tc>
        <w:tc>
          <w:tcPr>
            <w:tcW w:w="1081" w:type="dxa"/>
          </w:tcPr>
          <w:p>
            <w:pPr>
              <w:pStyle w:val="TableParagraph"/>
              <w:spacing w:line="270" w:lineRule="exact"/>
              <w:ind w:left="108"/>
              <w:rPr>
                <w:sz w:val="24"/>
              </w:rPr>
            </w:pPr>
            <w:r>
              <w:rPr>
                <w:spacing w:val="-2"/>
                <w:sz w:val="24"/>
              </w:rPr>
              <w:t>niñas</w:t>
            </w:r>
          </w:p>
        </w:tc>
        <w:tc>
          <w:tcPr>
            <w:tcW w:w="1084" w:type="dxa"/>
          </w:tcPr>
          <w:p>
            <w:pPr>
              <w:pStyle w:val="TableParagraph"/>
              <w:spacing w:line="270" w:lineRule="exact"/>
              <w:ind w:left="107"/>
              <w:rPr>
                <w:sz w:val="24"/>
              </w:rPr>
            </w:pPr>
            <w:r>
              <w:rPr>
                <w:spacing w:val="-2"/>
                <w:sz w:val="24"/>
              </w:rPr>
              <w:t>niños</w:t>
            </w:r>
          </w:p>
        </w:tc>
      </w:tr>
      <w:tr>
        <w:trPr>
          <w:trHeight w:val="414" w:hRule="atLeast"/>
        </w:trPr>
        <w:tc>
          <w:tcPr>
            <w:tcW w:w="1080" w:type="dxa"/>
          </w:tcPr>
          <w:p>
            <w:pPr>
              <w:pStyle w:val="TableParagraph"/>
              <w:spacing w:line="270" w:lineRule="exact"/>
              <w:ind w:left="107"/>
              <w:rPr>
                <w:sz w:val="24"/>
              </w:rPr>
            </w:pPr>
            <w:r>
              <w:rPr>
                <w:spacing w:val="-10"/>
                <w:sz w:val="24"/>
              </w:rPr>
              <w:t>1</w:t>
            </w:r>
          </w:p>
        </w:tc>
        <w:tc>
          <w:tcPr>
            <w:tcW w:w="1080" w:type="dxa"/>
          </w:tcPr>
          <w:p>
            <w:pPr>
              <w:pStyle w:val="TableParagraph"/>
              <w:spacing w:line="270" w:lineRule="exact"/>
              <w:ind w:left="108"/>
              <w:rPr>
                <w:sz w:val="24"/>
              </w:rPr>
            </w:pPr>
            <w:r>
              <w:rPr>
                <w:spacing w:val="-10"/>
                <w:sz w:val="24"/>
              </w:rPr>
              <w:t>6</w:t>
            </w:r>
          </w:p>
        </w:tc>
        <w:tc>
          <w:tcPr>
            <w:tcW w:w="1081" w:type="dxa"/>
          </w:tcPr>
          <w:p>
            <w:pPr>
              <w:pStyle w:val="TableParagraph"/>
              <w:spacing w:line="270" w:lineRule="exact"/>
              <w:ind w:left="110"/>
              <w:rPr>
                <w:sz w:val="24"/>
              </w:rPr>
            </w:pPr>
            <w:r>
              <w:rPr>
                <w:spacing w:val="-10"/>
                <w:sz w:val="24"/>
              </w:rPr>
              <w:t>1</w:t>
            </w:r>
          </w:p>
        </w:tc>
        <w:tc>
          <w:tcPr>
            <w:tcW w:w="1083" w:type="dxa"/>
          </w:tcPr>
          <w:p>
            <w:pPr>
              <w:pStyle w:val="TableParagraph"/>
              <w:spacing w:line="270" w:lineRule="exact"/>
              <w:ind w:left="110"/>
              <w:rPr>
                <w:sz w:val="24"/>
              </w:rPr>
            </w:pPr>
            <w:r>
              <w:rPr>
                <w:spacing w:val="-10"/>
                <w:sz w:val="24"/>
              </w:rPr>
              <w:t>8</w:t>
            </w:r>
          </w:p>
        </w:tc>
        <w:tc>
          <w:tcPr>
            <w:tcW w:w="1081" w:type="dxa"/>
          </w:tcPr>
          <w:p>
            <w:pPr>
              <w:pStyle w:val="TableParagraph"/>
              <w:spacing w:line="270" w:lineRule="exact"/>
              <w:ind w:left="107"/>
              <w:rPr>
                <w:sz w:val="24"/>
              </w:rPr>
            </w:pPr>
            <w:r>
              <w:rPr>
                <w:spacing w:val="-10"/>
                <w:sz w:val="24"/>
              </w:rPr>
              <w:t>1</w:t>
            </w:r>
          </w:p>
        </w:tc>
        <w:tc>
          <w:tcPr>
            <w:tcW w:w="1081" w:type="dxa"/>
          </w:tcPr>
          <w:p>
            <w:pPr>
              <w:pStyle w:val="TableParagraph"/>
              <w:spacing w:line="270" w:lineRule="exact"/>
              <w:ind w:left="106"/>
              <w:rPr>
                <w:sz w:val="24"/>
              </w:rPr>
            </w:pPr>
            <w:r>
              <w:rPr>
                <w:spacing w:val="-10"/>
                <w:sz w:val="24"/>
              </w:rPr>
              <w:t>4</w:t>
            </w:r>
          </w:p>
        </w:tc>
        <w:tc>
          <w:tcPr>
            <w:tcW w:w="1081" w:type="dxa"/>
          </w:tcPr>
          <w:p>
            <w:pPr>
              <w:pStyle w:val="TableParagraph"/>
              <w:spacing w:line="270" w:lineRule="exact"/>
              <w:ind w:left="108"/>
              <w:rPr>
                <w:sz w:val="24"/>
              </w:rPr>
            </w:pPr>
            <w:r>
              <w:rPr>
                <w:spacing w:val="-5"/>
                <w:sz w:val="24"/>
              </w:rPr>
              <w:t>27</w:t>
            </w:r>
          </w:p>
        </w:tc>
        <w:tc>
          <w:tcPr>
            <w:tcW w:w="1084" w:type="dxa"/>
          </w:tcPr>
          <w:p>
            <w:pPr>
              <w:pStyle w:val="TableParagraph"/>
              <w:spacing w:line="270" w:lineRule="exact"/>
              <w:ind w:left="107"/>
              <w:rPr>
                <w:sz w:val="24"/>
              </w:rPr>
            </w:pPr>
            <w:r>
              <w:rPr>
                <w:spacing w:val="-5"/>
                <w:sz w:val="24"/>
              </w:rPr>
              <w:t>21</w:t>
            </w:r>
          </w:p>
        </w:tc>
      </w:tr>
    </w:tbl>
    <w:p>
      <w:pPr>
        <w:pStyle w:val="TableParagraph"/>
        <w:spacing w:after="0" w:line="270" w:lineRule="exact"/>
        <w:rPr>
          <w:sz w:val="24"/>
        </w:rPr>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9"/>
      </w:pPr>
      <w:r>
        <w:rPr/>
        <w:t>La evaluación se ha basado en esta primera fase del proyecto en la captación y la aceptación e inscripciones,</w:t>
      </w:r>
      <w:r>
        <w:rPr>
          <w:spacing w:val="-2"/>
        </w:rPr>
        <w:t> </w:t>
      </w:r>
      <w:r>
        <w:rPr/>
        <w:t>en</w:t>
      </w:r>
      <w:r>
        <w:rPr>
          <w:spacing w:val="-3"/>
        </w:rPr>
        <w:t> </w:t>
      </w:r>
      <w:r>
        <w:rPr/>
        <w:t>principio</w:t>
      </w:r>
      <w:r>
        <w:rPr>
          <w:spacing w:val="-2"/>
        </w:rPr>
        <w:t> </w:t>
      </w:r>
      <w:r>
        <w:rPr/>
        <w:t>se</w:t>
      </w:r>
      <w:r>
        <w:rPr>
          <w:spacing w:val="-2"/>
        </w:rPr>
        <w:t> </w:t>
      </w:r>
      <w:r>
        <w:rPr/>
        <w:t>inició</w:t>
      </w:r>
      <w:r>
        <w:rPr>
          <w:spacing w:val="-2"/>
        </w:rPr>
        <w:t> </w:t>
      </w:r>
      <w:r>
        <w:rPr/>
        <w:t>con</w:t>
      </w:r>
      <w:r>
        <w:rPr>
          <w:spacing w:val="-2"/>
        </w:rPr>
        <w:t> </w:t>
      </w:r>
      <w:r>
        <w:rPr/>
        <w:t>una</w:t>
      </w:r>
      <w:r>
        <w:rPr>
          <w:spacing w:val="40"/>
        </w:rPr>
        <w:t> </w:t>
      </w:r>
      <w:r>
        <w:rPr/>
        <w:t>previsión</w:t>
      </w:r>
      <w:r>
        <w:rPr>
          <w:spacing w:val="-2"/>
        </w:rPr>
        <w:t> </w:t>
      </w:r>
      <w:r>
        <w:rPr/>
        <w:t>mínima</w:t>
      </w:r>
      <w:r>
        <w:rPr>
          <w:spacing w:val="-3"/>
        </w:rPr>
        <w:t> </w:t>
      </w:r>
      <w:r>
        <w:rPr/>
        <w:t>de</w:t>
      </w:r>
      <w:r>
        <w:rPr>
          <w:spacing w:val="-3"/>
        </w:rPr>
        <w:t> </w:t>
      </w:r>
      <w:r>
        <w:rPr/>
        <w:t>15</w:t>
      </w:r>
      <w:r>
        <w:rPr>
          <w:spacing w:val="-2"/>
        </w:rPr>
        <w:t> </w:t>
      </w:r>
      <w:r>
        <w:rPr/>
        <w:t>niños</w:t>
      </w:r>
      <w:r>
        <w:rPr>
          <w:spacing w:val="-4"/>
        </w:rPr>
        <w:t> </w:t>
      </w:r>
      <w:r>
        <w:rPr/>
        <w:t>y</w:t>
      </w:r>
      <w:r>
        <w:rPr>
          <w:spacing w:val="-5"/>
        </w:rPr>
        <w:t> </w:t>
      </w:r>
      <w:r>
        <w:rPr/>
        <w:t>un</w:t>
      </w:r>
      <w:r>
        <w:rPr>
          <w:spacing w:val="-2"/>
        </w:rPr>
        <w:t> </w:t>
      </w:r>
      <w:r>
        <w:rPr/>
        <w:t>máximo</w:t>
      </w:r>
      <w:r>
        <w:rPr>
          <w:spacing w:val="-2"/>
        </w:rPr>
        <w:t> </w:t>
      </w:r>
      <w:r>
        <w:rPr/>
        <w:t>de</w:t>
      </w:r>
      <w:r>
        <w:rPr>
          <w:spacing w:val="-3"/>
        </w:rPr>
        <w:t> </w:t>
      </w:r>
      <w:r>
        <w:rPr/>
        <w:t>35 y</w:t>
      </w:r>
      <w:r>
        <w:rPr>
          <w:spacing w:val="-7"/>
        </w:rPr>
        <w:t> </w:t>
      </w:r>
      <w:r>
        <w:rPr/>
        <w:t>lo hemos adaptado de acuerdo a la demanda que hemos encontrado que ha sido por encima de la </w:t>
      </w:r>
      <w:r>
        <w:rPr>
          <w:spacing w:val="-2"/>
        </w:rPr>
        <w:t>prevista.</w:t>
      </w:r>
    </w:p>
    <w:p>
      <w:pPr>
        <w:pStyle w:val="BodyText"/>
        <w:spacing w:line="360" w:lineRule="auto" w:before="199"/>
        <w:ind w:left="707" w:right="709"/>
      </w:pPr>
      <w:r>
        <w:rPr/>
        <w:t>Se ha realizado una primera toma de contacto con las familias y con los menores que ha resultado positiva</w:t>
      </w:r>
      <w:r>
        <w:rPr>
          <w:spacing w:val="-3"/>
        </w:rPr>
        <w:t> </w:t>
      </w:r>
      <w:r>
        <w:rPr/>
        <w:t>basándonos</w:t>
      </w:r>
      <w:r>
        <w:rPr>
          <w:spacing w:val="40"/>
        </w:rPr>
        <w:t> </w:t>
      </w:r>
      <w:r>
        <w:rPr/>
        <w:t>en</w:t>
      </w:r>
      <w:r>
        <w:rPr>
          <w:spacing w:val="-3"/>
        </w:rPr>
        <w:t> </w:t>
      </w:r>
      <w:r>
        <w:rPr/>
        <w:t>la</w:t>
      </w:r>
      <w:r>
        <w:rPr>
          <w:spacing w:val="-3"/>
        </w:rPr>
        <w:t> </w:t>
      </w:r>
      <w:r>
        <w:rPr/>
        <w:t>aceptación y</w:t>
      </w:r>
      <w:r>
        <w:rPr>
          <w:spacing w:val="-7"/>
        </w:rPr>
        <w:t> </w:t>
      </w:r>
      <w:r>
        <w:rPr/>
        <w:t>en</w:t>
      </w:r>
      <w:r>
        <w:rPr>
          <w:spacing w:val="-3"/>
        </w:rPr>
        <w:t> </w:t>
      </w:r>
      <w:r>
        <w:rPr/>
        <w:t>la</w:t>
      </w:r>
      <w:r>
        <w:rPr>
          <w:spacing w:val="-3"/>
        </w:rPr>
        <w:t> </w:t>
      </w:r>
      <w:r>
        <w:rPr/>
        <w:t>llegada</w:t>
      </w:r>
      <w:r>
        <w:rPr>
          <w:spacing w:val="-3"/>
        </w:rPr>
        <w:t> </w:t>
      </w:r>
      <w:r>
        <w:rPr/>
        <w:t>de</w:t>
      </w:r>
      <w:r>
        <w:rPr>
          <w:spacing w:val="-3"/>
        </w:rPr>
        <w:t> </w:t>
      </w:r>
      <w:r>
        <w:rPr/>
        <w:t>inscripciones</w:t>
      </w:r>
      <w:r>
        <w:rPr>
          <w:spacing w:val="-1"/>
        </w:rPr>
        <w:t> </w:t>
      </w:r>
      <w:r>
        <w:rPr/>
        <w:t>y</w:t>
      </w:r>
      <w:r>
        <w:rPr>
          <w:spacing w:val="-5"/>
        </w:rPr>
        <w:t> </w:t>
      </w:r>
      <w:r>
        <w:rPr/>
        <w:t>en</w:t>
      </w:r>
      <w:r>
        <w:rPr>
          <w:spacing w:val="-3"/>
        </w:rPr>
        <w:t> </w:t>
      </w:r>
      <w:r>
        <w:rPr/>
        <w:t>le</w:t>
      </w:r>
      <w:r>
        <w:rPr>
          <w:spacing w:val="-3"/>
        </w:rPr>
        <w:t> </w:t>
      </w:r>
      <w:r>
        <w:rPr/>
        <w:t>deseo</w:t>
      </w:r>
      <w:r>
        <w:rPr>
          <w:spacing w:val="-3"/>
        </w:rPr>
        <w:t> </w:t>
      </w:r>
      <w:r>
        <w:rPr/>
        <w:t>comunicado</w:t>
      </w:r>
      <w:r>
        <w:rPr>
          <w:spacing w:val="-3"/>
        </w:rPr>
        <w:t> </w:t>
      </w:r>
      <w:r>
        <w:rPr/>
        <w:t>por parte de las familia de continuar durante el</w:t>
      </w:r>
      <w:r>
        <w:rPr>
          <w:spacing w:val="40"/>
        </w:rPr>
        <w:t> </w:t>
      </w:r>
      <w:r>
        <w:rPr/>
        <w:t>año 2023.</w:t>
      </w:r>
    </w:p>
    <w:p>
      <w:pPr>
        <w:pStyle w:val="BodyText"/>
        <w:spacing w:line="360" w:lineRule="auto" w:before="202"/>
        <w:ind w:left="707" w:right="772"/>
      </w:pPr>
      <w:r>
        <w:rPr/>
        <w:t>Este proyecto ha influido en las familias, posibilitando el cuidado de menores en horarios no lectivos</w:t>
      </w:r>
      <w:r>
        <w:rPr>
          <w:spacing w:val="40"/>
        </w:rPr>
        <w:t> </w:t>
      </w:r>
      <w:r>
        <w:rPr/>
        <w:t>además</w:t>
      </w:r>
      <w:r>
        <w:rPr>
          <w:spacing w:val="-2"/>
        </w:rPr>
        <w:t> </w:t>
      </w:r>
      <w:r>
        <w:rPr/>
        <w:t>de</w:t>
      </w:r>
      <w:r>
        <w:rPr>
          <w:spacing w:val="80"/>
        </w:rPr>
        <w:t> </w:t>
      </w:r>
      <w:r>
        <w:rPr/>
        <w:t>la</w:t>
      </w:r>
      <w:r>
        <w:rPr>
          <w:spacing w:val="-3"/>
        </w:rPr>
        <w:t> </w:t>
      </w:r>
      <w:r>
        <w:rPr/>
        <w:t>realización</w:t>
      </w:r>
      <w:r>
        <w:rPr>
          <w:spacing w:val="-2"/>
        </w:rPr>
        <w:t> </w:t>
      </w:r>
      <w:r>
        <w:rPr/>
        <w:t>de</w:t>
      </w:r>
      <w:r>
        <w:rPr>
          <w:spacing w:val="40"/>
        </w:rPr>
        <w:t> </w:t>
      </w:r>
      <w:r>
        <w:rPr/>
        <w:t>actividades</w:t>
      </w:r>
      <w:r>
        <w:rPr>
          <w:spacing w:val="-2"/>
        </w:rPr>
        <w:t> </w:t>
      </w:r>
      <w:r>
        <w:rPr/>
        <w:t>muy</w:t>
      </w:r>
      <w:r>
        <w:rPr>
          <w:spacing w:val="-7"/>
        </w:rPr>
        <w:t> </w:t>
      </w:r>
      <w:r>
        <w:rPr/>
        <w:t>demandadas</w:t>
      </w:r>
      <w:r>
        <w:rPr>
          <w:spacing w:val="-2"/>
        </w:rPr>
        <w:t> </w:t>
      </w:r>
      <w:r>
        <w:rPr/>
        <w:t>por</w:t>
      </w:r>
      <w:r>
        <w:rPr>
          <w:spacing w:val="-2"/>
        </w:rPr>
        <w:t> </w:t>
      </w:r>
      <w:r>
        <w:rPr/>
        <w:t>las</w:t>
      </w:r>
      <w:r>
        <w:rPr>
          <w:spacing w:val="-2"/>
        </w:rPr>
        <w:t> </w:t>
      </w:r>
      <w:r>
        <w:rPr/>
        <w:t>familias</w:t>
      </w:r>
      <w:r>
        <w:rPr>
          <w:spacing w:val="-2"/>
        </w:rPr>
        <w:t> </w:t>
      </w:r>
      <w:r>
        <w:rPr/>
        <w:t>del</w:t>
      </w:r>
      <w:r>
        <w:rPr>
          <w:spacing w:val="-2"/>
        </w:rPr>
        <w:t> </w:t>
      </w:r>
      <w:r>
        <w:rPr/>
        <w:t>barrio,</w:t>
      </w:r>
      <w:r>
        <w:rPr>
          <w:spacing w:val="-2"/>
        </w:rPr>
        <w:t> </w:t>
      </w:r>
      <w:r>
        <w:rPr/>
        <w:t>de esta forma</w:t>
      </w:r>
      <w:r>
        <w:rPr>
          <w:spacing w:val="40"/>
        </w:rPr>
        <w:t> </w:t>
      </w:r>
      <w:r>
        <w:rPr/>
        <w:t>se ha cubierto necesidad y demanda de un</w:t>
      </w:r>
      <w:r>
        <w:rPr>
          <w:spacing w:val="40"/>
        </w:rPr>
        <w:t> </w:t>
      </w:r>
      <w:r>
        <w:rPr/>
        <w:t>parte de la ciudadanía de Cartagena, que reclama</w:t>
      </w:r>
      <w:r>
        <w:rPr>
          <w:spacing w:val="40"/>
        </w:rPr>
        <w:t> </w:t>
      </w:r>
      <w:r>
        <w:rPr/>
        <w:t>continuidad y la</w:t>
      </w:r>
      <w:r>
        <w:rPr>
          <w:spacing w:val="40"/>
        </w:rPr>
        <w:t> </w:t>
      </w:r>
      <w:r>
        <w:rPr/>
        <w:t>estabilización en el tiempo de este proyecto ya que aporta a familias, menores y al barrio valores relacionados son la : Corresponsabilidad,cohesión y diversidad.</w:t>
      </w:r>
    </w:p>
    <w:p>
      <w:pPr>
        <w:pStyle w:val="BodyText"/>
        <w:spacing w:line="360" w:lineRule="auto" w:before="198"/>
        <w:ind w:left="707" w:right="709"/>
      </w:pPr>
      <w:r>
        <w:rPr/>
        <w:t>Esto</w:t>
      </w:r>
      <w:r>
        <w:rPr>
          <w:spacing w:val="-2"/>
        </w:rPr>
        <w:t> </w:t>
      </w:r>
      <w:r>
        <w:rPr/>
        <w:t>supone</w:t>
      </w:r>
      <w:r>
        <w:rPr>
          <w:spacing w:val="-3"/>
        </w:rPr>
        <w:t> </w:t>
      </w:r>
      <w:r>
        <w:rPr/>
        <w:t>un</w:t>
      </w:r>
      <w:r>
        <w:rPr>
          <w:spacing w:val="-2"/>
        </w:rPr>
        <w:t> </w:t>
      </w:r>
      <w:r>
        <w:rPr/>
        <w:t>bien</w:t>
      </w:r>
      <w:r>
        <w:rPr>
          <w:spacing w:val="-2"/>
        </w:rPr>
        <w:t> </w:t>
      </w:r>
      <w:r>
        <w:rPr/>
        <w:t>para</w:t>
      </w:r>
      <w:r>
        <w:rPr>
          <w:spacing w:val="-2"/>
        </w:rPr>
        <w:t> </w:t>
      </w:r>
      <w:r>
        <w:rPr/>
        <w:t>toda</w:t>
      </w:r>
      <w:r>
        <w:rPr>
          <w:spacing w:val="-2"/>
        </w:rPr>
        <w:t> </w:t>
      </w:r>
      <w:r>
        <w:rPr/>
        <w:t>la</w:t>
      </w:r>
      <w:r>
        <w:rPr>
          <w:spacing w:val="-3"/>
        </w:rPr>
        <w:t> </w:t>
      </w:r>
      <w:r>
        <w:rPr/>
        <w:t>ciudadanía</w:t>
      </w:r>
      <w:r>
        <w:rPr>
          <w:spacing w:val="-3"/>
        </w:rPr>
        <w:t> </w:t>
      </w:r>
      <w:r>
        <w:rPr/>
        <w:t>de</w:t>
      </w:r>
      <w:r>
        <w:rPr>
          <w:spacing w:val="-3"/>
        </w:rPr>
        <w:t> </w:t>
      </w:r>
      <w:r>
        <w:rPr/>
        <w:t>Cartagena y</w:t>
      </w:r>
      <w:r>
        <w:rPr>
          <w:spacing w:val="-5"/>
        </w:rPr>
        <w:t> </w:t>
      </w:r>
      <w:r>
        <w:rPr/>
        <w:t>en</w:t>
      </w:r>
      <w:r>
        <w:rPr>
          <w:spacing w:val="-2"/>
        </w:rPr>
        <w:t> </w:t>
      </w:r>
      <w:r>
        <w:rPr/>
        <w:t>el</w:t>
      </w:r>
      <w:r>
        <w:rPr>
          <w:spacing w:val="-2"/>
        </w:rPr>
        <w:t> </w:t>
      </w:r>
      <w:r>
        <w:rPr/>
        <w:t>futuro</w:t>
      </w:r>
      <w:r>
        <w:rPr>
          <w:spacing w:val="-2"/>
        </w:rPr>
        <w:t> </w:t>
      </w:r>
      <w:r>
        <w:rPr/>
        <w:t>podría</w:t>
      </w:r>
      <w:r>
        <w:rPr>
          <w:spacing w:val="-2"/>
        </w:rPr>
        <w:t> </w:t>
      </w:r>
      <w:r>
        <w:rPr/>
        <w:t>ser</w:t>
      </w:r>
      <w:r>
        <w:rPr>
          <w:spacing w:val="-2"/>
        </w:rPr>
        <w:t> </w:t>
      </w:r>
      <w:r>
        <w:rPr/>
        <w:t>extensible</w:t>
      </w:r>
      <w:r>
        <w:rPr>
          <w:spacing w:val="-3"/>
        </w:rPr>
        <w:t> </w:t>
      </w:r>
      <w:r>
        <w:rPr/>
        <w:t>a</w:t>
      </w:r>
      <w:r>
        <w:rPr>
          <w:spacing w:val="-3"/>
        </w:rPr>
        <w:t> </w:t>
      </w:r>
      <w:r>
        <w:rPr/>
        <w:t>otros barrios con el fin de promover una ciudad más cohesionada y corresponsable.</w:t>
      </w:r>
    </w:p>
    <w:p>
      <w:pPr>
        <w:pStyle w:val="BodyText"/>
      </w:pPr>
    </w:p>
    <w:p>
      <w:pPr>
        <w:pStyle w:val="BodyText"/>
        <w:spacing w:before="264"/>
      </w:pPr>
    </w:p>
    <w:p>
      <w:pPr>
        <w:pStyle w:val="BodyText"/>
        <w:ind w:left="707"/>
      </w:pPr>
      <w:r>
        <w:rPr>
          <w:u w:val="single"/>
        </w:rPr>
        <w:t>Formacion:</w:t>
      </w:r>
      <w:r>
        <w:rPr>
          <w:spacing w:val="-4"/>
          <w:u w:val="single"/>
        </w:rPr>
        <w:t> </w:t>
      </w:r>
      <w:r>
        <w:rPr>
          <w:u w:val="single"/>
        </w:rPr>
        <w:t>Cápsulas</w:t>
      </w:r>
      <w:r>
        <w:rPr>
          <w:spacing w:val="-3"/>
          <w:u w:val="single"/>
        </w:rPr>
        <w:t> </w:t>
      </w:r>
      <w:r>
        <w:rPr>
          <w:spacing w:val="-2"/>
          <w:u w:val="single"/>
        </w:rPr>
        <w:t>formativas</w:t>
      </w:r>
    </w:p>
    <w:p>
      <w:pPr>
        <w:pStyle w:val="BodyText"/>
        <w:spacing w:before="60"/>
      </w:pPr>
    </w:p>
    <w:p>
      <w:pPr>
        <w:pStyle w:val="BodyText"/>
        <w:spacing w:line="360" w:lineRule="auto"/>
        <w:ind w:left="707" w:right="772"/>
      </w:pPr>
      <w:r>
        <w:rPr/>
        <w:t>Objetivo</w:t>
      </w:r>
      <w:r>
        <w:rPr>
          <w:spacing w:val="-3"/>
        </w:rPr>
        <w:t> </w:t>
      </w:r>
      <w:r>
        <w:rPr/>
        <w:t>marcado:</w:t>
      </w:r>
      <w:r>
        <w:rPr>
          <w:spacing w:val="-3"/>
        </w:rPr>
        <w:t> </w:t>
      </w:r>
      <w:r>
        <w:rPr/>
        <w:t>Concienciar</w:t>
      </w:r>
      <w:r>
        <w:rPr>
          <w:spacing w:val="-3"/>
        </w:rPr>
        <w:t> </w:t>
      </w:r>
      <w:r>
        <w:rPr/>
        <w:t>a</w:t>
      </w:r>
      <w:r>
        <w:rPr>
          <w:spacing w:val="-4"/>
        </w:rPr>
        <w:t> </w:t>
      </w:r>
      <w:r>
        <w:rPr/>
        <w:t>la</w:t>
      </w:r>
      <w:r>
        <w:rPr>
          <w:spacing w:val="-3"/>
        </w:rPr>
        <w:t> </w:t>
      </w:r>
      <w:r>
        <w:rPr/>
        <w:t>ciudadanía</w:t>
      </w:r>
      <w:r>
        <w:rPr>
          <w:spacing w:val="-3"/>
        </w:rPr>
        <w:t> </w:t>
      </w:r>
      <w:r>
        <w:rPr/>
        <w:t>en</w:t>
      </w:r>
      <w:r>
        <w:rPr>
          <w:spacing w:val="-2"/>
        </w:rPr>
        <w:t> </w:t>
      </w:r>
      <w:r>
        <w:rPr/>
        <w:t>principios</w:t>
      </w:r>
      <w:r>
        <w:rPr>
          <w:spacing w:val="-3"/>
        </w:rPr>
        <w:t> </w:t>
      </w:r>
      <w:r>
        <w:rPr/>
        <w:t>básicos</w:t>
      </w:r>
      <w:r>
        <w:rPr>
          <w:spacing w:val="40"/>
        </w:rPr>
        <w:t> </w:t>
      </w:r>
      <w:r>
        <w:rPr/>
        <w:t>democráticos</w:t>
      </w:r>
      <w:r>
        <w:rPr>
          <w:spacing w:val="-3"/>
        </w:rPr>
        <w:t> </w:t>
      </w:r>
      <w:r>
        <w:rPr/>
        <w:t>tales</w:t>
      </w:r>
      <w:r>
        <w:rPr>
          <w:spacing w:val="-3"/>
        </w:rPr>
        <w:t> </w:t>
      </w:r>
      <w:r>
        <w:rPr/>
        <w:t>como: Antirracismo, Feminismo, Diversidad</w:t>
      </w:r>
      <w:r>
        <w:rPr>
          <w:spacing w:val="40"/>
        </w:rPr>
        <w:t> </w:t>
      </w:r>
      <w:r>
        <w:rPr/>
        <w:t>y Equidad en contra del racismo, antigitanismo y </w:t>
      </w:r>
      <w:r>
        <w:rPr>
          <w:spacing w:val="-2"/>
        </w:rPr>
        <w:t>lgtbifofobia.</w:t>
      </w:r>
    </w:p>
    <w:p>
      <w:pPr>
        <w:pStyle w:val="BodyText"/>
      </w:pPr>
    </w:p>
    <w:p>
      <w:pPr>
        <w:pStyle w:val="BodyText"/>
        <w:spacing w:before="264"/>
      </w:pPr>
    </w:p>
    <w:p>
      <w:pPr>
        <w:pStyle w:val="ListParagraph"/>
        <w:numPr>
          <w:ilvl w:val="0"/>
          <w:numId w:val="67"/>
        </w:numPr>
        <w:tabs>
          <w:tab w:pos="1428" w:val="left" w:leader="none"/>
        </w:tabs>
        <w:spacing w:line="360" w:lineRule="auto" w:before="0" w:after="0"/>
        <w:ind w:left="1428" w:right="1165" w:hanging="360"/>
        <w:jc w:val="left"/>
        <w:rPr>
          <w:sz w:val="24"/>
        </w:rPr>
      </w:pPr>
      <w:r>
        <w:rPr>
          <w:sz w:val="24"/>
        </w:rPr>
        <w:t>Capsula Formativa :</w:t>
      </w:r>
      <w:r>
        <w:rPr>
          <w:spacing w:val="40"/>
          <w:sz w:val="24"/>
        </w:rPr>
        <w:t> </w:t>
      </w:r>
      <w:r>
        <w:rPr>
          <w:sz w:val="24"/>
        </w:rPr>
        <w:t>“ Lenguaje Racista “ con la colaboración de Silvia Albert : actriz, directora</w:t>
      </w:r>
      <w:r>
        <w:rPr>
          <w:spacing w:val="-5"/>
          <w:sz w:val="24"/>
        </w:rPr>
        <w:t> </w:t>
      </w:r>
      <w:r>
        <w:rPr>
          <w:sz w:val="24"/>
        </w:rPr>
        <w:t>teatral,</w:t>
      </w:r>
      <w:r>
        <w:rPr>
          <w:spacing w:val="-1"/>
          <w:sz w:val="24"/>
        </w:rPr>
        <w:t> </w:t>
      </w:r>
      <w:r>
        <w:rPr>
          <w:sz w:val="24"/>
        </w:rPr>
        <w:t>creadora</w:t>
      </w:r>
      <w:r>
        <w:rPr>
          <w:spacing w:val="-2"/>
          <w:sz w:val="24"/>
        </w:rPr>
        <w:t> </w:t>
      </w:r>
      <w:r>
        <w:rPr>
          <w:sz w:val="24"/>
        </w:rPr>
        <w:t>y</w:t>
      </w:r>
      <w:r>
        <w:rPr>
          <w:spacing w:val="-6"/>
          <w:sz w:val="24"/>
        </w:rPr>
        <w:t> </w:t>
      </w:r>
      <w:r>
        <w:rPr>
          <w:sz w:val="24"/>
        </w:rPr>
        <w:t>activista</w:t>
      </w:r>
      <w:r>
        <w:rPr>
          <w:spacing w:val="-3"/>
          <w:sz w:val="24"/>
        </w:rPr>
        <w:t> </w:t>
      </w:r>
      <w:r>
        <w:rPr>
          <w:sz w:val="24"/>
        </w:rPr>
        <w:t>feminista</w:t>
      </w:r>
      <w:r>
        <w:rPr>
          <w:spacing w:val="-4"/>
          <w:sz w:val="24"/>
        </w:rPr>
        <w:t> </w:t>
      </w:r>
      <w:r>
        <w:rPr>
          <w:sz w:val="24"/>
        </w:rPr>
        <w:t>antirracista.</w:t>
      </w:r>
      <w:r>
        <w:rPr>
          <w:spacing w:val="-3"/>
          <w:sz w:val="24"/>
        </w:rPr>
        <w:t> </w:t>
      </w:r>
      <w:r>
        <w:rPr>
          <w:sz w:val="24"/>
        </w:rPr>
        <w:t>Con</w:t>
      </w:r>
      <w:r>
        <w:rPr>
          <w:spacing w:val="-3"/>
          <w:sz w:val="24"/>
        </w:rPr>
        <w:t> </w:t>
      </w:r>
      <w:r>
        <w:rPr>
          <w:sz w:val="24"/>
        </w:rPr>
        <w:t>motivo</w:t>
      </w:r>
      <w:r>
        <w:rPr>
          <w:spacing w:val="-3"/>
          <w:sz w:val="24"/>
        </w:rPr>
        <w:t> </w:t>
      </w:r>
      <w:r>
        <w:rPr>
          <w:sz w:val="24"/>
        </w:rPr>
        <w:t>21</w:t>
      </w:r>
      <w:r>
        <w:rPr>
          <w:spacing w:val="-3"/>
          <w:sz w:val="24"/>
        </w:rPr>
        <w:t> </w:t>
      </w:r>
      <w:r>
        <w:rPr>
          <w:sz w:val="24"/>
        </w:rPr>
        <w:t>de</w:t>
      </w:r>
      <w:r>
        <w:rPr>
          <w:spacing w:val="-3"/>
          <w:sz w:val="24"/>
        </w:rPr>
        <w:t> </w:t>
      </w:r>
      <w:r>
        <w:rPr>
          <w:sz w:val="24"/>
        </w:rPr>
        <w:t>Marzo</w:t>
      </w:r>
      <w:r>
        <w:rPr>
          <w:spacing w:val="-3"/>
          <w:sz w:val="24"/>
        </w:rPr>
        <w:t> </w:t>
      </w:r>
      <w:r>
        <w:rPr>
          <w:sz w:val="24"/>
        </w:rPr>
        <w:t>día contra la Discriminación.</w:t>
      </w:r>
    </w:p>
    <w:p>
      <w:pPr>
        <w:pStyle w:val="ListParagraph"/>
        <w:spacing w:after="0" w:line="360" w:lineRule="auto"/>
        <w:jc w:val="left"/>
        <w:rPr>
          <w:sz w:val="24"/>
        </w:rPr>
        <w:sectPr>
          <w:pgSz w:w="11910" w:h="16840"/>
          <w:pgMar w:header="455" w:footer="1389" w:top="2400" w:bottom="258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5"/>
        <w:rPr>
          <w:sz w:val="20"/>
        </w:rPr>
      </w:pPr>
    </w:p>
    <w:p>
      <w:pPr>
        <w:pStyle w:val="BodyText"/>
        <w:ind w:left="708"/>
        <w:rPr>
          <w:sz w:val="20"/>
        </w:rPr>
      </w:pPr>
      <w:r>
        <w:rPr>
          <w:sz w:val="20"/>
        </w:rPr>
        <w:drawing>
          <wp:inline distT="0" distB="0" distL="0" distR="0">
            <wp:extent cx="3755214" cy="316992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9" cstate="print"/>
                    <a:stretch>
                      <a:fillRect/>
                    </a:stretch>
                  </pic:blipFill>
                  <pic:spPr>
                    <a:xfrm>
                      <a:off x="0" y="0"/>
                      <a:ext cx="3755214" cy="3169920"/>
                    </a:xfrm>
                    <a:prstGeom prst="rect">
                      <a:avLst/>
                    </a:prstGeom>
                  </pic:spPr>
                </pic:pic>
              </a:graphicData>
            </a:graphic>
          </wp:inline>
        </w:drawing>
      </w:r>
      <w:r>
        <w:rPr>
          <w:sz w:val="20"/>
        </w:rPr>
      </w:r>
    </w:p>
    <w:p>
      <w:pPr>
        <w:pStyle w:val="BodyText"/>
        <w:spacing w:before="26"/>
      </w:pPr>
    </w:p>
    <w:p>
      <w:pPr>
        <w:pStyle w:val="BodyText"/>
        <w:ind w:left="707"/>
      </w:pPr>
      <w:hyperlink r:id="rId20">
        <w:r>
          <w:rPr>
            <w:color w:val="0000FF"/>
            <w:spacing w:val="-2"/>
            <w:u w:val="single" w:color="0000FF"/>
          </w:rPr>
          <w:t>https://www.instagram.com/p/CbW9SVDF6LR/</w:t>
        </w:r>
      </w:hyperlink>
    </w:p>
    <w:p>
      <w:pPr>
        <w:pStyle w:val="BodyText"/>
        <w:spacing w:before="63"/>
      </w:pPr>
    </w:p>
    <w:p>
      <w:pPr>
        <w:pStyle w:val="BodyText"/>
        <w:ind w:left="707"/>
      </w:pPr>
      <w:hyperlink r:id="rId21">
        <w:r>
          <w:rPr>
            <w:color w:val="0000FF"/>
            <w:spacing w:val="-2"/>
            <w:u w:val="single" w:color="0000FF"/>
          </w:rPr>
          <w:t>https://www.facebook.com/igualdadcartagena/videos/509940977162200</w:t>
        </w:r>
      </w:hyperlink>
    </w:p>
    <w:p>
      <w:pPr>
        <w:pStyle w:val="BodyText"/>
      </w:pPr>
    </w:p>
    <w:p>
      <w:pPr>
        <w:pStyle w:val="BodyText"/>
      </w:pPr>
    </w:p>
    <w:p>
      <w:pPr>
        <w:pStyle w:val="BodyText"/>
        <w:spacing w:before="125"/>
      </w:pPr>
    </w:p>
    <w:p>
      <w:pPr>
        <w:pStyle w:val="ListParagraph"/>
        <w:numPr>
          <w:ilvl w:val="0"/>
          <w:numId w:val="67"/>
        </w:numPr>
        <w:tabs>
          <w:tab w:pos="1428" w:val="left" w:leader="none"/>
          <w:tab w:pos="1488" w:val="left" w:leader="none"/>
        </w:tabs>
        <w:spacing w:line="360" w:lineRule="auto" w:before="0" w:after="0"/>
        <w:ind w:left="1428" w:right="1209" w:hanging="360"/>
        <w:jc w:val="left"/>
        <w:rPr>
          <w:sz w:val="24"/>
        </w:rPr>
      </w:pPr>
      <w:r>
        <w:rPr>
          <w:sz w:val="24"/>
        </w:rPr>
        <w:t>Dos</w:t>
      </w:r>
      <w:r>
        <w:rPr>
          <w:spacing w:val="40"/>
          <w:sz w:val="24"/>
        </w:rPr>
        <w:t> </w:t>
      </w:r>
      <w:r>
        <w:rPr>
          <w:sz w:val="24"/>
        </w:rPr>
        <w:t>Capsulas</w:t>
      </w:r>
      <w:r>
        <w:rPr>
          <w:spacing w:val="-3"/>
          <w:sz w:val="24"/>
        </w:rPr>
        <w:t> </w:t>
      </w:r>
      <w:r>
        <w:rPr>
          <w:sz w:val="24"/>
        </w:rPr>
        <w:t>formativa</w:t>
      </w:r>
      <w:r>
        <w:rPr>
          <w:spacing w:val="40"/>
          <w:sz w:val="24"/>
        </w:rPr>
        <w:t> </w:t>
      </w:r>
      <w:r>
        <w:rPr>
          <w:sz w:val="24"/>
        </w:rPr>
        <w:t>con</w:t>
      </w:r>
      <w:r>
        <w:rPr>
          <w:spacing w:val="-3"/>
          <w:sz w:val="24"/>
        </w:rPr>
        <w:t> </w:t>
      </w:r>
      <w:r>
        <w:rPr>
          <w:sz w:val="24"/>
        </w:rPr>
        <w:t>motivo</w:t>
      </w:r>
      <w:r>
        <w:rPr>
          <w:spacing w:val="-3"/>
          <w:sz w:val="24"/>
        </w:rPr>
        <w:t> </w:t>
      </w:r>
      <w:r>
        <w:rPr>
          <w:sz w:val="24"/>
        </w:rPr>
        <w:t>del</w:t>
      </w:r>
      <w:r>
        <w:rPr>
          <w:spacing w:val="-3"/>
          <w:sz w:val="24"/>
        </w:rPr>
        <w:t> </w:t>
      </w:r>
      <w:r>
        <w:rPr>
          <w:sz w:val="24"/>
        </w:rPr>
        <w:t>8</w:t>
      </w:r>
      <w:r>
        <w:rPr>
          <w:spacing w:val="-3"/>
          <w:sz w:val="24"/>
        </w:rPr>
        <w:t> </w:t>
      </w:r>
      <w:r>
        <w:rPr>
          <w:sz w:val="24"/>
        </w:rPr>
        <w:t>de</w:t>
      </w:r>
      <w:r>
        <w:rPr>
          <w:spacing w:val="-4"/>
          <w:sz w:val="24"/>
        </w:rPr>
        <w:t> </w:t>
      </w:r>
      <w:r>
        <w:rPr>
          <w:sz w:val="24"/>
        </w:rPr>
        <w:t>Abril</w:t>
      </w:r>
      <w:r>
        <w:rPr>
          <w:spacing w:val="-3"/>
          <w:sz w:val="24"/>
        </w:rPr>
        <w:t> </w:t>
      </w:r>
      <w:r>
        <w:rPr>
          <w:sz w:val="24"/>
        </w:rPr>
        <w:t>dia</w:t>
      </w:r>
      <w:r>
        <w:rPr>
          <w:spacing w:val="-3"/>
          <w:sz w:val="24"/>
        </w:rPr>
        <w:t> </w:t>
      </w:r>
      <w:r>
        <w:rPr>
          <w:sz w:val="24"/>
        </w:rPr>
        <w:t>internacional</w:t>
      </w:r>
      <w:r>
        <w:rPr>
          <w:spacing w:val="-3"/>
          <w:sz w:val="24"/>
        </w:rPr>
        <w:t> </w:t>
      </w:r>
      <w:r>
        <w:rPr>
          <w:sz w:val="24"/>
        </w:rPr>
        <w:t>del</w:t>
      </w:r>
      <w:r>
        <w:rPr>
          <w:spacing w:val="-3"/>
          <w:sz w:val="24"/>
        </w:rPr>
        <w:t> </w:t>
      </w:r>
      <w:r>
        <w:rPr>
          <w:sz w:val="24"/>
        </w:rPr>
        <w:t>Pueblo</w:t>
      </w:r>
      <w:r>
        <w:rPr>
          <w:spacing w:val="-3"/>
          <w:sz w:val="24"/>
        </w:rPr>
        <w:t> </w:t>
      </w:r>
      <w:r>
        <w:rPr>
          <w:sz w:val="24"/>
        </w:rPr>
        <w:t>Gitano contamos con la colaboración de Patricia Galvan ,actriz ,monologuista</w:t>
      </w:r>
      <w:r>
        <w:rPr>
          <w:spacing w:val="80"/>
          <w:sz w:val="24"/>
        </w:rPr>
        <w:t> </w:t>
      </w:r>
      <w:r>
        <w:rPr>
          <w:sz w:val="24"/>
        </w:rPr>
        <w:t>a traves de 2 producciones</w:t>
      </w:r>
      <w:r>
        <w:rPr>
          <w:spacing w:val="40"/>
          <w:sz w:val="24"/>
        </w:rPr>
        <w:t> </w:t>
      </w:r>
      <w:r>
        <w:rPr>
          <w:sz w:val="24"/>
        </w:rPr>
        <w:t>audiovisuales</w:t>
      </w:r>
      <w:r>
        <w:rPr>
          <w:spacing w:val="40"/>
          <w:sz w:val="24"/>
        </w:rPr>
        <w:t> </w:t>
      </w:r>
      <w:r>
        <w:rPr>
          <w:sz w:val="24"/>
        </w:rPr>
        <w:t>que</w:t>
      </w:r>
      <w:r>
        <w:rPr>
          <w:spacing w:val="-3"/>
          <w:sz w:val="24"/>
        </w:rPr>
        <w:t> </w:t>
      </w:r>
      <w:r>
        <w:rPr>
          <w:sz w:val="24"/>
        </w:rPr>
        <w:t>desmonta</w:t>
      </w:r>
      <w:r>
        <w:rPr>
          <w:spacing w:val="40"/>
          <w:sz w:val="24"/>
        </w:rPr>
        <w:t> </w:t>
      </w:r>
      <w:r>
        <w:rPr>
          <w:sz w:val="24"/>
        </w:rPr>
        <w:t>prejuicios y</w:t>
      </w:r>
      <w:r>
        <w:rPr>
          <w:spacing w:val="-7"/>
          <w:sz w:val="24"/>
        </w:rPr>
        <w:t> </w:t>
      </w:r>
      <w:r>
        <w:rPr>
          <w:sz w:val="24"/>
        </w:rPr>
        <w:t>esterotipos</w:t>
      </w:r>
      <w:r>
        <w:rPr>
          <w:spacing w:val="-2"/>
          <w:sz w:val="24"/>
        </w:rPr>
        <w:t> </w:t>
      </w:r>
      <w:r>
        <w:rPr>
          <w:sz w:val="24"/>
        </w:rPr>
        <w:t>que</w:t>
      </w:r>
      <w:r>
        <w:rPr>
          <w:spacing w:val="-2"/>
          <w:sz w:val="24"/>
        </w:rPr>
        <w:t> </w:t>
      </w:r>
      <w:r>
        <w:rPr>
          <w:sz w:val="24"/>
        </w:rPr>
        <w:t>recaen</w:t>
      </w:r>
      <w:r>
        <w:rPr>
          <w:spacing w:val="-2"/>
          <w:sz w:val="24"/>
        </w:rPr>
        <w:t> </w:t>
      </w:r>
      <w:r>
        <w:rPr>
          <w:sz w:val="24"/>
        </w:rPr>
        <w:t>sobre</w:t>
      </w:r>
      <w:r>
        <w:rPr>
          <w:spacing w:val="-4"/>
          <w:sz w:val="24"/>
        </w:rPr>
        <w:t> </w:t>
      </w:r>
      <w:r>
        <w:rPr>
          <w:sz w:val="24"/>
        </w:rPr>
        <w:t>la Comunidad Romaní.</w:t>
      </w:r>
    </w:p>
    <w:p>
      <w:pPr>
        <w:pStyle w:val="BodyText"/>
        <w:spacing w:before="199"/>
        <w:ind w:left="1068"/>
      </w:pPr>
      <w:r>
        <w:rPr/>
        <w:t>1.</w:t>
      </w:r>
      <w:r>
        <w:rPr>
          <w:spacing w:val="29"/>
        </w:rPr>
        <w:t>  </w:t>
      </w:r>
      <w:r>
        <w:rPr/>
        <w:t>Significado</w:t>
      </w:r>
      <w:r>
        <w:rPr>
          <w:spacing w:val="-1"/>
        </w:rPr>
        <w:t> </w:t>
      </w:r>
      <w:r>
        <w:rPr/>
        <w:t>de</w:t>
      </w:r>
      <w:r>
        <w:rPr>
          <w:spacing w:val="-1"/>
        </w:rPr>
        <w:t> </w:t>
      </w:r>
      <w:r>
        <w:rPr/>
        <w:t>micropayismo</w:t>
      </w:r>
      <w:r>
        <w:rPr>
          <w:spacing w:val="1"/>
        </w:rPr>
        <w:t> </w:t>
      </w:r>
      <w:r>
        <w:rPr/>
        <w:t>y</w:t>
      </w:r>
      <w:r>
        <w:rPr>
          <w:spacing w:val="-5"/>
        </w:rPr>
        <w:t> </w:t>
      </w:r>
      <w:r>
        <w:rPr/>
        <w:t>macro </w:t>
      </w:r>
      <w:r>
        <w:rPr>
          <w:spacing w:val="-2"/>
        </w:rPr>
        <w:t>payismos.</w:t>
      </w:r>
    </w:p>
    <w:p>
      <w:pPr>
        <w:pStyle w:val="BodyText"/>
        <w:spacing w:after="0"/>
        <w:sectPr>
          <w:pgSz w:w="11910" w:h="16840"/>
          <w:pgMar w:header="455" w:footer="1389" w:top="2400" w:bottom="2580" w:left="425" w:right="425"/>
        </w:sectPr>
      </w:pPr>
    </w:p>
    <w:p>
      <w:pPr>
        <w:pStyle w:val="BodyText"/>
        <w:rPr>
          <w:sz w:val="20"/>
        </w:rPr>
      </w:pPr>
    </w:p>
    <w:p>
      <w:pPr>
        <w:pStyle w:val="BodyText"/>
        <w:rPr>
          <w:sz w:val="20"/>
        </w:rPr>
      </w:pPr>
    </w:p>
    <w:p>
      <w:pPr>
        <w:pStyle w:val="BodyText"/>
        <w:spacing w:before="13"/>
        <w:rPr>
          <w:sz w:val="20"/>
        </w:rPr>
      </w:pPr>
    </w:p>
    <w:p>
      <w:pPr>
        <w:pStyle w:val="BodyText"/>
        <w:ind w:left="708"/>
        <w:rPr>
          <w:sz w:val="20"/>
        </w:rPr>
      </w:pPr>
      <w:r>
        <w:rPr>
          <w:sz w:val="20"/>
        </w:rPr>
        <w:drawing>
          <wp:inline distT="0" distB="0" distL="0" distR="0">
            <wp:extent cx="1923290" cy="2137409"/>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2" cstate="print"/>
                    <a:stretch>
                      <a:fillRect/>
                    </a:stretch>
                  </pic:blipFill>
                  <pic:spPr>
                    <a:xfrm>
                      <a:off x="0" y="0"/>
                      <a:ext cx="1923290" cy="2137409"/>
                    </a:xfrm>
                    <a:prstGeom prst="rect">
                      <a:avLst/>
                    </a:prstGeom>
                  </pic:spPr>
                </pic:pic>
              </a:graphicData>
            </a:graphic>
          </wp:inline>
        </w:drawing>
      </w:r>
      <w:r>
        <w:rPr>
          <w:sz w:val="20"/>
        </w:rPr>
      </w:r>
    </w:p>
    <w:p>
      <w:pPr>
        <w:pStyle w:val="BodyText"/>
      </w:pPr>
    </w:p>
    <w:p>
      <w:pPr>
        <w:pStyle w:val="BodyText"/>
      </w:pPr>
    </w:p>
    <w:p>
      <w:pPr>
        <w:pStyle w:val="BodyText"/>
        <w:spacing w:before="135"/>
      </w:pPr>
    </w:p>
    <w:p>
      <w:pPr>
        <w:pStyle w:val="BodyText"/>
        <w:spacing w:before="1"/>
        <w:ind w:left="707"/>
      </w:pPr>
      <w:hyperlink r:id="rId23">
        <w:r>
          <w:rPr>
            <w:color w:val="0000FF"/>
            <w:spacing w:val="-2"/>
            <w:u w:val="single" w:color="0000FF"/>
          </w:rPr>
          <w:t>https://www.instagram.com/p/CcFes3IF1EG/</w:t>
        </w:r>
      </w:hyperlink>
    </w:p>
    <w:p>
      <w:pPr>
        <w:pStyle w:val="BodyText"/>
        <w:spacing w:before="62"/>
      </w:pPr>
    </w:p>
    <w:p>
      <w:pPr>
        <w:pStyle w:val="BodyText"/>
        <w:ind w:left="707"/>
      </w:pPr>
      <w:hyperlink r:id="rId24">
        <w:r>
          <w:rPr>
            <w:color w:val="0000FF"/>
            <w:spacing w:val="-2"/>
            <w:u w:val="single" w:color="0000FF"/>
          </w:rPr>
          <w:t>https://www.facebook.com/igualdadcartagena/videos/314708524137702</w:t>
        </w:r>
      </w:hyperlink>
    </w:p>
    <w:p>
      <w:pPr>
        <w:pStyle w:val="BodyText"/>
      </w:pPr>
    </w:p>
    <w:p>
      <w:pPr>
        <w:pStyle w:val="BodyText"/>
      </w:pPr>
    </w:p>
    <w:p>
      <w:pPr>
        <w:pStyle w:val="BodyText"/>
        <w:spacing w:before="123"/>
      </w:pPr>
    </w:p>
    <w:p>
      <w:pPr>
        <w:pStyle w:val="ListParagraph"/>
        <w:numPr>
          <w:ilvl w:val="0"/>
          <w:numId w:val="69"/>
        </w:numPr>
        <w:tabs>
          <w:tab w:pos="1428" w:val="left" w:leader="none"/>
        </w:tabs>
        <w:spacing w:line="240" w:lineRule="auto" w:before="0" w:after="0"/>
        <w:ind w:left="1428" w:right="0" w:hanging="721"/>
        <w:jc w:val="left"/>
        <w:rPr>
          <w:sz w:val="24"/>
        </w:rPr>
      </w:pPr>
      <w:r>
        <w:rPr>
          <w:sz w:val="24"/>
        </w:rPr>
        <w:t>Desintegremonos</w:t>
      </w:r>
      <w:r>
        <w:rPr>
          <w:spacing w:val="-2"/>
          <w:sz w:val="24"/>
        </w:rPr>
        <w:t> </w:t>
      </w:r>
      <w:r>
        <w:rPr>
          <w:sz w:val="24"/>
        </w:rPr>
        <w:t>de</w:t>
      </w:r>
      <w:r>
        <w:rPr>
          <w:spacing w:val="-3"/>
          <w:sz w:val="24"/>
        </w:rPr>
        <w:t> </w:t>
      </w:r>
      <w:r>
        <w:rPr>
          <w:sz w:val="24"/>
        </w:rPr>
        <w:t>los</w:t>
      </w:r>
      <w:r>
        <w:rPr>
          <w:spacing w:val="1"/>
          <w:sz w:val="24"/>
        </w:rPr>
        <w:t> </w:t>
      </w:r>
      <w:r>
        <w:rPr>
          <w:spacing w:val="-2"/>
          <w:sz w:val="24"/>
        </w:rPr>
        <w:t>micropayismo.</w:t>
      </w:r>
    </w:p>
    <w:p>
      <w:pPr>
        <w:pStyle w:val="BodyText"/>
        <w:rPr>
          <w:sz w:val="20"/>
        </w:rPr>
      </w:pPr>
    </w:p>
    <w:p>
      <w:pPr>
        <w:pStyle w:val="BodyText"/>
        <w:rPr>
          <w:sz w:val="20"/>
        </w:rPr>
      </w:pPr>
    </w:p>
    <w:p>
      <w:pPr>
        <w:pStyle w:val="BodyText"/>
        <w:rPr>
          <w:sz w:val="20"/>
        </w:rPr>
      </w:pPr>
    </w:p>
    <w:p>
      <w:pPr>
        <w:pStyle w:val="BodyText"/>
        <w:spacing w:before="13"/>
        <w:rPr>
          <w:sz w:val="20"/>
        </w:rPr>
      </w:pPr>
      <w:r>
        <w:rPr>
          <w:sz w:val="20"/>
        </w:rPr>
        <w:drawing>
          <wp:anchor distT="0" distB="0" distL="0" distR="0" allowOverlap="1" layoutInCell="1" locked="0" behindDoc="1" simplePos="0" relativeHeight="487590912">
            <wp:simplePos x="0" y="0"/>
            <wp:positionH relativeFrom="page">
              <wp:posOffset>719455</wp:posOffset>
            </wp:positionH>
            <wp:positionV relativeFrom="paragraph">
              <wp:posOffset>169731</wp:posOffset>
            </wp:positionV>
            <wp:extent cx="1939228" cy="2030253"/>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5" cstate="print"/>
                    <a:stretch>
                      <a:fillRect/>
                    </a:stretch>
                  </pic:blipFill>
                  <pic:spPr>
                    <a:xfrm>
                      <a:off x="0" y="0"/>
                      <a:ext cx="1939228" cy="2030253"/>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pPr>
    </w:p>
    <w:p>
      <w:pPr>
        <w:pStyle w:val="BodyText"/>
        <w:spacing w:before="146"/>
      </w:pPr>
    </w:p>
    <w:p>
      <w:pPr>
        <w:pStyle w:val="BodyText"/>
        <w:ind w:left="707"/>
      </w:pPr>
      <w:hyperlink r:id="rId26">
        <w:r>
          <w:rPr>
            <w:color w:val="0000FF"/>
            <w:spacing w:val="-2"/>
            <w:u w:val="single" w:color="0000FF"/>
          </w:rPr>
          <w:t>https://www.instagram.com/p/CcGSQb-</w:t>
        </w:r>
        <w:r>
          <w:rPr>
            <w:color w:val="0000FF"/>
            <w:spacing w:val="-4"/>
            <w:u w:val="single" w:color="0000FF"/>
          </w:rPr>
          <w:t>FxkF/</w:t>
        </w:r>
      </w:hyperlink>
    </w:p>
    <w:p>
      <w:pPr>
        <w:pStyle w:val="BodyText"/>
        <w:spacing w:before="60"/>
      </w:pPr>
    </w:p>
    <w:p>
      <w:pPr>
        <w:pStyle w:val="BodyText"/>
        <w:ind w:left="707"/>
      </w:pPr>
      <w:hyperlink r:id="rId27">
        <w:r>
          <w:rPr>
            <w:color w:val="0000FF"/>
            <w:spacing w:val="-2"/>
            <w:u w:val="single" w:color="0000FF"/>
          </w:rPr>
          <w:t>https://www.facebook.com/igualdadcartagena/videos/3049598682018022</w:t>
        </w:r>
      </w:hyperlink>
    </w:p>
    <w:p>
      <w:pPr>
        <w:pStyle w:val="BodyText"/>
      </w:pPr>
    </w:p>
    <w:p>
      <w:pPr>
        <w:pStyle w:val="BodyText"/>
      </w:pPr>
    </w:p>
    <w:p>
      <w:pPr>
        <w:pStyle w:val="BodyText"/>
        <w:spacing w:before="125"/>
      </w:pPr>
    </w:p>
    <w:p>
      <w:pPr>
        <w:pStyle w:val="ListParagraph"/>
        <w:numPr>
          <w:ilvl w:val="1"/>
          <w:numId w:val="69"/>
        </w:numPr>
        <w:tabs>
          <w:tab w:pos="1428" w:val="left" w:leader="none"/>
        </w:tabs>
        <w:spacing w:line="360" w:lineRule="auto" w:before="0" w:after="0"/>
        <w:ind w:left="1428" w:right="814" w:hanging="360"/>
        <w:jc w:val="left"/>
        <w:rPr>
          <w:rFonts w:ascii="Wingdings" w:hAnsi="Wingdings"/>
          <w:sz w:val="24"/>
        </w:rPr>
      </w:pPr>
      <w:r>
        <w:rPr>
          <w:sz w:val="24"/>
        </w:rPr>
        <w:t>Directo</w:t>
      </w:r>
      <w:r>
        <w:rPr>
          <w:spacing w:val="-2"/>
          <w:sz w:val="24"/>
        </w:rPr>
        <w:t> </w:t>
      </w:r>
      <w:r>
        <w:rPr>
          <w:sz w:val="24"/>
        </w:rPr>
        <w:t>On</w:t>
      </w:r>
      <w:r>
        <w:rPr>
          <w:spacing w:val="-2"/>
          <w:sz w:val="24"/>
        </w:rPr>
        <w:t> </w:t>
      </w:r>
      <w:r>
        <w:rPr>
          <w:sz w:val="24"/>
        </w:rPr>
        <w:t>lin</w:t>
      </w:r>
      <w:r>
        <w:rPr>
          <w:spacing w:val="40"/>
          <w:sz w:val="24"/>
        </w:rPr>
        <w:t> </w:t>
      </w:r>
      <w:r>
        <w:rPr>
          <w:sz w:val="24"/>
        </w:rPr>
        <w:t>en</w:t>
      </w:r>
      <w:r>
        <w:rPr>
          <w:spacing w:val="-2"/>
          <w:sz w:val="24"/>
        </w:rPr>
        <w:t> </w:t>
      </w:r>
      <w:r>
        <w:rPr>
          <w:sz w:val="24"/>
        </w:rPr>
        <w:t>directo</w:t>
      </w:r>
      <w:r>
        <w:rPr>
          <w:spacing w:val="-2"/>
          <w:sz w:val="24"/>
        </w:rPr>
        <w:t> </w:t>
      </w:r>
      <w:r>
        <w:rPr>
          <w:sz w:val="24"/>
        </w:rPr>
        <w:t>a</w:t>
      </w:r>
      <w:r>
        <w:rPr>
          <w:spacing w:val="-3"/>
          <w:sz w:val="24"/>
        </w:rPr>
        <w:t> </w:t>
      </w:r>
      <w:r>
        <w:rPr>
          <w:sz w:val="24"/>
        </w:rPr>
        <w:t>Patricia</w:t>
      </w:r>
      <w:r>
        <w:rPr>
          <w:spacing w:val="-4"/>
          <w:sz w:val="24"/>
        </w:rPr>
        <w:t> </w:t>
      </w:r>
      <w:r>
        <w:rPr>
          <w:sz w:val="24"/>
        </w:rPr>
        <w:t>Galván</w:t>
      </w:r>
      <w:r>
        <w:rPr>
          <w:spacing w:val="-2"/>
          <w:sz w:val="24"/>
        </w:rPr>
        <w:t> </w:t>
      </w:r>
      <w:r>
        <w:rPr>
          <w:sz w:val="24"/>
        </w:rPr>
        <w:t>Cómica y</w:t>
      </w:r>
      <w:r>
        <w:rPr>
          <w:spacing w:val="40"/>
          <w:sz w:val="24"/>
        </w:rPr>
        <w:t> </w:t>
      </w:r>
      <w:r>
        <w:rPr>
          <w:sz w:val="24"/>
        </w:rPr>
        <w:t>Carmen</w:t>
      </w:r>
      <w:r>
        <w:rPr>
          <w:spacing w:val="-1"/>
          <w:sz w:val="24"/>
        </w:rPr>
        <w:t> </w:t>
      </w:r>
      <w:r>
        <w:rPr>
          <w:sz w:val="24"/>
        </w:rPr>
        <w:t>Fernández responsable</w:t>
      </w:r>
      <w:r>
        <w:rPr>
          <w:spacing w:val="-2"/>
          <w:sz w:val="24"/>
        </w:rPr>
        <w:t> </w:t>
      </w:r>
      <w:r>
        <w:rPr>
          <w:sz w:val="24"/>
        </w:rPr>
        <w:t>de</w:t>
      </w:r>
      <w:r>
        <w:rPr>
          <w:spacing w:val="-3"/>
          <w:sz w:val="24"/>
        </w:rPr>
        <w:t> </w:t>
      </w:r>
      <w:r>
        <w:rPr>
          <w:sz w:val="24"/>
        </w:rPr>
        <w:t>la Unidad de Diversidad debatiendi sobre prejuicios y estreotipo el titulo del directo fue : DESINTEGREMONOS DE LA CULTURA RACISTA</w:t>
      </w:r>
    </w:p>
    <w:p>
      <w:pPr>
        <w:pStyle w:val="BodyText"/>
        <w:spacing w:line="535" w:lineRule="auto" w:before="201"/>
        <w:ind w:left="707" w:right="8040"/>
      </w:pPr>
      <w:r>
        <w:rPr>
          <w:spacing w:val="-2"/>
        </w:rPr>
        <w:t>#igualdad #cartagenadiversa</w:t>
      </w:r>
    </w:p>
    <w:p>
      <w:pPr>
        <w:pStyle w:val="BodyText"/>
        <w:spacing w:line="272" w:lineRule="exact"/>
        <w:ind w:left="707"/>
      </w:pPr>
      <w:r>
        <w:rPr/>
        <w:t>#concejaliadeigualdad</w:t>
      </w:r>
      <w:r>
        <w:rPr>
          <w:spacing w:val="-4"/>
        </w:rPr>
        <w:t> </w:t>
      </w:r>
      <w:r>
        <w:rPr>
          <w:spacing w:val="-2"/>
        </w:rPr>
        <w:t>#antirracismo</w:t>
      </w:r>
    </w:p>
    <w:p>
      <w:pPr>
        <w:pStyle w:val="BodyText"/>
        <w:spacing w:before="91"/>
        <w:rPr>
          <w:sz w:val="20"/>
        </w:rPr>
      </w:pPr>
      <w:r>
        <w:rPr>
          <w:sz w:val="20"/>
        </w:rPr>
        <w:drawing>
          <wp:anchor distT="0" distB="0" distL="0" distR="0" allowOverlap="1" layoutInCell="1" locked="0" behindDoc="1" simplePos="0" relativeHeight="487591424">
            <wp:simplePos x="0" y="0"/>
            <wp:positionH relativeFrom="page">
              <wp:posOffset>719455</wp:posOffset>
            </wp:positionH>
            <wp:positionV relativeFrom="paragraph">
              <wp:posOffset>219423</wp:posOffset>
            </wp:positionV>
            <wp:extent cx="4745080" cy="219456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8" cstate="print"/>
                    <a:stretch>
                      <a:fillRect/>
                    </a:stretch>
                  </pic:blipFill>
                  <pic:spPr>
                    <a:xfrm>
                      <a:off x="0" y="0"/>
                      <a:ext cx="4745080" cy="2194560"/>
                    </a:xfrm>
                    <a:prstGeom prst="rect">
                      <a:avLst/>
                    </a:prstGeom>
                  </pic:spPr>
                </pic:pic>
              </a:graphicData>
            </a:graphic>
          </wp:anchor>
        </w:drawing>
      </w:r>
    </w:p>
    <w:p>
      <w:pPr>
        <w:pStyle w:val="BodyText"/>
        <w:spacing w:before="72"/>
      </w:pPr>
    </w:p>
    <w:p>
      <w:pPr>
        <w:pStyle w:val="BodyText"/>
        <w:tabs>
          <w:tab w:pos="8143" w:val="left" w:leader="none"/>
          <w:tab w:pos="8596" w:val="left" w:leader="none"/>
        </w:tabs>
        <w:spacing w:before="1"/>
        <w:ind w:left="707"/>
      </w:pPr>
      <w:hyperlink r:id="rId29">
        <w:r>
          <w:rPr>
            <w:color w:val="0000FF"/>
            <w:spacing w:val="-2"/>
            <w:u w:val="single" w:color="0000FF"/>
          </w:rPr>
          <w:t>https://www.facebook.com/100067902101875/videos/398985545155596/?</w:t>
        </w:r>
        <w:r>
          <w:rPr>
            <w:color w:val="0000FF"/>
            <w:u w:val="single" w:color="0000FF"/>
          </w:rPr>
          <w:tab/>
        </w:r>
        <w:r>
          <w:rPr>
            <w:color w:val="0000FF"/>
            <w:spacing w:val="-5"/>
            <w:u w:val="single" w:color="0000FF"/>
          </w:rPr>
          <w:t>so</w:t>
        </w:r>
        <w:r>
          <w:rPr>
            <w:color w:val="0000FF"/>
            <w:u w:val="single" w:color="0000FF"/>
          </w:rPr>
          <w:tab/>
        </w:r>
        <w:r>
          <w:rPr>
            <w:color w:val="0000FF"/>
            <w:spacing w:val="-2"/>
            <w:u w:val="single" w:color="0000FF"/>
          </w:rPr>
          <w:t>=permalink</w:t>
        </w:r>
      </w:hyperlink>
    </w:p>
    <w:p>
      <w:pPr>
        <w:pStyle w:val="BodyText"/>
        <w:spacing w:before="60"/>
      </w:pPr>
    </w:p>
    <w:p>
      <w:pPr>
        <w:pStyle w:val="ListParagraph"/>
        <w:numPr>
          <w:ilvl w:val="1"/>
          <w:numId w:val="69"/>
        </w:numPr>
        <w:tabs>
          <w:tab w:pos="1428" w:val="left" w:leader="none"/>
        </w:tabs>
        <w:spacing w:line="360" w:lineRule="auto" w:before="0" w:after="0"/>
        <w:ind w:left="1428" w:right="866" w:hanging="360"/>
        <w:jc w:val="both"/>
        <w:rPr>
          <w:rFonts w:ascii="Wingdings" w:hAnsi="Wingdings"/>
          <w:sz w:val="24"/>
        </w:rPr>
      </w:pPr>
      <w:r>
        <w:rPr>
          <w:sz w:val="24"/>
        </w:rPr>
        <w:t>Capsulas</w:t>
      </w:r>
      <w:r>
        <w:rPr>
          <w:spacing w:val="-3"/>
          <w:sz w:val="24"/>
        </w:rPr>
        <w:t> </w:t>
      </w:r>
      <w:r>
        <w:rPr>
          <w:sz w:val="24"/>
        </w:rPr>
        <w:t>formativa</w:t>
      </w:r>
      <w:r>
        <w:rPr>
          <w:spacing w:val="40"/>
          <w:sz w:val="24"/>
        </w:rPr>
        <w:t> </w:t>
      </w:r>
      <w:r>
        <w:rPr>
          <w:sz w:val="24"/>
        </w:rPr>
        <w:t>con</w:t>
      </w:r>
      <w:r>
        <w:rPr>
          <w:spacing w:val="-1"/>
          <w:sz w:val="24"/>
        </w:rPr>
        <w:t> </w:t>
      </w:r>
      <w:r>
        <w:rPr>
          <w:sz w:val="24"/>
        </w:rPr>
        <w:t>motivo</w:t>
      </w:r>
      <w:r>
        <w:rPr>
          <w:spacing w:val="-3"/>
          <w:sz w:val="24"/>
        </w:rPr>
        <w:t> </w:t>
      </w:r>
      <w:r>
        <w:rPr>
          <w:sz w:val="24"/>
        </w:rPr>
        <w:t>del</w:t>
      </w:r>
      <w:r>
        <w:rPr>
          <w:spacing w:val="-3"/>
          <w:sz w:val="24"/>
        </w:rPr>
        <w:t> </w:t>
      </w:r>
      <w:r>
        <w:rPr>
          <w:sz w:val="24"/>
        </w:rPr>
        <w:t>15</w:t>
      </w:r>
      <w:r>
        <w:rPr>
          <w:spacing w:val="-3"/>
          <w:sz w:val="24"/>
        </w:rPr>
        <w:t> </w:t>
      </w:r>
      <w:r>
        <w:rPr>
          <w:sz w:val="24"/>
        </w:rPr>
        <w:t>de</w:t>
      </w:r>
      <w:r>
        <w:rPr>
          <w:spacing w:val="-4"/>
          <w:sz w:val="24"/>
        </w:rPr>
        <w:t> </w:t>
      </w:r>
      <w:r>
        <w:rPr>
          <w:sz w:val="24"/>
        </w:rPr>
        <w:t>Mayo</w:t>
      </w:r>
      <w:r>
        <w:rPr>
          <w:spacing w:val="40"/>
          <w:sz w:val="24"/>
        </w:rPr>
        <w:t> </w:t>
      </w:r>
      <w:r>
        <w:rPr>
          <w:sz w:val="24"/>
        </w:rPr>
        <w:t>dia</w:t>
      </w:r>
      <w:r>
        <w:rPr>
          <w:spacing w:val="-3"/>
          <w:sz w:val="24"/>
        </w:rPr>
        <w:t> </w:t>
      </w:r>
      <w:r>
        <w:rPr>
          <w:sz w:val="24"/>
        </w:rPr>
        <w:t>internacional</w:t>
      </w:r>
      <w:r>
        <w:rPr>
          <w:spacing w:val="-3"/>
          <w:sz w:val="24"/>
        </w:rPr>
        <w:t> </w:t>
      </w:r>
      <w:r>
        <w:rPr>
          <w:sz w:val="24"/>
        </w:rPr>
        <w:t>de</w:t>
      </w:r>
      <w:r>
        <w:rPr>
          <w:spacing w:val="-4"/>
          <w:sz w:val="24"/>
        </w:rPr>
        <w:t> </w:t>
      </w:r>
      <w:r>
        <w:rPr>
          <w:sz w:val="24"/>
        </w:rPr>
        <w:t>las</w:t>
      </w:r>
      <w:r>
        <w:rPr>
          <w:spacing w:val="-3"/>
          <w:sz w:val="24"/>
        </w:rPr>
        <w:t> </w:t>
      </w:r>
      <w:r>
        <w:rPr>
          <w:sz w:val="24"/>
        </w:rPr>
        <w:t>familias</w:t>
      </w:r>
      <w:r>
        <w:rPr>
          <w:spacing w:val="-3"/>
          <w:sz w:val="24"/>
        </w:rPr>
        <w:t> </w:t>
      </w:r>
      <w:r>
        <w:rPr>
          <w:sz w:val="24"/>
        </w:rPr>
        <w:t>diversas</w:t>
      </w:r>
      <w:r>
        <w:rPr>
          <w:spacing w:val="-3"/>
          <w:sz w:val="24"/>
        </w:rPr>
        <w:t> </w:t>
      </w:r>
      <w:r>
        <w:rPr>
          <w:sz w:val="24"/>
        </w:rPr>
        <w:t>. Material</w:t>
      </w:r>
      <w:r>
        <w:rPr>
          <w:spacing w:val="-4"/>
          <w:sz w:val="24"/>
        </w:rPr>
        <w:t> </w:t>
      </w:r>
      <w:r>
        <w:rPr>
          <w:sz w:val="24"/>
        </w:rPr>
        <w:t>pedagogico</w:t>
      </w:r>
      <w:r>
        <w:rPr>
          <w:spacing w:val="-4"/>
          <w:sz w:val="24"/>
        </w:rPr>
        <w:t> </w:t>
      </w:r>
      <w:r>
        <w:rPr>
          <w:sz w:val="24"/>
        </w:rPr>
        <w:t>e</w:t>
      </w:r>
      <w:r>
        <w:rPr>
          <w:spacing w:val="-6"/>
          <w:sz w:val="24"/>
        </w:rPr>
        <w:t> </w:t>
      </w:r>
      <w:r>
        <w:rPr>
          <w:sz w:val="24"/>
        </w:rPr>
        <w:t>informativo</w:t>
      </w:r>
      <w:r>
        <w:rPr>
          <w:spacing w:val="-4"/>
          <w:sz w:val="24"/>
        </w:rPr>
        <w:t> </w:t>
      </w:r>
      <w:r>
        <w:rPr>
          <w:sz w:val="24"/>
        </w:rPr>
        <w:t>sobre</w:t>
      </w:r>
      <w:r>
        <w:rPr>
          <w:spacing w:val="-5"/>
          <w:sz w:val="24"/>
        </w:rPr>
        <w:t> </w:t>
      </w:r>
      <w:r>
        <w:rPr>
          <w:sz w:val="24"/>
        </w:rPr>
        <w:t>los</w:t>
      </w:r>
      <w:r>
        <w:rPr>
          <w:spacing w:val="-4"/>
          <w:sz w:val="24"/>
        </w:rPr>
        <w:t> </w:t>
      </w:r>
      <w:r>
        <w:rPr>
          <w:sz w:val="24"/>
        </w:rPr>
        <w:t>tipos</w:t>
      </w:r>
      <w:r>
        <w:rPr>
          <w:spacing w:val="-4"/>
          <w:sz w:val="24"/>
        </w:rPr>
        <w:t> </w:t>
      </w:r>
      <w:r>
        <w:rPr>
          <w:sz w:val="24"/>
        </w:rPr>
        <w:t>de</w:t>
      </w:r>
      <w:r>
        <w:rPr>
          <w:spacing w:val="-5"/>
          <w:sz w:val="24"/>
        </w:rPr>
        <w:t> </w:t>
      </w:r>
      <w:r>
        <w:rPr>
          <w:sz w:val="24"/>
        </w:rPr>
        <w:t>familias.contamos</w:t>
      </w:r>
      <w:r>
        <w:rPr>
          <w:spacing w:val="-4"/>
          <w:sz w:val="24"/>
        </w:rPr>
        <w:t> </w:t>
      </w:r>
      <w:r>
        <w:rPr>
          <w:sz w:val="24"/>
        </w:rPr>
        <w:t>con</w:t>
      </w:r>
      <w:r>
        <w:rPr>
          <w:spacing w:val="-2"/>
          <w:sz w:val="24"/>
        </w:rPr>
        <w:t> </w:t>
      </w:r>
      <w:r>
        <w:rPr>
          <w:sz w:val="24"/>
        </w:rPr>
        <w:t>lacolabroación de Eva Hernádez educadora y</w:t>
      </w:r>
      <w:r>
        <w:rPr>
          <w:spacing w:val="40"/>
          <w:sz w:val="24"/>
        </w:rPr>
        <w:t> </w:t>
      </w:r>
      <w:r>
        <w:rPr>
          <w:sz w:val="24"/>
        </w:rPr>
        <w:t>activista feminista lgtbiq+.</w:t>
      </w:r>
    </w:p>
    <w:p>
      <w:pPr>
        <w:pStyle w:val="ListParagraph"/>
        <w:spacing w:after="0" w:line="360" w:lineRule="auto"/>
        <w:jc w:val="both"/>
        <w:rPr>
          <w:rFonts w:ascii="Wingdings" w:hAnsi="Wingdings"/>
          <w:sz w:val="24"/>
        </w:rPr>
        <w:sectPr>
          <w:pgSz w:w="11910" w:h="16840"/>
          <w:pgMar w:header="455" w:footer="1389" w:top="2400" w:bottom="2580" w:left="425" w:right="425"/>
        </w:sectPr>
      </w:pPr>
    </w:p>
    <w:p>
      <w:pPr>
        <w:pStyle w:val="BodyText"/>
        <w:rPr>
          <w:sz w:val="20"/>
        </w:rPr>
      </w:pPr>
    </w:p>
    <w:p>
      <w:pPr>
        <w:pStyle w:val="BodyText"/>
        <w:rPr>
          <w:sz w:val="20"/>
        </w:rPr>
      </w:pPr>
    </w:p>
    <w:p>
      <w:pPr>
        <w:pStyle w:val="BodyText"/>
        <w:spacing w:before="15"/>
        <w:rPr>
          <w:sz w:val="20"/>
        </w:rPr>
      </w:pPr>
    </w:p>
    <w:p>
      <w:pPr>
        <w:pStyle w:val="BodyText"/>
        <w:ind w:left="708"/>
        <w:rPr>
          <w:sz w:val="20"/>
        </w:rPr>
      </w:pPr>
      <w:r>
        <w:rPr>
          <w:sz w:val="20"/>
        </w:rPr>
        <w:drawing>
          <wp:inline distT="0" distB="0" distL="0" distR="0">
            <wp:extent cx="2327876" cy="2381630"/>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0" cstate="print"/>
                    <a:stretch>
                      <a:fillRect/>
                    </a:stretch>
                  </pic:blipFill>
                  <pic:spPr>
                    <a:xfrm>
                      <a:off x="0" y="0"/>
                      <a:ext cx="2327876" cy="2381630"/>
                    </a:xfrm>
                    <a:prstGeom prst="rect">
                      <a:avLst/>
                    </a:prstGeom>
                  </pic:spPr>
                </pic:pic>
              </a:graphicData>
            </a:graphic>
          </wp:inline>
        </w:drawing>
      </w:r>
      <w:r>
        <w:rPr>
          <w:sz w:val="20"/>
        </w:rPr>
      </w:r>
    </w:p>
    <w:p>
      <w:pPr>
        <w:pStyle w:val="BodyText"/>
      </w:pPr>
    </w:p>
    <w:p>
      <w:pPr>
        <w:pStyle w:val="BodyText"/>
      </w:pPr>
    </w:p>
    <w:p>
      <w:pPr>
        <w:pStyle w:val="BodyText"/>
        <w:spacing w:before="132"/>
      </w:pPr>
    </w:p>
    <w:p>
      <w:pPr>
        <w:pStyle w:val="BodyText"/>
        <w:spacing w:before="1"/>
        <w:ind w:left="707"/>
      </w:pPr>
      <w:hyperlink r:id="rId31">
        <w:r>
          <w:rPr>
            <w:color w:val="0000FF"/>
            <w:spacing w:val="-2"/>
            <w:u w:val="single" w:color="0000FF"/>
          </w:rPr>
          <w:t>https://www.instagram.com/p/CdkgPBWFcjk/</w:t>
        </w:r>
      </w:hyperlink>
    </w:p>
    <w:p>
      <w:pPr>
        <w:pStyle w:val="BodyText"/>
        <w:spacing w:before="59"/>
      </w:pPr>
    </w:p>
    <w:p>
      <w:pPr>
        <w:pStyle w:val="BodyText"/>
        <w:spacing w:before="1"/>
        <w:ind w:left="707"/>
      </w:pPr>
      <w:hyperlink r:id="rId32">
        <w:r>
          <w:rPr>
            <w:color w:val="0000FF"/>
            <w:spacing w:val="-2"/>
            <w:u w:val="single" w:color="0000FF"/>
          </w:rPr>
          <w:t>https://youtu.be/rmeOyNAGbz8</w:t>
        </w:r>
      </w:hyperlink>
    </w:p>
    <w:p>
      <w:pPr>
        <w:pStyle w:val="BodyText"/>
        <w:spacing w:before="62"/>
      </w:pPr>
    </w:p>
    <w:p>
      <w:pPr>
        <w:pStyle w:val="BodyText"/>
        <w:ind w:left="707"/>
      </w:pPr>
      <w:r>
        <w:rPr>
          <w:u w:val="single"/>
        </w:rPr>
        <w:t> </w:t>
      </w:r>
      <w:r>
        <w:rPr>
          <w:spacing w:val="-2"/>
          <w:u w:val="single"/>
        </w:rPr>
        <w:t>Jornadas</w:t>
      </w:r>
      <w:r>
        <w:rPr>
          <w:spacing w:val="40"/>
          <w:u w:val="single"/>
        </w:rPr>
        <w:t> </w:t>
      </w:r>
    </w:p>
    <w:p>
      <w:pPr>
        <w:pStyle w:val="BodyText"/>
        <w:spacing w:before="63"/>
      </w:pPr>
    </w:p>
    <w:p>
      <w:pPr>
        <w:pStyle w:val="BodyText"/>
        <w:tabs>
          <w:tab w:pos="2868" w:val="left" w:leader="none"/>
        </w:tabs>
        <w:spacing w:line="360" w:lineRule="auto"/>
        <w:ind w:left="707" w:right="723"/>
      </w:pPr>
      <w:r>
        <w:rPr/>
        <w:t>Objetivo marcado :</w:t>
        <w:tab/>
        <w:t>Establecer un diálogo diferente y diverso con la</w:t>
      </w:r>
      <w:r>
        <w:rPr>
          <w:spacing w:val="40"/>
        </w:rPr>
        <w:t> </w:t>
      </w:r>
      <w:r>
        <w:rPr/>
        <w:t>población de Cartagena basado</w:t>
      </w:r>
      <w:r>
        <w:rPr>
          <w:spacing w:val="-3"/>
        </w:rPr>
        <w:t> </w:t>
      </w:r>
      <w:r>
        <w:rPr/>
        <w:t>en</w:t>
      </w:r>
      <w:r>
        <w:rPr>
          <w:spacing w:val="-3"/>
        </w:rPr>
        <w:t> </w:t>
      </w:r>
      <w:r>
        <w:rPr/>
        <w:t>la</w:t>
      </w:r>
      <w:r>
        <w:rPr>
          <w:spacing w:val="-2"/>
        </w:rPr>
        <w:t> </w:t>
      </w:r>
      <w:r>
        <w:rPr/>
        <w:t>flexibilidad,</w:t>
      </w:r>
      <w:r>
        <w:rPr>
          <w:spacing w:val="-6"/>
        </w:rPr>
        <w:t> </w:t>
      </w:r>
      <w:r>
        <w:rPr/>
        <w:t>eficacia y</w:t>
      </w:r>
      <w:r>
        <w:rPr>
          <w:spacing w:val="-8"/>
        </w:rPr>
        <w:t> </w:t>
      </w:r>
      <w:r>
        <w:rPr/>
        <w:t>eficiencia,</w:t>
      </w:r>
      <w:r>
        <w:rPr>
          <w:spacing w:val="-2"/>
        </w:rPr>
        <w:t> </w:t>
      </w:r>
      <w:r>
        <w:rPr/>
        <w:t>atendiendo</w:t>
      </w:r>
      <w:r>
        <w:rPr>
          <w:spacing w:val="-3"/>
        </w:rPr>
        <w:t> </w:t>
      </w:r>
      <w:r>
        <w:rPr/>
        <w:t>a</w:t>
      </w:r>
      <w:r>
        <w:rPr>
          <w:spacing w:val="-5"/>
        </w:rPr>
        <w:t> </w:t>
      </w:r>
      <w:r>
        <w:rPr/>
        <w:t>nuevas</w:t>
      </w:r>
      <w:r>
        <w:rPr>
          <w:spacing w:val="-1"/>
        </w:rPr>
        <w:t> </w:t>
      </w:r>
      <w:r>
        <w:rPr/>
        <w:t>estrategias</w:t>
      </w:r>
      <w:r>
        <w:rPr>
          <w:spacing w:val="-3"/>
        </w:rPr>
        <w:t> </w:t>
      </w:r>
      <w:r>
        <w:rPr/>
        <w:t>de</w:t>
      </w:r>
      <w:r>
        <w:rPr>
          <w:spacing w:val="-3"/>
        </w:rPr>
        <w:t> </w:t>
      </w:r>
      <w:r>
        <w:rPr/>
        <w:t>acción</w:t>
      </w:r>
      <w:r>
        <w:rPr>
          <w:spacing w:val="40"/>
        </w:rPr>
        <w:t> </w:t>
      </w:r>
      <w:r>
        <w:rPr/>
        <w:t>que</w:t>
      </w:r>
      <w:r>
        <w:rPr>
          <w:spacing w:val="-3"/>
        </w:rPr>
        <w:t> </w:t>
      </w:r>
      <w:r>
        <w:rPr/>
        <w:t>partan de las propias comunidades con diferentes</w:t>
      </w:r>
      <w:r>
        <w:rPr>
          <w:spacing w:val="40"/>
        </w:rPr>
        <w:t> </w:t>
      </w:r>
      <w:r>
        <w:rPr/>
        <w:t>identidades.</w:t>
      </w:r>
    </w:p>
    <w:p>
      <w:pPr>
        <w:pStyle w:val="ListParagraph"/>
        <w:numPr>
          <w:ilvl w:val="1"/>
          <w:numId w:val="69"/>
        </w:numPr>
        <w:tabs>
          <w:tab w:pos="1427" w:val="left" w:leader="none"/>
        </w:tabs>
        <w:spacing w:line="240" w:lineRule="auto" w:before="200" w:after="0"/>
        <w:ind w:left="1427" w:right="0" w:hanging="359"/>
        <w:jc w:val="left"/>
        <w:rPr>
          <w:rFonts w:ascii="Wingdings" w:hAnsi="Wingdings"/>
          <w:sz w:val="24"/>
        </w:rPr>
      </w:pPr>
      <w:r>
        <w:rPr>
          <w:sz w:val="24"/>
          <w:u w:val="single"/>
        </w:rPr>
        <w:t>Jornadas</w:t>
      </w:r>
      <w:r>
        <w:rPr>
          <w:spacing w:val="58"/>
          <w:sz w:val="24"/>
          <w:u w:val="single"/>
        </w:rPr>
        <w:t> </w:t>
      </w:r>
      <w:r>
        <w:rPr>
          <w:sz w:val="24"/>
          <w:u w:val="single"/>
        </w:rPr>
        <w:t>8</w:t>
      </w:r>
      <w:r>
        <w:rPr>
          <w:spacing w:val="-1"/>
          <w:sz w:val="24"/>
          <w:u w:val="single"/>
        </w:rPr>
        <w:t> </w:t>
      </w:r>
      <w:r>
        <w:rPr>
          <w:sz w:val="24"/>
          <w:u w:val="single"/>
        </w:rPr>
        <w:t>M</w:t>
      </w:r>
      <w:r>
        <w:rPr>
          <w:spacing w:val="-1"/>
          <w:sz w:val="24"/>
          <w:u w:val="single"/>
        </w:rPr>
        <w:t> </w:t>
      </w:r>
      <w:r>
        <w:rPr>
          <w:sz w:val="24"/>
          <w:u w:val="single"/>
        </w:rPr>
        <w:t>:</w:t>
      </w:r>
      <w:r>
        <w:rPr>
          <w:spacing w:val="-1"/>
          <w:sz w:val="24"/>
          <w:u w:val="single"/>
        </w:rPr>
        <w:t> </w:t>
      </w:r>
      <w:r>
        <w:rPr>
          <w:sz w:val="24"/>
          <w:u w:val="single"/>
        </w:rPr>
        <w:t>Resilencia,</w:t>
      </w:r>
      <w:r>
        <w:rPr>
          <w:spacing w:val="-1"/>
          <w:sz w:val="24"/>
          <w:u w:val="single"/>
        </w:rPr>
        <w:t> </w:t>
      </w:r>
      <w:r>
        <w:rPr>
          <w:sz w:val="24"/>
          <w:u w:val="single"/>
        </w:rPr>
        <w:t>transformación</w:t>
      </w:r>
      <w:r>
        <w:rPr>
          <w:spacing w:val="3"/>
          <w:sz w:val="24"/>
          <w:u w:val="single"/>
        </w:rPr>
        <w:t> </w:t>
      </w:r>
      <w:r>
        <w:rPr>
          <w:sz w:val="24"/>
          <w:u w:val="single"/>
        </w:rPr>
        <w:t>y</w:t>
      </w:r>
      <w:r>
        <w:rPr>
          <w:spacing w:val="-5"/>
          <w:sz w:val="24"/>
          <w:u w:val="single"/>
        </w:rPr>
        <w:t> </w:t>
      </w:r>
      <w:r>
        <w:rPr>
          <w:spacing w:val="-2"/>
          <w:sz w:val="24"/>
          <w:u w:val="single"/>
        </w:rPr>
        <w:t>futuro.</w:t>
      </w:r>
    </w:p>
    <w:p>
      <w:pPr>
        <w:pStyle w:val="BodyText"/>
        <w:spacing w:before="63"/>
      </w:pPr>
    </w:p>
    <w:p>
      <w:pPr>
        <w:pStyle w:val="BodyText"/>
        <w:ind w:left="707"/>
      </w:pPr>
      <w:r>
        <w:rPr/>
        <w:t>Lugar:</w:t>
      </w:r>
      <w:r>
        <w:rPr>
          <w:spacing w:val="-5"/>
        </w:rPr>
        <w:t> CIM</w:t>
      </w:r>
    </w:p>
    <w:p>
      <w:pPr>
        <w:pStyle w:val="BodyText"/>
        <w:spacing w:before="62"/>
      </w:pPr>
    </w:p>
    <w:p>
      <w:pPr>
        <w:pStyle w:val="BodyText"/>
        <w:ind w:left="707"/>
      </w:pPr>
      <w:r>
        <w:rPr/>
        <w:t>Día:</w:t>
      </w:r>
      <w:r>
        <w:rPr>
          <w:spacing w:val="-1"/>
        </w:rPr>
        <w:t> </w:t>
      </w:r>
      <w:r>
        <w:rPr/>
        <w:t>25 de</w:t>
      </w:r>
      <w:r>
        <w:rPr>
          <w:spacing w:val="-1"/>
        </w:rPr>
        <w:t> </w:t>
      </w:r>
      <w:r>
        <w:rPr/>
        <w:t>Marzo a</w:t>
      </w:r>
      <w:r>
        <w:rPr>
          <w:spacing w:val="-2"/>
        </w:rPr>
        <w:t> </w:t>
      </w:r>
      <w:r>
        <w:rPr/>
        <w:t>las</w:t>
      </w:r>
      <w:r>
        <w:rPr>
          <w:spacing w:val="60"/>
        </w:rPr>
        <w:t> </w:t>
      </w:r>
      <w:r>
        <w:rPr>
          <w:spacing w:val="-2"/>
        </w:rPr>
        <w:t>9:30.</w:t>
      </w:r>
    </w:p>
    <w:p>
      <w:pPr>
        <w:pStyle w:val="BodyText"/>
        <w:spacing w:before="60"/>
      </w:pPr>
    </w:p>
    <w:p>
      <w:pPr>
        <w:pStyle w:val="BodyText"/>
        <w:spacing w:line="362" w:lineRule="auto"/>
        <w:ind w:left="707" w:right="709"/>
      </w:pPr>
      <w:r>
        <w:rPr/>
        <w:t>Estas</w:t>
      </w:r>
      <w:r>
        <w:rPr>
          <w:spacing w:val="-3"/>
        </w:rPr>
        <w:t> </w:t>
      </w:r>
      <w:r>
        <w:rPr/>
        <w:t>jornadas</w:t>
      </w:r>
      <w:r>
        <w:rPr>
          <w:spacing w:val="-3"/>
        </w:rPr>
        <w:t> </w:t>
      </w:r>
      <w:r>
        <w:rPr/>
        <w:t>dieron</w:t>
      </w:r>
      <w:r>
        <w:rPr>
          <w:spacing w:val="-2"/>
        </w:rPr>
        <w:t> </w:t>
      </w:r>
      <w:r>
        <w:rPr/>
        <w:t>a</w:t>
      </w:r>
      <w:r>
        <w:rPr>
          <w:spacing w:val="-4"/>
        </w:rPr>
        <w:t> </w:t>
      </w:r>
      <w:r>
        <w:rPr/>
        <w:t>conocer</w:t>
      </w:r>
      <w:r>
        <w:rPr>
          <w:spacing w:val="40"/>
        </w:rPr>
        <w:t> </w:t>
      </w:r>
      <w:r>
        <w:rPr/>
        <w:t>contextos,</w:t>
      </w:r>
      <w:r>
        <w:rPr>
          <w:spacing w:val="-3"/>
        </w:rPr>
        <w:t> </w:t>
      </w:r>
      <w:r>
        <w:rPr/>
        <w:t>propuestas</w:t>
      </w:r>
      <w:r>
        <w:rPr>
          <w:spacing w:val="-1"/>
        </w:rPr>
        <w:t> </w:t>
      </w:r>
      <w:r>
        <w:rPr/>
        <w:t>y</w:t>
      </w:r>
      <w:r>
        <w:rPr>
          <w:spacing w:val="-8"/>
        </w:rPr>
        <w:t> </w:t>
      </w:r>
      <w:r>
        <w:rPr/>
        <w:t>demandas</w:t>
      </w:r>
      <w:r>
        <w:rPr>
          <w:spacing w:val="-3"/>
        </w:rPr>
        <w:t> </w:t>
      </w:r>
      <w:r>
        <w:rPr/>
        <w:t>de</w:t>
      </w:r>
      <w:r>
        <w:rPr>
          <w:spacing w:val="-4"/>
        </w:rPr>
        <w:t> </w:t>
      </w:r>
      <w:r>
        <w:rPr/>
        <w:t>las</w:t>
      </w:r>
      <w:r>
        <w:rPr>
          <w:spacing w:val="-2"/>
        </w:rPr>
        <w:t> </w:t>
      </w:r>
      <w:r>
        <w:rPr/>
        <w:t>mujeres</w:t>
      </w:r>
      <w:r>
        <w:rPr>
          <w:spacing w:val="-3"/>
        </w:rPr>
        <w:t> </w:t>
      </w:r>
      <w:r>
        <w:rPr/>
        <w:t>romani, afganas,iranis , árabes</w:t>
      </w:r>
      <w:r>
        <w:rPr>
          <w:spacing w:val="40"/>
        </w:rPr>
        <w:t> </w:t>
      </w:r>
      <w:r>
        <w:rPr/>
        <w:t>y afrodescendientes .</w:t>
      </w:r>
    </w:p>
    <w:p>
      <w:pPr>
        <w:pStyle w:val="BodyText"/>
        <w:spacing w:after="0" w:line="362" w:lineRule="auto"/>
        <w:sectPr>
          <w:pgSz w:w="11910" w:h="16840"/>
          <w:pgMar w:header="455" w:footer="1389" w:top="2400" w:bottom="2580" w:left="425" w:right="425"/>
        </w:sectPr>
      </w:pPr>
    </w:p>
    <w:p>
      <w:pPr>
        <w:pStyle w:val="BodyText"/>
      </w:pPr>
    </w:p>
    <w:p>
      <w:pPr>
        <w:pStyle w:val="BodyText"/>
        <w:spacing w:before="146"/>
      </w:pPr>
    </w:p>
    <w:p>
      <w:pPr>
        <w:pStyle w:val="BodyText"/>
        <w:ind w:left="767"/>
      </w:pPr>
      <w:r>
        <w:rPr>
          <w:spacing w:val="-2"/>
        </w:rPr>
        <w:t>Programa:</w:t>
      </w:r>
    </w:p>
    <w:p>
      <w:pPr>
        <w:pStyle w:val="BodyText"/>
        <w:spacing w:before="60"/>
      </w:pPr>
    </w:p>
    <w:p>
      <w:pPr>
        <w:pStyle w:val="BodyText"/>
        <w:spacing w:line="360" w:lineRule="auto"/>
        <w:ind w:left="707" w:right="772"/>
      </w:pPr>
      <w:r>
        <w:rPr/>
        <w:t>10:00</w:t>
      </w:r>
      <w:r>
        <w:rPr>
          <w:spacing w:val="-3"/>
        </w:rPr>
        <w:t> </w:t>
      </w:r>
      <w:r>
        <w:rPr/>
        <w:t>/</w:t>
      </w:r>
      <w:r>
        <w:rPr>
          <w:spacing w:val="-3"/>
        </w:rPr>
        <w:t> </w:t>
      </w:r>
      <w:r>
        <w:rPr/>
        <w:t>10:</w:t>
      </w:r>
      <w:r>
        <w:rPr>
          <w:spacing w:val="-3"/>
        </w:rPr>
        <w:t> </w:t>
      </w:r>
      <w:r>
        <w:rPr/>
        <w:t>30</w:t>
      </w:r>
      <w:r>
        <w:rPr>
          <w:spacing w:val="40"/>
        </w:rPr>
        <w:t> </w:t>
      </w:r>
      <w:r>
        <w:rPr/>
        <w:t>Mujeres</w:t>
      </w:r>
      <w:r>
        <w:rPr>
          <w:spacing w:val="-4"/>
        </w:rPr>
        <w:t> </w:t>
      </w:r>
      <w:r>
        <w:rPr/>
        <w:t>Afganas:</w:t>
      </w:r>
      <w:r>
        <w:rPr>
          <w:spacing w:val="-3"/>
        </w:rPr>
        <w:t> </w:t>
      </w:r>
      <w:r>
        <w:rPr/>
        <w:t>“Resilencia</w:t>
      </w:r>
      <w:r>
        <w:rPr>
          <w:spacing w:val="-3"/>
        </w:rPr>
        <w:t> </w:t>
      </w:r>
      <w:r>
        <w:rPr/>
        <w:t>“Situación</w:t>
      </w:r>
      <w:r>
        <w:rPr>
          <w:spacing w:val="-3"/>
        </w:rPr>
        <w:t> </w:t>
      </w:r>
      <w:r>
        <w:rPr/>
        <w:t>actual y</w:t>
      </w:r>
      <w:r>
        <w:rPr>
          <w:spacing w:val="-8"/>
        </w:rPr>
        <w:t> </w:t>
      </w:r>
      <w:r>
        <w:rPr/>
        <w:t>consecuencias</w:t>
      </w:r>
      <w:r>
        <w:rPr>
          <w:spacing w:val="-4"/>
        </w:rPr>
        <w:t> </w:t>
      </w:r>
      <w:r>
        <w:rPr/>
        <w:t>de</w:t>
      </w:r>
      <w:r>
        <w:rPr>
          <w:spacing w:val="-5"/>
        </w:rPr>
        <w:t> </w:t>
      </w:r>
      <w:r>
        <w:rPr/>
        <w:t>las intervenciones externas</w:t>
      </w:r>
      <w:r>
        <w:rPr>
          <w:spacing w:val="40"/>
        </w:rPr>
        <w:t> </w:t>
      </w:r>
      <w:r>
        <w:rPr/>
        <w:t>de otros países”. Khadija</w:t>
      </w:r>
      <w:r>
        <w:rPr>
          <w:spacing w:val="40"/>
        </w:rPr>
        <w:t> </w:t>
      </w:r>
      <w:r>
        <w:rPr/>
        <w:t>Amin (Periodista)</w:t>
      </w:r>
    </w:p>
    <w:p>
      <w:pPr>
        <w:pStyle w:val="BodyText"/>
        <w:spacing w:before="202"/>
        <w:ind w:left="707"/>
      </w:pPr>
      <w:r>
        <w:rPr/>
        <w:t>10:30</w:t>
      </w:r>
      <w:r>
        <w:rPr>
          <w:spacing w:val="-3"/>
        </w:rPr>
        <w:t> </w:t>
      </w:r>
      <w:r>
        <w:rPr/>
        <w:t>/</w:t>
      </w:r>
      <w:r>
        <w:rPr>
          <w:spacing w:val="-1"/>
        </w:rPr>
        <w:t> </w:t>
      </w:r>
      <w:r>
        <w:rPr/>
        <w:t>11:</w:t>
      </w:r>
      <w:r>
        <w:rPr>
          <w:spacing w:val="-1"/>
        </w:rPr>
        <w:t> </w:t>
      </w:r>
      <w:r>
        <w:rPr/>
        <w:t>00. Mujeres</w:t>
      </w:r>
      <w:r>
        <w:rPr>
          <w:spacing w:val="-2"/>
        </w:rPr>
        <w:t> </w:t>
      </w:r>
      <w:r>
        <w:rPr/>
        <w:t>romaní:</w:t>
      </w:r>
      <w:r>
        <w:rPr>
          <w:spacing w:val="-1"/>
        </w:rPr>
        <w:t> </w:t>
      </w:r>
      <w:r>
        <w:rPr/>
        <w:t>“Cuotas</w:t>
      </w:r>
      <w:r>
        <w:rPr>
          <w:spacing w:val="60"/>
        </w:rPr>
        <w:t> </w:t>
      </w:r>
      <w:r>
        <w:rPr/>
        <w:t>y</w:t>
      </w:r>
      <w:r>
        <w:rPr>
          <w:spacing w:val="-5"/>
        </w:rPr>
        <w:t> </w:t>
      </w:r>
      <w:r>
        <w:rPr/>
        <w:t>empleo”</w:t>
      </w:r>
      <w:r>
        <w:rPr>
          <w:spacing w:val="-2"/>
        </w:rPr>
        <w:t> </w:t>
      </w:r>
      <w:r>
        <w:rPr/>
        <w:t>.Movimiento</w:t>
      </w:r>
      <w:r>
        <w:rPr>
          <w:spacing w:val="-1"/>
        </w:rPr>
        <w:t> </w:t>
      </w:r>
      <w:r>
        <w:rPr/>
        <w:t>de</w:t>
      </w:r>
      <w:r>
        <w:rPr>
          <w:spacing w:val="-1"/>
        </w:rPr>
        <w:t> </w:t>
      </w:r>
      <w:r>
        <w:rPr/>
        <w:t>base social</w:t>
      </w:r>
      <w:r>
        <w:rPr>
          <w:spacing w:val="1"/>
        </w:rPr>
        <w:t> </w:t>
      </w:r>
      <w:r>
        <w:rPr/>
        <w:t>y</w:t>
      </w:r>
      <w:r>
        <w:rPr>
          <w:spacing w:val="-5"/>
        </w:rPr>
        <w:t> </w:t>
      </w:r>
      <w:r>
        <w:rPr>
          <w:spacing w:val="-2"/>
        </w:rPr>
        <w:t>transformación.</w:t>
      </w:r>
    </w:p>
    <w:p>
      <w:pPr>
        <w:pStyle w:val="BodyText"/>
        <w:spacing w:before="62"/>
      </w:pPr>
    </w:p>
    <w:p>
      <w:pPr>
        <w:pStyle w:val="BodyText"/>
        <w:spacing w:line="360" w:lineRule="auto"/>
        <w:ind w:left="707" w:right="709"/>
      </w:pPr>
      <w:r>
        <w:rPr/>
        <w:t>11:00</w:t>
      </w:r>
      <w:r>
        <w:rPr>
          <w:spacing w:val="-3"/>
        </w:rPr>
        <w:t> </w:t>
      </w:r>
      <w:r>
        <w:rPr/>
        <w:t>/</w:t>
      </w:r>
      <w:r>
        <w:rPr>
          <w:spacing w:val="-3"/>
        </w:rPr>
        <w:t> </w:t>
      </w:r>
      <w:r>
        <w:rPr/>
        <w:t>11:</w:t>
      </w:r>
      <w:r>
        <w:rPr>
          <w:spacing w:val="-3"/>
        </w:rPr>
        <w:t> </w:t>
      </w:r>
      <w:r>
        <w:rPr/>
        <w:t>30</w:t>
      </w:r>
      <w:r>
        <w:rPr>
          <w:spacing w:val="-3"/>
        </w:rPr>
        <w:t> </w:t>
      </w:r>
      <w:r>
        <w:rPr/>
        <w:t>Mujeres</w:t>
      </w:r>
      <w:r>
        <w:rPr>
          <w:spacing w:val="-4"/>
        </w:rPr>
        <w:t> </w:t>
      </w:r>
      <w:r>
        <w:rPr/>
        <w:t>árabes:</w:t>
      </w:r>
      <w:r>
        <w:rPr>
          <w:spacing w:val="-3"/>
        </w:rPr>
        <w:t> </w:t>
      </w:r>
      <w:r>
        <w:rPr/>
        <w:t>“Protocolos y</w:t>
      </w:r>
      <w:r>
        <w:rPr>
          <w:spacing w:val="-7"/>
        </w:rPr>
        <w:t> </w:t>
      </w:r>
      <w:r>
        <w:rPr/>
        <w:t>racismo.</w:t>
      </w:r>
      <w:r>
        <w:rPr>
          <w:spacing w:val="-3"/>
        </w:rPr>
        <w:t> </w:t>
      </w:r>
      <w:r>
        <w:rPr/>
        <w:t>Contexto,</w:t>
      </w:r>
      <w:r>
        <w:rPr>
          <w:spacing w:val="-1"/>
        </w:rPr>
        <w:t> </w:t>
      </w:r>
      <w:r>
        <w:rPr/>
        <w:t>y</w:t>
      </w:r>
      <w:r>
        <w:rPr>
          <w:spacing w:val="-10"/>
        </w:rPr>
        <w:t> </w:t>
      </w:r>
      <w:r>
        <w:rPr/>
        <w:t>demandas</w:t>
      </w:r>
      <w:r>
        <w:rPr>
          <w:spacing w:val="40"/>
        </w:rPr>
        <w:t> </w:t>
      </w:r>
      <w:r>
        <w:rPr/>
        <w:t>de</w:t>
      </w:r>
      <w:r>
        <w:rPr>
          <w:spacing w:val="-4"/>
        </w:rPr>
        <w:t> </w:t>
      </w:r>
      <w:r>
        <w:rPr/>
        <w:t>mujeres</w:t>
      </w:r>
      <w:r>
        <w:rPr>
          <w:spacing w:val="-1"/>
        </w:rPr>
        <w:t> </w:t>
      </w:r>
      <w:r>
        <w:rPr/>
        <w:t>arabes lgtbiq. : NESSRI</w:t>
      </w:r>
      <w:r>
        <w:rPr>
          <w:spacing w:val="40"/>
        </w:rPr>
        <w:t> </w:t>
      </w:r>
      <w:r>
        <w:rPr/>
        <w:t>EL HACHLAF BENSAID (Licenciada en Derecho y Periodismo)</w:t>
      </w:r>
    </w:p>
    <w:p>
      <w:pPr>
        <w:pStyle w:val="BodyText"/>
        <w:spacing w:line="360" w:lineRule="auto" w:before="200"/>
        <w:ind w:left="707" w:right="709"/>
      </w:pPr>
      <w:r>
        <w:rPr/>
        <w:t>11:30 / 12:00 Mujeres Afro: “Trabajar desde la Diversidad “Porque y cómo surge</w:t>
      </w:r>
      <w:r>
        <w:rPr>
          <w:spacing w:val="40"/>
        </w:rPr>
        <w:t> </w:t>
      </w:r>
      <w:r>
        <w:rPr/>
        <w:t>el movimiento Afro y</w:t>
      </w:r>
      <w:r>
        <w:rPr>
          <w:spacing w:val="-8"/>
        </w:rPr>
        <w:t> </w:t>
      </w:r>
      <w:r>
        <w:rPr/>
        <w:t>sus</w:t>
      </w:r>
      <w:r>
        <w:rPr>
          <w:spacing w:val="-3"/>
        </w:rPr>
        <w:t> </w:t>
      </w:r>
      <w:r>
        <w:rPr/>
        <w:t>consecuencia</w:t>
      </w:r>
      <w:r>
        <w:rPr>
          <w:spacing w:val="-2"/>
        </w:rPr>
        <w:t> </w:t>
      </w:r>
      <w:r>
        <w:rPr/>
        <w:t>y</w:t>
      </w:r>
      <w:r>
        <w:rPr>
          <w:spacing w:val="-6"/>
        </w:rPr>
        <w:t> </w:t>
      </w:r>
      <w:r>
        <w:rPr/>
        <w:t>como</w:t>
      </w:r>
      <w:r>
        <w:rPr>
          <w:spacing w:val="-3"/>
        </w:rPr>
        <w:t> </w:t>
      </w:r>
      <w:r>
        <w:rPr/>
        <w:t>se</w:t>
      </w:r>
      <w:r>
        <w:rPr>
          <w:spacing w:val="-4"/>
        </w:rPr>
        <w:t> </w:t>
      </w:r>
      <w:r>
        <w:rPr/>
        <w:t>traslada</w:t>
      </w:r>
      <w:r>
        <w:rPr>
          <w:spacing w:val="-3"/>
        </w:rPr>
        <w:t> </w:t>
      </w:r>
      <w:r>
        <w:rPr/>
        <w:t>a</w:t>
      </w:r>
      <w:r>
        <w:rPr>
          <w:spacing w:val="-4"/>
        </w:rPr>
        <w:t> </w:t>
      </w:r>
      <w:r>
        <w:rPr/>
        <w:t>otros</w:t>
      </w:r>
      <w:r>
        <w:rPr>
          <w:spacing w:val="-3"/>
        </w:rPr>
        <w:t> </w:t>
      </w:r>
      <w:r>
        <w:rPr/>
        <w:t>movimiento</w:t>
      </w:r>
      <w:r>
        <w:rPr>
          <w:spacing w:val="-3"/>
        </w:rPr>
        <w:t> </w:t>
      </w:r>
      <w:r>
        <w:rPr/>
        <w:t>de</w:t>
      </w:r>
      <w:r>
        <w:rPr>
          <w:spacing w:val="-4"/>
        </w:rPr>
        <w:t> </w:t>
      </w:r>
      <w:r>
        <w:rPr/>
        <w:t>otras</w:t>
      </w:r>
      <w:r>
        <w:rPr>
          <w:spacing w:val="-3"/>
        </w:rPr>
        <w:t> </w:t>
      </w:r>
      <w:r>
        <w:rPr/>
        <w:t>comunidades.</w:t>
      </w:r>
      <w:r>
        <w:rPr>
          <w:spacing w:val="-1"/>
        </w:rPr>
        <w:t> </w:t>
      </w:r>
      <w:r>
        <w:rPr/>
        <w:t>Lucia</w:t>
      </w:r>
      <w:r>
        <w:rPr>
          <w:spacing w:val="-3"/>
        </w:rPr>
        <w:t> </w:t>
      </w:r>
      <w:r>
        <w:rPr/>
        <w:t>Piedra </w:t>
      </w:r>
      <w:r>
        <w:rPr>
          <w:spacing w:val="-2"/>
        </w:rPr>
        <w:t>Lagarre</w:t>
      </w:r>
    </w:p>
    <w:p>
      <w:pPr>
        <w:pStyle w:val="BodyText"/>
        <w:spacing w:before="201"/>
        <w:ind w:left="707"/>
      </w:pPr>
      <w:r>
        <w:rPr/>
        <w:t>12:00/12:30</w:t>
      </w:r>
      <w:r>
        <w:rPr>
          <w:spacing w:val="-1"/>
        </w:rPr>
        <w:t> </w:t>
      </w:r>
      <w:r>
        <w:rPr/>
        <w:t>Mujeres</w:t>
      </w:r>
      <w:r>
        <w:rPr>
          <w:spacing w:val="1"/>
        </w:rPr>
        <w:t> </w:t>
      </w:r>
      <w:r>
        <w:rPr/>
        <w:t>Iranis</w:t>
      </w:r>
      <w:r>
        <w:rPr>
          <w:spacing w:val="1"/>
        </w:rPr>
        <w:t> </w:t>
      </w:r>
      <w:r>
        <w:rPr/>
        <w:t>y</w:t>
      </w:r>
      <w:r>
        <w:rPr>
          <w:spacing w:val="-6"/>
        </w:rPr>
        <w:t> </w:t>
      </w:r>
      <w:r>
        <w:rPr/>
        <w:t>Bajais.</w:t>
      </w:r>
      <w:r>
        <w:rPr>
          <w:spacing w:val="-1"/>
        </w:rPr>
        <w:t> </w:t>
      </w:r>
      <w:r>
        <w:rPr/>
        <w:t>Contexto</w:t>
      </w:r>
      <w:r>
        <w:rPr>
          <w:spacing w:val="1"/>
        </w:rPr>
        <w:t> </w:t>
      </w:r>
      <w:r>
        <w:rPr/>
        <w:t>y</w:t>
      </w:r>
      <w:r>
        <w:rPr>
          <w:spacing w:val="-7"/>
        </w:rPr>
        <w:t> </w:t>
      </w:r>
      <w:r>
        <w:rPr/>
        <w:t>análisis. </w:t>
      </w:r>
      <w:r>
        <w:rPr>
          <w:spacing w:val="-4"/>
        </w:rPr>
        <w:t>Ryma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1"/>
        <w:rPr>
          <w:sz w:val="20"/>
        </w:rPr>
      </w:pPr>
      <w:r>
        <w:rPr>
          <w:sz w:val="20"/>
        </w:rPr>
        <mc:AlternateContent>
          <mc:Choice Requires="wps">
            <w:drawing>
              <wp:anchor distT="0" distB="0" distL="0" distR="0" allowOverlap="1" layoutInCell="1" locked="0" behindDoc="1" simplePos="0" relativeHeight="487591936">
                <wp:simplePos x="0" y="0"/>
                <wp:positionH relativeFrom="page">
                  <wp:posOffset>719327</wp:posOffset>
                </wp:positionH>
                <wp:positionV relativeFrom="paragraph">
                  <wp:posOffset>263614</wp:posOffset>
                </wp:positionV>
                <wp:extent cx="4824730" cy="1831339"/>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4824730" cy="1831339"/>
                          <a:chExt cx="4824730" cy="1831339"/>
                        </a:xfrm>
                      </wpg:grpSpPr>
                      <pic:pic>
                        <pic:nvPicPr>
                          <pic:cNvPr id="37" name="Image 37"/>
                          <pic:cNvPicPr/>
                        </pic:nvPicPr>
                        <pic:blipFill>
                          <a:blip r:embed="rId33" cstate="print"/>
                          <a:stretch>
                            <a:fillRect/>
                          </a:stretch>
                        </pic:blipFill>
                        <pic:spPr>
                          <a:xfrm>
                            <a:off x="126" y="219456"/>
                            <a:ext cx="1623059" cy="1586484"/>
                          </a:xfrm>
                          <a:prstGeom prst="rect">
                            <a:avLst/>
                          </a:prstGeom>
                        </pic:spPr>
                      </pic:pic>
                      <pic:pic>
                        <pic:nvPicPr>
                          <pic:cNvPr id="38" name="Image 38"/>
                          <pic:cNvPicPr/>
                        </pic:nvPicPr>
                        <pic:blipFill>
                          <a:blip r:embed="rId34" cstate="print"/>
                          <a:stretch>
                            <a:fillRect/>
                          </a:stretch>
                        </pic:blipFill>
                        <pic:spPr>
                          <a:xfrm>
                            <a:off x="1623186" y="0"/>
                            <a:ext cx="1805939" cy="1805939"/>
                          </a:xfrm>
                          <a:prstGeom prst="rect">
                            <a:avLst/>
                          </a:prstGeom>
                        </pic:spPr>
                      </pic:pic>
                      <pic:pic>
                        <pic:nvPicPr>
                          <pic:cNvPr id="39" name="Image 39"/>
                          <pic:cNvPicPr/>
                        </pic:nvPicPr>
                        <pic:blipFill>
                          <a:blip r:embed="rId35" cstate="print"/>
                          <a:stretch>
                            <a:fillRect/>
                          </a:stretch>
                        </pic:blipFill>
                        <pic:spPr>
                          <a:xfrm>
                            <a:off x="3429127" y="448055"/>
                            <a:ext cx="1394460" cy="1357884"/>
                          </a:xfrm>
                          <a:prstGeom prst="rect">
                            <a:avLst/>
                          </a:prstGeom>
                        </pic:spPr>
                      </pic:pic>
                      <wps:wsp>
                        <wps:cNvPr id="40" name="Graphic 40"/>
                        <wps:cNvSpPr/>
                        <wps:spPr>
                          <a:xfrm>
                            <a:off x="0" y="1823338"/>
                            <a:ext cx="4824730" cy="7620"/>
                          </a:xfrm>
                          <a:custGeom>
                            <a:avLst/>
                            <a:gdLst/>
                            <a:ahLst/>
                            <a:cxnLst/>
                            <a:rect l="l" t="t" r="r" b="b"/>
                            <a:pathLst>
                              <a:path w="4824730" h="7620">
                                <a:moveTo>
                                  <a:pt x="4824349" y="0"/>
                                </a:moveTo>
                                <a:lnTo>
                                  <a:pt x="0" y="0"/>
                                </a:lnTo>
                                <a:lnTo>
                                  <a:pt x="0" y="7620"/>
                                </a:lnTo>
                                <a:lnTo>
                                  <a:pt x="4824349" y="7620"/>
                                </a:lnTo>
                                <a:lnTo>
                                  <a:pt x="48243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639999pt;margin-top:20.757027pt;width:379.9pt;height:144.2pt;mso-position-horizontal-relative:page;mso-position-vertical-relative:paragraph;z-index:-15724544;mso-wrap-distance-left:0;mso-wrap-distance-right:0" id="docshapegroup14" coordorigin="1133,415" coordsize="7598,2884">
                <v:shape style="position:absolute;left:1133;top:760;width:2556;height:2499" type="#_x0000_t75" id="docshape15" stroked="false">
                  <v:imagedata r:id="rId33" o:title=""/>
                </v:shape>
                <v:shape style="position:absolute;left:3689;top:415;width:2844;height:2844" type="#_x0000_t75" id="docshape16" stroked="false">
                  <v:imagedata r:id="rId34" o:title=""/>
                </v:shape>
                <v:shape style="position:absolute;left:6533;top:1120;width:2196;height:2139" type="#_x0000_t75" id="docshape17" stroked="false">
                  <v:imagedata r:id="rId35" o:title=""/>
                </v:shape>
                <v:rect style="position:absolute;left:1132;top:3286;width:7598;height:12" id="docshape18" filled="true" fillcolor="#000000" stroked="false">
                  <v:fill type="solid"/>
                </v:rect>
                <w10:wrap type="topAndBottom"/>
              </v:group>
            </w:pict>
          </mc:Fallback>
        </mc:AlternateContent>
      </w:r>
    </w:p>
    <w:p>
      <w:pPr>
        <w:pStyle w:val="BodyText"/>
        <w:spacing w:after="0"/>
        <w:rPr>
          <w:sz w:val="20"/>
        </w:rPr>
        <w:sectPr>
          <w:pgSz w:w="11910" w:h="16840"/>
          <w:pgMar w:header="455" w:footer="1389" w:top="2400" w:bottom="2580" w:left="42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BodyText"/>
        <w:ind w:left="707"/>
      </w:pPr>
      <w:r>
        <w:rPr/>
        <mc:AlternateContent>
          <mc:Choice Requires="wps">
            <w:drawing>
              <wp:anchor distT="0" distB="0" distL="0" distR="0" allowOverlap="1" layoutInCell="1" locked="0" behindDoc="1" simplePos="0" relativeHeight="482093056">
                <wp:simplePos x="0" y="0"/>
                <wp:positionH relativeFrom="page">
                  <wp:posOffset>719327</wp:posOffset>
                </wp:positionH>
                <wp:positionV relativeFrom="paragraph">
                  <wp:posOffset>-2499355</wp:posOffset>
                </wp:positionV>
                <wp:extent cx="3725545" cy="266636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725545" cy="2666365"/>
                          <a:chExt cx="3725545" cy="2666365"/>
                        </a:xfrm>
                      </wpg:grpSpPr>
                      <pic:pic>
                        <pic:nvPicPr>
                          <pic:cNvPr id="42" name="Image 42"/>
                          <pic:cNvPicPr/>
                        </pic:nvPicPr>
                        <pic:blipFill>
                          <a:blip r:embed="rId36" cstate="print"/>
                          <a:stretch>
                            <a:fillRect/>
                          </a:stretch>
                        </pic:blipFill>
                        <pic:spPr>
                          <a:xfrm>
                            <a:off x="126" y="0"/>
                            <a:ext cx="3724275" cy="1862454"/>
                          </a:xfrm>
                          <a:prstGeom prst="rect">
                            <a:avLst/>
                          </a:prstGeom>
                        </pic:spPr>
                      </pic:pic>
                      <wps:wsp>
                        <wps:cNvPr id="43" name="Graphic 43"/>
                        <wps:cNvSpPr/>
                        <wps:spPr>
                          <a:xfrm>
                            <a:off x="0" y="1879853"/>
                            <a:ext cx="3725545" cy="786765"/>
                          </a:xfrm>
                          <a:custGeom>
                            <a:avLst/>
                            <a:gdLst/>
                            <a:ahLst/>
                            <a:cxnLst/>
                            <a:rect l="l" t="t" r="r" b="b"/>
                            <a:pathLst>
                              <a:path w="3725545" h="786765">
                                <a:moveTo>
                                  <a:pt x="2958719" y="778776"/>
                                </a:moveTo>
                                <a:lnTo>
                                  <a:pt x="2920619" y="778776"/>
                                </a:lnTo>
                                <a:lnTo>
                                  <a:pt x="2920619" y="786384"/>
                                </a:lnTo>
                                <a:lnTo>
                                  <a:pt x="2958719" y="786384"/>
                                </a:lnTo>
                                <a:lnTo>
                                  <a:pt x="2958719" y="778776"/>
                                </a:lnTo>
                                <a:close/>
                              </a:path>
                              <a:path w="3725545" h="786765">
                                <a:moveTo>
                                  <a:pt x="3725545" y="0"/>
                                </a:moveTo>
                                <a:lnTo>
                                  <a:pt x="0" y="0"/>
                                </a:lnTo>
                                <a:lnTo>
                                  <a:pt x="0" y="7620"/>
                                </a:lnTo>
                                <a:lnTo>
                                  <a:pt x="3725545" y="7620"/>
                                </a:lnTo>
                                <a:lnTo>
                                  <a:pt x="37255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639999pt;margin-top:-196.799606pt;width:293.350pt;height:209.95pt;mso-position-horizontal-relative:page;mso-position-vertical-relative:paragraph;z-index:-21223424" id="docshapegroup19" coordorigin="1133,-3936" coordsize="5867,4199">
                <v:shape style="position:absolute;left:1133;top:-3936;width:5865;height:2933" type="#_x0000_t75" id="docshape20" stroked="false">
                  <v:imagedata r:id="rId36" o:title=""/>
                </v:shape>
                <v:shape style="position:absolute;left:1132;top:-976;width:5867;height:1239" id="docshape21" coordorigin="1133,-976" coordsize="5867,1239" path="m5792,251l5732,251,5732,263,5792,263,5792,251xm7000,-976l1133,-976,1133,-964,7000,-964,7000,-976xe" filled="true" fillcolor="#000000" stroked="false">
                  <v:path arrowok="t"/>
                  <v:fill type="solid"/>
                </v:shape>
                <w10:wrap type="none"/>
              </v:group>
            </w:pict>
          </mc:Fallback>
        </mc:AlternateContent>
      </w:r>
      <w:hyperlink r:id="rId37">
        <w:r>
          <w:rPr>
            <w:color w:val="0000FF"/>
            <w:spacing w:val="-2"/>
            <w:u w:val="single" w:color="0000FF"/>
          </w:rPr>
          <w:t>https://www.instagram.com/p/CbPTOrUNyM6/</w:t>
        </w:r>
      </w:hyperlink>
    </w:p>
    <w:p>
      <w:pPr>
        <w:pStyle w:val="BodyText"/>
        <w:spacing w:before="62"/>
      </w:pPr>
    </w:p>
    <w:p>
      <w:pPr>
        <w:pStyle w:val="BodyText"/>
        <w:ind w:left="707"/>
      </w:pPr>
      <w:r>
        <w:rPr/>
        <mc:AlternateContent>
          <mc:Choice Requires="wps">
            <w:drawing>
              <wp:anchor distT="0" distB="0" distL="0" distR="0" allowOverlap="1" layoutInCell="1" locked="0" behindDoc="0" simplePos="0" relativeHeight="15733760">
                <wp:simplePos x="0" y="0"/>
                <wp:positionH relativeFrom="page">
                  <wp:posOffset>3487546</wp:posOffset>
                </wp:positionH>
                <wp:positionV relativeFrom="paragraph">
                  <wp:posOffset>159546</wp:posOffset>
                </wp:positionV>
                <wp:extent cx="38100" cy="762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609985pt;margin-top:12.56275pt;width:3pt;height:.599980pt;mso-position-horizontal-relative:page;mso-position-vertical-relative:paragraph;z-index:15733760" id="docshape22" filled="true" fillcolor="#000000" stroked="false">
                <v:fill type="solid"/>
                <w10:wrap type="none"/>
              </v:rect>
            </w:pict>
          </mc:Fallback>
        </mc:AlternateContent>
      </w:r>
      <w:hyperlink r:id="rId38">
        <w:r>
          <w:rPr>
            <w:color w:val="0000FF"/>
            <w:spacing w:val="-2"/>
            <w:u w:val="single" w:color="0000FF"/>
          </w:rPr>
          <w:t>https://www.instagram.com/p/CbPVA0rtJaZ/</w:t>
        </w:r>
      </w:hyperlink>
    </w:p>
    <w:p>
      <w:pPr>
        <w:pStyle w:val="BodyText"/>
        <w:spacing w:before="63"/>
      </w:pPr>
    </w:p>
    <w:p>
      <w:pPr>
        <w:pStyle w:val="BodyText"/>
        <w:ind w:left="707"/>
      </w:pPr>
      <w:r>
        <w:rPr/>
        <mc:AlternateContent>
          <mc:Choice Requires="wps">
            <w:drawing>
              <wp:anchor distT="0" distB="0" distL="0" distR="0" allowOverlap="1" layoutInCell="1" locked="0" behindDoc="0" simplePos="0" relativeHeight="15734272">
                <wp:simplePos x="0" y="0"/>
                <wp:positionH relativeFrom="page">
                  <wp:posOffset>3632327</wp:posOffset>
                </wp:positionH>
                <wp:positionV relativeFrom="paragraph">
                  <wp:posOffset>159195</wp:posOffset>
                </wp:positionV>
                <wp:extent cx="38100" cy="762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6.010010pt;margin-top:12.535094pt;width:3pt;height:.599980pt;mso-position-horizontal-relative:page;mso-position-vertical-relative:paragraph;z-index:15734272" id="docshape23" filled="true" fillcolor="#000000" stroked="false">
                <v:fill type="solid"/>
                <w10:wrap type="none"/>
              </v:rect>
            </w:pict>
          </mc:Fallback>
        </mc:AlternateContent>
      </w:r>
      <w:hyperlink r:id="rId39">
        <w:r>
          <w:rPr>
            <w:color w:val="0000FF"/>
            <w:spacing w:val="-2"/>
            <w:u w:val="single" w:color="0000FF"/>
          </w:rPr>
          <w:t>https://www.instagram.com/p/CbPkQwkNGD-</w:t>
        </w:r>
        <w:r>
          <w:rPr>
            <w:color w:val="0000FF"/>
            <w:spacing w:val="-10"/>
            <w:u w:val="single" w:color="0000FF"/>
          </w:rPr>
          <w:t>/</w:t>
        </w:r>
      </w:hyperlink>
    </w:p>
    <w:p>
      <w:pPr>
        <w:pStyle w:val="BodyText"/>
        <w:spacing w:before="62"/>
      </w:pPr>
    </w:p>
    <w:p>
      <w:pPr>
        <w:pStyle w:val="BodyText"/>
        <w:ind w:left="707"/>
      </w:pPr>
      <w:r>
        <w:rPr/>
        <mc:AlternateContent>
          <mc:Choice Requires="wps">
            <w:drawing>
              <wp:anchor distT="0" distB="0" distL="0" distR="0" allowOverlap="1" layoutInCell="1" locked="0" behindDoc="0" simplePos="0" relativeHeight="15734784">
                <wp:simplePos x="0" y="0"/>
                <wp:positionH relativeFrom="page">
                  <wp:posOffset>3591178</wp:posOffset>
                </wp:positionH>
                <wp:positionV relativeFrom="paragraph">
                  <wp:posOffset>159479</wp:posOffset>
                </wp:positionV>
                <wp:extent cx="36830" cy="762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6830" cy="7620"/>
                        </a:xfrm>
                        <a:custGeom>
                          <a:avLst/>
                          <a:gdLst/>
                          <a:ahLst/>
                          <a:cxnLst/>
                          <a:rect l="l" t="t" r="r" b="b"/>
                          <a:pathLst>
                            <a:path w="36830" h="7620">
                              <a:moveTo>
                                <a:pt x="36575" y="0"/>
                              </a:moveTo>
                              <a:lnTo>
                                <a:pt x="0" y="0"/>
                              </a:lnTo>
                              <a:lnTo>
                                <a:pt x="0" y="7619"/>
                              </a:lnTo>
                              <a:lnTo>
                                <a:pt x="36575" y="7619"/>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2.769989pt;margin-top:12.557438pt;width:2.88pt;height:.599980pt;mso-position-horizontal-relative:page;mso-position-vertical-relative:paragraph;z-index:15734784" id="docshape24" filled="true" fillcolor="#000000" stroked="false">
                <v:fill type="solid"/>
                <w10:wrap type="none"/>
              </v:rect>
            </w:pict>
          </mc:Fallback>
        </mc:AlternateContent>
      </w:r>
      <w:hyperlink r:id="rId40">
        <w:r>
          <w:rPr>
            <w:color w:val="0000FF"/>
            <w:spacing w:val="-2"/>
            <w:u w:val="single" w:color="0000FF"/>
          </w:rPr>
          <w:t>https://www.instagram.com/p/CbPmpqONsSd/</w:t>
        </w:r>
      </w:hyperlink>
    </w:p>
    <w:p>
      <w:pPr>
        <w:pStyle w:val="BodyText"/>
        <w:spacing w:before="61"/>
      </w:pPr>
    </w:p>
    <w:p>
      <w:pPr>
        <w:pStyle w:val="BodyText"/>
        <w:ind w:left="707"/>
      </w:pPr>
      <w:hyperlink r:id="rId41">
        <w:r>
          <w:rPr>
            <w:color w:val="0000FF"/>
            <w:spacing w:val="-2"/>
            <w:u w:val="single" w:color="0000FF"/>
          </w:rPr>
          <w:t>https://www.instagram.com/p/CbPs75KNJ8e/</w:t>
        </w:r>
      </w:hyperlink>
    </w:p>
    <w:p>
      <w:pPr>
        <w:pStyle w:val="BodyText"/>
        <w:spacing w:before="62"/>
      </w:pPr>
    </w:p>
    <w:p>
      <w:pPr>
        <w:pStyle w:val="BodyText"/>
        <w:ind w:left="707"/>
      </w:pPr>
      <w:r>
        <w:rPr/>
        <w:t>Evaluación</w:t>
      </w:r>
      <w:r>
        <w:rPr>
          <w:spacing w:val="-4"/>
        </w:rPr>
        <w:t> </w:t>
      </w:r>
      <w:r>
        <w:rPr>
          <w:spacing w:val="-10"/>
        </w:rPr>
        <w:t>:</w:t>
      </w:r>
    </w:p>
    <w:p>
      <w:pPr>
        <w:pStyle w:val="BodyText"/>
        <w:spacing w:before="63"/>
      </w:pPr>
    </w:p>
    <w:p>
      <w:pPr>
        <w:pStyle w:val="BodyText"/>
        <w:tabs>
          <w:tab w:pos="4586" w:val="left" w:leader="none"/>
        </w:tabs>
        <w:spacing w:line="360" w:lineRule="auto"/>
        <w:ind w:left="707" w:right="1175"/>
      </w:pPr>
      <w:r>
        <w:rPr/>
        <w:t>Con</w:t>
      </w:r>
      <w:r>
        <w:rPr>
          <w:spacing w:val="-2"/>
        </w:rPr>
        <w:t> </w:t>
      </w:r>
      <w:r>
        <w:rPr/>
        <w:t>un</w:t>
      </w:r>
      <w:r>
        <w:rPr>
          <w:spacing w:val="-2"/>
        </w:rPr>
        <w:t> </w:t>
      </w:r>
      <w:r>
        <w:rPr/>
        <w:t>aforo</w:t>
      </w:r>
      <w:r>
        <w:rPr>
          <w:spacing w:val="-2"/>
        </w:rPr>
        <w:t> </w:t>
      </w:r>
      <w:r>
        <w:rPr/>
        <w:t>diverso</w:t>
      </w:r>
      <w:r>
        <w:rPr>
          <w:spacing w:val="-2"/>
        </w:rPr>
        <w:t> </w:t>
      </w:r>
      <w:r>
        <w:rPr/>
        <w:t>,</w:t>
      </w:r>
      <w:r>
        <w:rPr>
          <w:spacing w:val="-2"/>
        </w:rPr>
        <w:t> </w:t>
      </w:r>
      <w:r>
        <w:rPr/>
        <w:t>representante</w:t>
      </w:r>
      <w:r>
        <w:rPr>
          <w:spacing w:val="-3"/>
        </w:rPr>
        <w:t> </w:t>
      </w:r>
      <w:r>
        <w:rPr/>
        <w:t>de</w:t>
      </w:r>
      <w:r>
        <w:rPr>
          <w:spacing w:val="-3"/>
        </w:rPr>
        <w:t> </w:t>
      </w:r>
      <w:r>
        <w:rPr/>
        <w:t>diferentes</w:t>
      </w:r>
      <w:r>
        <w:rPr>
          <w:spacing w:val="-1"/>
        </w:rPr>
        <w:t> </w:t>
      </w:r>
      <w:r>
        <w:rPr/>
        <w:t>comunidades</w:t>
      </w:r>
      <w:r>
        <w:rPr>
          <w:spacing w:val="-2"/>
        </w:rPr>
        <w:t> </w:t>
      </w:r>
      <w:r>
        <w:rPr/>
        <w:t>étnicas,raciales</w:t>
      </w:r>
      <w:r>
        <w:rPr>
          <w:spacing w:val="-1"/>
        </w:rPr>
        <w:t> </w:t>
      </w:r>
      <w:r>
        <w:rPr/>
        <w:t>y</w:t>
      </w:r>
      <w:r>
        <w:rPr>
          <w:spacing w:val="-7"/>
        </w:rPr>
        <w:t> </w:t>
      </w:r>
      <w:r>
        <w:rPr/>
        <w:t>diversidad</w:t>
      </w:r>
      <w:r>
        <w:rPr>
          <w:spacing w:val="-2"/>
        </w:rPr>
        <w:t> </w:t>
      </w:r>
      <w:r>
        <w:rPr/>
        <w:t>de profesiones desde funcionari@s a empresari@s</w:t>
      </w:r>
      <w:r>
        <w:rPr>
          <w:spacing w:val="80"/>
        </w:rPr>
        <w:t> </w:t>
      </w:r>
      <w:r>
        <w:rPr/>
        <w:t>el cual participó activamente</w:t>
      </w:r>
      <w:r>
        <w:rPr>
          <w:spacing w:val="40"/>
        </w:rPr>
        <w:t> </w:t>
      </w:r>
      <w:r>
        <w:rPr/>
        <w:t>recogiendolas propuestas de las ponentes.El foro fue compartido por profesionales y directivos de diferentes empresas de los privado y lo publico el objetivo era: Ofrecer herramientas de</w:t>
      </w:r>
      <w:r>
        <w:rPr>
          <w:spacing w:val="80"/>
        </w:rPr>
        <w:t> </w:t>
      </w:r>
      <w:r>
        <w:rPr/>
        <w:t>deconstrucción, reconstrucción, y resigificación social</w:t>
        <w:tab/>
        <w:t>y</w:t>
      </w:r>
      <w:r>
        <w:rPr>
          <w:spacing w:val="-10"/>
        </w:rPr>
        <w:t> </w:t>
      </w:r>
      <w:r>
        <w:rPr/>
        <w:t>sensibilizar</w:t>
      </w:r>
      <w:r>
        <w:rPr>
          <w:spacing w:val="-5"/>
        </w:rPr>
        <w:t> </w:t>
      </w:r>
      <w:r>
        <w:rPr/>
        <w:t>en</w:t>
      </w:r>
      <w:r>
        <w:rPr>
          <w:spacing w:val="-5"/>
        </w:rPr>
        <w:t> </w:t>
      </w:r>
      <w:r>
        <w:rPr/>
        <w:t>la</w:t>
      </w:r>
      <w:r>
        <w:rPr>
          <w:spacing w:val="-5"/>
        </w:rPr>
        <w:t> </w:t>
      </w:r>
      <w:r>
        <w:rPr/>
        <w:t>implementeación</w:t>
      </w:r>
      <w:r>
        <w:rPr>
          <w:spacing w:val="-5"/>
        </w:rPr>
        <w:t> </w:t>
      </w:r>
      <w:r>
        <w:rPr/>
        <w:t>de</w:t>
      </w:r>
      <w:r>
        <w:rPr>
          <w:spacing w:val="-6"/>
        </w:rPr>
        <w:t> </w:t>
      </w:r>
      <w:r>
        <w:rPr/>
        <w:t>cuotas</w:t>
      </w:r>
      <w:r>
        <w:rPr>
          <w:spacing w:val="-5"/>
        </w:rPr>
        <w:t> </w:t>
      </w:r>
      <w:r>
        <w:rPr/>
        <w:t>laborale con el fin</w:t>
      </w:r>
      <w:r>
        <w:rPr>
          <w:spacing w:val="40"/>
        </w:rPr>
        <w:t> </w:t>
      </w:r>
      <w:r>
        <w:rPr/>
        <w:t>de incluir</w:t>
      </w:r>
      <w:r>
        <w:rPr>
          <w:spacing w:val="40"/>
        </w:rPr>
        <w:t> </w:t>
      </w:r>
      <w:r>
        <w:rPr/>
        <w:t>a mujeres de diferentes comunidades étnica,raciales y sexuales.</w:t>
      </w:r>
    </w:p>
    <w:p>
      <w:pPr>
        <w:pStyle w:val="ListParagraph"/>
        <w:numPr>
          <w:ilvl w:val="1"/>
          <w:numId w:val="69"/>
        </w:numPr>
        <w:tabs>
          <w:tab w:pos="1428" w:val="left" w:leader="none"/>
        </w:tabs>
        <w:spacing w:line="360" w:lineRule="auto" w:before="200" w:after="0"/>
        <w:ind w:left="1428" w:right="1020" w:hanging="360"/>
        <w:jc w:val="left"/>
        <w:rPr>
          <w:rFonts w:ascii="Wingdings" w:hAnsi="Wingdings"/>
          <w:sz w:val="24"/>
        </w:rPr>
      </w:pPr>
      <w:r>
        <w:rPr>
          <w:sz w:val="24"/>
          <w:u w:val="single"/>
        </w:rPr>
        <w:t>Jornadas</w:t>
      </w:r>
      <w:r>
        <w:rPr>
          <w:spacing w:val="-3"/>
          <w:sz w:val="24"/>
          <w:u w:val="single"/>
        </w:rPr>
        <w:t> </w:t>
      </w:r>
      <w:r>
        <w:rPr>
          <w:sz w:val="24"/>
          <w:u w:val="single"/>
        </w:rPr>
        <w:t>16</w:t>
      </w:r>
      <w:r>
        <w:rPr>
          <w:spacing w:val="-3"/>
          <w:sz w:val="24"/>
          <w:u w:val="single"/>
        </w:rPr>
        <w:t> </w:t>
      </w:r>
      <w:r>
        <w:rPr>
          <w:sz w:val="24"/>
          <w:u w:val="single"/>
        </w:rPr>
        <w:t>de</w:t>
      </w:r>
      <w:r>
        <w:rPr>
          <w:spacing w:val="-4"/>
          <w:sz w:val="24"/>
          <w:u w:val="single"/>
        </w:rPr>
        <w:t> </w:t>
      </w:r>
      <w:r>
        <w:rPr>
          <w:sz w:val="24"/>
          <w:u w:val="single"/>
        </w:rPr>
        <w:t>Mayo</w:t>
      </w:r>
      <w:r>
        <w:rPr>
          <w:spacing w:val="-3"/>
          <w:sz w:val="24"/>
          <w:u w:val="single"/>
        </w:rPr>
        <w:t> </w:t>
      </w:r>
      <w:r>
        <w:rPr>
          <w:sz w:val="24"/>
          <w:u w:val="single"/>
        </w:rPr>
        <w:t>:</w:t>
      </w:r>
      <w:r>
        <w:rPr>
          <w:spacing w:val="-3"/>
          <w:sz w:val="24"/>
          <w:u w:val="single"/>
        </w:rPr>
        <w:t> </w:t>
      </w:r>
      <w:r>
        <w:rPr>
          <w:sz w:val="24"/>
          <w:u w:val="single"/>
        </w:rPr>
        <w:t>Resistencia</w:t>
      </w:r>
      <w:r>
        <w:rPr>
          <w:spacing w:val="-3"/>
          <w:sz w:val="24"/>
          <w:u w:val="single"/>
        </w:rPr>
        <w:t> </w:t>
      </w:r>
      <w:r>
        <w:rPr>
          <w:sz w:val="24"/>
          <w:u w:val="single"/>
        </w:rPr>
        <w:t>Romaní.</w:t>
      </w:r>
      <w:r>
        <w:rPr>
          <w:spacing w:val="-1"/>
          <w:sz w:val="24"/>
          <w:u w:val="single"/>
        </w:rPr>
        <w:t> </w:t>
      </w:r>
      <w:r>
        <w:rPr>
          <w:sz w:val="24"/>
          <w:u w:val="single"/>
        </w:rPr>
        <w:t>:</w:t>
      </w:r>
      <w:r>
        <w:rPr>
          <w:spacing w:val="-3"/>
          <w:sz w:val="24"/>
          <w:u w:val="single"/>
        </w:rPr>
        <w:t> </w:t>
      </w:r>
      <w:r>
        <w:rPr>
          <w:sz w:val="24"/>
          <w:u w:val="single"/>
        </w:rPr>
        <w:t>“Resistencia</w:t>
      </w:r>
      <w:r>
        <w:rPr>
          <w:spacing w:val="-3"/>
          <w:sz w:val="24"/>
          <w:u w:val="single"/>
        </w:rPr>
        <w:t> </w:t>
      </w:r>
      <w:r>
        <w:rPr>
          <w:sz w:val="24"/>
          <w:u w:val="single"/>
        </w:rPr>
        <w:t>Romaní</w:t>
      </w:r>
      <w:r>
        <w:rPr>
          <w:spacing w:val="40"/>
          <w:sz w:val="24"/>
          <w:u w:val="single"/>
        </w:rPr>
        <w:t> </w:t>
      </w:r>
      <w:r>
        <w:rPr>
          <w:sz w:val="24"/>
          <w:u w:val="single"/>
        </w:rPr>
        <w:t>,</w:t>
      </w:r>
      <w:r>
        <w:rPr>
          <w:spacing w:val="-3"/>
          <w:sz w:val="24"/>
          <w:u w:val="single"/>
        </w:rPr>
        <w:t> </w:t>
      </w:r>
      <w:r>
        <w:rPr>
          <w:sz w:val="24"/>
          <w:u w:val="single"/>
        </w:rPr>
        <w:t>referentes</w:t>
      </w:r>
      <w:r>
        <w:rPr>
          <w:spacing w:val="-4"/>
          <w:sz w:val="24"/>
          <w:u w:val="single"/>
        </w:rPr>
        <w:t> </w:t>
      </w:r>
      <w:r>
        <w:rPr>
          <w:sz w:val="24"/>
          <w:u w:val="single"/>
        </w:rPr>
        <w:t>del</w:t>
      </w:r>
      <w:r>
        <w:rPr>
          <w:spacing w:val="-3"/>
          <w:sz w:val="24"/>
          <w:u w:val="single"/>
        </w:rPr>
        <w:t> </w:t>
      </w:r>
      <w:r>
        <w:rPr>
          <w:sz w:val="24"/>
          <w:u w:val="single"/>
        </w:rPr>
        <w:t>ayer y</w:t>
      </w:r>
      <w:r>
        <w:rPr>
          <w:sz w:val="24"/>
        </w:rPr>
        <w:t> </w:t>
      </w:r>
      <w:r>
        <w:rPr>
          <w:spacing w:val="-4"/>
          <w:sz w:val="24"/>
          <w:u w:val="single"/>
        </w:rPr>
        <w:t>hoy”</w:t>
      </w:r>
    </w:p>
    <w:p>
      <w:pPr>
        <w:pStyle w:val="ListParagraph"/>
        <w:spacing w:after="0" w:line="360" w:lineRule="auto"/>
        <w:jc w:val="left"/>
        <w:rPr>
          <w:rFonts w:ascii="Wingdings" w:hAnsi="Wingdings"/>
          <w:sz w:val="24"/>
        </w:rPr>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1428" w:right="709"/>
      </w:pPr>
      <w:r>
        <w:rPr/>
        <w:t>Objetivo</w:t>
      </w:r>
      <w:r>
        <w:rPr>
          <w:spacing w:val="-4"/>
        </w:rPr>
        <w:t> </w:t>
      </w:r>
      <w:r>
        <w:rPr/>
        <w:t>marcado</w:t>
      </w:r>
      <w:r>
        <w:rPr>
          <w:spacing w:val="40"/>
        </w:rPr>
        <w:t> </w:t>
      </w:r>
      <w:r>
        <w:rPr/>
        <w:t>:</w:t>
      </w:r>
      <w:r>
        <w:rPr>
          <w:spacing w:val="-2"/>
        </w:rPr>
        <w:t> </w:t>
      </w:r>
      <w:r>
        <w:rPr/>
        <w:t>Impulsar</w:t>
      </w:r>
      <w:r>
        <w:rPr>
          <w:spacing w:val="40"/>
        </w:rPr>
        <w:t> </w:t>
      </w:r>
      <w:r>
        <w:rPr/>
        <w:t>encuentros,</w:t>
      </w:r>
      <w:r>
        <w:rPr>
          <w:spacing w:val="-4"/>
        </w:rPr>
        <w:t> </w:t>
      </w:r>
      <w:r>
        <w:rPr/>
        <w:t>reivindicativo,</w:t>
      </w:r>
      <w:r>
        <w:rPr>
          <w:spacing w:val="-4"/>
        </w:rPr>
        <w:t> </w:t>
      </w:r>
      <w:r>
        <w:rPr/>
        <w:t>culturales,</w:t>
      </w:r>
      <w:r>
        <w:rPr>
          <w:spacing w:val="-4"/>
        </w:rPr>
        <w:t> </w:t>
      </w:r>
      <w:r>
        <w:rPr/>
        <w:t>formativo</w:t>
      </w:r>
      <w:r>
        <w:rPr>
          <w:spacing w:val="-2"/>
        </w:rPr>
        <w:t> </w:t>
      </w:r>
      <w:r>
        <w:rPr/>
        <w:t>y</w:t>
      </w:r>
      <w:r>
        <w:rPr>
          <w:spacing w:val="-8"/>
        </w:rPr>
        <w:t> </w:t>
      </w:r>
      <w:r>
        <w:rPr/>
        <w:t>lúdico</w:t>
      </w:r>
      <w:r>
        <w:rPr>
          <w:spacing w:val="-4"/>
        </w:rPr>
        <w:t> </w:t>
      </w:r>
      <w:r>
        <w:rPr/>
        <w:t>de análisis</w:t>
      </w:r>
      <w:r>
        <w:rPr>
          <w:spacing w:val="40"/>
        </w:rPr>
        <w:t> </w:t>
      </w:r>
      <w:r>
        <w:rPr/>
        <w:t>para mujeres con</w:t>
      </w:r>
      <w:r>
        <w:rPr>
          <w:spacing w:val="40"/>
        </w:rPr>
        <w:t> </w:t>
      </w:r>
      <w:r>
        <w:rPr/>
        <w:t>diversas identidades étnicas, culturales, raciales, sexuales y religiosas</w:t>
      </w:r>
      <w:r>
        <w:rPr>
          <w:spacing w:val="40"/>
        </w:rPr>
        <w:t> </w:t>
      </w:r>
      <w:r>
        <w:rPr/>
        <w:t>desde el protagonismo y posición de sus propias voces protagonistas como diseñadoras y evaluadoras.</w:t>
      </w:r>
    </w:p>
    <w:p>
      <w:pPr>
        <w:pStyle w:val="BodyText"/>
        <w:spacing w:line="360" w:lineRule="auto" w:before="199"/>
        <w:ind w:left="1428" w:right="709"/>
      </w:pPr>
      <w:r>
        <w:rPr/>
        <w:t>Se</w:t>
      </w:r>
      <w:r>
        <w:rPr>
          <w:spacing w:val="-4"/>
        </w:rPr>
        <w:t> </w:t>
      </w:r>
      <w:r>
        <w:rPr/>
        <w:t>realizaron</w:t>
      </w:r>
      <w:r>
        <w:rPr>
          <w:spacing w:val="40"/>
        </w:rPr>
        <w:t> </w:t>
      </w:r>
      <w:r>
        <w:rPr/>
        <w:t>unas</w:t>
      </w:r>
      <w:r>
        <w:rPr>
          <w:spacing w:val="80"/>
        </w:rPr>
        <w:t> </w:t>
      </w:r>
      <w:r>
        <w:rPr/>
        <w:t>jornadas</w:t>
      </w:r>
      <w:r>
        <w:rPr>
          <w:spacing w:val="-3"/>
        </w:rPr>
        <w:t> </w:t>
      </w:r>
      <w:r>
        <w:rPr/>
        <w:t>europeas</w:t>
      </w:r>
      <w:r>
        <w:rPr>
          <w:spacing w:val="40"/>
        </w:rPr>
        <w:t> </w:t>
      </w:r>
      <w:r>
        <w:rPr/>
        <w:t>desde</w:t>
      </w:r>
      <w:r>
        <w:rPr>
          <w:spacing w:val="-4"/>
        </w:rPr>
        <w:t> </w:t>
      </w:r>
      <w:r>
        <w:rPr/>
        <w:t>un</w:t>
      </w:r>
      <w:r>
        <w:rPr>
          <w:spacing w:val="-1"/>
        </w:rPr>
        <w:t> </w:t>
      </w:r>
      <w:r>
        <w:rPr/>
        <w:t>perspectiva</w:t>
      </w:r>
      <w:r>
        <w:rPr>
          <w:spacing w:val="-2"/>
        </w:rPr>
        <w:t> </w:t>
      </w:r>
      <w:r>
        <w:rPr/>
        <w:t>gitana</w:t>
      </w:r>
      <w:r>
        <w:rPr>
          <w:spacing w:val="-4"/>
        </w:rPr>
        <w:t> </w:t>
      </w:r>
      <w:r>
        <w:rPr/>
        <w:t>e</w:t>
      </w:r>
      <w:r>
        <w:rPr>
          <w:spacing w:val="-4"/>
        </w:rPr>
        <w:t> </w:t>
      </w:r>
      <w:r>
        <w:rPr/>
        <w:t>intergeneracional</w:t>
      </w:r>
      <w:r>
        <w:rPr>
          <w:spacing w:val="-3"/>
        </w:rPr>
        <w:t> </w:t>
      </w:r>
      <w:r>
        <w:rPr/>
        <w:t>que ofreció</w:t>
      </w:r>
      <w:r>
        <w:rPr>
          <w:spacing w:val="40"/>
        </w:rPr>
        <w:t> </w:t>
      </w:r>
      <w:r>
        <w:rPr/>
        <w:t>un visión amplia de la diversidad de la comunidad romaní, dando a conocer el contexto histórico actual de la Mujeres gitanas en Rumanía</w:t>
      </w:r>
      <w:r>
        <w:rPr>
          <w:spacing w:val="40"/>
        </w:rPr>
        <w:t> </w:t>
      </w:r>
      <w:r>
        <w:rPr/>
        <w:t>y en España.</w:t>
      </w:r>
    </w:p>
    <w:p>
      <w:pPr>
        <w:pStyle w:val="BodyText"/>
        <w:spacing w:line="360" w:lineRule="auto" w:before="202"/>
        <w:ind w:left="1428" w:right="709"/>
      </w:pPr>
      <w:r>
        <w:rPr/>
        <w:t>Conferencias y</w:t>
      </w:r>
      <w:r>
        <w:rPr>
          <w:spacing w:val="-7"/>
        </w:rPr>
        <w:t> </w:t>
      </w:r>
      <w:r>
        <w:rPr/>
        <w:t>música</w:t>
      </w:r>
      <w:r>
        <w:rPr>
          <w:spacing w:val="-4"/>
        </w:rPr>
        <w:t> </w:t>
      </w:r>
      <w:r>
        <w:rPr/>
        <w:t>mezclada</w:t>
      </w:r>
      <w:r>
        <w:rPr>
          <w:spacing w:val="40"/>
        </w:rPr>
        <w:t> </w:t>
      </w:r>
      <w:r>
        <w:rPr/>
        <w:t>“</w:t>
      </w:r>
      <w:r>
        <w:rPr>
          <w:spacing w:val="-4"/>
        </w:rPr>
        <w:t> </w:t>
      </w:r>
      <w:r>
        <w:rPr/>
        <w:t>Proud</w:t>
      </w:r>
      <w:r>
        <w:rPr>
          <w:spacing w:val="-4"/>
        </w:rPr>
        <w:t> </w:t>
      </w:r>
      <w:r>
        <w:rPr/>
        <w:t>Romaní</w:t>
      </w:r>
      <w:r>
        <w:rPr>
          <w:spacing w:val="40"/>
        </w:rPr>
        <w:t> </w:t>
      </w:r>
      <w:r>
        <w:rPr/>
        <w:t>“</w:t>
      </w:r>
      <w:r>
        <w:rPr>
          <w:spacing w:val="-4"/>
        </w:rPr>
        <w:t> </w:t>
      </w:r>
      <w:r>
        <w:rPr/>
        <w:t>protagonizada</w:t>
      </w:r>
      <w:r>
        <w:rPr>
          <w:spacing w:val="-4"/>
        </w:rPr>
        <w:t> </w:t>
      </w:r>
      <w:r>
        <w:rPr/>
        <w:t>por</w:t>
      </w:r>
      <w:r>
        <w:rPr>
          <w:spacing w:val="-3"/>
        </w:rPr>
        <w:t> </w:t>
      </w:r>
      <w:r>
        <w:rPr/>
        <w:t>mujeres</w:t>
      </w:r>
      <w:r>
        <w:rPr>
          <w:spacing w:val="40"/>
        </w:rPr>
        <w:t> </w:t>
      </w:r>
      <w:r>
        <w:rPr/>
        <w:t>gitanas</w:t>
      </w:r>
      <w:r>
        <w:rPr>
          <w:spacing w:val="-4"/>
        </w:rPr>
        <w:t> </w:t>
      </w:r>
      <w:r>
        <w:rPr/>
        <w:t>, referentes, lideresas, activista y feministas de distintas países, comunidades y ámbitos, expusieron</w:t>
      </w:r>
      <w:r>
        <w:rPr>
          <w:spacing w:val="40"/>
        </w:rPr>
        <w:t> </w:t>
      </w:r>
      <w:r>
        <w:rPr/>
        <w:t>historia, cosmovisiones gitanas con testimonios de lucha y resistencia.</w:t>
      </w:r>
    </w:p>
    <w:p>
      <w:pPr>
        <w:pStyle w:val="BodyText"/>
        <w:spacing w:before="7"/>
        <w:rPr>
          <w:sz w:val="15"/>
        </w:rPr>
      </w:pPr>
      <w:r>
        <w:rPr>
          <w:sz w:val="15"/>
        </w:rPr>
        <w:drawing>
          <wp:anchor distT="0" distB="0" distL="0" distR="0" allowOverlap="1" layoutInCell="1" locked="0" behindDoc="1" simplePos="0" relativeHeight="487594496">
            <wp:simplePos x="0" y="0"/>
            <wp:positionH relativeFrom="page">
              <wp:posOffset>1177289</wp:posOffset>
            </wp:positionH>
            <wp:positionV relativeFrom="paragraph">
              <wp:posOffset>129559</wp:posOffset>
            </wp:positionV>
            <wp:extent cx="3236404" cy="3689508"/>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42" cstate="print"/>
                    <a:stretch>
                      <a:fillRect/>
                    </a:stretch>
                  </pic:blipFill>
                  <pic:spPr>
                    <a:xfrm>
                      <a:off x="0" y="0"/>
                      <a:ext cx="3236404" cy="3689508"/>
                    </a:xfrm>
                    <a:prstGeom prst="rect">
                      <a:avLst/>
                    </a:prstGeom>
                  </pic:spPr>
                </pic:pic>
              </a:graphicData>
            </a:graphic>
          </wp:anchor>
        </w:drawing>
      </w:r>
    </w:p>
    <w:p>
      <w:pPr>
        <w:pStyle w:val="BodyText"/>
        <w:spacing w:after="0"/>
        <w:rPr>
          <w:sz w:val="15"/>
        </w:rPr>
        <w:sectPr>
          <w:pgSz w:w="11910" w:h="16840"/>
          <w:pgMar w:header="455" w:footer="1389" w:top="2400" w:bottom="2580" w:left="425" w:right="425"/>
        </w:sectPr>
      </w:pPr>
    </w:p>
    <w:p>
      <w:pPr>
        <w:pStyle w:val="BodyText"/>
      </w:pPr>
    </w:p>
    <w:p>
      <w:pPr>
        <w:pStyle w:val="BodyText"/>
        <w:spacing w:before="151"/>
      </w:pPr>
    </w:p>
    <w:p>
      <w:pPr>
        <w:pStyle w:val="ListParagraph"/>
        <w:numPr>
          <w:ilvl w:val="1"/>
          <w:numId w:val="69"/>
        </w:numPr>
        <w:tabs>
          <w:tab w:pos="359" w:val="left" w:leader="none"/>
        </w:tabs>
        <w:spacing w:line="240" w:lineRule="auto" w:before="0" w:after="0"/>
        <w:ind w:left="359" w:right="1898" w:hanging="359"/>
        <w:jc w:val="center"/>
        <w:rPr>
          <w:rFonts w:ascii="Wingdings" w:hAnsi="Wingdings"/>
          <w:sz w:val="24"/>
        </w:rPr>
      </w:pPr>
      <w:r>
        <w:rPr>
          <w:rFonts w:ascii="Wingdings" w:hAnsi="Wingdings"/>
          <w:sz w:val="24"/>
        </w:rPr>
      </w:r>
      <w:r>
        <w:rPr>
          <w:rFonts w:ascii="Wingdings" w:hAnsi="Wingdings"/>
          <w:sz w:val="24"/>
        </w:rPr>
      </w:r>
      <w:r>
        <w:rPr>
          <w:sz w:val="24"/>
        </w:rPr>
      </w:r>
      <w:r>
        <w:rPr>
          <w:sz w:val="24"/>
        </w:rPr>
      </w:r>
      <w:r>
        <w:rPr>
          <w:spacing w:val="-11"/>
          <w:sz w:val="24"/>
        </w:rPr>
      </w:r>
      <w:r>
        <w:rPr>
          <w:spacing w:val="-11"/>
          <w:sz w:val="24"/>
        </w:rPr>
        <w:drawing>
          <wp:inline distT="0" distB="0" distL="0" distR="0">
            <wp:extent cx="4229100" cy="4495800"/>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43" cstate="print"/>
                    <a:stretch>
                      <a:fillRect/>
                    </a:stretch>
                  </pic:blipFill>
                  <pic:spPr>
                    <a:xfrm>
                      <a:off x="0" y="0"/>
                      <a:ext cx="4229100" cy="4495800"/>
                    </a:xfrm>
                    <a:prstGeom prst="rect">
                      <a:avLst/>
                    </a:prstGeom>
                  </pic:spPr>
                </pic:pic>
              </a:graphicData>
            </a:graphic>
          </wp:inline>
        </w:drawing>
      </w:r>
      <w:r>
        <w:rPr>
          <w:spacing w:val="-11"/>
          <w:sz w:val="24"/>
        </w:rPr>
      </w:r>
      <w:r>
        <w:rPr>
          <w:sz w:val="24"/>
        </w:rPr>
      </w:r>
    </w:p>
    <w:p>
      <w:pPr>
        <w:pStyle w:val="BodyText"/>
      </w:pPr>
    </w:p>
    <w:p>
      <w:pPr>
        <w:pStyle w:val="BodyText"/>
      </w:pPr>
    </w:p>
    <w:p>
      <w:pPr>
        <w:pStyle w:val="BodyText"/>
        <w:spacing w:before="66"/>
      </w:pPr>
    </w:p>
    <w:p>
      <w:pPr>
        <w:pStyle w:val="BodyText"/>
        <w:spacing w:before="1"/>
        <w:ind w:left="707"/>
      </w:pPr>
      <w:r>
        <w:rPr/>
        <mc:AlternateContent>
          <mc:Choice Requires="wps">
            <w:drawing>
              <wp:anchor distT="0" distB="0" distL="0" distR="0" allowOverlap="1" layoutInCell="1" locked="0" behindDoc="0" simplePos="0" relativeHeight="15735808">
                <wp:simplePos x="0" y="0"/>
                <wp:positionH relativeFrom="page">
                  <wp:posOffset>6077458</wp:posOffset>
                </wp:positionH>
                <wp:positionV relativeFrom="paragraph">
                  <wp:posOffset>159591</wp:posOffset>
                </wp:positionV>
                <wp:extent cx="38100" cy="762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8.540009pt;margin-top:12.566272pt;width:3pt;height:.599980pt;mso-position-horizontal-relative:page;mso-position-vertical-relative:paragraph;z-index:15735808" id="docshape25" filled="true" fillcolor="#000000" stroked="false">
                <v:fill type="solid"/>
                <w10:wrap type="none"/>
              </v:rect>
            </w:pict>
          </mc:Fallback>
        </mc:AlternateContent>
      </w:r>
      <w:hyperlink r:id="rId44">
        <w:r>
          <w:rPr>
            <w:color w:val="0000FF"/>
            <w:spacing w:val="-2"/>
            <w:u w:val="single" w:color="0000FF"/>
          </w:rPr>
          <w:t>https://www.facebook.com/photo?fbid=331275185812549&amp;set=pcb.331275382479196</w:t>
        </w:r>
      </w:hyperlink>
    </w:p>
    <w:p>
      <w:pPr>
        <w:pStyle w:val="BodyText"/>
        <w:spacing w:before="62"/>
      </w:pPr>
    </w:p>
    <w:p>
      <w:pPr>
        <w:pStyle w:val="BodyText"/>
        <w:ind w:left="707"/>
      </w:pPr>
      <w:r>
        <w:rPr>
          <w:spacing w:val="-2"/>
        </w:rPr>
        <w:t>Programa:</w:t>
      </w:r>
    </w:p>
    <w:p>
      <w:pPr>
        <w:pStyle w:val="BodyText"/>
        <w:spacing w:before="62"/>
      </w:pPr>
    </w:p>
    <w:p>
      <w:pPr>
        <w:pStyle w:val="BodyText"/>
        <w:spacing w:line="535" w:lineRule="auto"/>
        <w:ind w:left="767" w:right="5254" w:hanging="60"/>
      </w:pPr>
      <w:r>
        <w:rPr/>
        <w:t>19: 30 Inauguración: Concejal David Noguera. 19:35:</w:t>
      </w:r>
      <w:r>
        <w:rPr>
          <w:spacing w:val="-8"/>
        </w:rPr>
        <w:t> </w:t>
      </w:r>
      <w:r>
        <w:rPr/>
        <w:t>Presentación</w:t>
      </w:r>
      <w:r>
        <w:rPr>
          <w:spacing w:val="-8"/>
        </w:rPr>
        <w:t> </w:t>
      </w:r>
      <w:r>
        <w:rPr/>
        <w:t>del</w:t>
      </w:r>
      <w:r>
        <w:rPr>
          <w:spacing w:val="-6"/>
        </w:rPr>
        <w:t> </w:t>
      </w:r>
      <w:r>
        <w:rPr/>
        <w:t>video</w:t>
      </w:r>
      <w:r>
        <w:rPr>
          <w:spacing w:val="-8"/>
        </w:rPr>
        <w:t> </w:t>
      </w:r>
      <w:r>
        <w:rPr/>
        <w:t>Memoria</w:t>
      </w:r>
      <w:r>
        <w:rPr>
          <w:spacing w:val="-8"/>
        </w:rPr>
        <w:t> </w:t>
      </w:r>
      <w:r>
        <w:rPr/>
        <w:t>Histórica.</w:t>
      </w:r>
    </w:p>
    <w:p>
      <w:pPr>
        <w:pStyle w:val="BodyText"/>
        <w:spacing w:line="272" w:lineRule="exact"/>
        <w:ind w:left="767"/>
      </w:pPr>
      <w:r>
        <w:rPr/>
        <w:t>19:</w:t>
      </w:r>
      <w:r>
        <w:rPr>
          <w:spacing w:val="-2"/>
        </w:rPr>
        <w:t> </w:t>
      </w:r>
      <w:r>
        <w:rPr/>
        <w:t>40.</w:t>
      </w:r>
      <w:r>
        <w:rPr>
          <w:spacing w:val="-1"/>
        </w:rPr>
        <w:t> </w:t>
      </w:r>
      <w:r>
        <w:rPr/>
        <w:t>Mesa</w:t>
      </w:r>
      <w:r>
        <w:rPr>
          <w:spacing w:val="-3"/>
        </w:rPr>
        <w:t> </w:t>
      </w:r>
      <w:r>
        <w:rPr/>
        <w:t>“Resistencia</w:t>
      </w:r>
      <w:r>
        <w:rPr>
          <w:spacing w:val="-1"/>
        </w:rPr>
        <w:t> </w:t>
      </w:r>
      <w:r>
        <w:rPr/>
        <w:t>Romaní</w:t>
      </w:r>
      <w:r>
        <w:rPr>
          <w:spacing w:val="57"/>
        </w:rPr>
        <w:t> </w:t>
      </w:r>
      <w:r>
        <w:rPr/>
        <w:t>“Referentes</w:t>
      </w:r>
      <w:r>
        <w:rPr>
          <w:spacing w:val="-2"/>
        </w:rPr>
        <w:t> </w:t>
      </w:r>
      <w:r>
        <w:rPr/>
        <w:t>del</w:t>
      </w:r>
      <w:r>
        <w:rPr>
          <w:spacing w:val="-2"/>
        </w:rPr>
        <w:t> </w:t>
      </w:r>
      <w:r>
        <w:rPr/>
        <w:t>ayer</w:t>
      </w:r>
      <w:r>
        <w:rPr>
          <w:spacing w:val="2"/>
        </w:rPr>
        <w:t> </w:t>
      </w:r>
      <w:r>
        <w:rPr/>
        <w:t>y</w:t>
      </w:r>
      <w:r>
        <w:rPr>
          <w:spacing w:val="-6"/>
        </w:rPr>
        <w:t> </w:t>
      </w:r>
      <w:r>
        <w:rPr>
          <w:spacing w:val="-4"/>
        </w:rPr>
        <w:t>hoy”</w:t>
      </w:r>
    </w:p>
    <w:p>
      <w:pPr>
        <w:pStyle w:val="BodyText"/>
        <w:spacing w:after="0" w:line="272" w:lineRule="exact"/>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61"/>
        <w:jc w:val="both"/>
      </w:pPr>
      <w:r>
        <w:rPr/>
        <w:t>19:</w:t>
      </w:r>
      <w:r>
        <w:rPr>
          <w:spacing w:val="-1"/>
        </w:rPr>
        <w:t> </w:t>
      </w:r>
      <w:r>
        <w:rPr/>
        <w:t>45 -20:00</w:t>
      </w:r>
      <w:r>
        <w:rPr>
          <w:spacing w:val="-1"/>
        </w:rPr>
        <w:t> </w:t>
      </w:r>
      <w:r>
        <w:rPr/>
        <w:t>-Carmen</w:t>
      </w:r>
      <w:r>
        <w:rPr>
          <w:spacing w:val="-1"/>
        </w:rPr>
        <w:t> </w:t>
      </w:r>
      <w:r>
        <w:rPr/>
        <w:t>George.</w:t>
      </w:r>
      <w:r>
        <w:rPr>
          <w:spacing w:val="80"/>
        </w:rPr>
        <w:t> </w:t>
      </w:r>
      <w:r>
        <w:rPr/>
        <w:t>“Contexto</w:t>
      </w:r>
      <w:r>
        <w:rPr>
          <w:spacing w:val="-1"/>
        </w:rPr>
        <w:t> </w:t>
      </w:r>
      <w:r>
        <w:rPr/>
        <w:t>histórico</w:t>
      </w:r>
      <w:r>
        <w:rPr>
          <w:spacing w:val="40"/>
        </w:rPr>
        <w:t> </w:t>
      </w:r>
      <w:r>
        <w:rPr/>
        <w:t>y</w:t>
      </w:r>
      <w:r>
        <w:rPr>
          <w:spacing w:val="-4"/>
        </w:rPr>
        <w:t> </w:t>
      </w:r>
      <w:r>
        <w:rPr/>
        <w:t>actualidad</w:t>
      </w:r>
      <w:r>
        <w:rPr>
          <w:spacing w:val="40"/>
        </w:rPr>
        <w:t> </w:t>
      </w:r>
      <w:r>
        <w:rPr/>
        <w:t>de</w:t>
      </w:r>
      <w:r>
        <w:rPr>
          <w:spacing w:val="-2"/>
        </w:rPr>
        <w:t> </w:t>
      </w:r>
      <w:r>
        <w:rPr/>
        <w:t>Mujeres</w:t>
      </w:r>
      <w:r>
        <w:rPr>
          <w:spacing w:val="-2"/>
        </w:rPr>
        <w:t> </w:t>
      </w:r>
      <w:r>
        <w:rPr/>
        <w:t>Gitanas</w:t>
      </w:r>
      <w:r>
        <w:rPr>
          <w:spacing w:val="-2"/>
        </w:rPr>
        <w:t> </w:t>
      </w:r>
      <w:r>
        <w:rPr/>
        <w:t>en Rumania (Profesora</w:t>
      </w:r>
      <w:r>
        <w:rPr>
          <w:spacing w:val="-3"/>
        </w:rPr>
        <w:t> </w:t>
      </w:r>
      <w:r>
        <w:rPr/>
        <w:t>de</w:t>
      </w:r>
      <w:r>
        <w:rPr>
          <w:spacing w:val="40"/>
        </w:rPr>
        <w:t> </w:t>
      </w:r>
      <w:r>
        <w:rPr/>
        <w:t>la</w:t>
      </w:r>
      <w:r>
        <w:rPr>
          <w:spacing w:val="-2"/>
        </w:rPr>
        <w:t> </w:t>
      </w:r>
      <w:r>
        <w:rPr/>
        <w:t>universidad</w:t>
      </w:r>
      <w:r>
        <w:rPr>
          <w:spacing w:val="40"/>
        </w:rPr>
        <w:t> </w:t>
      </w:r>
      <w:r>
        <w:rPr/>
        <w:t>de</w:t>
      </w:r>
      <w:r>
        <w:rPr>
          <w:spacing w:val="-3"/>
        </w:rPr>
        <w:t> </w:t>
      </w:r>
      <w:r>
        <w:rPr/>
        <w:t>Bucarest y</w:t>
      </w:r>
      <w:r>
        <w:rPr>
          <w:spacing w:val="-7"/>
        </w:rPr>
        <w:t> </w:t>
      </w:r>
      <w:r>
        <w:rPr/>
        <w:t>presidenta</w:t>
      </w:r>
      <w:r>
        <w:rPr>
          <w:spacing w:val="-2"/>
        </w:rPr>
        <w:t> </w:t>
      </w:r>
      <w:r>
        <w:rPr/>
        <w:t>de</w:t>
      </w:r>
      <w:r>
        <w:rPr>
          <w:spacing w:val="-4"/>
        </w:rPr>
        <w:t> </w:t>
      </w:r>
      <w:r>
        <w:rPr/>
        <w:t>la</w:t>
      </w:r>
      <w:r>
        <w:rPr>
          <w:spacing w:val="-1"/>
        </w:rPr>
        <w:t> </w:t>
      </w:r>
      <w:r>
        <w:rPr/>
        <w:t>asociación</w:t>
      </w:r>
      <w:r>
        <w:rPr>
          <w:spacing w:val="40"/>
        </w:rPr>
        <w:t> </w:t>
      </w:r>
      <w:r>
        <w:rPr/>
        <w:t>feminista</w:t>
      </w:r>
      <w:r>
        <w:rPr>
          <w:spacing w:val="-3"/>
        </w:rPr>
        <w:t> </w:t>
      </w:r>
      <w:r>
        <w:rPr/>
        <w:t>en</w:t>
      </w:r>
      <w:r>
        <w:rPr>
          <w:spacing w:val="-2"/>
        </w:rPr>
        <w:t> </w:t>
      </w:r>
      <w:r>
        <w:rPr/>
        <w:t>Rumania</w:t>
      </w:r>
      <w:r>
        <w:rPr>
          <w:spacing w:val="-2"/>
        </w:rPr>
        <w:t> </w:t>
      </w:r>
      <w:r>
        <w:rPr/>
        <w:t>Opre </w:t>
      </w:r>
      <w:r>
        <w:rPr>
          <w:spacing w:val="-2"/>
        </w:rPr>
        <w:t>Romja.)</w:t>
      </w:r>
    </w:p>
    <w:p>
      <w:pPr>
        <w:pStyle w:val="BodyText"/>
        <w:spacing w:line="360" w:lineRule="auto" w:before="198"/>
        <w:ind w:left="707" w:right="709"/>
      </w:pPr>
      <w:r>
        <w:rPr/>
        <w:t>20:00- 20: 20- Dolores Fernández “Resistencia y lucha intergeneracional” (Profesora, asesora del Instituto de cultura Gitana y</w:t>
      </w:r>
      <w:r>
        <w:rPr>
          <w:spacing w:val="80"/>
        </w:rPr>
        <w:t> </w:t>
      </w:r>
      <w:r>
        <w:rPr/>
        <w:t>una de las pioneras en el movimiento feminista gitano, ya que es una de las creadoras y</w:t>
      </w:r>
      <w:r>
        <w:rPr>
          <w:spacing w:val="-3"/>
        </w:rPr>
        <w:t> </w:t>
      </w:r>
      <w:r>
        <w:rPr/>
        <w:t>fundadoras de la 1ª Asociación de Mujeres Gitanas a nivel nacional denominada ROMI</w:t>
      </w:r>
      <w:r>
        <w:rPr>
          <w:spacing w:val="-8"/>
        </w:rPr>
        <w:t> </w:t>
      </w:r>
      <w:r>
        <w:rPr/>
        <w:t>intervendrá</w:t>
      </w:r>
      <w:r>
        <w:rPr>
          <w:spacing w:val="-3"/>
        </w:rPr>
        <w:t> </w:t>
      </w:r>
      <w:r>
        <w:rPr/>
        <w:t>junto</w:t>
      </w:r>
      <w:r>
        <w:rPr>
          <w:spacing w:val="-2"/>
        </w:rPr>
        <w:t> </w:t>
      </w:r>
      <w:r>
        <w:rPr/>
        <w:t>a</w:t>
      </w:r>
      <w:r>
        <w:rPr>
          <w:spacing w:val="-3"/>
        </w:rPr>
        <w:t> </w:t>
      </w:r>
      <w:r>
        <w:rPr/>
        <w:t>su</w:t>
      </w:r>
      <w:r>
        <w:rPr>
          <w:spacing w:val="40"/>
        </w:rPr>
        <w:t> </w:t>
      </w:r>
      <w:r>
        <w:rPr/>
        <w:t>hija</w:t>
      </w:r>
      <w:r>
        <w:rPr>
          <w:spacing w:val="-2"/>
        </w:rPr>
        <w:t> </w:t>
      </w:r>
      <w:r>
        <w:rPr/>
        <w:t>Noemí</w:t>
      </w:r>
      <w:r>
        <w:rPr>
          <w:spacing w:val="-2"/>
        </w:rPr>
        <w:t> </w:t>
      </w:r>
      <w:r>
        <w:rPr/>
        <w:t>Maldonado</w:t>
      </w:r>
      <w:r>
        <w:rPr>
          <w:spacing w:val="-2"/>
        </w:rPr>
        <w:t> </w:t>
      </w:r>
      <w:r>
        <w:rPr/>
        <w:t>Fernández</w:t>
      </w:r>
      <w:r>
        <w:rPr>
          <w:spacing w:val="-1"/>
        </w:rPr>
        <w:t> </w:t>
      </w:r>
      <w:r>
        <w:rPr/>
        <w:t>estudiante</w:t>
      </w:r>
      <w:r>
        <w:rPr>
          <w:spacing w:val="-1"/>
        </w:rPr>
        <w:t> </w:t>
      </w:r>
      <w:r>
        <w:rPr/>
        <w:t>de</w:t>
      </w:r>
      <w:r>
        <w:rPr>
          <w:spacing w:val="-3"/>
        </w:rPr>
        <w:t> </w:t>
      </w:r>
      <w:r>
        <w:rPr/>
        <w:t>4</w:t>
      </w:r>
      <w:r>
        <w:rPr>
          <w:spacing w:val="40"/>
        </w:rPr>
        <w:t> </w:t>
      </w:r>
      <w:r>
        <w:rPr/>
        <w:t>ª</w:t>
      </w:r>
      <w:r>
        <w:rPr>
          <w:spacing w:val="40"/>
        </w:rPr>
        <w:t> </w:t>
      </w:r>
      <w:r>
        <w:rPr/>
        <w:t>de</w:t>
      </w:r>
      <w:r>
        <w:rPr>
          <w:spacing w:val="40"/>
        </w:rPr>
        <w:t> </w:t>
      </w:r>
      <w:r>
        <w:rPr/>
        <w:t>enfermería y </w:t>
      </w:r>
      <w:r>
        <w:rPr>
          <w:spacing w:val="-2"/>
        </w:rPr>
        <w:t>activista.</w:t>
      </w:r>
    </w:p>
    <w:p>
      <w:pPr>
        <w:pStyle w:val="BodyText"/>
        <w:spacing w:line="360" w:lineRule="auto" w:before="201"/>
        <w:ind w:left="707" w:right="859"/>
      </w:pPr>
      <w:r>
        <w:rPr/>
        <w:t>20:35-</w:t>
      </w:r>
      <w:r>
        <w:rPr>
          <w:spacing w:val="-4"/>
        </w:rPr>
        <w:t> </w:t>
      </w:r>
      <w:r>
        <w:rPr/>
        <w:t>21:35</w:t>
      </w:r>
      <w:r>
        <w:rPr>
          <w:spacing w:val="80"/>
        </w:rPr>
        <w:t> </w:t>
      </w:r>
      <w:r>
        <w:rPr/>
        <w:t>Concierto</w:t>
      </w:r>
      <w:r>
        <w:rPr>
          <w:spacing w:val="-3"/>
        </w:rPr>
        <w:t> </w:t>
      </w:r>
      <w:r>
        <w:rPr/>
        <w:t>de:</w:t>
      </w:r>
      <w:r>
        <w:rPr>
          <w:spacing w:val="-3"/>
        </w:rPr>
        <w:t> </w:t>
      </w:r>
      <w:r>
        <w:rPr/>
        <w:t>Amanda</w:t>
      </w:r>
      <w:r>
        <w:rPr>
          <w:spacing w:val="-4"/>
        </w:rPr>
        <w:t> </w:t>
      </w:r>
      <w:r>
        <w:rPr/>
        <w:t>Hernández</w:t>
      </w:r>
      <w:r>
        <w:rPr>
          <w:spacing w:val="-2"/>
        </w:rPr>
        <w:t> </w:t>
      </w:r>
      <w:r>
        <w:rPr/>
        <w:t>acompañada</w:t>
      </w:r>
      <w:r>
        <w:rPr>
          <w:spacing w:val="40"/>
        </w:rPr>
        <w:t> </w:t>
      </w:r>
      <w:r>
        <w:rPr/>
        <w:t>de</w:t>
      </w:r>
      <w:r>
        <w:rPr>
          <w:spacing w:val="-4"/>
        </w:rPr>
        <w:t> </w:t>
      </w:r>
      <w:r>
        <w:rPr/>
        <w:t>Paquillo</w:t>
      </w:r>
      <w:r>
        <w:rPr>
          <w:spacing w:val="-3"/>
        </w:rPr>
        <w:t> </w:t>
      </w:r>
      <w:r>
        <w:rPr/>
        <w:t>García y</w:t>
      </w:r>
      <w:r>
        <w:rPr>
          <w:spacing w:val="-8"/>
        </w:rPr>
        <w:t> </w:t>
      </w:r>
      <w:r>
        <w:rPr/>
        <w:t>José</w:t>
      </w:r>
      <w:r>
        <w:rPr>
          <w:spacing w:val="-3"/>
        </w:rPr>
        <w:t> </w:t>
      </w:r>
      <w:r>
        <w:rPr/>
        <w:t>“El </w:t>
      </w:r>
      <w:r>
        <w:rPr>
          <w:spacing w:val="-2"/>
        </w:rPr>
        <w:t>moskito</w:t>
      </w:r>
    </w:p>
    <w:p>
      <w:pPr>
        <w:pStyle w:val="BodyText"/>
        <w:spacing w:before="200"/>
        <w:ind w:left="707"/>
      </w:pPr>
      <w:r>
        <w:rPr>
          <w:spacing w:val="-2"/>
        </w:rPr>
        <w:t>Evaluación:</w:t>
      </w:r>
    </w:p>
    <w:p>
      <w:pPr>
        <w:pStyle w:val="BodyText"/>
        <w:spacing w:before="62"/>
      </w:pPr>
    </w:p>
    <w:p>
      <w:pPr>
        <w:pStyle w:val="BodyText"/>
        <w:spacing w:line="360" w:lineRule="auto"/>
        <w:ind w:left="707" w:right="709"/>
      </w:pPr>
      <w:r>
        <w:rPr/>
        <w:t>Alrededor de 300 personas asistieron a las jornadas</w:t>
      </w:r>
      <w:r>
        <w:rPr>
          <w:spacing w:val="76"/>
        </w:rPr>
        <w:t> </w:t>
      </w:r>
      <w:r>
        <w:rPr/>
        <w:t>se congrergó</w:t>
      </w:r>
      <w:r>
        <w:rPr>
          <w:spacing w:val="76"/>
        </w:rPr>
        <w:t> </w:t>
      </w:r>
      <w:r>
        <w:rPr/>
        <w:t>a mujeres de</w:t>
      </w:r>
      <w:r>
        <w:rPr>
          <w:spacing w:val="75"/>
        </w:rPr>
        <w:t> </w:t>
      </w:r>
      <w:r>
        <w:rPr/>
        <w:t>casi todos barrios de Cartagena ,un numero importante de comunidad gitana y</w:t>
      </w:r>
      <w:r>
        <w:rPr>
          <w:spacing w:val="40"/>
        </w:rPr>
        <w:t> </w:t>
      </w:r>
      <w:r>
        <w:rPr/>
        <w:t>otras comunidades.</w:t>
      </w:r>
      <w:r>
        <w:rPr>
          <w:spacing w:val="40"/>
        </w:rPr>
        <w:t> </w:t>
      </w:r>
      <w:r>
        <w:rPr/>
        <w:t>Profesionales experta</w:t>
      </w:r>
      <w:r>
        <w:rPr>
          <w:spacing w:val="-4"/>
        </w:rPr>
        <w:t> </w:t>
      </w:r>
      <w:r>
        <w:rPr/>
        <w:t>en</w:t>
      </w:r>
      <w:r>
        <w:rPr>
          <w:spacing w:val="-2"/>
        </w:rPr>
        <w:t> </w:t>
      </w:r>
      <w:r>
        <w:rPr/>
        <w:t>diferentes</w:t>
      </w:r>
      <w:r>
        <w:rPr>
          <w:spacing w:val="40"/>
        </w:rPr>
        <w:t> </w:t>
      </w:r>
      <w:r>
        <w:rPr/>
        <w:t>ambitos</w:t>
      </w:r>
      <w:r>
        <w:rPr>
          <w:spacing w:val="40"/>
        </w:rPr>
        <w:t> </w:t>
      </w:r>
      <w:r>
        <w:rPr/>
        <w:t>educativos y</w:t>
      </w:r>
      <w:r>
        <w:rPr>
          <w:spacing w:val="-7"/>
        </w:rPr>
        <w:t> </w:t>
      </w:r>
      <w:r>
        <w:rPr/>
        <w:t>sociales</w:t>
      </w:r>
      <w:r>
        <w:rPr>
          <w:spacing w:val="-1"/>
        </w:rPr>
        <w:t> </w:t>
      </w:r>
      <w:r>
        <w:rPr/>
        <w:t>y</w:t>
      </w:r>
      <w:r>
        <w:rPr>
          <w:spacing w:val="-7"/>
        </w:rPr>
        <w:t> </w:t>
      </w:r>
      <w:r>
        <w:rPr/>
        <w:t>profesionales</w:t>
      </w:r>
      <w:r>
        <w:rPr>
          <w:spacing w:val="-2"/>
        </w:rPr>
        <w:t> </w:t>
      </w:r>
      <w:r>
        <w:rPr/>
        <w:t>de</w:t>
      </w:r>
      <w:r>
        <w:rPr>
          <w:spacing w:val="-2"/>
        </w:rPr>
        <w:t> </w:t>
      </w:r>
      <w:r>
        <w:rPr/>
        <w:t>ambitos</w:t>
      </w:r>
      <w:r>
        <w:rPr>
          <w:spacing w:val="-2"/>
        </w:rPr>
        <w:t> </w:t>
      </w:r>
      <w:r>
        <w:rPr/>
        <w:t>muy</w:t>
      </w:r>
      <w:r>
        <w:rPr>
          <w:spacing w:val="-10"/>
        </w:rPr>
        <w:t> </w:t>
      </w:r>
      <w:r>
        <w:rPr/>
        <w:t>diversos</w:t>
      </w:r>
      <w:r>
        <w:rPr>
          <w:spacing w:val="-2"/>
        </w:rPr>
        <w:t> </w:t>
      </w:r>
      <w:r>
        <w:rPr/>
        <w:t>desde vendedoreas ambulantea a profesoras de universidad . con el siguiente objetivo :Impulsar el reconocimiento identitario y promover la participación de futuras mujeres lideresas racializadas de manera activa en el desarrollo de la vida política, económica y social de Cartagena.</w:t>
      </w:r>
    </w:p>
    <w:p>
      <w:pPr>
        <w:pStyle w:val="BodyText"/>
        <w:spacing w:before="202"/>
        <w:ind w:left="707"/>
      </w:pPr>
      <w:r>
        <w:rPr>
          <w:u w:val="single"/>
        </w:rPr>
        <w:t>Campañas</w:t>
      </w:r>
      <w:r>
        <w:rPr>
          <w:spacing w:val="-3"/>
          <w:u w:val="single"/>
        </w:rPr>
        <w:t> </w:t>
      </w:r>
      <w:r>
        <w:rPr>
          <w:spacing w:val="-10"/>
          <w:u w:val="single"/>
        </w:rPr>
        <w:t>.</w:t>
      </w:r>
    </w:p>
    <w:p>
      <w:pPr>
        <w:pStyle w:val="BodyText"/>
        <w:spacing w:before="60"/>
      </w:pPr>
    </w:p>
    <w:p>
      <w:pPr>
        <w:pStyle w:val="BodyText"/>
        <w:ind w:left="707"/>
      </w:pPr>
      <w:r>
        <w:rPr/>
        <w:t>Objetivos</w:t>
      </w:r>
      <w:r>
        <w:rPr>
          <w:spacing w:val="-1"/>
        </w:rPr>
        <w:t> </w:t>
      </w:r>
      <w:r>
        <w:rPr>
          <w:spacing w:val="-10"/>
        </w:rPr>
        <w:t>:</w:t>
      </w:r>
    </w:p>
    <w:p>
      <w:pPr>
        <w:pStyle w:val="BodyText"/>
        <w:spacing w:before="62"/>
      </w:pPr>
    </w:p>
    <w:p>
      <w:pPr>
        <w:pStyle w:val="ListParagraph"/>
        <w:numPr>
          <w:ilvl w:val="0"/>
          <w:numId w:val="70"/>
        </w:numPr>
        <w:tabs>
          <w:tab w:pos="1428" w:val="left" w:leader="none"/>
        </w:tabs>
        <w:spacing w:line="352" w:lineRule="auto" w:before="0" w:after="0"/>
        <w:ind w:left="1428" w:right="1293" w:hanging="360"/>
        <w:jc w:val="left"/>
        <w:rPr>
          <w:sz w:val="24"/>
        </w:rPr>
      </w:pPr>
      <w:r>
        <w:rPr>
          <w:sz w:val="24"/>
        </w:rPr>
        <w:t>Fomentar</w:t>
      </w:r>
      <w:r>
        <w:rPr>
          <w:spacing w:val="-3"/>
          <w:sz w:val="24"/>
        </w:rPr>
        <w:t> </w:t>
      </w:r>
      <w:r>
        <w:rPr>
          <w:sz w:val="24"/>
        </w:rPr>
        <w:t>la</w:t>
      </w:r>
      <w:r>
        <w:rPr>
          <w:spacing w:val="-3"/>
          <w:sz w:val="24"/>
        </w:rPr>
        <w:t> </w:t>
      </w:r>
      <w:r>
        <w:rPr>
          <w:sz w:val="24"/>
        </w:rPr>
        <w:t>cohesión</w:t>
      </w:r>
      <w:r>
        <w:rPr>
          <w:spacing w:val="-3"/>
          <w:sz w:val="24"/>
        </w:rPr>
        <w:t> </w:t>
      </w:r>
      <w:r>
        <w:rPr>
          <w:sz w:val="24"/>
        </w:rPr>
        <w:t>social</w:t>
      </w:r>
      <w:r>
        <w:rPr>
          <w:spacing w:val="-3"/>
          <w:sz w:val="24"/>
        </w:rPr>
        <w:t> </w:t>
      </w:r>
      <w:r>
        <w:rPr>
          <w:sz w:val="24"/>
        </w:rPr>
        <w:t>apostando</w:t>
      </w:r>
      <w:r>
        <w:rPr>
          <w:spacing w:val="-3"/>
          <w:sz w:val="24"/>
        </w:rPr>
        <w:t> </w:t>
      </w:r>
      <w:r>
        <w:rPr>
          <w:sz w:val="24"/>
        </w:rPr>
        <w:t>de</w:t>
      </w:r>
      <w:r>
        <w:rPr>
          <w:spacing w:val="-4"/>
          <w:sz w:val="24"/>
        </w:rPr>
        <w:t> </w:t>
      </w:r>
      <w:r>
        <w:rPr>
          <w:sz w:val="24"/>
        </w:rPr>
        <w:t>manera</w:t>
      </w:r>
      <w:r>
        <w:rPr>
          <w:spacing w:val="-3"/>
          <w:sz w:val="24"/>
        </w:rPr>
        <w:t> </w:t>
      </w:r>
      <w:r>
        <w:rPr>
          <w:sz w:val="24"/>
        </w:rPr>
        <w:t>responsable</w:t>
      </w:r>
      <w:r>
        <w:rPr>
          <w:spacing w:val="40"/>
          <w:sz w:val="24"/>
        </w:rPr>
        <w:t> </w:t>
      </w:r>
      <w:r>
        <w:rPr>
          <w:sz w:val="24"/>
        </w:rPr>
        <w:t>por</w:t>
      </w:r>
      <w:r>
        <w:rPr>
          <w:spacing w:val="-4"/>
          <w:sz w:val="24"/>
        </w:rPr>
        <w:t> </w:t>
      </w:r>
      <w:r>
        <w:rPr>
          <w:sz w:val="24"/>
        </w:rPr>
        <w:t>la</w:t>
      </w:r>
      <w:r>
        <w:rPr>
          <w:spacing w:val="-4"/>
          <w:sz w:val="24"/>
        </w:rPr>
        <w:t> </w:t>
      </w:r>
      <w:r>
        <w:rPr>
          <w:sz w:val="24"/>
        </w:rPr>
        <w:t>población</w:t>
      </w:r>
      <w:r>
        <w:rPr>
          <w:spacing w:val="-3"/>
          <w:sz w:val="24"/>
        </w:rPr>
        <w:t> </w:t>
      </w:r>
      <w:r>
        <w:rPr>
          <w:sz w:val="24"/>
        </w:rPr>
        <w:t>étnica, racial, cultural y lgtbiq</w:t>
      </w:r>
      <w:r>
        <w:rPr>
          <w:spacing w:val="80"/>
          <w:sz w:val="24"/>
        </w:rPr>
        <w:t> </w:t>
      </w:r>
      <w:r>
        <w:rPr>
          <w:sz w:val="24"/>
        </w:rPr>
        <w:t>de Cartagena.</w:t>
      </w:r>
    </w:p>
    <w:p>
      <w:pPr>
        <w:pStyle w:val="ListParagraph"/>
        <w:numPr>
          <w:ilvl w:val="0"/>
          <w:numId w:val="70"/>
        </w:numPr>
        <w:tabs>
          <w:tab w:pos="1428" w:val="left" w:leader="none"/>
        </w:tabs>
        <w:spacing w:line="240" w:lineRule="auto" w:before="209" w:after="0"/>
        <w:ind w:left="1428" w:right="0" w:hanging="360"/>
        <w:jc w:val="left"/>
        <w:rPr>
          <w:sz w:val="24"/>
        </w:rPr>
      </w:pPr>
      <w:r>
        <w:rPr>
          <w:sz w:val="24"/>
        </w:rPr>
        <w:t>Fomentar</w:t>
      </w:r>
      <w:r>
        <w:rPr>
          <w:spacing w:val="57"/>
          <w:sz w:val="24"/>
        </w:rPr>
        <w:t> </w:t>
      </w:r>
      <w:r>
        <w:rPr>
          <w:sz w:val="24"/>
        </w:rPr>
        <w:t>la</w:t>
      </w:r>
      <w:r>
        <w:rPr>
          <w:spacing w:val="-1"/>
          <w:sz w:val="24"/>
        </w:rPr>
        <w:t> </w:t>
      </w:r>
      <w:r>
        <w:rPr>
          <w:sz w:val="24"/>
        </w:rPr>
        <w:t>corresponsabilidad</w:t>
      </w:r>
      <w:r>
        <w:rPr>
          <w:spacing w:val="-1"/>
          <w:sz w:val="24"/>
        </w:rPr>
        <w:t> </w:t>
      </w:r>
      <w:r>
        <w:rPr>
          <w:sz w:val="24"/>
        </w:rPr>
        <w:t>social</w:t>
      </w:r>
      <w:r>
        <w:rPr>
          <w:spacing w:val="1"/>
          <w:sz w:val="24"/>
        </w:rPr>
        <w:t> </w:t>
      </w:r>
      <w:r>
        <w:rPr>
          <w:sz w:val="24"/>
        </w:rPr>
        <w:t>y</w:t>
      </w:r>
      <w:r>
        <w:rPr>
          <w:spacing w:val="-5"/>
          <w:sz w:val="24"/>
        </w:rPr>
        <w:t> </w:t>
      </w:r>
      <w:r>
        <w:rPr>
          <w:spacing w:val="-2"/>
          <w:sz w:val="24"/>
        </w:rPr>
        <w:t>política.</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1"/>
          <w:numId w:val="69"/>
        </w:numPr>
        <w:tabs>
          <w:tab w:pos="1428" w:val="left" w:leader="none"/>
        </w:tabs>
        <w:spacing w:line="360" w:lineRule="auto" w:before="0" w:after="0"/>
        <w:ind w:left="1428" w:right="788" w:hanging="360"/>
        <w:jc w:val="left"/>
        <w:rPr>
          <w:rFonts w:ascii="Wingdings" w:hAnsi="Wingdings"/>
          <w:sz w:val="24"/>
        </w:rPr>
      </w:pPr>
      <w:r>
        <w:rPr>
          <w:sz w:val="24"/>
        </w:rPr>
        <w:t>Campañas</w:t>
      </w:r>
      <w:r>
        <w:rPr>
          <w:spacing w:val="-3"/>
          <w:sz w:val="24"/>
        </w:rPr>
        <w:t> </w:t>
      </w:r>
      <w:r>
        <w:rPr>
          <w:sz w:val="24"/>
        </w:rPr>
        <w:t>en</w:t>
      </w:r>
      <w:r>
        <w:rPr>
          <w:spacing w:val="-3"/>
          <w:sz w:val="24"/>
        </w:rPr>
        <w:t> </w:t>
      </w:r>
      <w:r>
        <w:rPr>
          <w:sz w:val="24"/>
        </w:rPr>
        <w:t>redes y</w:t>
      </w:r>
      <w:r>
        <w:rPr>
          <w:spacing w:val="-8"/>
          <w:sz w:val="24"/>
        </w:rPr>
        <w:t> </w:t>
      </w:r>
      <w:r>
        <w:rPr>
          <w:sz w:val="24"/>
        </w:rPr>
        <w:t>transmisión</w:t>
      </w:r>
      <w:r>
        <w:rPr>
          <w:spacing w:val="-3"/>
          <w:sz w:val="24"/>
        </w:rPr>
        <w:t> </w:t>
      </w:r>
      <w:r>
        <w:rPr>
          <w:sz w:val="24"/>
        </w:rPr>
        <w:t>on</w:t>
      </w:r>
      <w:r>
        <w:rPr>
          <w:spacing w:val="-3"/>
          <w:sz w:val="24"/>
        </w:rPr>
        <w:t> </w:t>
      </w:r>
      <w:r>
        <w:rPr>
          <w:sz w:val="24"/>
        </w:rPr>
        <w:t>line</w:t>
      </w:r>
      <w:r>
        <w:rPr>
          <w:spacing w:val="-4"/>
          <w:sz w:val="24"/>
        </w:rPr>
        <w:t> </w:t>
      </w:r>
      <w:r>
        <w:rPr>
          <w:sz w:val="24"/>
        </w:rPr>
        <w:t>en</w:t>
      </w:r>
      <w:r>
        <w:rPr>
          <w:spacing w:val="-3"/>
          <w:sz w:val="24"/>
        </w:rPr>
        <w:t> </w:t>
      </w:r>
      <w:r>
        <w:rPr>
          <w:sz w:val="24"/>
        </w:rPr>
        <w:t>directo:</w:t>
      </w:r>
      <w:r>
        <w:rPr>
          <w:spacing w:val="-1"/>
          <w:sz w:val="24"/>
        </w:rPr>
        <w:t> </w:t>
      </w:r>
      <w:r>
        <w:rPr>
          <w:sz w:val="24"/>
        </w:rPr>
        <w:t>Las</w:t>
      </w:r>
      <w:r>
        <w:rPr>
          <w:spacing w:val="-3"/>
          <w:sz w:val="24"/>
        </w:rPr>
        <w:t> </w:t>
      </w:r>
      <w:r>
        <w:rPr>
          <w:sz w:val="24"/>
        </w:rPr>
        <w:t>jornadas</w:t>
      </w:r>
      <w:r>
        <w:rPr>
          <w:spacing w:val="-3"/>
          <w:sz w:val="24"/>
        </w:rPr>
        <w:t> </w:t>
      </w:r>
      <w:r>
        <w:rPr>
          <w:sz w:val="24"/>
        </w:rPr>
        <w:t>8M</w:t>
      </w:r>
      <w:r>
        <w:rPr>
          <w:spacing w:val="40"/>
          <w:sz w:val="24"/>
        </w:rPr>
        <w:t> </w:t>
      </w:r>
      <w:r>
        <w:rPr>
          <w:sz w:val="24"/>
        </w:rPr>
        <w:t>se</w:t>
      </w:r>
      <w:r>
        <w:rPr>
          <w:spacing w:val="-4"/>
          <w:sz w:val="24"/>
        </w:rPr>
        <w:t> </w:t>
      </w:r>
      <w:r>
        <w:rPr>
          <w:sz w:val="24"/>
        </w:rPr>
        <w:t>retransmisieron</w:t>
      </w:r>
      <w:r>
        <w:rPr>
          <w:spacing w:val="-3"/>
          <w:sz w:val="24"/>
        </w:rPr>
        <w:t> </w:t>
      </w:r>
      <w:r>
        <w:rPr>
          <w:sz w:val="24"/>
        </w:rPr>
        <w:t>en directo a través de nuestra redes para potenciar el mensaje a mayor población y que permanezca en el tiempo.</w:t>
      </w:r>
    </w:p>
    <w:p>
      <w:pPr>
        <w:pStyle w:val="BodyText"/>
        <w:rPr>
          <w:sz w:val="20"/>
        </w:rPr>
      </w:pPr>
    </w:p>
    <w:p>
      <w:pPr>
        <w:pStyle w:val="BodyText"/>
        <w:rPr>
          <w:sz w:val="20"/>
        </w:rPr>
      </w:pPr>
    </w:p>
    <w:p>
      <w:pPr>
        <w:pStyle w:val="BodyText"/>
        <w:spacing w:before="104"/>
        <w:rPr>
          <w:sz w:val="20"/>
        </w:rPr>
      </w:pPr>
      <w:r>
        <w:rPr>
          <w:sz w:val="20"/>
        </w:rPr>
        <w:drawing>
          <wp:anchor distT="0" distB="0" distL="0" distR="0" allowOverlap="1" layoutInCell="1" locked="0" behindDoc="1" simplePos="0" relativeHeight="487595520">
            <wp:simplePos x="0" y="0"/>
            <wp:positionH relativeFrom="page">
              <wp:posOffset>720090</wp:posOffset>
            </wp:positionH>
            <wp:positionV relativeFrom="paragraph">
              <wp:posOffset>227853</wp:posOffset>
            </wp:positionV>
            <wp:extent cx="2862240" cy="2377725"/>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45" cstate="print"/>
                    <a:stretch>
                      <a:fillRect/>
                    </a:stretch>
                  </pic:blipFill>
                  <pic:spPr>
                    <a:xfrm>
                      <a:off x="0" y="0"/>
                      <a:ext cx="2862240" cy="2377725"/>
                    </a:xfrm>
                    <a:prstGeom prst="rect">
                      <a:avLst/>
                    </a:prstGeom>
                  </pic:spPr>
                </pic:pic>
              </a:graphicData>
            </a:graphic>
          </wp:anchor>
        </w:drawing>
      </w:r>
    </w:p>
    <w:p>
      <w:pPr>
        <w:pStyle w:val="BodyText"/>
        <w:spacing w:before="85"/>
      </w:pPr>
    </w:p>
    <w:p>
      <w:pPr>
        <w:pStyle w:val="BodyText"/>
        <w:spacing w:before="1"/>
        <w:ind w:left="707"/>
      </w:pPr>
      <w:hyperlink r:id="rId46">
        <w:r>
          <w:rPr>
            <w:color w:val="0000FF"/>
            <w:spacing w:val="-2"/>
            <w:u w:val="single" w:color="0000FF"/>
          </w:rPr>
          <w:t>https://www.cartagena.es/agenda_ciudad_detalle.asp?id=2183</w:t>
        </w:r>
      </w:hyperlink>
    </w:p>
    <w:p>
      <w:pPr>
        <w:pStyle w:val="BodyText"/>
      </w:pPr>
    </w:p>
    <w:p>
      <w:pPr>
        <w:pStyle w:val="BodyText"/>
      </w:pPr>
    </w:p>
    <w:p>
      <w:pPr>
        <w:pStyle w:val="BodyText"/>
        <w:spacing w:before="124"/>
      </w:pPr>
    </w:p>
    <w:p>
      <w:pPr>
        <w:pStyle w:val="ListParagraph"/>
        <w:numPr>
          <w:ilvl w:val="1"/>
          <w:numId w:val="69"/>
        </w:numPr>
        <w:tabs>
          <w:tab w:pos="1428" w:val="left" w:leader="none"/>
        </w:tabs>
        <w:spacing w:line="360" w:lineRule="auto" w:before="1" w:after="0"/>
        <w:ind w:left="1428" w:right="1021" w:hanging="360"/>
        <w:jc w:val="left"/>
        <w:rPr>
          <w:rFonts w:ascii="Wingdings" w:hAnsi="Wingdings"/>
          <w:sz w:val="24"/>
        </w:rPr>
      </w:pPr>
      <w:r>
        <w:rPr>
          <w:sz w:val="24"/>
        </w:rPr>
        <w:t>Día</w:t>
      </w:r>
      <w:r>
        <w:rPr>
          <w:spacing w:val="-3"/>
          <w:sz w:val="24"/>
        </w:rPr>
        <w:t> </w:t>
      </w:r>
      <w:r>
        <w:rPr>
          <w:sz w:val="24"/>
        </w:rPr>
        <w:t>Internacional</w:t>
      </w:r>
      <w:r>
        <w:rPr>
          <w:spacing w:val="-4"/>
          <w:sz w:val="24"/>
        </w:rPr>
        <w:t> </w:t>
      </w:r>
      <w:r>
        <w:rPr>
          <w:sz w:val="24"/>
        </w:rPr>
        <w:t>de</w:t>
      </w:r>
      <w:r>
        <w:rPr>
          <w:spacing w:val="-5"/>
          <w:sz w:val="24"/>
        </w:rPr>
        <w:t> </w:t>
      </w:r>
      <w:r>
        <w:rPr>
          <w:sz w:val="24"/>
        </w:rPr>
        <w:t>la</w:t>
      </w:r>
      <w:r>
        <w:rPr>
          <w:spacing w:val="-3"/>
          <w:sz w:val="24"/>
        </w:rPr>
        <w:t> </w:t>
      </w:r>
      <w:r>
        <w:rPr>
          <w:sz w:val="24"/>
        </w:rPr>
        <w:t>Visibilidad</w:t>
      </w:r>
      <w:r>
        <w:rPr>
          <w:spacing w:val="-4"/>
          <w:sz w:val="24"/>
        </w:rPr>
        <w:t> </w:t>
      </w:r>
      <w:r>
        <w:rPr>
          <w:sz w:val="24"/>
        </w:rPr>
        <w:t>Transgénero:</w:t>
      </w:r>
      <w:r>
        <w:rPr>
          <w:spacing w:val="-4"/>
          <w:sz w:val="24"/>
        </w:rPr>
        <w:t> </w:t>
      </w:r>
      <w:r>
        <w:rPr>
          <w:sz w:val="24"/>
        </w:rPr>
        <w:t>Campaña</w:t>
      </w:r>
      <w:r>
        <w:rPr>
          <w:spacing w:val="-6"/>
          <w:sz w:val="24"/>
        </w:rPr>
        <w:t> </w:t>
      </w:r>
      <w:r>
        <w:rPr>
          <w:sz w:val="24"/>
        </w:rPr>
        <w:t>realizada</w:t>
      </w:r>
      <w:r>
        <w:rPr>
          <w:spacing w:val="-5"/>
          <w:sz w:val="24"/>
        </w:rPr>
        <w:t> </w:t>
      </w:r>
      <w:r>
        <w:rPr>
          <w:sz w:val="24"/>
        </w:rPr>
        <w:t>desde</w:t>
      </w:r>
      <w:r>
        <w:rPr>
          <w:spacing w:val="-3"/>
          <w:sz w:val="24"/>
        </w:rPr>
        <w:t> </w:t>
      </w:r>
      <w:r>
        <w:rPr>
          <w:sz w:val="24"/>
        </w:rPr>
        <w:t>una</w:t>
      </w:r>
      <w:r>
        <w:rPr>
          <w:spacing w:val="-5"/>
          <w:sz w:val="24"/>
        </w:rPr>
        <w:t> </w:t>
      </w:r>
      <w:r>
        <w:rPr>
          <w:sz w:val="24"/>
        </w:rPr>
        <w:t>perpectiva interseccional</w:t>
      </w:r>
      <w:r>
        <w:rPr>
          <w:spacing w:val="40"/>
          <w:sz w:val="24"/>
        </w:rPr>
        <w:t> </w:t>
      </w:r>
      <w:r>
        <w:rPr>
          <w:sz w:val="24"/>
        </w:rPr>
        <w:t>.</w:t>
      </w:r>
    </w:p>
    <w:p>
      <w:pPr>
        <w:pStyle w:val="BodyText"/>
        <w:spacing w:line="360" w:lineRule="auto" w:before="199"/>
        <w:ind w:left="1428" w:right="709"/>
      </w:pPr>
      <w:r>
        <w:rPr/>
        <w:t>Se celebra el 31 de marzo de cada año con el objetivo de crear, concienciar y sensibilizar sobre las múltiples discriminaciones que sufren las personas trans y sus consecuencias sociales,</w:t>
      </w:r>
      <w:r>
        <w:rPr>
          <w:spacing w:val="-3"/>
        </w:rPr>
        <w:t> </w:t>
      </w:r>
      <w:r>
        <w:rPr/>
        <w:t>políticas</w:t>
      </w:r>
      <w:r>
        <w:rPr>
          <w:spacing w:val="-1"/>
        </w:rPr>
        <w:t> </w:t>
      </w:r>
      <w:r>
        <w:rPr/>
        <w:t>y</w:t>
      </w:r>
      <w:r>
        <w:rPr>
          <w:spacing w:val="-6"/>
        </w:rPr>
        <w:t> </w:t>
      </w:r>
      <w:r>
        <w:rPr/>
        <w:t>económicas,se</w:t>
      </w:r>
      <w:r>
        <w:rPr>
          <w:spacing w:val="-3"/>
        </w:rPr>
        <w:t> </w:t>
      </w:r>
      <w:r>
        <w:rPr/>
        <w:t>realizo</w:t>
      </w:r>
      <w:r>
        <w:rPr>
          <w:spacing w:val="-3"/>
        </w:rPr>
        <w:t> </w:t>
      </w:r>
      <w:r>
        <w:rPr/>
        <w:t>un</w:t>
      </w:r>
      <w:r>
        <w:rPr>
          <w:spacing w:val="-3"/>
        </w:rPr>
        <w:t> </w:t>
      </w:r>
      <w:r>
        <w:rPr/>
        <w:t>cartel</w:t>
      </w:r>
      <w:r>
        <w:rPr>
          <w:spacing w:val="-3"/>
        </w:rPr>
        <w:t> </w:t>
      </w:r>
      <w:r>
        <w:rPr/>
        <w:t>de</w:t>
      </w:r>
      <w:r>
        <w:rPr>
          <w:spacing w:val="-3"/>
        </w:rPr>
        <w:t> </w:t>
      </w:r>
      <w:r>
        <w:rPr/>
        <w:t>producción</w:t>
      </w:r>
      <w:r>
        <w:rPr>
          <w:spacing w:val="40"/>
        </w:rPr>
        <w:t> </w:t>
      </w:r>
      <w:r>
        <w:rPr/>
        <w:t>popia</w:t>
      </w:r>
      <w:r>
        <w:rPr>
          <w:spacing w:val="-4"/>
        </w:rPr>
        <w:t> </w:t>
      </w:r>
      <w:r>
        <w:rPr/>
        <w:t>de</w:t>
      </w:r>
      <w:r>
        <w:rPr>
          <w:spacing w:val="-4"/>
        </w:rPr>
        <w:t> </w:t>
      </w:r>
      <w:r>
        <w:rPr/>
        <w:t>ésta</w:t>
      </w:r>
      <w:r>
        <w:rPr>
          <w:spacing w:val="-3"/>
        </w:rPr>
        <w:t> </w:t>
      </w:r>
      <w:r>
        <w:rPr/>
        <w:t>unidad</w:t>
      </w:r>
      <w:r>
        <w:rPr>
          <w:spacing w:val="-4"/>
        </w:rPr>
        <w:t> </w:t>
      </w:r>
      <w:r>
        <w:rPr/>
        <w:t>en colaboración con la artista Trinidad Jimenez “Reyerta”,con</w:t>
      </w:r>
      <w:r>
        <w:rPr>
          <w:spacing w:val="40"/>
        </w:rPr>
        <w:t> </w:t>
      </w:r>
      <w:r>
        <w:rPr/>
        <w:t>un diseño que parte de una análisis interseccional tomando como protagonista a una mujer romaní trans incluyendo el idioma romani en el propio cartel.</w:t>
      </w:r>
    </w:p>
    <w:p>
      <w:pPr>
        <w:pStyle w:val="BodyText"/>
        <w:spacing w:after="0" w:line="360" w:lineRule="auto"/>
        <w:sectPr>
          <w:pgSz w:w="11910" w:h="16840"/>
          <w:pgMar w:header="455" w:footer="1389" w:top="2400" w:bottom="2580" w:left="425" w:right="425"/>
        </w:sectPr>
      </w:pPr>
    </w:p>
    <w:p>
      <w:pPr>
        <w:pStyle w:val="BodyText"/>
        <w:rPr>
          <w:sz w:val="20"/>
        </w:rPr>
      </w:pPr>
    </w:p>
    <w:p>
      <w:pPr>
        <w:pStyle w:val="BodyText"/>
        <w:rPr>
          <w:sz w:val="20"/>
        </w:rPr>
      </w:pPr>
    </w:p>
    <w:p>
      <w:pPr>
        <w:pStyle w:val="BodyText"/>
        <w:spacing w:before="15"/>
        <w:rPr>
          <w:sz w:val="20"/>
        </w:rPr>
      </w:pPr>
    </w:p>
    <w:p>
      <w:pPr>
        <w:pStyle w:val="BodyText"/>
        <w:ind w:left="708"/>
        <w:rPr>
          <w:sz w:val="20"/>
        </w:rPr>
      </w:pPr>
      <w:r>
        <w:rPr>
          <w:sz w:val="20"/>
        </w:rPr>
        <w:drawing>
          <wp:inline distT="0" distB="0" distL="0" distR="0">
            <wp:extent cx="3299357" cy="239572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47" cstate="print"/>
                    <a:stretch>
                      <a:fillRect/>
                    </a:stretch>
                  </pic:blipFill>
                  <pic:spPr>
                    <a:xfrm>
                      <a:off x="0" y="0"/>
                      <a:ext cx="3299357" cy="2395728"/>
                    </a:xfrm>
                    <a:prstGeom prst="rect">
                      <a:avLst/>
                    </a:prstGeom>
                  </pic:spPr>
                </pic:pic>
              </a:graphicData>
            </a:graphic>
          </wp:inline>
        </w:drawing>
      </w:r>
      <w:r>
        <w:rPr>
          <w:sz w:val="20"/>
        </w:rPr>
      </w:r>
    </w:p>
    <w:p>
      <w:pPr>
        <w:pStyle w:val="BodyText"/>
        <w:spacing w:before="60"/>
      </w:pPr>
    </w:p>
    <w:p>
      <w:pPr>
        <w:pStyle w:val="BodyText"/>
        <w:ind w:left="707"/>
      </w:pPr>
      <w:hyperlink r:id="rId48">
        <w:r>
          <w:rPr>
            <w:color w:val="0000FF"/>
            <w:spacing w:val="-2"/>
            <w:u w:val="single" w:color="0000FF"/>
          </w:rPr>
          <w:t>https://www.instagram.com/p/Cbw3KcYN_43/</w:t>
        </w:r>
      </w:hyperlink>
    </w:p>
    <w:p>
      <w:pPr>
        <w:pStyle w:val="BodyText"/>
        <w:spacing w:before="60"/>
      </w:pPr>
    </w:p>
    <w:p>
      <w:pPr>
        <w:pStyle w:val="BodyText"/>
        <w:spacing w:line="360" w:lineRule="auto"/>
        <w:ind w:left="707"/>
      </w:pPr>
      <w:hyperlink r:id="rId49">
        <w:r>
          <w:rPr>
            <w:color w:val="0000FF"/>
            <w:spacing w:val="-2"/>
            <w:u w:val="single" w:color="0000FF"/>
          </w:rPr>
          <w:t>https://www.facebook.com/photo.php?fbid=301060372167364&amp;set=pb.100067902101875.-</w:t>
        </w:r>
      </w:hyperlink>
      <w:r>
        <w:rPr>
          <w:color w:val="0000FF"/>
          <w:spacing w:val="-2"/>
        </w:rPr>
        <w:t> </w:t>
      </w:r>
      <w:hyperlink r:id="rId49">
        <w:r>
          <w:rPr>
            <w:color w:val="0000FF"/>
            <w:spacing w:val="-2"/>
            <w:u w:val="single" w:color="0000FF"/>
          </w:rPr>
          <w:t>2207520000.&amp;type=3</w:t>
        </w:r>
      </w:hyperlink>
    </w:p>
    <w:p>
      <w:pPr>
        <w:pStyle w:val="ListParagraph"/>
        <w:numPr>
          <w:ilvl w:val="1"/>
          <w:numId w:val="69"/>
        </w:numPr>
        <w:tabs>
          <w:tab w:pos="1428" w:val="left" w:leader="none"/>
          <w:tab w:pos="8672" w:val="left" w:leader="none"/>
        </w:tabs>
        <w:spacing w:line="360" w:lineRule="auto" w:before="202" w:after="0"/>
        <w:ind w:left="1428" w:right="2208" w:hanging="360"/>
        <w:jc w:val="left"/>
        <w:rPr>
          <w:rFonts w:ascii="Wingdings" w:hAnsi="Wingdings"/>
          <w:sz w:val="24"/>
        </w:rPr>
      </w:pPr>
      <w:r>
        <w:rPr>
          <w:sz w:val="24"/>
        </w:rPr>
        <w:t>Día Internacional de la Visibilidad Lésbica,</w:t>
      </w:r>
      <w:r>
        <w:rPr>
          <w:spacing w:val="40"/>
          <w:sz w:val="24"/>
        </w:rPr>
        <w:t> </w:t>
      </w:r>
      <w:r>
        <w:rPr>
          <w:sz w:val="24"/>
        </w:rPr>
        <w:t>con el objetivo de</w:t>
      </w:r>
      <w:r>
        <w:rPr>
          <w:spacing w:val="40"/>
          <w:sz w:val="24"/>
        </w:rPr>
        <w:t> </w:t>
      </w:r>
      <w:r>
        <w:rPr>
          <w:sz w:val="24"/>
        </w:rPr>
        <w:t>fomentar</w:t>
        <w:tab/>
      </w:r>
      <w:r>
        <w:rPr>
          <w:spacing w:val="-6"/>
          <w:sz w:val="24"/>
        </w:rPr>
        <w:t>la </w:t>
      </w:r>
      <w:r>
        <w:rPr>
          <w:sz w:val="24"/>
        </w:rPr>
        <w:t>corresponsabilidad social y política</w:t>
      </w:r>
      <w:r>
        <w:rPr>
          <w:spacing w:val="40"/>
          <w:sz w:val="24"/>
        </w:rPr>
        <w:t> </w:t>
      </w:r>
      <w:r>
        <w:rPr>
          <w:sz w:val="24"/>
        </w:rPr>
        <w:t>apostando por la igualdad de derechos .</w:t>
      </w:r>
    </w:p>
    <w:p>
      <w:pPr>
        <w:pStyle w:val="BodyText"/>
        <w:spacing w:line="360" w:lineRule="auto" w:before="199"/>
        <w:ind w:left="707" w:right="772"/>
      </w:pPr>
      <w:r>
        <w:rPr/>
        <w:t>Realizamos el Izado de bandera</w:t>
      </w:r>
      <w:r>
        <w:rPr>
          <w:spacing w:val="80"/>
        </w:rPr>
        <w:t> </w:t>
      </w:r>
      <w:r>
        <w:rPr/>
        <w:t>y campaña en redes se realizo un cartel de producción</w:t>
      </w:r>
      <w:r>
        <w:rPr>
          <w:spacing w:val="40"/>
        </w:rPr>
        <w:t> </w:t>
      </w:r>
      <w:r>
        <w:rPr/>
        <w:t>popia de ésta unidad en colaboración con la artista Trinidad Jimenez “Reyerta”,con</w:t>
      </w:r>
      <w:r>
        <w:rPr>
          <w:spacing w:val="40"/>
        </w:rPr>
        <w:t> </w:t>
      </w:r>
      <w:r>
        <w:rPr/>
        <w:t>un diseño que parte de una</w:t>
      </w:r>
      <w:r>
        <w:rPr>
          <w:spacing w:val="-5"/>
        </w:rPr>
        <w:t> </w:t>
      </w:r>
      <w:r>
        <w:rPr/>
        <w:t>análisis</w:t>
      </w:r>
      <w:r>
        <w:rPr>
          <w:spacing w:val="-4"/>
        </w:rPr>
        <w:t> </w:t>
      </w:r>
      <w:r>
        <w:rPr/>
        <w:t>interseccional</w:t>
      </w:r>
      <w:r>
        <w:rPr>
          <w:spacing w:val="-4"/>
        </w:rPr>
        <w:t> </w:t>
      </w:r>
      <w:r>
        <w:rPr/>
        <w:t>tomando</w:t>
      </w:r>
      <w:r>
        <w:rPr>
          <w:spacing w:val="-4"/>
        </w:rPr>
        <w:t> </w:t>
      </w:r>
      <w:r>
        <w:rPr/>
        <w:t>como</w:t>
      </w:r>
      <w:r>
        <w:rPr>
          <w:spacing w:val="-4"/>
        </w:rPr>
        <w:t> </w:t>
      </w:r>
      <w:r>
        <w:rPr/>
        <w:t>protagonista</w:t>
      </w:r>
      <w:r>
        <w:rPr>
          <w:spacing w:val="-5"/>
        </w:rPr>
        <w:t> </w:t>
      </w:r>
      <w:r>
        <w:rPr/>
        <w:t>a</w:t>
      </w:r>
      <w:r>
        <w:rPr>
          <w:spacing w:val="-5"/>
        </w:rPr>
        <w:t> </w:t>
      </w:r>
      <w:r>
        <w:rPr/>
        <w:t>una</w:t>
      </w:r>
      <w:r>
        <w:rPr>
          <w:spacing w:val="-5"/>
        </w:rPr>
        <w:t> </w:t>
      </w:r>
      <w:r>
        <w:rPr/>
        <w:t>mujeres</w:t>
      </w:r>
      <w:r>
        <w:rPr>
          <w:spacing w:val="-4"/>
        </w:rPr>
        <w:t> </w:t>
      </w:r>
      <w:r>
        <w:rPr/>
        <w:t>pertenecientes</w:t>
      </w:r>
      <w:r>
        <w:rPr>
          <w:spacing w:val="-4"/>
        </w:rPr>
        <w:t> </w:t>
      </w:r>
      <w:r>
        <w:rPr/>
        <w:t>a</w:t>
      </w:r>
      <w:r>
        <w:rPr>
          <w:spacing w:val="-3"/>
        </w:rPr>
        <w:t> </w:t>
      </w:r>
      <w:r>
        <w:rPr/>
        <w:t>comunidades étnicas y con el mesaje : No a la Lesbofobia</w:t>
      </w:r>
    </w:p>
    <w:p>
      <w:pPr>
        <w:pStyle w:val="BodyText"/>
        <w:spacing w:after="0" w:line="360" w:lineRule="auto"/>
        <w:sectPr>
          <w:pgSz w:w="11910" w:h="16840"/>
          <w:pgMar w:header="455" w:footer="1389" w:top="2400" w:bottom="2580" w:left="425" w:right="425"/>
        </w:sectPr>
      </w:pPr>
    </w:p>
    <w:p>
      <w:pPr>
        <w:pStyle w:val="BodyText"/>
        <w:rPr>
          <w:sz w:val="20"/>
        </w:rPr>
      </w:pPr>
    </w:p>
    <w:p>
      <w:pPr>
        <w:pStyle w:val="BodyText"/>
        <w:rPr>
          <w:sz w:val="20"/>
        </w:rPr>
      </w:pPr>
    </w:p>
    <w:p>
      <w:pPr>
        <w:pStyle w:val="BodyText"/>
        <w:spacing w:before="13"/>
        <w:rPr>
          <w:sz w:val="20"/>
        </w:rPr>
      </w:pPr>
    </w:p>
    <w:p>
      <w:pPr>
        <w:pStyle w:val="BodyText"/>
        <w:ind w:left="708"/>
        <w:rPr>
          <w:sz w:val="20"/>
        </w:rPr>
      </w:pPr>
      <w:r>
        <w:rPr>
          <w:sz w:val="20"/>
        </w:rPr>
        <w:drawing>
          <wp:inline distT="0" distB="0" distL="0" distR="0">
            <wp:extent cx="2073923" cy="2521077"/>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50" cstate="print"/>
                    <a:stretch>
                      <a:fillRect/>
                    </a:stretch>
                  </pic:blipFill>
                  <pic:spPr>
                    <a:xfrm>
                      <a:off x="0" y="0"/>
                      <a:ext cx="2073923" cy="2521077"/>
                    </a:xfrm>
                    <a:prstGeom prst="rect">
                      <a:avLst/>
                    </a:prstGeom>
                  </pic:spPr>
                </pic:pic>
              </a:graphicData>
            </a:graphic>
          </wp:inline>
        </w:drawing>
      </w:r>
      <w:r>
        <w:rPr>
          <w:sz w:val="20"/>
        </w:rPr>
      </w:r>
    </w:p>
    <w:p>
      <w:pPr>
        <w:pStyle w:val="BodyText"/>
      </w:pPr>
    </w:p>
    <w:p>
      <w:pPr>
        <w:pStyle w:val="BodyText"/>
      </w:pPr>
    </w:p>
    <w:p>
      <w:pPr>
        <w:pStyle w:val="BodyText"/>
        <w:spacing w:before="87"/>
      </w:pPr>
    </w:p>
    <w:p>
      <w:pPr>
        <w:pStyle w:val="BodyText"/>
        <w:ind w:left="707"/>
      </w:pPr>
      <w:hyperlink r:id="rId51">
        <w:r>
          <w:rPr>
            <w:color w:val="0000FF"/>
            <w:spacing w:val="-2"/>
            <w:u w:val="single" w:color="0000FF"/>
          </w:rPr>
          <w:t>https://www.instagram.com/p/Cczx4ymMIco/</w:t>
        </w:r>
      </w:hyperlink>
    </w:p>
    <w:p>
      <w:pPr>
        <w:pStyle w:val="BodyText"/>
        <w:spacing w:before="63"/>
      </w:pPr>
    </w:p>
    <w:p>
      <w:pPr>
        <w:pStyle w:val="BodyText"/>
        <w:tabs>
          <w:tab w:pos="9851" w:val="left" w:leader="none"/>
        </w:tabs>
        <w:spacing w:line="360" w:lineRule="auto"/>
        <w:ind w:left="707" w:right="721"/>
      </w:pPr>
      <w:r>
        <w:rPr/>
        <w:drawing>
          <wp:anchor distT="0" distB="0" distL="0" distR="0" allowOverlap="1" layoutInCell="1" locked="0" behindDoc="0" simplePos="0" relativeHeight="15736832">
            <wp:simplePos x="0" y="0"/>
            <wp:positionH relativeFrom="page">
              <wp:posOffset>719455</wp:posOffset>
            </wp:positionH>
            <wp:positionV relativeFrom="paragraph">
              <wp:posOffset>1045284</wp:posOffset>
            </wp:positionV>
            <wp:extent cx="2000885" cy="257746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2" cstate="print"/>
                    <a:stretch>
                      <a:fillRect/>
                    </a:stretch>
                  </pic:blipFill>
                  <pic:spPr>
                    <a:xfrm>
                      <a:off x="0" y="0"/>
                      <a:ext cx="2000885" cy="2577465"/>
                    </a:xfrm>
                    <a:prstGeom prst="rect">
                      <a:avLst/>
                    </a:prstGeom>
                  </pic:spPr>
                </pic:pic>
              </a:graphicData>
            </a:graphic>
          </wp:anchor>
        </w:drawing>
      </w:r>
      <w:hyperlink r:id="rId53">
        <w:r>
          <w:rPr>
            <w:color w:val="0000FF"/>
            <w:spacing w:val="-2"/>
            <w:u w:val="single" w:color="0000FF"/>
          </w:rPr>
          <w:t>https://www.cartagena.es/detalle_noticias.asp?id=68148&amp;fbclid=IwAR1B29nHUF4zKaDda</w:t>
        </w:r>
        <w:r>
          <w:rPr>
            <w:color w:val="0000FF"/>
            <w:u w:val="single" w:color="0000FF"/>
          </w:rPr>
          <w:tab/>
        </w:r>
        <w:r>
          <w:rPr>
            <w:color w:val="0000FF"/>
            <w:spacing w:val="-4"/>
            <w:u w:val="single" w:color="0000FF"/>
          </w:rPr>
          <w:t>415x</w:t>
        </w:r>
      </w:hyperlink>
      <w:r>
        <w:rPr>
          <w:color w:val="0000FF"/>
          <w:spacing w:val="-4"/>
        </w:rPr>
        <w:t> </w:t>
      </w:r>
      <w:hyperlink r:id="rId53">
        <w:r>
          <w:rPr>
            <w:color w:val="0000FF"/>
            <w:spacing w:val="-2"/>
            <w:u w:val="single" w:color="0000FF"/>
          </w:rPr>
          <w:t>TfuP4krsuQYb1DaqdTJ_yK1gkxIuw35aczpw</w:t>
        </w:r>
      </w:hyperlink>
    </w:p>
    <w:p>
      <w:pPr>
        <w:pStyle w:val="BodyText"/>
        <w:spacing w:after="0" w:line="360" w:lineRule="auto"/>
        <w:sectPr>
          <w:pgSz w:w="11910" w:h="16840"/>
          <w:pgMar w:header="455" w:footer="1389" w:top="2400" w:bottom="2580" w:left="425" w:right="425"/>
        </w:sectPr>
      </w:pPr>
    </w:p>
    <w:p>
      <w:pPr>
        <w:pStyle w:val="BodyText"/>
      </w:pPr>
    </w:p>
    <w:p>
      <w:pPr>
        <w:pStyle w:val="BodyText"/>
        <w:spacing w:before="146"/>
      </w:pPr>
    </w:p>
    <w:p>
      <w:pPr>
        <w:pStyle w:val="BodyText"/>
        <w:ind w:left="707"/>
      </w:pPr>
      <w:hyperlink r:id="rId54">
        <w:r>
          <w:rPr>
            <w:color w:val="0000FF"/>
            <w:spacing w:val="-2"/>
            <w:u w:val="single" w:color="0000FF"/>
          </w:rPr>
          <w:t>https://www.instagram.com/p/Cc0SSgFsfqM/</w:t>
        </w:r>
      </w:hyperlink>
    </w:p>
    <w:p>
      <w:pPr>
        <w:pStyle w:val="BodyText"/>
        <w:spacing w:before="60"/>
      </w:pPr>
    </w:p>
    <w:p>
      <w:pPr>
        <w:pStyle w:val="BodyText"/>
        <w:ind w:left="707"/>
      </w:pPr>
      <w:hyperlink r:id="rId55">
        <w:r>
          <w:rPr>
            <w:color w:val="0000FF"/>
            <w:spacing w:val="-2"/>
            <w:u w:val="single" w:color="0000FF"/>
          </w:rPr>
          <w:t>https://www.facebook.com/photo/?fbid=317582270515174&amp;set=a.250867223853346</w:t>
        </w:r>
      </w:hyperlink>
    </w:p>
    <w:p>
      <w:pPr>
        <w:pStyle w:val="BodyText"/>
      </w:pPr>
    </w:p>
    <w:p>
      <w:pPr>
        <w:pStyle w:val="BodyText"/>
      </w:pPr>
    </w:p>
    <w:p>
      <w:pPr>
        <w:pStyle w:val="BodyText"/>
        <w:spacing w:before="125"/>
      </w:pPr>
    </w:p>
    <w:p>
      <w:pPr>
        <w:pStyle w:val="ListParagraph"/>
        <w:numPr>
          <w:ilvl w:val="1"/>
          <w:numId w:val="69"/>
        </w:numPr>
        <w:tabs>
          <w:tab w:pos="1428" w:val="left" w:leader="none"/>
          <w:tab w:pos="7820" w:val="left" w:leader="none"/>
        </w:tabs>
        <w:spacing w:line="360" w:lineRule="auto" w:before="0" w:after="0"/>
        <w:ind w:left="1428" w:right="813" w:hanging="360"/>
        <w:jc w:val="left"/>
        <w:rPr>
          <w:rFonts w:ascii="Wingdings" w:hAnsi="Wingdings"/>
          <w:sz w:val="24"/>
        </w:rPr>
      </w:pPr>
      <w:r>
        <w:rPr>
          <w:sz w:val="24"/>
        </w:rPr>
        <w:t>Colaboración con Huellas de Mujer</w:t>
      </w:r>
      <w:r>
        <w:rPr>
          <w:spacing w:val="40"/>
          <w:sz w:val="24"/>
        </w:rPr>
        <w:t> </w:t>
      </w:r>
      <w:r>
        <w:rPr>
          <w:sz w:val="24"/>
        </w:rPr>
        <w:t>: Propuesta realizadas e implementadas ;visibilización de mujeres cientificas de comunidades étnica y raciales diversas</w:t>
        <w:tab/>
        <w:t>en</w:t>
      </w:r>
      <w:r>
        <w:rPr>
          <w:spacing w:val="-12"/>
          <w:sz w:val="24"/>
        </w:rPr>
        <w:t> </w:t>
      </w:r>
      <w:r>
        <w:rPr>
          <w:sz w:val="24"/>
        </w:rPr>
        <w:t>los</w:t>
      </w:r>
      <w:r>
        <w:rPr>
          <w:spacing w:val="-11"/>
          <w:sz w:val="24"/>
        </w:rPr>
        <w:t> </w:t>
      </w:r>
      <w:r>
        <w:rPr>
          <w:sz w:val="24"/>
        </w:rPr>
        <w:t>murales</w:t>
      </w:r>
      <w:r>
        <w:rPr>
          <w:spacing w:val="-11"/>
          <w:sz w:val="24"/>
        </w:rPr>
        <w:t> </w:t>
      </w:r>
      <w:r>
        <w:rPr>
          <w:sz w:val="24"/>
        </w:rPr>
        <w:t>realizados en</w:t>
      </w:r>
      <w:r>
        <w:rPr>
          <w:spacing w:val="-1"/>
          <w:sz w:val="24"/>
        </w:rPr>
        <w:t> </w:t>
      </w:r>
      <w:r>
        <w:rPr>
          <w:sz w:val="24"/>
        </w:rPr>
        <w:t>Cartagna</w:t>
      </w:r>
      <w:r>
        <w:rPr>
          <w:spacing w:val="-2"/>
          <w:sz w:val="24"/>
        </w:rPr>
        <w:t> </w:t>
      </w:r>
      <w:r>
        <w:rPr>
          <w:sz w:val="24"/>
        </w:rPr>
        <w:t>se</w:t>
      </w:r>
      <w:r>
        <w:rPr>
          <w:spacing w:val="-2"/>
          <w:sz w:val="24"/>
        </w:rPr>
        <w:t> </w:t>
      </w:r>
      <w:r>
        <w:rPr>
          <w:sz w:val="24"/>
        </w:rPr>
        <w:t>incluyo</w:t>
      </w:r>
      <w:r>
        <w:rPr>
          <w:spacing w:val="-1"/>
          <w:sz w:val="24"/>
        </w:rPr>
        <w:t> </w:t>
      </w:r>
      <w:r>
        <w:rPr>
          <w:sz w:val="24"/>
        </w:rPr>
        <w:t>a :</w:t>
      </w:r>
      <w:r>
        <w:rPr>
          <w:spacing w:val="-1"/>
          <w:sz w:val="24"/>
        </w:rPr>
        <w:t> </w:t>
      </w:r>
      <w:r>
        <w:rPr>
          <w:sz w:val="24"/>
        </w:rPr>
        <w:t>Sofia</w:t>
      </w:r>
      <w:r>
        <w:rPr>
          <w:spacing w:val="-1"/>
          <w:sz w:val="24"/>
        </w:rPr>
        <w:t> </w:t>
      </w:r>
      <w:r>
        <w:rPr>
          <w:sz w:val="24"/>
        </w:rPr>
        <w:t>Kovaleskaya</w:t>
      </w:r>
      <w:r>
        <w:rPr>
          <w:spacing w:val="-2"/>
          <w:sz w:val="24"/>
        </w:rPr>
        <w:t> </w:t>
      </w:r>
      <w:r>
        <w:rPr>
          <w:sz w:val="24"/>
        </w:rPr>
        <w:t>matemática y</w:t>
      </w:r>
      <w:r>
        <w:rPr>
          <w:spacing w:val="-6"/>
          <w:sz w:val="24"/>
        </w:rPr>
        <w:t> </w:t>
      </w:r>
      <w:r>
        <w:rPr>
          <w:sz w:val="24"/>
        </w:rPr>
        <w:t>mujere</w:t>
      </w:r>
      <w:r>
        <w:rPr>
          <w:spacing w:val="-2"/>
          <w:sz w:val="24"/>
        </w:rPr>
        <w:t> </w:t>
      </w:r>
      <w:r>
        <w:rPr>
          <w:sz w:val="24"/>
        </w:rPr>
        <w:t>romaní y</w:t>
      </w:r>
      <w:r>
        <w:rPr>
          <w:spacing w:val="-6"/>
          <w:sz w:val="24"/>
        </w:rPr>
        <w:t> </w:t>
      </w:r>
      <w:r>
        <w:rPr>
          <w:sz w:val="24"/>
        </w:rPr>
        <w:t>Wangari</w:t>
      </w:r>
      <w:r>
        <w:rPr>
          <w:spacing w:val="-1"/>
          <w:sz w:val="24"/>
        </w:rPr>
        <w:t> </w:t>
      </w:r>
      <w:r>
        <w:rPr>
          <w:sz w:val="24"/>
        </w:rPr>
        <w:t>Muta Maathai bióloga, ecologista y activista .</w:t>
      </w:r>
    </w:p>
    <w:p>
      <w:pPr>
        <w:pStyle w:val="BodyText"/>
        <w:rPr>
          <w:sz w:val="20"/>
        </w:rPr>
      </w:pPr>
    </w:p>
    <w:p>
      <w:pPr>
        <w:pStyle w:val="BodyText"/>
        <w:rPr>
          <w:sz w:val="20"/>
        </w:rPr>
      </w:pPr>
    </w:p>
    <w:p>
      <w:pPr>
        <w:pStyle w:val="BodyText"/>
        <w:spacing w:before="105"/>
        <w:rPr>
          <w:sz w:val="20"/>
        </w:rPr>
      </w:pPr>
      <w:r>
        <w:rPr>
          <w:sz w:val="20"/>
        </w:rPr>
        <w:drawing>
          <wp:anchor distT="0" distB="0" distL="0" distR="0" allowOverlap="1" layoutInCell="1" locked="0" behindDoc="1" simplePos="0" relativeHeight="487596544">
            <wp:simplePos x="0" y="0"/>
            <wp:positionH relativeFrom="page">
              <wp:posOffset>1176655</wp:posOffset>
            </wp:positionH>
            <wp:positionV relativeFrom="paragraph">
              <wp:posOffset>227964</wp:posOffset>
            </wp:positionV>
            <wp:extent cx="3183234" cy="3294411"/>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56" cstate="print"/>
                    <a:stretch>
                      <a:fillRect/>
                    </a:stretch>
                  </pic:blipFill>
                  <pic:spPr>
                    <a:xfrm>
                      <a:off x="0" y="0"/>
                      <a:ext cx="3183234" cy="3294411"/>
                    </a:xfrm>
                    <a:prstGeom prst="rect">
                      <a:avLst/>
                    </a:prstGeom>
                  </pic:spPr>
                </pic:pic>
              </a:graphicData>
            </a:graphic>
          </wp:anchor>
        </w:drawing>
      </w:r>
    </w:p>
    <w:p>
      <w:pPr>
        <w:pStyle w:val="BodyText"/>
        <w:spacing w:before="23"/>
      </w:pPr>
    </w:p>
    <w:p>
      <w:pPr>
        <w:pStyle w:val="BodyText"/>
        <w:ind w:left="707"/>
      </w:pPr>
      <w:hyperlink r:id="rId57">
        <w:r>
          <w:rPr>
            <w:color w:val="0000FF"/>
            <w:spacing w:val="-2"/>
            <w:u w:val="single" w:color="0000FF"/>
          </w:rPr>
          <w:t>https://www.instagram.com/p/CcxiKpDMYK0/</w:t>
        </w:r>
      </w:hyperlink>
    </w:p>
    <w:p>
      <w:pPr>
        <w:pStyle w:val="BodyText"/>
        <w:spacing w:before="63"/>
      </w:pPr>
    </w:p>
    <w:p>
      <w:pPr>
        <w:pStyle w:val="BodyText"/>
        <w:ind w:left="707"/>
      </w:pPr>
      <w:hyperlink r:id="rId58">
        <w:r>
          <w:rPr>
            <w:color w:val="0000FF"/>
            <w:spacing w:val="-2"/>
            <w:u w:val="single" w:color="0000FF"/>
          </w:rPr>
          <w:t>https://www.cartagena.es/detalle_noticias.asp?id=68129&amp;fbclid=IwAR1q2eeunZXkXMFRPEz9Up</w:t>
        </w:r>
      </w:hyperlink>
    </w:p>
    <w:p>
      <w:pPr>
        <w:pStyle w:val="BodyText"/>
        <w:spacing w:after="0"/>
        <w:sectPr>
          <w:pgSz w:w="11910" w:h="16840"/>
          <w:pgMar w:header="455" w:footer="1389" w:top="2400" w:bottom="1580" w:left="425" w:right="425"/>
        </w:sectPr>
      </w:pPr>
    </w:p>
    <w:p>
      <w:pPr>
        <w:pStyle w:val="BodyText"/>
      </w:pPr>
    </w:p>
    <w:p>
      <w:pPr>
        <w:pStyle w:val="BodyText"/>
        <w:spacing w:before="146"/>
      </w:pPr>
    </w:p>
    <w:p>
      <w:pPr>
        <w:pStyle w:val="BodyText"/>
        <w:ind w:left="707"/>
      </w:pPr>
      <w:hyperlink r:id="rId58">
        <w:r>
          <w:rPr>
            <w:color w:val="0000FF"/>
            <w:spacing w:val="-2"/>
            <w:u w:val="single" w:color="0000FF"/>
          </w:rPr>
          <w:t>ZXeBh-fbt9hfd3vW2gn89xKp0UHXHvQQHBP7Q</w:t>
        </w:r>
      </w:hyperlink>
    </w:p>
    <w:p>
      <w:pPr>
        <w:pStyle w:val="BodyText"/>
        <w:spacing w:before="60"/>
      </w:pPr>
    </w:p>
    <w:p>
      <w:pPr>
        <w:pStyle w:val="BodyText"/>
        <w:ind w:left="707"/>
      </w:pPr>
      <w:hyperlink r:id="rId59">
        <w:r>
          <w:rPr>
            <w:color w:val="0000FF"/>
            <w:spacing w:val="-2"/>
            <w:u w:val="single" w:color="0000FF"/>
          </w:rPr>
          <w:t>https://www.instagram.com/p/CdNs9vmNhFI/</w:t>
        </w:r>
      </w:hyperlink>
    </w:p>
    <w:p>
      <w:pPr>
        <w:pStyle w:val="BodyText"/>
        <w:spacing w:before="62"/>
      </w:pPr>
    </w:p>
    <w:p>
      <w:pPr>
        <w:pStyle w:val="BodyText"/>
        <w:spacing w:before="1"/>
        <w:ind w:left="707"/>
      </w:pPr>
      <w:hyperlink r:id="rId60">
        <w:r>
          <w:rPr>
            <w:color w:val="0000FF"/>
            <w:spacing w:val="-2"/>
            <w:u w:val="single" w:color="0000FF"/>
          </w:rPr>
          <w:t>https://www.instagram.com/p/CdRWj08I0Y6/</w:t>
        </w:r>
      </w:hyperlink>
    </w:p>
    <w:p>
      <w:pPr>
        <w:pStyle w:val="BodyText"/>
        <w:spacing w:before="62"/>
      </w:pPr>
    </w:p>
    <w:p>
      <w:pPr>
        <w:pStyle w:val="BodyText"/>
        <w:ind w:left="707"/>
      </w:pPr>
      <w:hyperlink r:id="rId61">
        <w:r>
          <w:rPr>
            <w:color w:val="0000FF"/>
            <w:spacing w:val="-2"/>
            <w:u w:val="single" w:color="0000FF"/>
          </w:rPr>
          <w:t>https://www.instagram.com/p/CdaPx3BtixI/</w:t>
        </w:r>
      </w:hyperlink>
    </w:p>
    <w:p>
      <w:pPr>
        <w:pStyle w:val="BodyText"/>
        <w:spacing w:before="63"/>
      </w:pPr>
    </w:p>
    <w:p>
      <w:pPr>
        <w:pStyle w:val="BodyText"/>
        <w:ind w:left="707"/>
      </w:pPr>
      <w:hyperlink r:id="rId62">
        <w:r>
          <w:rPr>
            <w:color w:val="0000FF"/>
            <w:spacing w:val="-2"/>
            <w:u w:val="single" w:color="0000FF"/>
          </w:rPr>
          <w:t>https://www.instagram.com/p/CddSpANthuI/</w:t>
        </w:r>
      </w:hyperlink>
    </w:p>
    <w:p>
      <w:pPr>
        <w:pStyle w:val="BodyText"/>
        <w:spacing w:before="62"/>
      </w:pPr>
    </w:p>
    <w:p>
      <w:pPr>
        <w:pStyle w:val="BodyText"/>
        <w:spacing w:before="1"/>
        <w:ind w:left="707"/>
      </w:pPr>
      <w:hyperlink r:id="rId63">
        <w:r>
          <w:rPr>
            <w:color w:val="0000FF"/>
            <w:spacing w:val="-2"/>
            <w:u w:val="single" w:color="0000FF"/>
          </w:rPr>
          <w:t>https://www.instagram.com/p/Cdibl-XNOVZ/</w:t>
        </w:r>
      </w:hyperlink>
    </w:p>
    <w:p>
      <w:pPr>
        <w:pStyle w:val="BodyText"/>
        <w:spacing w:before="59"/>
      </w:pPr>
    </w:p>
    <w:p>
      <w:pPr>
        <w:pStyle w:val="BodyText"/>
        <w:spacing w:before="1"/>
        <w:ind w:left="707"/>
      </w:pPr>
      <w:hyperlink r:id="rId64">
        <w:r>
          <w:rPr>
            <w:color w:val="0000FF"/>
            <w:spacing w:val="-2"/>
            <w:u w:val="single" w:color="0000FF"/>
          </w:rPr>
          <w:t>https://www.facebook.com/photo?fbid=330911962515538&amp;set=a.250867223853346</w:t>
        </w:r>
      </w:hyperlink>
    </w:p>
    <w:p>
      <w:pPr>
        <w:pStyle w:val="BodyText"/>
        <w:spacing w:before="62"/>
      </w:pPr>
    </w:p>
    <w:p>
      <w:pPr>
        <w:pStyle w:val="BodyText"/>
        <w:ind w:left="707"/>
      </w:pPr>
      <w:hyperlink r:id="rId65">
        <w:r>
          <w:rPr>
            <w:color w:val="0000FF"/>
            <w:spacing w:val="-2"/>
            <w:u w:val="single" w:color="0000FF"/>
          </w:rPr>
          <w:t>https://www.instagram.com/p/CdnS-e8NX8D/</w:t>
        </w:r>
      </w:hyperlink>
    </w:p>
    <w:p>
      <w:pPr>
        <w:pStyle w:val="BodyText"/>
        <w:spacing w:before="62"/>
      </w:pPr>
    </w:p>
    <w:p>
      <w:pPr>
        <w:pStyle w:val="BodyText"/>
        <w:ind w:left="707"/>
      </w:pPr>
      <w:hyperlink r:id="rId66">
        <w:r>
          <w:rPr>
            <w:color w:val="0000FF"/>
            <w:spacing w:val="-2"/>
            <w:u w:val="single" w:color="0000FF"/>
          </w:rPr>
          <w:t>https://www.facebook.com/photo?fbid=330684905871577&amp;set=a.250867213853347</w:t>
        </w:r>
      </w:hyperlink>
    </w:p>
    <w:p>
      <w:pPr>
        <w:pStyle w:val="BodyText"/>
      </w:pPr>
    </w:p>
    <w:p>
      <w:pPr>
        <w:pStyle w:val="BodyText"/>
      </w:pPr>
    </w:p>
    <w:p>
      <w:pPr>
        <w:pStyle w:val="BodyText"/>
        <w:spacing w:before="126"/>
      </w:pPr>
    </w:p>
    <w:p>
      <w:pPr>
        <w:pStyle w:val="ListParagraph"/>
        <w:numPr>
          <w:ilvl w:val="1"/>
          <w:numId w:val="69"/>
        </w:numPr>
        <w:tabs>
          <w:tab w:pos="1427" w:val="left" w:leader="none"/>
        </w:tabs>
        <w:spacing w:line="240" w:lineRule="auto" w:before="0" w:after="0"/>
        <w:ind w:left="1427" w:right="0" w:hanging="359"/>
        <w:jc w:val="left"/>
        <w:rPr>
          <w:rFonts w:ascii="Wingdings" w:hAnsi="Wingdings"/>
          <w:sz w:val="24"/>
        </w:rPr>
      </w:pPr>
      <w:r>
        <w:rPr>
          <w:sz w:val="24"/>
        </w:rPr>
        <w:t>Campaña</w:t>
      </w:r>
      <w:r>
        <w:rPr>
          <w:spacing w:val="-5"/>
          <w:sz w:val="24"/>
        </w:rPr>
        <w:t> </w:t>
      </w:r>
      <w:r>
        <w:rPr>
          <w:sz w:val="24"/>
        </w:rPr>
        <w:t>16</w:t>
      </w:r>
      <w:r>
        <w:rPr>
          <w:spacing w:val="-1"/>
          <w:sz w:val="24"/>
        </w:rPr>
        <w:t> </w:t>
      </w:r>
      <w:r>
        <w:rPr>
          <w:sz w:val="24"/>
        </w:rPr>
        <w:t>de</w:t>
      </w:r>
      <w:r>
        <w:rPr>
          <w:spacing w:val="-2"/>
          <w:sz w:val="24"/>
        </w:rPr>
        <w:t> </w:t>
      </w:r>
      <w:r>
        <w:rPr>
          <w:sz w:val="24"/>
        </w:rPr>
        <w:t>Mayo</w:t>
      </w:r>
      <w:r>
        <w:rPr>
          <w:spacing w:val="-1"/>
          <w:sz w:val="24"/>
        </w:rPr>
        <w:t> </w:t>
      </w:r>
      <w:r>
        <w:rPr>
          <w:sz w:val="24"/>
        </w:rPr>
        <w:t>Resistencia </w:t>
      </w:r>
      <w:r>
        <w:rPr>
          <w:spacing w:val="-2"/>
          <w:sz w:val="24"/>
        </w:rPr>
        <w:t>Romaní.</w:t>
      </w:r>
    </w:p>
    <w:p>
      <w:pPr>
        <w:pStyle w:val="BodyText"/>
        <w:spacing w:before="62"/>
      </w:pPr>
    </w:p>
    <w:p>
      <w:pPr>
        <w:pStyle w:val="BodyText"/>
        <w:spacing w:line="360" w:lineRule="auto"/>
        <w:ind w:left="1428" w:right="709"/>
      </w:pPr>
      <w:r>
        <w:rPr/>
        <w:t>Objetivo:</w:t>
      </w:r>
      <w:r>
        <w:rPr>
          <w:spacing w:val="-3"/>
        </w:rPr>
        <w:t> </w:t>
      </w:r>
      <w:r>
        <w:rPr/>
        <w:t>Visibilizar</w:t>
      </w:r>
      <w:r>
        <w:rPr>
          <w:spacing w:val="-3"/>
        </w:rPr>
        <w:t> </w:t>
      </w:r>
      <w:r>
        <w:rPr/>
        <w:t>el</w:t>
      </w:r>
      <w:r>
        <w:rPr>
          <w:spacing w:val="-3"/>
        </w:rPr>
        <w:t> </w:t>
      </w:r>
      <w:r>
        <w:rPr/>
        <w:t>papel</w:t>
      </w:r>
      <w:r>
        <w:rPr>
          <w:spacing w:val="-3"/>
        </w:rPr>
        <w:t> </w:t>
      </w:r>
      <w:r>
        <w:rPr/>
        <w:t>histórico</w:t>
      </w:r>
      <w:r>
        <w:rPr>
          <w:spacing w:val="-3"/>
        </w:rPr>
        <w:t> </w:t>
      </w:r>
      <w:r>
        <w:rPr/>
        <w:t>las</w:t>
      </w:r>
      <w:r>
        <w:rPr>
          <w:spacing w:val="-3"/>
        </w:rPr>
        <w:t> </w:t>
      </w:r>
      <w:r>
        <w:rPr/>
        <w:t>de</w:t>
      </w:r>
      <w:r>
        <w:rPr>
          <w:spacing w:val="-3"/>
        </w:rPr>
        <w:t> </w:t>
      </w:r>
      <w:r>
        <w:rPr/>
        <w:t>mujeres</w:t>
      </w:r>
      <w:r>
        <w:rPr>
          <w:spacing w:val="-1"/>
        </w:rPr>
        <w:t> </w:t>
      </w:r>
      <w:r>
        <w:rPr/>
        <w:t>gitanas</w:t>
      </w:r>
      <w:r>
        <w:rPr>
          <w:spacing w:val="80"/>
        </w:rPr>
        <w:t> </w:t>
      </w:r>
      <w:r>
        <w:rPr/>
        <w:t>como</w:t>
      </w:r>
      <w:r>
        <w:rPr>
          <w:spacing w:val="-3"/>
        </w:rPr>
        <w:t> </w:t>
      </w:r>
      <w:r>
        <w:rPr/>
        <w:t>protagonista y</w:t>
      </w:r>
      <w:r>
        <w:rPr>
          <w:spacing w:val="-8"/>
        </w:rPr>
        <w:t> </w:t>
      </w:r>
      <w:r>
        <w:rPr/>
        <w:t>sujetos activos de cambio de status</w:t>
      </w:r>
      <w:r>
        <w:rPr>
          <w:spacing w:val="40"/>
        </w:rPr>
        <w:t> </w:t>
      </w:r>
      <w:r>
        <w:rPr/>
        <w:t>social</w:t>
      </w:r>
      <w:r>
        <w:rPr>
          <w:spacing w:val="40"/>
        </w:rPr>
        <w:t> </w:t>
      </w:r>
      <w:r>
        <w:rPr/>
        <w:t>y político.</w:t>
      </w:r>
    </w:p>
    <w:p>
      <w:pPr>
        <w:pStyle w:val="BodyText"/>
        <w:spacing w:line="360" w:lineRule="auto" w:before="200"/>
        <w:ind w:left="1428" w:right="709"/>
      </w:pPr>
      <w:r>
        <w:rPr/>
        <w:t>Por</w:t>
      </w:r>
      <w:r>
        <w:rPr>
          <w:spacing w:val="-4"/>
        </w:rPr>
        <w:t> </w:t>
      </w:r>
      <w:r>
        <w:rPr/>
        <w:t>cuarto</w:t>
      </w:r>
      <w:r>
        <w:rPr>
          <w:spacing w:val="-3"/>
        </w:rPr>
        <w:t> </w:t>
      </w:r>
      <w:r>
        <w:rPr/>
        <w:t>año</w:t>
      </w:r>
      <w:r>
        <w:rPr>
          <w:spacing w:val="-1"/>
        </w:rPr>
        <w:t> </w:t>
      </w:r>
      <w:r>
        <w:rPr/>
        <w:t>consecutivo</w:t>
      </w:r>
      <w:r>
        <w:rPr>
          <w:spacing w:val="-3"/>
        </w:rPr>
        <w:t> </w:t>
      </w:r>
      <w:r>
        <w:rPr/>
        <w:t>se</w:t>
      </w:r>
      <w:r>
        <w:rPr>
          <w:spacing w:val="40"/>
        </w:rPr>
        <w:t> </w:t>
      </w:r>
      <w:r>
        <w:rPr/>
        <w:t>lanza</w:t>
      </w:r>
      <w:r>
        <w:rPr>
          <w:spacing w:val="-4"/>
        </w:rPr>
        <w:t> </w:t>
      </w:r>
      <w:r>
        <w:rPr/>
        <w:t>la</w:t>
      </w:r>
      <w:r>
        <w:rPr>
          <w:spacing w:val="40"/>
        </w:rPr>
        <w:t> </w:t>
      </w:r>
      <w:r>
        <w:rPr/>
        <w:t>campaña:</w:t>
      </w:r>
      <w:r>
        <w:rPr>
          <w:spacing w:val="-1"/>
        </w:rPr>
        <w:t> </w:t>
      </w:r>
      <w:r>
        <w:rPr/>
        <w:t>“16</w:t>
      </w:r>
      <w:r>
        <w:rPr>
          <w:spacing w:val="-3"/>
        </w:rPr>
        <w:t> </w:t>
      </w:r>
      <w:r>
        <w:rPr/>
        <w:t>de</w:t>
      </w:r>
      <w:r>
        <w:rPr>
          <w:spacing w:val="-4"/>
        </w:rPr>
        <w:t> </w:t>
      </w:r>
      <w:r>
        <w:rPr/>
        <w:t>Mayo</w:t>
      </w:r>
      <w:r>
        <w:rPr>
          <w:spacing w:val="-3"/>
        </w:rPr>
        <w:t> </w:t>
      </w:r>
      <w:r>
        <w:rPr/>
        <w:t>Resistencia</w:t>
      </w:r>
      <w:r>
        <w:rPr>
          <w:spacing w:val="-4"/>
        </w:rPr>
        <w:t> </w:t>
      </w:r>
      <w:r>
        <w:rPr/>
        <w:t>Resistencia Romaní. En este año se destacarón</w:t>
      </w:r>
      <w:r>
        <w:rPr>
          <w:spacing w:val="40"/>
        </w:rPr>
        <w:t> </w:t>
      </w:r>
      <w:r>
        <w:rPr/>
        <w:t>a las siguientes personalidades:</w:t>
      </w:r>
    </w:p>
    <w:p>
      <w:pPr>
        <w:pStyle w:val="ListParagraph"/>
        <w:numPr>
          <w:ilvl w:val="2"/>
          <w:numId w:val="69"/>
        </w:numPr>
        <w:tabs>
          <w:tab w:pos="2148" w:val="left" w:leader="none"/>
        </w:tabs>
        <w:spacing w:line="352" w:lineRule="auto" w:before="198" w:after="0"/>
        <w:ind w:left="2148" w:right="1070" w:hanging="360"/>
        <w:jc w:val="left"/>
        <w:rPr>
          <w:sz w:val="24"/>
        </w:rPr>
      </w:pPr>
      <w:r>
        <w:rPr>
          <w:sz w:val="24"/>
        </w:rPr>
        <w:t>Ceija</w:t>
      </w:r>
      <w:r>
        <w:rPr>
          <w:spacing w:val="-4"/>
          <w:sz w:val="24"/>
        </w:rPr>
        <w:t> </w:t>
      </w:r>
      <w:r>
        <w:rPr>
          <w:sz w:val="24"/>
        </w:rPr>
        <w:t>Stojka</w:t>
      </w:r>
      <w:r>
        <w:rPr>
          <w:spacing w:val="-4"/>
          <w:sz w:val="24"/>
        </w:rPr>
        <w:t> </w:t>
      </w:r>
      <w:r>
        <w:rPr>
          <w:sz w:val="24"/>
        </w:rPr>
        <w:t>(Kraubath,</w:t>
      </w:r>
      <w:r>
        <w:rPr>
          <w:spacing w:val="-1"/>
          <w:sz w:val="24"/>
        </w:rPr>
        <w:t> </w:t>
      </w:r>
      <w:r>
        <w:rPr>
          <w:sz w:val="24"/>
        </w:rPr>
        <w:t>Austria,</w:t>
      </w:r>
      <w:r>
        <w:rPr>
          <w:spacing w:val="-3"/>
          <w:sz w:val="24"/>
        </w:rPr>
        <w:t> </w:t>
      </w:r>
      <w:r>
        <w:rPr>
          <w:sz w:val="24"/>
        </w:rPr>
        <w:t>1933-Viena,</w:t>
      </w:r>
      <w:r>
        <w:rPr>
          <w:spacing w:val="-3"/>
          <w:sz w:val="24"/>
        </w:rPr>
        <w:t> </w:t>
      </w:r>
      <w:r>
        <w:rPr>
          <w:sz w:val="24"/>
        </w:rPr>
        <w:t>Austria,</w:t>
      </w:r>
      <w:r>
        <w:rPr>
          <w:spacing w:val="-3"/>
          <w:sz w:val="24"/>
        </w:rPr>
        <w:t> </w:t>
      </w:r>
      <w:r>
        <w:rPr>
          <w:sz w:val="24"/>
        </w:rPr>
        <w:t>2013</w:t>
      </w:r>
      <w:r>
        <w:rPr>
          <w:spacing w:val="-4"/>
          <w:sz w:val="24"/>
        </w:rPr>
        <w:t> </w:t>
      </w:r>
      <w:r>
        <w:rPr>
          <w:sz w:val="24"/>
        </w:rPr>
        <w:t>–</w:t>
      </w:r>
      <w:r>
        <w:rPr>
          <w:spacing w:val="-3"/>
          <w:sz w:val="24"/>
        </w:rPr>
        <w:t> </w:t>
      </w:r>
      <w:r>
        <w:rPr>
          <w:sz w:val="24"/>
        </w:rPr>
        <w:t>Pintora</w:t>
      </w:r>
      <w:r>
        <w:rPr>
          <w:spacing w:val="-2"/>
          <w:sz w:val="24"/>
        </w:rPr>
        <w:t> </w:t>
      </w:r>
      <w:r>
        <w:rPr>
          <w:sz w:val="24"/>
        </w:rPr>
        <w:t>y</w:t>
      </w:r>
      <w:r>
        <w:rPr>
          <w:spacing w:val="-8"/>
          <w:sz w:val="24"/>
        </w:rPr>
        <w:t> </w:t>
      </w:r>
      <w:r>
        <w:rPr>
          <w:sz w:val="24"/>
        </w:rPr>
        <w:t>escritora</w:t>
      </w:r>
      <w:r>
        <w:rPr>
          <w:spacing w:val="-5"/>
          <w:sz w:val="24"/>
        </w:rPr>
        <w:t> </w:t>
      </w:r>
      <w:r>
        <w:rPr>
          <w:sz w:val="24"/>
        </w:rPr>
        <w:t>, superviviente de los campos de concentraciónón nazis.</w:t>
      </w:r>
    </w:p>
    <w:p>
      <w:pPr>
        <w:pStyle w:val="ListParagraph"/>
        <w:numPr>
          <w:ilvl w:val="2"/>
          <w:numId w:val="69"/>
        </w:numPr>
        <w:tabs>
          <w:tab w:pos="2148" w:val="left" w:leader="none"/>
        </w:tabs>
        <w:spacing w:line="350" w:lineRule="auto" w:before="209" w:after="0"/>
        <w:ind w:left="2148" w:right="1206" w:hanging="360"/>
        <w:jc w:val="left"/>
        <w:rPr>
          <w:sz w:val="24"/>
        </w:rPr>
      </w:pPr>
      <w:r>
        <w:rPr>
          <w:sz w:val="24"/>
        </w:rPr>
        <w:t>Katarina</w:t>
      </w:r>
      <w:r>
        <w:rPr>
          <w:spacing w:val="-4"/>
          <w:sz w:val="24"/>
        </w:rPr>
        <w:t> </w:t>
      </w:r>
      <w:r>
        <w:rPr>
          <w:sz w:val="24"/>
        </w:rPr>
        <w:t>Taikon,</w:t>
      </w:r>
      <w:r>
        <w:rPr>
          <w:spacing w:val="-4"/>
          <w:sz w:val="24"/>
        </w:rPr>
        <w:t> </w:t>
      </w:r>
      <w:r>
        <w:rPr>
          <w:sz w:val="24"/>
        </w:rPr>
        <w:t>fue</w:t>
      </w:r>
      <w:r>
        <w:rPr>
          <w:spacing w:val="-5"/>
          <w:sz w:val="24"/>
        </w:rPr>
        <w:t> </w:t>
      </w:r>
      <w:r>
        <w:rPr>
          <w:sz w:val="24"/>
        </w:rPr>
        <w:t>una</w:t>
      </w:r>
      <w:r>
        <w:rPr>
          <w:spacing w:val="-3"/>
          <w:sz w:val="24"/>
        </w:rPr>
        <w:t> </w:t>
      </w:r>
      <w:r>
        <w:rPr>
          <w:sz w:val="24"/>
        </w:rPr>
        <w:t>destacada</w:t>
      </w:r>
      <w:r>
        <w:rPr>
          <w:spacing w:val="-4"/>
          <w:sz w:val="24"/>
        </w:rPr>
        <w:t> </w:t>
      </w:r>
      <w:r>
        <w:rPr>
          <w:sz w:val="24"/>
        </w:rPr>
        <w:t>activista</w:t>
      </w:r>
      <w:r>
        <w:rPr>
          <w:spacing w:val="-1"/>
          <w:sz w:val="24"/>
        </w:rPr>
        <w:t> </w:t>
      </w:r>
      <w:r>
        <w:rPr>
          <w:sz w:val="24"/>
        </w:rPr>
        <w:t>y</w:t>
      </w:r>
      <w:r>
        <w:rPr>
          <w:spacing w:val="-8"/>
          <w:sz w:val="24"/>
        </w:rPr>
        <w:t> </w:t>
      </w:r>
      <w:r>
        <w:rPr>
          <w:sz w:val="24"/>
        </w:rPr>
        <w:t>líder</w:t>
      </w:r>
      <w:r>
        <w:rPr>
          <w:spacing w:val="-4"/>
          <w:sz w:val="24"/>
        </w:rPr>
        <w:t> </w:t>
      </w:r>
      <w:r>
        <w:rPr>
          <w:sz w:val="24"/>
        </w:rPr>
        <w:t>del</w:t>
      </w:r>
      <w:r>
        <w:rPr>
          <w:spacing w:val="-4"/>
          <w:sz w:val="24"/>
        </w:rPr>
        <w:t> </w:t>
      </w:r>
      <w:r>
        <w:rPr>
          <w:sz w:val="24"/>
        </w:rPr>
        <w:t>movimiento</w:t>
      </w:r>
      <w:r>
        <w:rPr>
          <w:spacing w:val="-4"/>
          <w:sz w:val="24"/>
        </w:rPr>
        <w:t> </w:t>
      </w:r>
      <w:r>
        <w:rPr>
          <w:sz w:val="24"/>
        </w:rPr>
        <w:t>de</w:t>
      </w:r>
      <w:r>
        <w:rPr>
          <w:spacing w:val="-4"/>
          <w:sz w:val="24"/>
        </w:rPr>
        <w:t> </w:t>
      </w:r>
      <w:r>
        <w:rPr>
          <w:sz w:val="24"/>
        </w:rPr>
        <w:t>derechos civiles romaní en Suecia.</w:t>
      </w:r>
    </w:p>
    <w:p>
      <w:pPr>
        <w:pStyle w:val="ListParagraph"/>
        <w:numPr>
          <w:ilvl w:val="2"/>
          <w:numId w:val="69"/>
        </w:numPr>
        <w:tabs>
          <w:tab w:pos="2148" w:val="left" w:leader="none"/>
        </w:tabs>
        <w:spacing w:line="352" w:lineRule="auto" w:before="172" w:after="0"/>
        <w:ind w:left="2148" w:right="7108" w:hanging="360"/>
        <w:jc w:val="left"/>
        <w:rPr>
          <w:sz w:val="24"/>
        </w:rPr>
      </w:pPr>
      <w:r>
        <w:rPr>
          <w:sz w:val="24"/>
        </w:rPr>
        <w:t>Alfreda Noncia Markowska</w:t>
      </w:r>
      <w:r>
        <w:rPr>
          <w:spacing w:val="-15"/>
          <w:sz w:val="24"/>
        </w:rPr>
        <w:t> </w:t>
      </w:r>
      <w:r>
        <w:rPr>
          <w:sz w:val="24"/>
        </w:rPr>
        <w:t>es</w:t>
      </w:r>
      <w:r>
        <w:rPr>
          <w:spacing w:val="-15"/>
          <w:sz w:val="24"/>
        </w:rPr>
        <w:t> </w:t>
      </w:r>
      <w:r>
        <w:rPr>
          <w:sz w:val="24"/>
        </w:rPr>
        <w:t>una</w:t>
      </w:r>
    </w:p>
    <w:p>
      <w:pPr>
        <w:pStyle w:val="ListParagraph"/>
        <w:spacing w:after="0" w:line="352" w:lineRule="auto"/>
        <w:jc w:val="left"/>
        <w:rPr>
          <w:sz w:val="24"/>
        </w:rPr>
        <w:sectPr>
          <w:pgSz w:w="11910" w:h="16840"/>
          <w:pgMar w:header="455" w:footer="1389" w:top="2400" w:bottom="2020" w:left="425" w:right="425"/>
        </w:sectPr>
      </w:pPr>
    </w:p>
    <w:p>
      <w:pPr>
        <w:pStyle w:val="BodyText"/>
      </w:pPr>
    </w:p>
    <w:p>
      <w:pPr>
        <w:pStyle w:val="BodyText"/>
        <w:spacing w:before="146"/>
      </w:pPr>
    </w:p>
    <w:p>
      <w:pPr>
        <w:pStyle w:val="BodyText"/>
        <w:spacing w:line="360" w:lineRule="auto"/>
        <w:ind w:left="2148" w:right="709"/>
      </w:pPr>
      <w:r>
        <w:rPr/>
        <w:t>mujer</w:t>
      </w:r>
      <w:r>
        <w:rPr>
          <w:spacing w:val="-4"/>
        </w:rPr>
        <w:t> </w:t>
      </w:r>
      <w:r>
        <w:rPr/>
        <w:t>polaco-romaní</w:t>
      </w:r>
      <w:r>
        <w:rPr>
          <w:spacing w:val="-4"/>
        </w:rPr>
        <w:t> </w:t>
      </w:r>
      <w:r>
        <w:rPr/>
        <w:t>que</w:t>
      </w:r>
      <w:r>
        <w:rPr>
          <w:spacing w:val="-3"/>
        </w:rPr>
        <w:t> </w:t>
      </w:r>
      <w:r>
        <w:rPr/>
        <w:t>sobrevivió</w:t>
      </w:r>
      <w:r>
        <w:rPr>
          <w:spacing w:val="-4"/>
        </w:rPr>
        <w:t> </w:t>
      </w:r>
      <w:r>
        <w:rPr/>
        <w:t>al</w:t>
      </w:r>
      <w:r>
        <w:rPr>
          <w:spacing w:val="-4"/>
        </w:rPr>
        <w:t> </w:t>
      </w:r>
      <w:r>
        <w:rPr/>
        <w:t>Holocausto</w:t>
      </w:r>
      <w:r>
        <w:rPr>
          <w:spacing w:val="-4"/>
        </w:rPr>
        <w:t> </w:t>
      </w:r>
      <w:r>
        <w:rPr/>
        <w:t>romaní</w:t>
      </w:r>
      <w:r>
        <w:rPr>
          <w:spacing w:val="-4"/>
        </w:rPr>
        <w:t> </w:t>
      </w:r>
      <w:r>
        <w:rPr/>
        <w:t>(</w:t>
      </w:r>
      <w:r>
        <w:rPr>
          <w:spacing w:val="-4"/>
        </w:rPr>
        <w:t> </w:t>
      </w:r>
      <w:r>
        <w:rPr/>
        <w:t>Phorrajmos</w:t>
      </w:r>
      <w:r>
        <w:rPr>
          <w:spacing w:val="-4"/>
        </w:rPr>
        <w:t> </w:t>
      </w:r>
      <w:r>
        <w:rPr/>
        <w:t>)</w:t>
      </w:r>
      <w:r>
        <w:rPr>
          <w:spacing w:val="-3"/>
        </w:rPr>
        <w:t> </w:t>
      </w:r>
      <w:r>
        <w:rPr/>
        <w:t>durante</w:t>
      </w:r>
      <w:r>
        <w:rPr>
          <w:spacing w:val="-4"/>
        </w:rPr>
        <w:t> </w:t>
      </w:r>
      <w:r>
        <w:rPr/>
        <w:t>la Segunda Guerra Mundial, y es conocida por salvar de la muerte a cincuenta niños judíos y romaníes.</w:t>
      </w:r>
    </w:p>
    <w:p>
      <w:pPr>
        <w:pStyle w:val="BodyText"/>
        <w:spacing w:line="360" w:lineRule="auto" w:before="198"/>
        <w:ind w:left="1428" w:right="859"/>
      </w:pPr>
      <w:r>
        <w:rPr/>
        <w:t>Esta</w:t>
      </w:r>
      <w:r>
        <w:rPr>
          <w:spacing w:val="-3"/>
        </w:rPr>
        <w:t> </w:t>
      </w:r>
      <w:r>
        <w:rPr/>
        <w:t>campaña</w:t>
      </w:r>
      <w:r>
        <w:rPr>
          <w:spacing w:val="40"/>
        </w:rPr>
        <w:t> </w:t>
      </w:r>
      <w:r>
        <w:rPr/>
        <w:t>contó</w:t>
      </w:r>
      <w:r>
        <w:rPr>
          <w:spacing w:val="-3"/>
        </w:rPr>
        <w:t> </w:t>
      </w:r>
      <w:r>
        <w:rPr/>
        <w:t>con</w:t>
      </w:r>
      <w:r>
        <w:rPr>
          <w:spacing w:val="40"/>
        </w:rPr>
        <w:t> </w:t>
      </w:r>
      <w:r>
        <w:rPr/>
        <w:t>una</w:t>
      </w:r>
      <w:r>
        <w:rPr>
          <w:spacing w:val="-4"/>
        </w:rPr>
        <w:t> </w:t>
      </w:r>
      <w:r>
        <w:rPr/>
        <w:t>amplia</w:t>
      </w:r>
      <w:r>
        <w:rPr>
          <w:spacing w:val="-3"/>
        </w:rPr>
        <w:t> </w:t>
      </w:r>
      <w:r>
        <w:rPr/>
        <w:t>difusión</w:t>
      </w:r>
      <w:r>
        <w:rPr>
          <w:spacing w:val="-3"/>
        </w:rPr>
        <w:t> </w:t>
      </w:r>
      <w:r>
        <w:rPr/>
        <w:t>en</w:t>
      </w:r>
      <w:r>
        <w:rPr>
          <w:spacing w:val="-3"/>
        </w:rPr>
        <w:t> </w:t>
      </w:r>
      <w:r>
        <w:rPr/>
        <w:t>redes</w:t>
      </w:r>
      <w:r>
        <w:rPr>
          <w:spacing w:val="-3"/>
        </w:rPr>
        <w:t> </w:t>
      </w:r>
      <w:r>
        <w:rPr/>
        <w:t>sociales y</w:t>
      </w:r>
      <w:r>
        <w:rPr>
          <w:spacing w:val="-6"/>
        </w:rPr>
        <w:t> </w:t>
      </w:r>
      <w:r>
        <w:rPr/>
        <w:t>estuvo</w:t>
      </w:r>
      <w:r>
        <w:rPr>
          <w:spacing w:val="-3"/>
        </w:rPr>
        <w:t> </w:t>
      </w:r>
      <w:r>
        <w:rPr/>
        <w:t>presente</w:t>
      </w:r>
      <w:r>
        <w:rPr>
          <w:spacing w:val="-3"/>
        </w:rPr>
        <w:t> </w:t>
      </w:r>
      <w:r>
        <w:rPr/>
        <w:t>en Muppys en</w:t>
      </w:r>
      <w:r>
        <w:rPr>
          <w:spacing w:val="40"/>
        </w:rPr>
        <w:t> </w:t>
      </w:r>
      <w:r>
        <w:rPr/>
        <w:t>mobiliario urbano .</w:t>
      </w:r>
    </w:p>
    <w:p>
      <w:pPr>
        <w:pStyle w:val="BodyText"/>
        <w:rPr>
          <w:sz w:val="20"/>
        </w:rPr>
      </w:pPr>
    </w:p>
    <w:p>
      <w:pPr>
        <w:pStyle w:val="BodyText"/>
        <w:rPr>
          <w:sz w:val="20"/>
        </w:rPr>
      </w:pPr>
    </w:p>
    <w:p>
      <w:pPr>
        <w:pStyle w:val="BodyText"/>
        <w:spacing w:before="106"/>
        <w:rPr>
          <w:sz w:val="20"/>
        </w:rPr>
      </w:pPr>
      <w:r>
        <w:rPr>
          <w:sz w:val="20"/>
        </w:rPr>
        <w:drawing>
          <wp:anchor distT="0" distB="0" distL="0" distR="0" allowOverlap="1" layoutInCell="1" locked="0" behindDoc="1" simplePos="0" relativeHeight="487597056">
            <wp:simplePos x="0" y="0"/>
            <wp:positionH relativeFrom="page">
              <wp:posOffset>720090</wp:posOffset>
            </wp:positionH>
            <wp:positionV relativeFrom="paragraph">
              <wp:posOffset>229167</wp:posOffset>
            </wp:positionV>
            <wp:extent cx="3516260" cy="4368736"/>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67" cstate="print"/>
                    <a:stretch>
                      <a:fillRect/>
                    </a:stretch>
                  </pic:blipFill>
                  <pic:spPr>
                    <a:xfrm>
                      <a:off x="0" y="0"/>
                      <a:ext cx="3516260" cy="4368736"/>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pPr>
    </w:p>
    <w:p>
      <w:pPr>
        <w:pStyle w:val="BodyText"/>
        <w:spacing w:before="146"/>
      </w:pPr>
    </w:p>
    <w:p>
      <w:pPr>
        <w:pStyle w:val="ListParagraph"/>
        <w:numPr>
          <w:ilvl w:val="1"/>
          <w:numId w:val="69"/>
        </w:numPr>
        <w:tabs>
          <w:tab w:pos="1428" w:val="left" w:leader="none"/>
        </w:tabs>
        <w:spacing w:line="360" w:lineRule="auto" w:before="0" w:after="0"/>
        <w:ind w:left="1428" w:right="909" w:hanging="360"/>
        <w:jc w:val="left"/>
        <w:rPr>
          <w:rFonts w:ascii="Wingdings" w:hAnsi="Wingdings"/>
          <w:sz w:val="24"/>
        </w:rPr>
      </w:pPr>
      <w:r>
        <w:rPr>
          <w:rFonts w:ascii="Wingdings" w:hAnsi="Wingdings"/>
          <w:sz w:val="24"/>
        </w:rPr>
        <mc:AlternateContent>
          <mc:Choice Requires="wps">
            <w:drawing>
              <wp:anchor distT="0" distB="0" distL="0" distR="0" allowOverlap="1" layoutInCell="1" locked="0" behindDoc="1" simplePos="0" relativeHeight="482098176">
                <wp:simplePos x="0" y="0"/>
                <wp:positionH relativeFrom="page">
                  <wp:posOffset>719455</wp:posOffset>
                </wp:positionH>
                <wp:positionV relativeFrom="paragraph">
                  <wp:posOffset>1307896</wp:posOffset>
                </wp:positionV>
                <wp:extent cx="4542790" cy="650113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4542790" cy="6501130"/>
                          <a:chExt cx="4542790" cy="6501130"/>
                        </a:xfrm>
                      </wpg:grpSpPr>
                      <pic:pic>
                        <pic:nvPicPr>
                          <pic:cNvPr id="61" name="Image 61"/>
                          <pic:cNvPicPr/>
                        </pic:nvPicPr>
                        <pic:blipFill>
                          <a:blip r:embed="rId70" cstate="print"/>
                          <a:stretch>
                            <a:fillRect/>
                          </a:stretch>
                        </pic:blipFill>
                        <pic:spPr>
                          <a:xfrm>
                            <a:off x="2650496" y="5763895"/>
                            <a:ext cx="815284" cy="737235"/>
                          </a:xfrm>
                          <a:prstGeom prst="rect">
                            <a:avLst/>
                          </a:prstGeom>
                        </pic:spPr>
                      </pic:pic>
                      <pic:pic>
                        <pic:nvPicPr>
                          <pic:cNvPr id="62" name="Image 62"/>
                          <pic:cNvPicPr/>
                        </pic:nvPicPr>
                        <pic:blipFill>
                          <a:blip r:embed="rId71" cstate="print"/>
                          <a:stretch>
                            <a:fillRect/>
                          </a:stretch>
                        </pic:blipFill>
                        <pic:spPr>
                          <a:xfrm>
                            <a:off x="0" y="0"/>
                            <a:ext cx="4542790" cy="5773420"/>
                          </a:xfrm>
                          <a:prstGeom prst="rect">
                            <a:avLst/>
                          </a:prstGeom>
                        </pic:spPr>
                      </pic:pic>
                    </wpg:wgp>
                  </a:graphicData>
                </a:graphic>
              </wp:anchor>
            </w:drawing>
          </mc:Choice>
          <mc:Fallback>
            <w:pict>
              <v:group style="position:absolute;margin-left:56.650002pt;margin-top:102.983978pt;width:357.7pt;height:511.9pt;mso-position-horizontal-relative:page;mso-position-vertical-relative:paragraph;z-index:-21218304" id="docshapegroup28" coordorigin="1133,2060" coordsize="7154,10238">
                <v:shape style="position:absolute;left:5307;top:11136;width:1284;height:1161" type="#_x0000_t75" id="docshape29" stroked="false">
                  <v:imagedata r:id="rId70" o:title=""/>
                </v:shape>
                <v:shape style="position:absolute;left:1133;top:2059;width:7154;height:9092" type="#_x0000_t75" id="docshape30" stroked="false">
                  <v:imagedata r:id="rId71" o:title=""/>
                </v:shape>
                <w10:wrap type="none"/>
              </v:group>
            </w:pict>
          </mc:Fallback>
        </mc:AlternateContent>
      </w:r>
      <w:r>
        <w:rPr>
          <w:sz w:val="24"/>
        </w:rPr>
        <w:t>Campaña</w:t>
      </w:r>
      <w:r>
        <w:rPr>
          <w:spacing w:val="-5"/>
          <w:sz w:val="24"/>
        </w:rPr>
        <w:t> </w:t>
      </w:r>
      <w:r>
        <w:rPr>
          <w:sz w:val="24"/>
        </w:rPr>
        <w:t>17</w:t>
      </w:r>
      <w:r>
        <w:rPr>
          <w:spacing w:val="-3"/>
          <w:sz w:val="24"/>
        </w:rPr>
        <w:t> </w:t>
      </w:r>
      <w:r>
        <w:rPr>
          <w:sz w:val="24"/>
        </w:rPr>
        <w:t>de</w:t>
      </w:r>
      <w:r>
        <w:rPr>
          <w:spacing w:val="-4"/>
          <w:sz w:val="24"/>
        </w:rPr>
        <w:t> </w:t>
      </w:r>
      <w:r>
        <w:rPr>
          <w:sz w:val="24"/>
        </w:rPr>
        <w:t>Mayo</w:t>
      </w:r>
      <w:r>
        <w:rPr>
          <w:spacing w:val="-1"/>
          <w:sz w:val="24"/>
        </w:rPr>
        <w:t> </w:t>
      </w:r>
      <w:r>
        <w:rPr>
          <w:sz w:val="24"/>
        </w:rPr>
        <w:t>contra</w:t>
      </w:r>
      <w:r>
        <w:rPr>
          <w:spacing w:val="-5"/>
          <w:sz w:val="24"/>
        </w:rPr>
        <w:t> </w:t>
      </w:r>
      <w:r>
        <w:rPr>
          <w:sz w:val="24"/>
        </w:rPr>
        <w:t>la</w:t>
      </w:r>
      <w:r>
        <w:rPr>
          <w:spacing w:val="-3"/>
          <w:sz w:val="24"/>
        </w:rPr>
        <w:t> </w:t>
      </w:r>
      <w:r>
        <w:rPr>
          <w:sz w:val="24"/>
        </w:rPr>
        <w:t>lgtbifobia.</w:t>
      </w:r>
      <w:r>
        <w:rPr>
          <w:spacing w:val="40"/>
          <w:sz w:val="24"/>
        </w:rPr>
        <w:t> </w:t>
      </w:r>
      <w:r>
        <w:rPr>
          <w:sz w:val="24"/>
        </w:rPr>
        <w:t>Se</w:t>
      </w:r>
      <w:r>
        <w:rPr>
          <w:spacing w:val="-4"/>
          <w:sz w:val="24"/>
        </w:rPr>
        <w:t> </w:t>
      </w:r>
      <w:r>
        <w:rPr>
          <w:sz w:val="24"/>
        </w:rPr>
        <w:t>realizó</w:t>
      </w:r>
      <w:r>
        <w:rPr>
          <w:spacing w:val="-3"/>
          <w:sz w:val="24"/>
        </w:rPr>
        <w:t> </w:t>
      </w:r>
      <w:r>
        <w:rPr>
          <w:sz w:val="24"/>
        </w:rPr>
        <w:t>carteleria</w:t>
      </w:r>
      <w:r>
        <w:rPr>
          <w:spacing w:val="40"/>
          <w:sz w:val="24"/>
        </w:rPr>
        <w:t> </w:t>
      </w:r>
      <w:r>
        <w:rPr>
          <w:sz w:val="24"/>
        </w:rPr>
        <w:t>en</w:t>
      </w:r>
      <w:r>
        <w:rPr>
          <w:spacing w:val="-3"/>
          <w:sz w:val="24"/>
        </w:rPr>
        <w:t> </w:t>
      </w:r>
      <w:r>
        <w:rPr>
          <w:sz w:val="24"/>
        </w:rPr>
        <w:t>muppys y</w:t>
      </w:r>
      <w:r>
        <w:rPr>
          <w:spacing w:val="-8"/>
          <w:sz w:val="24"/>
        </w:rPr>
        <w:t> </w:t>
      </w:r>
      <w:r>
        <w:rPr>
          <w:sz w:val="24"/>
        </w:rPr>
        <w:t>en</w:t>
      </w:r>
      <w:r>
        <w:rPr>
          <w:spacing w:val="-1"/>
          <w:sz w:val="24"/>
        </w:rPr>
        <w:t> </w:t>
      </w:r>
      <w:r>
        <w:rPr>
          <w:sz w:val="24"/>
        </w:rPr>
        <w:t>autobuses por cuarto año consecutivo</w:t>
      </w:r>
      <w:r>
        <w:rPr>
          <w:spacing w:val="40"/>
          <w:sz w:val="24"/>
        </w:rPr>
        <w:t> </w:t>
      </w:r>
      <w:r>
        <w:rPr>
          <w:sz w:val="24"/>
        </w:rPr>
        <w:t>con el objetivo de apostar</w:t>
      </w:r>
      <w:r>
        <w:rPr>
          <w:spacing w:val="40"/>
          <w:sz w:val="24"/>
        </w:rPr>
        <w:t> </w:t>
      </w:r>
      <w:r>
        <w:rPr>
          <w:sz w:val="24"/>
        </w:rPr>
        <w:t>de manera responsable</w:t>
      </w:r>
      <w:r>
        <w:rPr>
          <w:spacing w:val="40"/>
          <w:sz w:val="24"/>
        </w:rPr>
        <w:t> </w:t>
      </w:r>
      <w:r>
        <w:rPr>
          <w:sz w:val="24"/>
        </w:rPr>
        <w:t>por la población lgtbiq</w:t>
      </w:r>
      <w:r>
        <w:rPr>
          <w:spacing w:val="80"/>
          <w:sz w:val="24"/>
        </w:rPr>
        <w:t> </w:t>
      </w:r>
      <w:r>
        <w:rPr>
          <w:sz w:val="24"/>
        </w:rPr>
        <w:t>de Cartagena.</w:t>
      </w:r>
    </w:p>
    <w:p>
      <w:pPr>
        <w:pStyle w:val="ListParagraph"/>
        <w:spacing w:after="0" w:line="360" w:lineRule="auto"/>
        <w:jc w:val="left"/>
        <w:rPr>
          <w:rFonts w:ascii="Wingdings" w:hAnsi="Wingdings"/>
          <w:sz w:val="24"/>
        </w:rPr>
        <w:sectPr>
          <w:headerReference w:type="default" r:id="rId68"/>
          <w:footerReference w:type="default" r:id="rId69"/>
          <w:pgSz w:w="11910" w:h="16840"/>
          <w:pgMar w:header="455" w:footer="1389" w:top="2400" w:bottom="1580" w:left="425" w:right="425"/>
        </w:sectPr>
      </w:pPr>
    </w:p>
    <w:p>
      <w:pPr>
        <w:pStyle w:val="BodyText"/>
      </w:pPr>
    </w:p>
    <w:p>
      <w:pPr>
        <w:pStyle w:val="BodyText"/>
        <w:spacing w:before="146"/>
      </w:pPr>
    </w:p>
    <w:p>
      <w:pPr>
        <w:pStyle w:val="BodyText"/>
        <w:ind w:left="707"/>
      </w:pPr>
      <w:hyperlink r:id="rId74">
        <w:r>
          <w:rPr>
            <w:color w:val="0000FF"/>
            <w:spacing w:val="-2"/>
            <w:u w:val="single" w:color="0000FF"/>
          </w:rPr>
          <w:t>https://www.instagram.com/p/CdqB5get4fh/</w:t>
        </w:r>
      </w:hyperlink>
    </w:p>
    <w:p>
      <w:pPr>
        <w:pStyle w:val="BodyText"/>
        <w:spacing w:before="60"/>
      </w:pPr>
    </w:p>
    <w:p>
      <w:pPr>
        <w:pStyle w:val="BodyText"/>
        <w:ind w:left="707"/>
      </w:pPr>
      <w:hyperlink r:id="rId75">
        <w:r>
          <w:rPr>
            <w:color w:val="0000FF"/>
            <w:spacing w:val="-2"/>
            <w:u w:val="single" w:color="0000FF"/>
          </w:rPr>
          <w:t>https://www.facebook.com/photo?fbid=331378989135502&amp;set=a.250867213853347</w:t>
        </w:r>
      </w:hyperlink>
    </w:p>
    <w:p>
      <w:pPr>
        <w:pStyle w:val="BodyText"/>
        <w:spacing w:before="92"/>
        <w:rPr>
          <w:sz w:val="20"/>
        </w:rPr>
      </w:pPr>
      <w:r>
        <w:rPr>
          <w:sz w:val="20"/>
        </w:rPr>
        <w:drawing>
          <wp:anchor distT="0" distB="0" distL="0" distR="0" allowOverlap="1" layoutInCell="1" locked="0" behindDoc="1" simplePos="0" relativeHeight="487598080">
            <wp:simplePos x="0" y="0"/>
            <wp:positionH relativeFrom="page">
              <wp:posOffset>719455</wp:posOffset>
            </wp:positionH>
            <wp:positionV relativeFrom="paragraph">
              <wp:posOffset>220186</wp:posOffset>
            </wp:positionV>
            <wp:extent cx="5340629" cy="6000750"/>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76" cstate="print"/>
                    <a:stretch>
                      <a:fillRect/>
                    </a:stretch>
                  </pic:blipFill>
                  <pic:spPr>
                    <a:xfrm>
                      <a:off x="0" y="0"/>
                      <a:ext cx="5340629" cy="6000750"/>
                    </a:xfrm>
                    <a:prstGeom prst="rect">
                      <a:avLst/>
                    </a:prstGeom>
                  </pic:spPr>
                </pic:pic>
              </a:graphicData>
            </a:graphic>
          </wp:anchor>
        </w:drawing>
      </w:r>
    </w:p>
    <w:p>
      <w:pPr>
        <w:pStyle w:val="BodyText"/>
        <w:spacing w:after="0"/>
        <w:rPr>
          <w:sz w:val="20"/>
        </w:rPr>
        <w:sectPr>
          <w:headerReference w:type="default" r:id="rId72"/>
          <w:footerReference w:type="default" r:id="rId73"/>
          <w:pgSz w:w="11910" w:h="16840"/>
          <w:pgMar w:header="455" w:footer="2035" w:top="2400" w:bottom="2220" w:left="425" w:right="425"/>
        </w:sectPr>
      </w:pPr>
    </w:p>
    <w:p>
      <w:pPr>
        <w:pStyle w:val="BodyText"/>
      </w:pPr>
    </w:p>
    <w:p>
      <w:pPr>
        <w:pStyle w:val="BodyText"/>
        <w:spacing w:before="146"/>
      </w:pPr>
    </w:p>
    <w:p>
      <w:pPr>
        <w:pStyle w:val="BodyText"/>
        <w:ind w:left="707"/>
      </w:pPr>
      <w:hyperlink r:id="rId77">
        <w:r>
          <w:rPr>
            <w:color w:val="0000FF"/>
            <w:spacing w:val="-2"/>
            <w:u w:val="single" w:color="0000FF"/>
          </w:rPr>
          <w:t>https://www.instagram.com/p/CdsUW0UtkjS/</w:t>
        </w:r>
      </w:hyperlink>
    </w:p>
    <w:p>
      <w:pPr>
        <w:pStyle w:val="BodyText"/>
        <w:spacing w:before="60"/>
      </w:pPr>
    </w:p>
    <w:p>
      <w:pPr>
        <w:pStyle w:val="BodyText"/>
        <w:spacing w:line="360" w:lineRule="auto"/>
        <w:ind w:left="707" w:right="770"/>
      </w:pPr>
      <w:hyperlink r:id="rId78">
        <w:r>
          <w:rPr>
            <w:color w:val="0000FF"/>
            <w:spacing w:val="-2"/>
            <w:u w:val="single" w:color="0000FF"/>
          </w:rPr>
          <w:t>https://www.cartagena.es/detalle_noticias.asp?id=68464&amp;pagina=1&amp;c&amp;t&amp;d&amp;h&amp;fbclid=IwAR2QD</w:t>
        </w:r>
      </w:hyperlink>
      <w:r>
        <w:rPr>
          <w:color w:val="0000FF"/>
          <w:spacing w:val="-2"/>
        </w:rPr>
        <w:t> </w:t>
      </w:r>
      <w:hyperlink r:id="rId78">
        <w:r>
          <w:rPr>
            <w:color w:val="0000FF"/>
            <w:spacing w:val="-2"/>
            <w:u w:val="single" w:color="0000FF"/>
          </w:rPr>
          <w:t>WRKN15Sp2cMdyUOEYpN6aakcJipS5BlJEq59IkJrk1T-vlr_c25zC4</w:t>
        </w:r>
      </w:hyperlink>
    </w:p>
    <w:p>
      <w:pPr>
        <w:pStyle w:val="BodyText"/>
      </w:pPr>
    </w:p>
    <w:p>
      <w:pPr>
        <w:pStyle w:val="BodyText"/>
        <w:spacing w:before="264"/>
      </w:pPr>
    </w:p>
    <w:p>
      <w:pPr>
        <w:pStyle w:val="ListParagraph"/>
        <w:numPr>
          <w:ilvl w:val="1"/>
          <w:numId w:val="69"/>
        </w:numPr>
        <w:tabs>
          <w:tab w:pos="1428" w:val="left" w:leader="none"/>
        </w:tabs>
        <w:spacing w:line="360" w:lineRule="auto" w:before="0" w:after="0"/>
        <w:ind w:left="1428" w:right="1000" w:hanging="360"/>
        <w:jc w:val="left"/>
        <w:rPr>
          <w:rFonts w:ascii="Wingdings" w:hAnsi="Wingdings"/>
          <w:sz w:val="24"/>
        </w:rPr>
      </w:pPr>
      <w:r>
        <w:rPr>
          <w:sz w:val="24"/>
        </w:rPr>
        <w:t>Campaña Dia Mundial de la Diversidad .</w:t>
      </w:r>
      <w:r>
        <w:rPr>
          <w:spacing w:val="40"/>
          <w:sz w:val="24"/>
        </w:rPr>
        <w:t> </w:t>
      </w:r>
      <w:r>
        <w:rPr>
          <w:sz w:val="24"/>
        </w:rPr>
        <w:t>Se realizo campaña en redes apoyando la visibilización</w:t>
      </w:r>
      <w:r>
        <w:rPr>
          <w:spacing w:val="-2"/>
          <w:sz w:val="24"/>
        </w:rPr>
        <w:t> </w:t>
      </w:r>
      <w:r>
        <w:rPr>
          <w:sz w:val="24"/>
        </w:rPr>
        <w:t>de</w:t>
      </w:r>
      <w:r>
        <w:rPr>
          <w:spacing w:val="-4"/>
          <w:sz w:val="24"/>
        </w:rPr>
        <w:t> </w:t>
      </w:r>
      <w:r>
        <w:rPr>
          <w:sz w:val="24"/>
        </w:rPr>
        <w:t>éste</w:t>
      </w:r>
      <w:r>
        <w:rPr>
          <w:spacing w:val="-3"/>
          <w:sz w:val="24"/>
        </w:rPr>
        <w:t> </w:t>
      </w:r>
      <w:r>
        <w:rPr>
          <w:sz w:val="24"/>
        </w:rPr>
        <w:t>dia.</w:t>
      </w:r>
      <w:r>
        <w:rPr>
          <w:spacing w:val="-2"/>
          <w:sz w:val="24"/>
        </w:rPr>
        <w:t> </w:t>
      </w:r>
      <w:r>
        <w:rPr>
          <w:sz w:val="24"/>
        </w:rPr>
        <w:t>Con</w:t>
      </w:r>
      <w:r>
        <w:rPr>
          <w:spacing w:val="-3"/>
          <w:sz w:val="24"/>
        </w:rPr>
        <w:t> </w:t>
      </w:r>
      <w:r>
        <w:rPr>
          <w:sz w:val="24"/>
        </w:rPr>
        <w:t>una</w:t>
      </w:r>
      <w:r>
        <w:rPr>
          <w:spacing w:val="-4"/>
          <w:sz w:val="24"/>
        </w:rPr>
        <w:t> </w:t>
      </w:r>
      <w:r>
        <w:rPr>
          <w:sz w:val="24"/>
        </w:rPr>
        <w:t>producción</w:t>
      </w:r>
      <w:r>
        <w:rPr>
          <w:spacing w:val="-3"/>
          <w:sz w:val="24"/>
        </w:rPr>
        <w:t> </w:t>
      </w:r>
      <w:r>
        <w:rPr>
          <w:sz w:val="24"/>
        </w:rPr>
        <w:t>de</w:t>
      </w:r>
      <w:r>
        <w:rPr>
          <w:spacing w:val="-2"/>
          <w:sz w:val="24"/>
        </w:rPr>
        <w:t> </w:t>
      </w:r>
      <w:r>
        <w:rPr>
          <w:sz w:val="24"/>
        </w:rPr>
        <w:t>diseñoe</w:t>
      </w:r>
      <w:r>
        <w:rPr>
          <w:spacing w:val="-5"/>
          <w:sz w:val="24"/>
        </w:rPr>
        <w:t> </w:t>
      </w:r>
      <w:r>
        <w:rPr>
          <w:sz w:val="24"/>
        </w:rPr>
        <w:t>implemnetación</w:t>
      </w:r>
      <w:r>
        <w:rPr>
          <w:spacing w:val="40"/>
          <w:sz w:val="24"/>
        </w:rPr>
        <w:t> </w:t>
      </w:r>
      <w:r>
        <w:rPr>
          <w:sz w:val="24"/>
        </w:rPr>
        <w:t>propia</w:t>
      </w:r>
      <w:r>
        <w:rPr>
          <w:spacing w:val="40"/>
          <w:sz w:val="24"/>
        </w:rPr>
        <w:t> </w:t>
      </w:r>
      <w:r>
        <w:rPr>
          <w:sz w:val="24"/>
        </w:rPr>
        <w:t>de</w:t>
      </w:r>
      <w:r>
        <w:rPr>
          <w:spacing w:val="-5"/>
          <w:sz w:val="24"/>
        </w:rPr>
        <w:t> </w:t>
      </w:r>
      <w:r>
        <w:rPr>
          <w:sz w:val="24"/>
        </w:rPr>
        <w:t>ésta unidad titulada : “ No soy tu Gitana llamame por</w:t>
      </w:r>
      <w:r>
        <w:rPr>
          <w:spacing w:val="40"/>
          <w:sz w:val="24"/>
        </w:rPr>
        <w:t> </w:t>
      </w:r>
      <w:r>
        <w:rPr>
          <w:sz w:val="24"/>
        </w:rPr>
        <w:t>mi nombre”</w:t>
      </w:r>
      <w:r>
        <w:rPr>
          <w:spacing w:val="40"/>
          <w:sz w:val="24"/>
        </w:rPr>
        <w:t> </w:t>
      </w:r>
      <w:r>
        <w:rPr>
          <w:sz w:val="24"/>
        </w:rPr>
        <w:t>en el que se hace una reflexion sobre el Antigitanismo y sus consecuencias.</w:t>
      </w:r>
    </w:p>
    <w:p>
      <w:pPr>
        <w:pStyle w:val="BodyText"/>
        <w:rPr>
          <w:sz w:val="20"/>
        </w:rPr>
      </w:pPr>
    </w:p>
    <w:p>
      <w:pPr>
        <w:pStyle w:val="BodyText"/>
        <w:rPr>
          <w:sz w:val="20"/>
        </w:rPr>
      </w:pPr>
    </w:p>
    <w:p>
      <w:pPr>
        <w:pStyle w:val="BodyText"/>
        <w:spacing w:before="106"/>
        <w:rPr>
          <w:sz w:val="20"/>
        </w:rPr>
      </w:pPr>
      <w:r>
        <w:rPr>
          <w:sz w:val="20"/>
        </w:rPr>
        <w:drawing>
          <wp:anchor distT="0" distB="0" distL="0" distR="0" allowOverlap="1" layoutInCell="1" locked="0" behindDoc="1" simplePos="0" relativeHeight="487598592">
            <wp:simplePos x="0" y="0"/>
            <wp:positionH relativeFrom="page">
              <wp:posOffset>719455</wp:posOffset>
            </wp:positionH>
            <wp:positionV relativeFrom="paragraph">
              <wp:posOffset>228614</wp:posOffset>
            </wp:positionV>
            <wp:extent cx="3757622" cy="3689984"/>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79" cstate="print"/>
                    <a:stretch>
                      <a:fillRect/>
                    </a:stretch>
                  </pic:blipFill>
                  <pic:spPr>
                    <a:xfrm>
                      <a:off x="0" y="0"/>
                      <a:ext cx="3757622" cy="3689984"/>
                    </a:xfrm>
                    <a:prstGeom prst="rect">
                      <a:avLst/>
                    </a:prstGeom>
                  </pic:spPr>
                </pic:pic>
              </a:graphicData>
            </a:graphic>
          </wp:anchor>
        </w:drawing>
      </w:r>
    </w:p>
    <w:p>
      <w:pPr>
        <w:pStyle w:val="BodyText"/>
        <w:spacing w:after="0"/>
        <w:rPr>
          <w:sz w:val="20"/>
        </w:rPr>
        <w:sectPr>
          <w:pgSz w:w="11910" w:h="16840"/>
          <w:pgMar w:header="455" w:footer="2035" w:top="2400" w:bottom="2580" w:left="425" w:right="425"/>
        </w:sectPr>
      </w:pPr>
    </w:p>
    <w:p>
      <w:pPr>
        <w:pStyle w:val="BodyText"/>
      </w:pPr>
    </w:p>
    <w:p>
      <w:pPr>
        <w:pStyle w:val="BodyText"/>
        <w:spacing w:before="146"/>
      </w:pPr>
    </w:p>
    <w:p>
      <w:pPr>
        <w:pStyle w:val="BodyText"/>
        <w:ind w:left="707"/>
      </w:pPr>
      <w:hyperlink r:id="rId80">
        <w:r>
          <w:rPr>
            <w:color w:val="0000FF"/>
            <w:spacing w:val="-2"/>
            <w:u w:val="single" w:color="0000FF"/>
          </w:rPr>
          <w:t>https://www.instagram.com/p/Cd0K4pJlLHl/</w:t>
        </w:r>
      </w:hyperlink>
    </w:p>
    <w:p>
      <w:pPr>
        <w:pStyle w:val="BodyText"/>
        <w:spacing w:before="60"/>
      </w:pPr>
    </w:p>
    <w:p>
      <w:pPr>
        <w:pStyle w:val="BodyText"/>
        <w:ind w:left="707"/>
      </w:pPr>
      <w:hyperlink r:id="rId81">
        <w:r>
          <w:rPr>
            <w:color w:val="0000FF"/>
            <w:spacing w:val="-2"/>
            <w:u w:val="single" w:color="0000FF"/>
          </w:rPr>
          <w:t>https://fb.watch/k7iytukxRm/</w:t>
        </w:r>
      </w:hyperlink>
    </w:p>
    <w:p>
      <w:pPr>
        <w:pStyle w:val="BodyText"/>
      </w:pPr>
    </w:p>
    <w:p>
      <w:pPr>
        <w:pStyle w:val="BodyText"/>
      </w:pPr>
    </w:p>
    <w:p>
      <w:pPr>
        <w:pStyle w:val="BodyText"/>
        <w:spacing w:before="125"/>
      </w:pPr>
    </w:p>
    <w:p>
      <w:pPr>
        <w:pStyle w:val="ListParagraph"/>
        <w:numPr>
          <w:ilvl w:val="1"/>
          <w:numId w:val="69"/>
        </w:numPr>
        <w:tabs>
          <w:tab w:pos="1428" w:val="left" w:leader="none"/>
        </w:tabs>
        <w:spacing w:line="360" w:lineRule="auto" w:before="0" w:after="0"/>
        <w:ind w:left="1428" w:right="797" w:hanging="360"/>
        <w:jc w:val="left"/>
        <w:rPr>
          <w:rFonts w:ascii="Wingdings" w:hAnsi="Wingdings"/>
          <w:sz w:val="24"/>
        </w:rPr>
      </w:pPr>
      <w:r>
        <w:rPr>
          <w:sz w:val="24"/>
        </w:rPr>
        <w:t>Campaña</w:t>
      </w:r>
      <w:r>
        <w:rPr>
          <w:spacing w:val="-5"/>
          <w:sz w:val="24"/>
        </w:rPr>
        <w:t> </w:t>
      </w:r>
      <w:r>
        <w:rPr>
          <w:sz w:val="24"/>
        </w:rPr>
        <w:t>Orgullo</w:t>
      </w:r>
      <w:r>
        <w:rPr>
          <w:spacing w:val="-3"/>
          <w:sz w:val="24"/>
        </w:rPr>
        <w:t> </w:t>
      </w:r>
      <w:r>
        <w:rPr>
          <w:sz w:val="24"/>
        </w:rPr>
        <w:t>.</w:t>
      </w:r>
      <w:r>
        <w:rPr>
          <w:spacing w:val="40"/>
          <w:sz w:val="24"/>
        </w:rPr>
        <w:t> </w:t>
      </w:r>
      <w:r>
        <w:rPr>
          <w:sz w:val="24"/>
        </w:rPr>
        <w:t>Se</w:t>
      </w:r>
      <w:r>
        <w:rPr>
          <w:spacing w:val="-4"/>
          <w:sz w:val="24"/>
        </w:rPr>
        <w:t> </w:t>
      </w:r>
      <w:r>
        <w:rPr>
          <w:sz w:val="24"/>
        </w:rPr>
        <w:t>realizó</w:t>
      </w:r>
      <w:r>
        <w:rPr>
          <w:spacing w:val="-3"/>
          <w:sz w:val="24"/>
        </w:rPr>
        <w:t> </w:t>
      </w:r>
      <w:r>
        <w:rPr>
          <w:sz w:val="24"/>
        </w:rPr>
        <w:t>izado</w:t>
      </w:r>
      <w:r>
        <w:rPr>
          <w:spacing w:val="-3"/>
          <w:sz w:val="24"/>
        </w:rPr>
        <w:t> </w:t>
      </w:r>
      <w:r>
        <w:rPr>
          <w:sz w:val="24"/>
        </w:rPr>
        <w:t>de</w:t>
      </w:r>
      <w:r>
        <w:rPr>
          <w:spacing w:val="-4"/>
          <w:sz w:val="24"/>
        </w:rPr>
        <w:t> </w:t>
      </w:r>
      <w:r>
        <w:rPr>
          <w:sz w:val="24"/>
        </w:rPr>
        <w:t>bandera,</w:t>
      </w:r>
      <w:r>
        <w:rPr>
          <w:spacing w:val="-5"/>
          <w:sz w:val="24"/>
        </w:rPr>
        <w:t> </w:t>
      </w:r>
      <w:r>
        <w:rPr>
          <w:sz w:val="24"/>
        </w:rPr>
        <w:t>actualizando</w:t>
      </w:r>
      <w:r>
        <w:rPr>
          <w:spacing w:val="-3"/>
          <w:sz w:val="24"/>
        </w:rPr>
        <w:t> </w:t>
      </w:r>
      <w:r>
        <w:rPr>
          <w:sz w:val="24"/>
        </w:rPr>
        <w:t>la</w:t>
      </w:r>
      <w:r>
        <w:rPr>
          <w:spacing w:val="-3"/>
          <w:sz w:val="24"/>
        </w:rPr>
        <w:t> </w:t>
      </w:r>
      <w:r>
        <w:rPr>
          <w:sz w:val="24"/>
        </w:rPr>
        <w:t>bandera</w:t>
      </w:r>
      <w:r>
        <w:rPr>
          <w:spacing w:val="-4"/>
          <w:sz w:val="24"/>
        </w:rPr>
        <w:t> </w:t>
      </w:r>
      <w:r>
        <w:rPr>
          <w:sz w:val="24"/>
        </w:rPr>
        <w:t>lgtbiq</w:t>
      </w:r>
      <w:r>
        <w:rPr>
          <w:spacing w:val="-3"/>
          <w:sz w:val="24"/>
        </w:rPr>
        <w:t> </w:t>
      </w:r>
      <w:r>
        <w:rPr>
          <w:sz w:val="24"/>
        </w:rPr>
        <w:t>+</w:t>
      </w:r>
      <w:r>
        <w:rPr>
          <w:spacing w:val="-3"/>
          <w:sz w:val="24"/>
        </w:rPr>
        <w:t> </w:t>
      </w:r>
      <w:r>
        <w:rPr>
          <w:sz w:val="24"/>
        </w:rPr>
        <w:t>añadiendo las franjas que corresponden a</w:t>
      </w:r>
      <w:r>
        <w:rPr>
          <w:spacing w:val="40"/>
          <w:sz w:val="24"/>
        </w:rPr>
        <w:t> </w:t>
      </w:r>
      <w:r>
        <w:rPr>
          <w:sz w:val="24"/>
        </w:rPr>
        <w:t>las comunidades étnicas y raciales y a las diferentes identitades de género se realizó campaña en redes</w:t>
      </w:r>
      <w:r>
        <w:rPr>
          <w:spacing w:val="40"/>
          <w:sz w:val="24"/>
        </w:rPr>
        <w:t> </w:t>
      </w:r>
      <w:r>
        <w:rPr>
          <w:sz w:val="24"/>
        </w:rPr>
        <w:t>y se apoyaron las acciones de la asociacion Galactyco</w:t>
      </w:r>
    </w:p>
    <w:p>
      <w:pPr>
        <w:pStyle w:val="BodyText"/>
        <w:rPr>
          <w:sz w:val="20"/>
        </w:rPr>
      </w:pPr>
    </w:p>
    <w:p>
      <w:pPr>
        <w:pStyle w:val="BodyText"/>
        <w:rPr>
          <w:sz w:val="20"/>
        </w:rPr>
      </w:pPr>
    </w:p>
    <w:p>
      <w:pPr>
        <w:pStyle w:val="BodyText"/>
        <w:spacing w:before="105"/>
        <w:rPr>
          <w:sz w:val="20"/>
        </w:rPr>
      </w:pPr>
      <w:r>
        <w:rPr>
          <w:sz w:val="20"/>
        </w:rPr>
        <mc:AlternateContent>
          <mc:Choice Requires="wps">
            <w:drawing>
              <wp:anchor distT="0" distB="0" distL="0" distR="0" allowOverlap="1" layoutInCell="1" locked="0" behindDoc="1" simplePos="0" relativeHeight="487599104">
                <wp:simplePos x="0" y="0"/>
                <wp:positionH relativeFrom="page">
                  <wp:posOffset>1176655</wp:posOffset>
                </wp:positionH>
                <wp:positionV relativeFrom="paragraph">
                  <wp:posOffset>227964</wp:posOffset>
                </wp:positionV>
                <wp:extent cx="4582795" cy="257746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4582795" cy="2577465"/>
                          <a:chExt cx="4582795" cy="2577465"/>
                        </a:xfrm>
                      </wpg:grpSpPr>
                      <pic:pic>
                        <pic:nvPicPr>
                          <pic:cNvPr id="71" name="Image 71"/>
                          <pic:cNvPicPr/>
                        </pic:nvPicPr>
                        <pic:blipFill>
                          <a:blip r:embed="rId82" cstate="print"/>
                          <a:stretch>
                            <a:fillRect/>
                          </a:stretch>
                        </pic:blipFill>
                        <pic:spPr>
                          <a:xfrm>
                            <a:off x="0" y="722630"/>
                            <a:ext cx="1407795" cy="1854835"/>
                          </a:xfrm>
                          <a:prstGeom prst="rect">
                            <a:avLst/>
                          </a:prstGeom>
                        </pic:spPr>
                      </pic:pic>
                      <pic:pic>
                        <pic:nvPicPr>
                          <pic:cNvPr id="72" name="Image 72"/>
                          <pic:cNvPicPr/>
                        </pic:nvPicPr>
                        <pic:blipFill>
                          <a:blip r:embed="rId83" cstate="print"/>
                          <a:stretch>
                            <a:fillRect/>
                          </a:stretch>
                        </pic:blipFill>
                        <pic:spPr>
                          <a:xfrm>
                            <a:off x="1407794" y="0"/>
                            <a:ext cx="3175000" cy="2577465"/>
                          </a:xfrm>
                          <a:prstGeom prst="rect">
                            <a:avLst/>
                          </a:prstGeom>
                        </pic:spPr>
                      </pic:pic>
                    </wpg:wgp>
                  </a:graphicData>
                </a:graphic>
              </wp:anchor>
            </w:drawing>
          </mc:Choice>
          <mc:Fallback>
            <w:pict>
              <v:group style="position:absolute;margin-left:92.650002pt;margin-top:17.949995pt;width:360.85pt;height:202.95pt;mso-position-horizontal-relative:page;mso-position-vertical-relative:paragraph;z-index:-15717376;mso-wrap-distance-left:0;mso-wrap-distance-right:0" id="docshapegroup33" coordorigin="1853,359" coordsize="7217,4059">
                <v:shape style="position:absolute;left:1853;top:1497;width:2217;height:2921" type="#_x0000_t75" id="docshape34" stroked="false">
                  <v:imagedata r:id="rId82" o:title=""/>
                </v:shape>
                <v:shape style="position:absolute;left:4070;top:359;width:5000;height:4059" type="#_x0000_t75" id="docshape35" stroked="false">
                  <v:imagedata r:id="rId83" o:title=""/>
                </v:shape>
                <w10:wrap type="topAndBottom"/>
              </v:group>
            </w:pict>
          </mc:Fallback>
        </mc:AlternateContent>
      </w:r>
    </w:p>
    <w:p>
      <w:pPr>
        <w:pStyle w:val="BodyText"/>
      </w:pPr>
    </w:p>
    <w:p>
      <w:pPr>
        <w:pStyle w:val="BodyText"/>
      </w:pPr>
    </w:p>
    <w:p>
      <w:pPr>
        <w:pStyle w:val="BodyText"/>
        <w:spacing w:before="120"/>
      </w:pPr>
    </w:p>
    <w:p>
      <w:pPr>
        <w:pStyle w:val="BodyText"/>
        <w:ind w:left="707"/>
      </w:pPr>
      <w:hyperlink r:id="rId84">
        <w:r>
          <w:rPr>
            <w:color w:val="0000FF"/>
            <w:spacing w:val="-2"/>
            <w:u w:val="single" w:color="0000FF"/>
          </w:rPr>
          <w:t>https://www.cartagena.es/detalle_noticias.asp?id=69009</w:t>
        </w:r>
      </w:hyperlink>
    </w:p>
    <w:p>
      <w:pPr>
        <w:pStyle w:val="BodyText"/>
        <w:spacing w:before="63"/>
      </w:pPr>
    </w:p>
    <w:p>
      <w:pPr>
        <w:pStyle w:val="BodyText"/>
        <w:ind w:left="707"/>
      </w:pPr>
      <w:hyperlink r:id="rId85">
        <w:r>
          <w:rPr>
            <w:color w:val="0000FF"/>
            <w:spacing w:val="-2"/>
            <w:u w:val="single" w:color="0000FF"/>
          </w:rPr>
          <w:t>https://igualdad.cartagena.es/noticia_detalle.asp?id=72795</w:t>
        </w:r>
      </w:hyperlink>
    </w:p>
    <w:p>
      <w:pPr>
        <w:pStyle w:val="BodyText"/>
        <w:spacing w:before="85"/>
        <w:rPr>
          <w:sz w:val="22"/>
        </w:rPr>
      </w:pPr>
    </w:p>
    <w:p>
      <w:pPr>
        <w:spacing w:before="0"/>
        <w:ind w:left="707" w:right="0" w:firstLine="0"/>
        <w:jc w:val="left"/>
        <w:rPr>
          <w:sz w:val="22"/>
        </w:rPr>
      </w:pPr>
      <w:hyperlink r:id="rId86">
        <w:r>
          <w:rPr>
            <w:color w:val="0000FF"/>
            <w:spacing w:val="-2"/>
            <w:sz w:val="22"/>
            <w:u w:val="single" w:color="0000FF"/>
          </w:rPr>
          <w:t>https://www.instagram.com/p/CfWJXLys5zX/</w:t>
        </w:r>
      </w:hyperlink>
    </w:p>
    <w:p>
      <w:pPr>
        <w:pStyle w:val="BodyText"/>
        <w:spacing w:before="72"/>
        <w:rPr>
          <w:sz w:val="22"/>
        </w:rPr>
      </w:pPr>
    </w:p>
    <w:p>
      <w:pPr>
        <w:spacing w:before="1"/>
        <w:ind w:left="707" w:right="0" w:firstLine="0"/>
        <w:jc w:val="left"/>
        <w:rPr>
          <w:sz w:val="22"/>
        </w:rPr>
      </w:pPr>
      <w:hyperlink r:id="rId87">
        <w:r>
          <w:rPr>
            <w:color w:val="0000FF"/>
            <w:spacing w:val="-2"/>
            <w:sz w:val="22"/>
            <w:u w:val="single" w:color="0000FF"/>
          </w:rPr>
          <w:t>https://fb.watch/k7nW-VuUCR/</w:t>
        </w:r>
      </w:hyperlink>
    </w:p>
    <w:p>
      <w:pPr>
        <w:spacing w:after="0"/>
        <w:jc w:val="left"/>
        <w:rPr>
          <w:sz w:val="22"/>
        </w:rPr>
        <w:sectPr>
          <w:pgSz w:w="11910" w:h="16840"/>
          <w:pgMar w:header="455" w:footer="2035" w:top="2400" w:bottom="2260" w:left="425" w:right="425"/>
        </w:sectPr>
      </w:pPr>
    </w:p>
    <w:p>
      <w:pPr>
        <w:pStyle w:val="BodyText"/>
        <w:rPr>
          <w:sz w:val="22"/>
        </w:rPr>
      </w:pPr>
    </w:p>
    <w:p>
      <w:pPr>
        <w:pStyle w:val="BodyText"/>
        <w:spacing w:before="191"/>
        <w:rPr>
          <w:sz w:val="22"/>
        </w:rPr>
      </w:pPr>
    </w:p>
    <w:p>
      <w:pPr>
        <w:spacing w:before="1"/>
        <w:ind w:left="707" w:right="0" w:firstLine="0"/>
        <w:jc w:val="left"/>
        <w:rPr>
          <w:sz w:val="22"/>
        </w:rPr>
      </w:pPr>
      <w:hyperlink r:id="rId88">
        <w:r>
          <w:rPr>
            <w:color w:val="0000FF"/>
            <w:spacing w:val="-2"/>
            <w:sz w:val="22"/>
            <w:u w:val="single" w:color="0000FF"/>
          </w:rPr>
          <w:t>https://igualdad.cartagena.es/noticia_detalle.asp?id=68962</w:t>
        </w:r>
      </w:hyperlink>
    </w:p>
    <w:p>
      <w:pPr>
        <w:pStyle w:val="BodyText"/>
        <w:spacing w:before="72"/>
        <w:rPr>
          <w:sz w:val="22"/>
        </w:rPr>
      </w:pPr>
    </w:p>
    <w:p>
      <w:pPr>
        <w:spacing w:before="0"/>
        <w:ind w:left="707" w:right="0" w:firstLine="0"/>
        <w:jc w:val="left"/>
        <w:rPr>
          <w:sz w:val="22"/>
        </w:rPr>
      </w:pPr>
      <w:hyperlink r:id="rId89">
        <w:r>
          <w:rPr>
            <w:color w:val="0000FF"/>
            <w:spacing w:val="-2"/>
            <w:sz w:val="22"/>
            <w:u w:val="single" w:color="0000FF"/>
          </w:rPr>
          <w:t>https://www.facebook.com/photo/?fbid=356933053246762&amp;set=a.250867223853346</w:t>
        </w:r>
      </w:hyperlink>
    </w:p>
    <w:p>
      <w:pPr>
        <w:pStyle w:val="BodyText"/>
        <w:spacing w:before="72"/>
        <w:rPr>
          <w:sz w:val="22"/>
        </w:rPr>
      </w:pPr>
    </w:p>
    <w:p>
      <w:pPr>
        <w:spacing w:before="0"/>
        <w:ind w:left="707" w:right="0" w:firstLine="0"/>
        <w:jc w:val="left"/>
        <w:rPr>
          <w:sz w:val="22"/>
        </w:rPr>
      </w:pPr>
      <w:hyperlink r:id="rId90">
        <w:r>
          <w:rPr>
            <w:color w:val="0000FF"/>
            <w:spacing w:val="-2"/>
            <w:sz w:val="22"/>
            <w:u w:val="single" w:color="0000FF"/>
          </w:rPr>
          <w:t>https://www.facebook.com/photo/?fbid=761931421887221&amp;set=pcb.761932441887119</w:t>
        </w:r>
      </w:hyperlink>
    </w:p>
    <w:p>
      <w:pPr>
        <w:pStyle w:val="BodyText"/>
        <w:spacing w:before="75"/>
        <w:rPr>
          <w:sz w:val="22"/>
        </w:rPr>
      </w:pPr>
    </w:p>
    <w:p>
      <w:pPr>
        <w:spacing w:before="0"/>
        <w:ind w:left="707" w:right="0" w:firstLine="0"/>
        <w:jc w:val="left"/>
        <w:rPr>
          <w:sz w:val="22"/>
        </w:rPr>
      </w:pPr>
      <w:r>
        <w:rPr>
          <w:spacing w:val="-2"/>
          <w:sz w:val="22"/>
          <w:u w:val="single"/>
        </w:rPr>
        <w:t>Colaboraciones:</w:t>
      </w:r>
    </w:p>
    <w:p>
      <w:pPr>
        <w:pStyle w:val="BodyText"/>
        <w:spacing w:before="73"/>
        <w:rPr>
          <w:sz w:val="22"/>
        </w:rPr>
      </w:pPr>
    </w:p>
    <w:p>
      <w:pPr>
        <w:pStyle w:val="ListParagraph"/>
        <w:numPr>
          <w:ilvl w:val="1"/>
          <w:numId w:val="69"/>
        </w:numPr>
        <w:tabs>
          <w:tab w:pos="1428" w:val="left" w:leader="none"/>
        </w:tabs>
        <w:spacing w:line="360" w:lineRule="auto" w:before="0" w:after="0"/>
        <w:ind w:left="1428" w:right="926" w:hanging="360"/>
        <w:jc w:val="left"/>
        <w:rPr>
          <w:rFonts w:ascii="Wingdings" w:hAnsi="Wingdings"/>
          <w:sz w:val="22"/>
        </w:rPr>
      </w:pPr>
      <w:r>
        <w:rPr>
          <w:sz w:val="22"/>
        </w:rPr>
        <w:t>Colaboración</w:t>
      </w:r>
      <w:r>
        <w:rPr>
          <w:spacing w:val="-5"/>
          <w:sz w:val="22"/>
        </w:rPr>
        <w:t> </w:t>
      </w:r>
      <w:r>
        <w:rPr>
          <w:sz w:val="22"/>
        </w:rPr>
        <w:t>con</w:t>
      </w:r>
      <w:r>
        <w:rPr>
          <w:spacing w:val="-2"/>
          <w:sz w:val="22"/>
        </w:rPr>
        <w:t> </w:t>
      </w:r>
      <w:r>
        <w:rPr>
          <w:sz w:val="22"/>
        </w:rPr>
        <w:t>Cartagena</w:t>
      </w:r>
      <w:r>
        <w:rPr>
          <w:spacing w:val="-2"/>
          <w:sz w:val="22"/>
        </w:rPr>
        <w:t> </w:t>
      </w:r>
      <w:r>
        <w:rPr>
          <w:sz w:val="22"/>
        </w:rPr>
        <w:t>Piensa</w:t>
      </w:r>
      <w:r>
        <w:rPr>
          <w:spacing w:val="-4"/>
          <w:sz w:val="22"/>
        </w:rPr>
        <w:t> </w:t>
      </w:r>
      <w:r>
        <w:rPr>
          <w:sz w:val="22"/>
        </w:rPr>
        <w:t>:</w:t>
      </w:r>
      <w:r>
        <w:rPr>
          <w:spacing w:val="-1"/>
          <w:sz w:val="22"/>
        </w:rPr>
        <w:t> </w:t>
      </w:r>
      <w:r>
        <w:rPr>
          <w:sz w:val="22"/>
        </w:rPr>
        <w:t>Propuesta</w:t>
      </w:r>
      <w:r>
        <w:rPr>
          <w:spacing w:val="-2"/>
          <w:sz w:val="22"/>
        </w:rPr>
        <w:t> </w:t>
      </w:r>
      <w:r>
        <w:rPr>
          <w:sz w:val="22"/>
        </w:rPr>
        <w:t>de</w:t>
      </w:r>
      <w:r>
        <w:rPr>
          <w:spacing w:val="-2"/>
          <w:sz w:val="22"/>
        </w:rPr>
        <w:t> </w:t>
      </w:r>
      <w:r>
        <w:rPr>
          <w:sz w:val="22"/>
        </w:rPr>
        <w:t>conversatorio</w:t>
      </w:r>
      <w:r>
        <w:rPr>
          <w:spacing w:val="-5"/>
          <w:sz w:val="22"/>
        </w:rPr>
        <w:t> </w:t>
      </w:r>
      <w:r>
        <w:rPr>
          <w:sz w:val="22"/>
        </w:rPr>
        <w:t>con</w:t>
      </w:r>
      <w:r>
        <w:rPr>
          <w:spacing w:val="-2"/>
          <w:sz w:val="22"/>
        </w:rPr>
        <w:t> </w:t>
      </w:r>
      <w:r>
        <w:rPr>
          <w:sz w:val="22"/>
        </w:rPr>
        <w:t>Lucia</w:t>
      </w:r>
      <w:r>
        <w:rPr>
          <w:spacing w:val="-2"/>
          <w:sz w:val="22"/>
        </w:rPr>
        <w:t> </w:t>
      </w:r>
      <w:r>
        <w:rPr>
          <w:sz w:val="22"/>
        </w:rPr>
        <w:t>Mbomio</w:t>
      </w:r>
      <w:r>
        <w:rPr>
          <w:spacing w:val="-2"/>
          <w:sz w:val="22"/>
        </w:rPr>
        <w:t> </w:t>
      </w:r>
      <w:r>
        <w:rPr>
          <w:sz w:val="22"/>
        </w:rPr>
        <w:t>.</w:t>
      </w:r>
      <w:r>
        <w:rPr>
          <w:spacing w:val="-2"/>
          <w:sz w:val="22"/>
        </w:rPr>
        <w:t> </w:t>
      </w:r>
      <w:r>
        <w:rPr>
          <w:sz w:val="22"/>
        </w:rPr>
        <w:t>La</w:t>
      </w:r>
      <w:r>
        <w:rPr>
          <w:spacing w:val="-5"/>
          <w:sz w:val="22"/>
        </w:rPr>
        <w:t> </w:t>
      </w:r>
      <w:r>
        <w:rPr>
          <w:sz w:val="22"/>
        </w:rPr>
        <w:t>respuesta del aforo fue positiva y con el ánimo de repetir charlas desde esta perspectiva antirracista </w:t>
      </w:r>
      <w:r>
        <w:rPr>
          <w:spacing w:val="-2"/>
          <w:sz w:val="22"/>
        </w:rPr>
        <w:t>imprescindibles.</w:t>
      </w:r>
    </w:p>
    <w:p>
      <w:pPr>
        <w:pStyle w:val="BodyText"/>
        <w:spacing w:before="9"/>
        <w:rPr>
          <w:sz w:val="15"/>
        </w:rPr>
      </w:pPr>
      <w:r>
        <w:rPr>
          <w:sz w:val="15"/>
        </w:rPr>
        <w:drawing>
          <wp:anchor distT="0" distB="0" distL="0" distR="0" allowOverlap="1" layoutInCell="1" locked="0" behindDoc="1" simplePos="0" relativeHeight="487599616">
            <wp:simplePos x="0" y="0"/>
            <wp:positionH relativeFrom="page">
              <wp:posOffset>720090</wp:posOffset>
            </wp:positionH>
            <wp:positionV relativeFrom="paragraph">
              <wp:posOffset>131092</wp:posOffset>
            </wp:positionV>
            <wp:extent cx="1806258" cy="2376297"/>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91" cstate="print"/>
                    <a:stretch>
                      <a:fillRect/>
                    </a:stretch>
                  </pic:blipFill>
                  <pic:spPr>
                    <a:xfrm>
                      <a:off x="0" y="0"/>
                      <a:ext cx="1806258" cy="2376297"/>
                    </a:xfrm>
                    <a:prstGeom prst="rect">
                      <a:avLst/>
                    </a:prstGeom>
                  </pic:spPr>
                </pic:pic>
              </a:graphicData>
            </a:graphic>
          </wp:anchor>
        </w:drawing>
      </w:r>
    </w:p>
    <w:p>
      <w:pPr>
        <w:pStyle w:val="BodyText"/>
        <w:rPr>
          <w:sz w:val="22"/>
        </w:rPr>
      </w:pPr>
    </w:p>
    <w:p>
      <w:pPr>
        <w:pStyle w:val="BodyText"/>
        <w:rPr>
          <w:sz w:val="22"/>
        </w:rPr>
      </w:pPr>
    </w:p>
    <w:p>
      <w:pPr>
        <w:pStyle w:val="BodyText"/>
        <w:spacing w:before="164"/>
        <w:rPr>
          <w:sz w:val="22"/>
        </w:rPr>
      </w:pPr>
    </w:p>
    <w:p>
      <w:pPr>
        <w:pStyle w:val="ListParagraph"/>
        <w:numPr>
          <w:ilvl w:val="1"/>
          <w:numId w:val="69"/>
        </w:numPr>
        <w:tabs>
          <w:tab w:pos="1428" w:val="left" w:leader="none"/>
        </w:tabs>
        <w:spacing w:line="360" w:lineRule="auto" w:before="0" w:after="0"/>
        <w:ind w:left="1428" w:right="996" w:hanging="360"/>
        <w:jc w:val="left"/>
        <w:rPr>
          <w:rFonts w:ascii="Wingdings" w:hAnsi="Wingdings"/>
          <w:sz w:val="22"/>
        </w:rPr>
      </w:pPr>
      <w:r>
        <w:rPr>
          <w:sz w:val="22"/>
        </w:rPr>
        <w:t>Colaboración</w:t>
      </w:r>
      <w:r>
        <w:rPr>
          <w:spacing w:val="-5"/>
          <w:sz w:val="22"/>
        </w:rPr>
        <w:t> </w:t>
      </w:r>
      <w:r>
        <w:rPr>
          <w:sz w:val="22"/>
        </w:rPr>
        <w:t>con</w:t>
      </w:r>
      <w:r>
        <w:rPr>
          <w:spacing w:val="-2"/>
          <w:sz w:val="22"/>
        </w:rPr>
        <w:t> </w:t>
      </w:r>
      <w:r>
        <w:rPr>
          <w:sz w:val="22"/>
        </w:rPr>
        <w:t>el</w:t>
      </w:r>
      <w:r>
        <w:rPr>
          <w:spacing w:val="-1"/>
          <w:sz w:val="22"/>
        </w:rPr>
        <w:t> </w:t>
      </w:r>
      <w:r>
        <w:rPr>
          <w:sz w:val="22"/>
        </w:rPr>
        <w:t>plan</w:t>
      </w:r>
      <w:r>
        <w:rPr>
          <w:spacing w:val="-2"/>
          <w:sz w:val="22"/>
        </w:rPr>
        <w:t> </w:t>
      </w:r>
      <w:r>
        <w:rPr>
          <w:sz w:val="22"/>
        </w:rPr>
        <w:t>de</w:t>
      </w:r>
      <w:r>
        <w:rPr>
          <w:spacing w:val="-2"/>
          <w:sz w:val="22"/>
        </w:rPr>
        <w:t> </w:t>
      </w:r>
      <w:r>
        <w:rPr>
          <w:sz w:val="22"/>
        </w:rPr>
        <w:t>igualdad</w:t>
      </w:r>
      <w:r>
        <w:rPr>
          <w:spacing w:val="-2"/>
          <w:sz w:val="22"/>
        </w:rPr>
        <w:t> </w:t>
      </w:r>
      <w:r>
        <w:rPr>
          <w:sz w:val="22"/>
        </w:rPr>
        <w:t>con</w:t>
      </w:r>
      <w:r>
        <w:rPr>
          <w:spacing w:val="-5"/>
          <w:sz w:val="22"/>
        </w:rPr>
        <w:t> </w:t>
      </w:r>
      <w:r>
        <w:rPr>
          <w:sz w:val="22"/>
        </w:rPr>
        <w:t>propuestas</w:t>
      </w:r>
      <w:r>
        <w:rPr>
          <w:spacing w:val="-4"/>
          <w:sz w:val="22"/>
        </w:rPr>
        <w:t> </w:t>
      </w:r>
      <w:r>
        <w:rPr>
          <w:sz w:val="22"/>
        </w:rPr>
        <w:t>concreta</w:t>
      </w:r>
      <w:r>
        <w:rPr>
          <w:spacing w:val="-4"/>
          <w:sz w:val="22"/>
        </w:rPr>
        <w:t> </w:t>
      </w:r>
      <w:r>
        <w:rPr>
          <w:sz w:val="22"/>
        </w:rPr>
        <w:t>desde</w:t>
      </w:r>
      <w:r>
        <w:rPr>
          <w:spacing w:val="-2"/>
          <w:sz w:val="22"/>
        </w:rPr>
        <w:t> </w:t>
      </w:r>
      <w:r>
        <w:rPr>
          <w:sz w:val="22"/>
        </w:rPr>
        <w:t>una</w:t>
      </w:r>
      <w:r>
        <w:rPr>
          <w:spacing w:val="-4"/>
          <w:sz w:val="22"/>
        </w:rPr>
        <w:t> </w:t>
      </w:r>
      <w:r>
        <w:rPr>
          <w:sz w:val="22"/>
        </w:rPr>
        <w:t>analisis</w:t>
      </w:r>
      <w:r>
        <w:rPr>
          <w:spacing w:val="-4"/>
          <w:sz w:val="22"/>
        </w:rPr>
        <w:t> </w:t>
      </w:r>
      <w:r>
        <w:rPr>
          <w:sz w:val="22"/>
        </w:rPr>
        <w:t>interseccional</w:t>
      </w:r>
      <w:r>
        <w:rPr>
          <w:spacing w:val="-3"/>
          <w:sz w:val="22"/>
        </w:rPr>
        <w:t> </w:t>
      </w:r>
      <w:r>
        <w:rPr>
          <w:sz w:val="22"/>
        </w:rPr>
        <w:t>de </w:t>
      </w:r>
      <w:r>
        <w:rPr>
          <w:spacing w:val="-2"/>
          <w:sz w:val="22"/>
        </w:rPr>
        <w:t>género.</w:t>
      </w:r>
    </w:p>
    <w:p>
      <w:pPr>
        <w:pStyle w:val="ListParagraph"/>
        <w:spacing w:after="0" w:line="360" w:lineRule="auto"/>
        <w:jc w:val="left"/>
        <w:rPr>
          <w:rFonts w:ascii="Wingdings" w:hAnsi="Wingdings"/>
          <w:sz w:val="22"/>
        </w:rPr>
        <w:sectPr>
          <w:pgSz w:w="11910" w:h="16840"/>
          <w:pgMar w:header="455" w:footer="2035" w:top="2400" w:bottom="2580" w:left="425" w:right="425"/>
        </w:sectPr>
      </w:pPr>
    </w:p>
    <w:p>
      <w:pPr>
        <w:pStyle w:val="BodyText"/>
        <w:rPr>
          <w:sz w:val="20"/>
        </w:rPr>
      </w:pPr>
    </w:p>
    <w:p>
      <w:pPr>
        <w:pStyle w:val="BodyText"/>
        <w:rPr>
          <w:sz w:val="20"/>
        </w:rPr>
      </w:pPr>
    </w:p>
    <w:p>
      <w:pPr>
        <w:pStyle w:val="BodyText"/>
        <w:spacing w:before="11"/>
        <w:rPr>
          <w:sz w:val="20"/>
        </w:rPr>
      </w:pPr>
    </w:p>
    <w:p>
      <w:pPr>
        <w:pStyle w:val="BodyText"/>
        <w:ind w:left="708"/>
        <w:rPr>
          <w:sz w:val="20"/>
        </w:rPr>
      </w:pPr>
      <w:r>
        <w:rPr>
          <w:sz w:val="20"/>
        </w:rPr>
        <w:drawing>
          <wp:inline distT="0" distB="0" distL="0" distR="0">
            <wp:extent cx="2352807" cy="2566987"/>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92" cstate="print"/>
                    <a:stretch>
                      <a:fillRect/>
                    </a:stretch>
                  </pic:blipFill>
                  <pic:spPr>
                    <a:xfrm>
                      <a:off x="0" y="0"/>
                      <a:ext cx="2352807" cy="2566987"/>
                    </a:xfrm>
                    <a:prstGeom prst="rect">
                      <a:avLst/>
                    </a:prstGeom>
                  </pic:spPr>
                </pic:pic>
              </a:graphicData>
            </a:graphic>
          </wp:inline>
        </w:drawing>
      </w:r>
      <w:r>
        <w:rPr>
          <w:sz w:val="20"/>
        </w:rPr>
      </w:r>
    </w:p>
    <w:p>
      <w:pPr>
        <w:pStyle w:val="BodyText"/>
        <w:spacing w:before="76"/>
        <w:rPr>
          <w:sz w:val="22"/>
        </w:rPr>
      </w:pPr>
    </w:p>
    <w:p>
      <w:pPr>
        <w:spacing w:before="0"/>
        <w:ind w:left="707" w:right="0" w:firstLine="0"/>
        <w:jc w:val="left"/>
        <w:rPr>
          <w:sz w:val="22"/>
        </w:rPr>
      </w:pPr>
      <w:hyperlink r:id="rId93">
        <w:r>
          <w:rPr>
            <w:color w:val="0000FF"/>
            <w:spacing w:val="-2"/>
            <w:sz w:val="22"/>
            <w:u w:val="single" w:color="0000FF"/>
          </w:rPr>
          <w:t>https://www.instagram.com/p/CeTUhB5MVdY/</w:t>
        </w:r>
      </w:hyperlink>
    </w:p>
    <w:p>
      <w:pPr>
        <w:pStyle w:val="BodyText"/>
        <w:spacing w:before="74"/>
        <w:rPr>
          <w:sz w:val="22"/>
        </w:rPr>
      </w:pPr>
    </w:p>
    <w:p>
      <w:pPr>
        <w:pStyle w:val="ListParagraph"/>
        <w:numPr>
          <w:ilvl w:val="1"/>
          <w:numId w:val="69"/>
        </w:numPr>
        <w:tabs>
          <w:tab w:pos="1428" w:val="left" w:leader="none"/>
        </w:tabs>
        <w:spacing w:line="360" w:lineRule="auto" w:before="1" w:after="0"/>
        <w:ind w:left="1428" w:right="887" w:hanging="360"/>
        <w:jc w:val="left"/>
        <w:rPr>
          <w:rFonts w:ascii="Wingdings" w:hAnsi="Wingdings"/>
          <w:sz w:val="22"/>
        </w:rPr>
      </w:pPr>
      <w:r>
        <w:rPr>
          <w:sz w:val="22"/>
        </w:rPr>
        <w:t>Colaboración</w:t>
      </w:r>
      <w:r>
        <w:rPr>
          <w:spacing w:val="-5"/>
          <w:sz w:val="22"/>
        </w:rPr>
        <w:t> </w:t>
      </w:r>
      <w:r>
        <w:rPr>
          <w:sz w:val="22"/>
        </w:rPr>
        <w:t>con</w:t>
      </w:r>
      <w:r>
        <w:rPr>
          <w:spacing w:val="-3"/>
          <w:sz w:val="22"/>
        </w:rPr>
        <w:t> </w:t>
      </w:r>
      <w:r>
        <w:rPr>
          <w:sz w:val="22"/>
        </w:rPr>
        <w:t>El</w:t>
      </w:r>
      <w:r>
        <w:rPr>
          <w:spacing w:val="-4"/>
          <w:sz w:val="22"/>
        </w:rPr>
        <w:t> </w:t>
      </w:r>
      <w:r>
        <w:rPr>
          <w:sz w:val="22"/>
        </w:rPr>
        <w:t>Plan</w:t>
      </w:r>
      <w:r>
        <w:rPr>
          <w:spacing w:val="-3"/>
          <w:sz w:val="22"/>
        </w:rPr>
        <w:t> </w:t>
      </w:r>
      <w:r>
        <w:rPr>
          <w:sz w:val="22"/>
        </w:rPr>
        <w:t>de</w:t>
      </w:r>
      <w:r>
        <w:rPr>
          <w:spacing w:val="-3"/>
          <w:sz w:val="22"/>
        </w:rPr>
        <w:t> </w:t>
      </w:r>
      <w:r>
        <w:rPr>
          <w:sz w:val="22"/>
        </w:rPr>
        <w:t>corresponsabilidad</w:t>
      </w:r>
      <w:r>
        <w:rPr>
          <w:spacing w:val="40"/>
          <w:sz w:val="22"/>
        </w:rPr>
        <w:t> </w:t>
      </w:r>
      <w:r>
        <w:rPr>
          <w:sz w:val="22"/>
        </w:rPr>
        <w:t>:</w:t>
      </w:r>
      <w:r>
        <w:rPr>
          <w:spacing w:val="-2"/>
          <w:sz w:val="22"/>
        </w:rPr>
        <w:t> </w:t>
      </w:r>
      <w:r>
        <w:rPr>
          <w:sz w:val="22"/>
        </w:rPr>
        <w:t>Colaboración</w:t>
      </w:r>
      <w:r>
        <w:rPr>
          <w:spacing w:val="-5"/>
          <w:sz w:val="22"/>
        </w:rPr>
        <w:t> </w:t>
      </w:r>
      <w:r>
        <w:rPr>
          <w:sz w:val="22"/>
        </w:rPr>
        <w:t>con</w:t>
      </w:r>
      <w:r>
        <w:rPr>
          <w:spacing w:val="-3"/>
          <w:sz w:val="22"/>
        </w:rPr>
        <w:t> </w:t>
      </w:r>
      <w:r>
        <w:rPr>
          <w:sz w:val="22"/>
        </w:rPr>
        <w:t>propuestas</w:t>
      </w:r>
      <w:r>
        <w:rPr>
          <w:spacing w:val="-3"/>
          <w:sz w:val="22"/>
        </w:rPr>
        <w:t> </w:t>
      </w:r>
      <w:r>
        <w:rPr>
          <w:sz w:val="22"/>
        </w:rPr>
        <w:t>concreta</w:t>
      </w:r>
      <w:r>
        <w:rPr>
          <w:spacing w:val="-3"/>
          <w:sz w:val="22"/>
        </w:rPr>
        <w:t> </w:t>
      </w:r>
      <w:r>
        <w:rPr>
          <w:sz w:val="22"/>
        </w:rPr>
        <w:t>desde</w:t>
      </w:r>
      <w:r>
        <w:rPr>
          <w:spacing w:val="-4"/>
          <w:sz w:val="22"/>
        </w:rPr>
        <w:t> </w:t>
      </w:r>
      <w:r>
        <w:rPr>
          <w:sz w:val="22"/>
        </w:rPr>
        <w:t>una analisis interseccional de género.</w:t>
      </w:r>
    </w:p>
    <w:p>
      <w:pPr>
        <w:pStyle w:val="ListParagraph"/>
        <w:spacing w:after="0" w:line="360" w:lineRule="auto"/>
        <w:jc w:val="left"/>
        <w:rPr>
          <w:rFonts w:ascii="Wingdings" w:hAnsi="Wingdings"/>
          <w:sz w:val="22"/>
        </w:rPr>
        <w:sectPr>
          <w:pgSz w:w="11910" w:h="16840"/>
          <w:pgMar w:header="455" w:footer="2035" w:top="2400" w:bottom="2580" w:left="425" w:right="425"/>
        </w:sectPr>
      </w:pPr>
    </w:p>
    <w:p>
      <w:pPr>
        <w:pStyle w:val="BodyText"/>
        <w:rPr>
          <w:sz w:val="20"/>
        </w:rPr>
      </w:pPr>
    </w:p>
    <w:p>
      <w:pPr>
        <w:pStyle w:val="BodyText"/>
        <w:rPr>
          <w:sz w:val="20"/>
        </w:rPr>
      </w:pPr>
    </w:p>
    <w:p>
      <w:pPr>
        <w:pStyle w:val="BodyText"/>
        <w:spacing w:before="11"/>
        <w:rPr>
          <w:sz w:val="20"/>
        </w:rPr>
      </w:pPr>
    </w:p>
    <w:p>
      <w:pPr>
        <w:pStyle w:val="BodyText"/>
        <w:ind w:left="708"/>
        <w:rPr>
          <w:sz w:val="20"/>
        </w:rPr>
      </w:pPr>
      <w:r>
        <w:rPr>
          <w:sz w:val="20"/>
        </w:rPr>
        <w:drawing>
          <wp:inline distT="0" distB="0" distL="0" distR="0">
            <wp:extent cx="3733438" cy="3561588"/>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94" cstate="print"/>
                    <a:stretch>
                      <a:fillRect/>
                    </a:stretch>
                  </pic:blipFill>
                  <pic:spPr>
                    <a:xfrm>
                      <a:off x="0" y="0"/>
                      <a:ext cx="3733438" cy="3561588"/>
                    </a:xfrm>
                    <a:prstGeom prst="rect">
                      <a:avLst/>
                    </a:prstGeom>
                  </pic:spPr>
                </pic:pic>
              </a:graphicData>
            </a:graphic>
          </wp:inline>
        </w:drawing>
      </w:r>
      <w:r>
        <w:rPr>
          <w:sz w:val="20"/>
        </w:rPr>
      </w:r>
    </w:p>
    <w:p>
      <w:pPr>
        <w:pStyle w:val="BodyText"/>
        <w:spacing w:before="34"/>
        <w:rPr>
          <w:sz w:val="22"/>
        </w:rPr>
      </w:pPr>
    </w:p>
    <w:p>
      <w:pPr>
        <w:spacing w:before="0"/>
        <w:ind w:left="707" w:right="0" w:firstLine="0"/>
        <w:jc w:val="left"/>
        <w:rPr>
          <w:sz w:val="22"/>
        </w:rPr>
      </w:pPr>
      <w:hyperlink r:id="rId95">
        <w:r>
          <w:rPr>
            <w:color w:val="0000FF"/>
            <w:spacing w:val="-2"/>
            <w:sz w:val="22"/>
            <w:u w:val="single" w:color="0000FF"/>
          </w:rPr>
          <w:t>https://www.cartagena.es/detalle_noticias.asp?id=68865</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2"/>
        <w:rPr>
          <w:sz w:val="22"/>
        </w:rPr>
      </w:pPr>
    </w:p>
    <w:p>
      <w:pPr>
        <w:spacing w:before="0"/>
        <w:ind w:left="707" w:right="0" w:firstLine="0"/>
        <w:jc w:val="left"/>
        <w:rPr>
          <w:sz w:val="22"/>
        </w:rPr>
      </w:pPr>
      <w:r>
        <w:rPr>
          <w:sz w:val="22"/>
          <w:u w:val="single"/>
        </w:rPr>
        <w:t>Tabla</w:t>
      </w:r>
      <w:r>
        <w:rPr>
          <w:spacing w:val="-3"/>
          <w:sz w:val="22"/>
          <w:u w:val="single"/>
        </w:rPr>
        <w:t> </w:t>
      </w:r>
      <w:r>
        <w:rPr>
          <w:sz w:val="22"/>
          <w:u w:val="single"/>
        </w:rPr>
        <w:t>Resumen</w:t>
      </w:r>
      <w:r>
        <w:rPr>
          <w:spacing w:val="-3"/>
          <w:sz w:val="22"/>
          <w:u w:val="single"/>
        </w:rPr>
        <w:t> </w:t>
      </w:r>
      <w:r>
        <w:rPr>
          <w:sz w:val="22"/>
          <w:u w:val="single"/>
        </w:rPr>
        <w:t>de</w:t>
      </w:r>
      <w:r>
        <w:rPr>
          <w:spacing w:val="-2"/>
          <w:sz w:val="22"/>
          <w:u w:val="single"/>
        </w:rPr>
        <w:t> acciones.</w:t>
      </w:r>
    </w:p>
    <w:p>
      <w:pPr>
        <w:pStyle w:val="BodyText"/>
        <w:rPr>
          <w:sz w:val="20"/>
        </w:rPr>
      </w:pPr>
    </w:p>
    <w:p>
      <w:pPr>
        <w:pStyle w:val="BodyText"/>
        <w:rPr>
          <w:sz w:val="20"/>
        </w:rPr>
      </w:pPr>
    </w:p>
    <w:p>
      <w:pPr>
        <w:pStyle w:val="BodyText"/>
        <w:spacing w:before="222"/>
        <w:rPr>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37"/>
        <w:gridCol w:w="3851"/>
      </w:tblGrid>
      <w:tr>
        <w:trPr>
          <w:trHeight w:val="544" w:hRule="atLeast"/>
        </w:trPr>
        <w:tc>
          <w:tcPr>
            <w:tcW w:w="5437" w:type="dxa"/>
          </w:tcPr>
          <w:p>
            <w:pPr>
              <w:pStyle w:val="TableParagraph"/>
              <w:spacing w:line="225" w:lineRule="exact"/>
              <w:ind w:right="3726"/>
              <w:jc w:val="right"/>
              <w:rPr>
                <w:sz w:val="20"/>
              </w:rPr>
            </w:pPr>
            <w:r>
              <w:rPr>
                <w:sz w:val="20"/>
              </w:rPr>
              <w:t>Acciones</w:t>
            </w:r>
            <w:r>
              <w:rPr>
                <w:spacing w:val="-11"/>
                <w:sz w:val="20"/>
              </w:rPr>
              <w:t> </w:t>
            </w:r>
            <w:r>
              <w:rPr>
                <w:spacing w:val="-2"/>
                <w:sz w:val="20"/>
              </w:rPr>
              <w:t>realizadas</w:t>
            </w:r>
          </w:p>
        </w:tc>
        <w:tc>
          <w:tcPr>
            <w:tcW w:w="3851" w:type="dxa"/>
          </w:tcPr>
          <w:p>
            <w:pPr>
              <w:pStyle w:val="TableParagraph"/>
              <w:spacing w:line="225" w:lineRule="exact"/>
              <w:ind w:left="107"/>
              <w:rPr>
                <w:sz w:val="20"/>
              </w:rPr>
            </w:pPr>
            <w:r>
              <w:rPr>
                <w:sz w:val="20"/>
              </w:rPr>
              <w:t>Total</w:t>
            </w:r>
            <w:r>
              <w:rPr>
                <w:spacing w:val="-2"/>
                <w:sz w:val="20"/>
              </w:rPr>
              <w:t> acciones</w:t>
            </w:r>
          </w:p>
        </w:tc>
      </w:tr>
      <w:tr>
        <w:trPr>
          <w:trHeight w:val="547" w:hRule="atLeast"/>
        </w:trPr>
        <w:tc>
          <w:tcPr>
            <w:tcW w:w="5437" w:type="dxa"/>
          </w:tcPr>
          <w:p>
            <w:pPr>
              <w:pStyle w:val="TableParagraph"/>
              <w:numPr>
                <w:ilvl w:val="0"/>
                <w:numId w:val="71"/>
              </w:numPr>
              <w:tabs>
                <w:tab w:pos="359" w:val="left" w:leader="none"/>
              </w:tabs>
              <w:spacing w:line="226" w:lineRule="exact" w:before="0" w:after="0"/>
              <w:ind w:left="359" w:right="3766" w:hanging="359"/>
              <w:jc w:val="right"/>
              <w:rPr>
                <w:sz w:val="20"/>
              </w:rPr>
            </w:pPr>
            <w:r>
              <w:rPr>
                <w:spacing w:val="-2"/>
                <w:sz w:val="20"/>
              </w:rPr>
              <w:t>Campañas</w:t>
            </w:r>
          </w:p>
        </w:tc>
        <w:tc>
          <w:tcPr>
            <w:tcW w:w="3851" w:type="dxa"/>
          </w:tcPr>
          <w:p>
            <w:pPr>
              <w:pStyle w:val="TableParagraph"/>
              <w:spacing w:line="226" w:lineRule="exact"/>
              <w:ind w:left="107"/>
              <w:rPr>
                <w:sz w:val="20"/>
              </w:rPr>
            </w:pPr>
            <w:r>
              <w:rPr>
                <w:spacing w:val="-10"/>
                <w:sz w:val="20"/>
              </w:rPr>
              <w:t>8</w:t>
            </w:r>
          </w:p>
        </w:tc>
      </w:tr>
      <w:tr>
        <w:trPr>
          <w:trHeight w:val="544" w:hRule="atLeast"/>
        </w:trPr>
        <w:tc>
          <w:tcPr>
            <w:tcW w:w="5437" w:type="dxa"/>
          </w:tcPr>
          <w:p>
            <w:pPr>
              <w:pStyle w:val="TableParagraph"/>
              <w:numPr>
                <w:ilvl w:val="0"/>
                <w:numId w:val="72"/>
              </w:numPr>
              <w:tabs>
                <w:tab w:pos="828" w:val="left" w:leader="none"/>
              </w:tabs>
              <w:spacing w:line="225" w:lineRule="exact" w:before="0" w:after="0"/>
              <w:ind w:left="828" w:right="0" w:hanging="360"/>
              <w:jc w:val="left"/>
              <w:rPr>
                <w:sz w:val="20"/>
              </w:rPr>
            </w:pPr>
            <w:r>
              <w:rPr>
                <w:spacing w:val="-2"/>
                <w:sz w:val="20"/>
              </w:rPr>
              <w:t>Jornadas</w:t>
            </w:r>
          </w:p>
        </w:tc>
        <w:tc>
          <w:tcPr>
            <w:tcW w:w="3851" w:type="dxa"/>
          </w:tcPr>
          <w:p>
            <w:pPr>
              <w:pStyle w:val="TableParagraph"/>
              <w:spacing w:line="225" w:lineRule="exact"/>
              <w:ind w:left="107"/>
              <w:rPr>
                <w:sz w:val="20"/>
              </w:rPr>
            </w:pPr>
            <w:r>
              <w:rPr>
                <w:spacing w:val="-10"/>
                <w:sz w:val="20"/>
              </w:rPr>
              <w:t>2</w:t>
            </w:r>
          </w:p>
        </w:tc>
      </w:tr>
    </w:tbl>
    <w:p>
      <w:pPr>
        <w:pStyle w:val="TableParagraph"/>
        <w:spacing w:after="0" w:line="225" w:lineRule="exact"/>
        <w:rPr>
          <w:sz w:val="20"/>
        </w:rPr>
        <w:sectPr>
          <w:pgSz w:w="11910" w:h="16840"/>
          <w:pgMar w:header="455" w:footer="2035"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778"/>
        <w:gridCol w:w="3851"/>
      </w:tblGrid>
      <w:tr>
        <w:trPr>
          <w:trHeight w:val="544" w:hRule="atLeast"/>
        </w:trPr>
        <w:tc>
          <w:tcPr>
            <w:tcW w:w="5438" w:type="dxa"/>
            <w:gridSpan w:val="2"/>
          </w:tcPr>
          <w:p>
            <w:pPr>
              <w:pStyle w:val="TableParagraph"/>
              <w:numPr>
                <w:ilvl w:val="0"/>
                <w:numId w:val="73"/>
              </w:numPr>
              <w:tabs>
                <w:tab w:pos="832" w:val="left" w:leader="none"/>
              </w:tabs>
              <w:spacing w:line="225" w:lineRule="exact" w:before="0" w:after="0"/>
              <w:ind w:left="832" w:right="0" w:hanging="359"/>
              <w:jc w:val="left"/>
              <w:rPr>
                <w:sz w:val="20"/>
              </w:rPr>
            </w:pPr>
            <w:r>
              <w:rPr>
                <w:spacing w:val="-2"/>
                <w:sz w:val="20"/>
              </w:rPr>
              <w:t>Colaboraciones</w:t>
            </w:r>
          </w:p>
        </w:tc>
        <w:tc>
          <w:tcPr>
            <w:tcW w:w="3851" w:type="dxa"/>
          </w:tcPr>
          <w:p>
            <w:pPr>
              <w:pStyle w:val="TableParagraph"/>
              <w:spacing w:line="225" w:lineRule="exact"/>
              <w:ind w:left="111"/>
              <w:rPr>
                <w:sz w:val="20"/>
              </w:rPr>
            </w:pPr>
            <w:r>
              <w:rPr>
                <w:spacing w:val="-10"/>
                <w:sz w:val="20"/>
              </w:rPr>
              <w:t>3</w:t>
            </w:r>
          </w:p>
        </w:tc>
      </w:tr>
      <w:tr>
        <w:trPr>
          <w:trHeight w:val="544" w:hRule="atLeast"/>
        </w:trPr>
        <w:tc>
          <w:tcPr>
            <w:tcW w:w="5438" w:type="dxa"/>
            <w:gridSpan w:val="2"/>
            <w:tcBorders>
              <w:bottom w:val="single" w:sz="12" w:space="0" w:color="000000"/>
            </w:tcBorders>
          </w:tcPr>
          <w:p>
            <w:pPr>
              <w:pStyle w:val="TableParagraph"/>
              <w:numPr>
                <w:ilvl w:val="0"/>
                <w:numId w:val="74"/>
              </w:numPr>
              <w:tabs>
                <w:tab w:pos="832" w:val="left" w:leader="none"/>
              </w:tabs>
              <w:spacing w:line="225" w:lineRule="exact" w:before="0" w:after="0"/>
              <w:ind w:left="832" w:right="0" w:hanging="359"/>
              <w:jc w:val="left"/>
              <w:rPr>
                <w:sz w:val="20"/>
              </w:rPr>
            </w:pPr>
            <w:r>
              <w:rPr>
                <w:spacing w:val="-2"/>
                <w:sz w:val="20"/>
              </w:rPr>
              <w:t>Formaciones</w:t>
            </w:r>
          </w:p>
        </w:tc>
        <w:tc>
          <w:tcPr>
            <w:tcW w:w="3851" w:type="dxa"/>
            <w:tcBorders>
              <w:bottom w:val="single" w:sz="12" w:space="0" w:color="000000"/>
            </w:tcBorders>
          </w:tcPr>
          <w:p>
            <w:pPr>
              <w:pStyle w:val="TableParagraph"/>
              <w:spacing w:line="225" w:lineRule="exact"/>
              <w:ind w:left="111"/>
              <w:rPr>
                <w:sz w:val="20"/>
              </w:rPr>
            </w:pPr>
            <w:r>
              <w:rPr>
                <w:spacing w:val="-10"/>
                <w:sz w:val="20"/>
              </w:rPr>
              <w:t>5</w:t>
            </w:r>
          </w:p>
        </w:tc>
      </w:tr>
      <w:tr>
        <w:trPr>
          <w:trHeight w:val="541" w:hRule="atLeast"/>
        </w:trPr>
        <w:tc>
          <w:tcPr>
            <w:tcW w:w="2660" w:type="dxa"/>
            <w:vMerge w:val="restart"/>
            <w:tcBorders>
              <w:top w:val="single" w:sz="12" w:space="0" w:color="000000"/>
              <w:left w:val="single" w:sz="8" w:space="0" w:color="000000"/>
              <w:bottom w:val="single" w:sz="12" w:space="0" w:color="000000"/>
              <w:right w:val="single" w:sz="8" w:space="0" w:color="000000"/>
            </w:tcBorders>
          </w:tcPr>
          <w:p>
            <w:pPr>
              <w:pStyle w:val="TableParagraph"/>
              <w:rPr>
                <w:sz w:val="20"/>
              </w:rPr>
            </w:pPr>
          </w:p>
          <w:p>
            <w:pPr>
              <w:pStyle w:val="TableParagraph"/>
              <w:spacing w:before="82"/>
              <w:rPr>
                <w:sz w:val="20"/>
              </w:rPr>
            </w:pPr>
          </w:p>
          <w:p>
            <w:pPr>
              <w:pStyle w:val="TableParagraph"/>
              <w:ind w:left="107"/>
              <w:rPr>
                <w:sz w:val="20"/>
              </w:rPr>
            </w:pPr>
            <w:r>
              <w:rPr>
                <w:spacing w:val="-2"/>
                <w:sz w:val="20"/>
              </w:rPr>
              <w:t>Programa</w:t>
            </w:r>
            <w:r>
              <w:rPr>
                <w:spacing w:val="16"/>
                <w:sz w:val="20"/>
              </w:rPr>
              <w:t> </w:t>
            </w:r>
            <w:r>
              <w:rPr>
                <w:spacing w:val="-2"/>
                <w:sz w:val="20"/>
              </w:rPr>
              <w:t>Entrena-</w:t>
            </w:r>
            <w:r>
              <w:rPr>
                <w:spacing w:val="-10"/>
                <w:sz w:val="20"/>
              </w:rPr>
              <w:t>T</w:t>
            </w:r>
          </w:p>
        </w:tc>
        <w:tc>
          <w:tcPr>
            <w:tcW w:w="2778" w:type="dxa"/>
            <w:tcBorders>
              <w:top w:val="single" w:sz="12" w:space="0" w:color="000000"/>
              <w:left w:val="single" w:sz="8" w:space="0" w:color="000000"/>
              <w:bottom w:val="single" w:sz="8" w:space="0" w:color="000000"/>
              <w:right w:val="single" w:sz="8" w:space="0" w:color="000000"/>
            </w:tcBorders>
          </w:tcPr>
          <w:p>
            <w:pPr>
              <w:pStyle w:val="TableParagraph"/>
              <w:spacing w:line="227" w:lineRule="exact"/>
              <w:ind w:left="109"/>
              <w:rPr>
                <w:sz w:val="20"/>
              </w:rPr>
            </w:pPr>
            <w:r>
              <w:rPr>
                <w:spacing w:val="-2"/>
                <w:sz w:val="20"/>
              </w:rPr>
              <w:t>Actividad</w:t>
            </w:r>
          </w:p>
        </w:tc>
        <w:tc>
          <w:tcPr>
            <w:tcW w:w="3851" w:type="dxa"/>
            <w:tcBorders>
              <w:top w:val="single" w:sz="12" w:space="0" w:color="000000"/>
              <w:left w:val="single" w:sz="8" w:space="0" w:color="000000"/>
              <w:bottom w:val="single" w:sz="8" w:space="0" w:color="000000"/>
              <w:right w:val="single" w:sz="8" w:space="0" w:color="000000"/>
            </w:tcBorders>
          </w:tcPr>
          <w:p>
            <w:pPr>
              <w:pStyle w:val="TableParagraph"/>
              <w:spacing w:line="227" w:lineRule="exact"/>
              <w:ind w:left="106"/>
              <w:rPr>
                <w:sz w:val="20"/>
              </w:rPr>
            </w:pPr>
            <w:r>
              <w:rPr>
                <w:spacing w:val="-2"/>
                <w:sz w:val="20"/>
              </w:rPr>
              <w:t>Participaciones</w:t>
            </w:r>
          </w:p>
        </w:tc>
      </w:tr>
      <w:tr>
        <w:trPr>
          <w:trHeight w:val="533"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830"/>
              <w:rPr>
                <w:sz w:val="20"/>
              </w:rPr>
            </w:pPr>
            <w:r>
              <w:rPr>
                <w:spacing w:val="-2"/>
                <w:sz w:val="20"/>
              </w:rPr>
              <w:t>Zumba</w:t>
            </w:r>
          </w:p>
        </w:tc>
        <w:tc>
          <w:tcPr>
            <w:tcW w:w="3851"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106"/>
              <w:rPr>
                <w:sz w:val="20"/>
              </w:rPr>
            </w:pPr>
            <w:r>
              <w:rPr>
                <w:spacing w:val="-5"/>
                <w:sz w:val="20"/>
              </w:rPr>
              <w:t>24</w:t>
            </w:r>
          </w:p>
        </w:tc>
      </w:tr>
      <w:tr>
        <w:trPr>
          <w:trHeight w:val="534"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830"/>
              <w:rPr>
                <w:sz w:val="20"/>
              </w:rPr>
            </w:pPr>
            <w:r>
              <w:rPr>
                <w:spacing w:val="-2"/>
                <w:sz w:val="20"/>
              </w:rPr>
              <w:t>Entrenamiento</w:t>
            </w:r>
          </w:p>
        </w:tc>
        <w:tc>
          <w:tcPr>
            <w:tcW w:w="3851"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106"/>
              <w:rPr>
                <w:sz w:val="20"/>
              </w:rPr>
            </w:pPr>
            <w:r>
              <w:rPr>
                <w:spacing w:val="-5"/>
                <w:sz w:val="20"/>
              </w:rPr>
              <w:t>25</w:t>
            </w:r>
          </w:p>
        </w:tc>
      </w:tr>
      <w:tr>
        <w:trPr>
          <w:trHeight w:val="536"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left="830"/>
              <w:rPr>
                <w:sz w:val="20"/>
              </w:rPr>
            </w:pPr>
            <w:r>
              <w:rPr>
                <w:spacing w:val="-2"/>
                <w:sz w:val="20"/>
              </w:rPr>
              <w:t>Capoeira</w:t>
            </w:r>
          </w:p>
        </w:tc>
        <w:tc>
          <w:tcPr>
            <w:tcW w:w="3851"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left="106"/>
              <w:rPr>
                <w:sz w:val="20"/>
              </w:rPr>
            </w:pPr>
            <w:r>
              <w:rPr>
                <w:spacing w:val="-5"/>
                <w:sz w:val="20"/>
              </w:rPr>
              <w:t>12</w:t>
            </w:r>
          </w:p>
        </w:tc>
      </w:tr>
      <w:tr>
        <w:trPr>
          <w:trHeight w:val="538"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12" w:space="0" w:color="000000"/>
              <w:right w:val="single" w:sz="8" w:space="0" w:color="000000"/>
            </w:tcBorders>
          </w:tcPr>
          <w:p>
            <w:pPr>
              <w:pStyle w:val="TableParagraph"/>
              <w:spacing w:line="220" w:lineRule="exact"/>
              <w:ind w:left="830"/>
              <w:rPr>
                <w:sz w:val="20"/>
              </w:rPr>
            </w:pPr>
            <w:r>
              <w:rPr>
                <w:sz w:val="20"/>
              </w:rPr>
              <w:t>Futbol</w:t>
            </w:r>
            <w:r>
              <w:rPr>
                <w:spacing w:val="-8"/>
                <w:sz w:val="20"/>
              </w:rPr>
              <w:t> </w:t>
            </w:r>
            <w:r>
              <w:rPr>
                <w:spacing w:val="-4"/>
                <w:sz w:val="20"/>
              </w:rPr>
              <w:t>sala</w:t>
            </w:r>
          </w:p>
        </w:tc>
        <w:tc>
          <w:tcPr>
            <w:tcW w:w="3851" w:type="dxa"/>
            <w:tcBorders>
              <w:top w:val="single" w:sz="8" w:space="0" w:color="000000"/>
              <w:left w:val="single" w:sz="8" w:space="0" w:color="000000"/>
              <w:bottom w:val="single" w:sz="12" w:space="0" w:color="000000"/>
              <w:right w:val="single" w:sz="8" w:space="0" w:color="000000"/>
            </w:tcBorders>
          </w:tcPr>
          <w:p>
            <w:pPr>
              <w:pStyle w:val="TableParagraph"/>
              <w:spacing w:line="220" w:lineRule="exact"/>
              <w:ind w:left="106"/>
              <w:rPr>
                <w:sz w:val="20"/>
              </w:rPr>
            </w:pPr>
            <w:r>
              <w:rPr>
                <w:spacing w:val="-5"/>
                <w:sz w:val="20"/>
              </w:rPr>
              <w:t>14</w:t>
            </w:r>
          </w:p>
        </w:tc>
      </w:tr>
      <w:tr>
        <w:trPr>
          <w:trHeight w:val="541" w:hRule="atLeast"/>
        </w:trPr>
        <w:tc>
          <w:tcPr>
            <w:tcW w:w="2660" w:type="dxa"/>
            <w:vMerge w:val="restart"/>
            <w:tcBorders>
              <w:top w:val="single" w:sz="12" w:space="0" w:color="000000"/>
              <w:left w:val="single" w:sz="8" w:space="0" w:color="000000"/>
              <w:bottom w:val="single" w:sz="12" w:space="0" w:color="000000"/>
              <w:right w:val="single" w:sz="8" w:space="0" w:color="000000"/>
            </w:tcBorders>
          </w:tcPr>
          <w:p>
            <w:pPr>
              <w:pStyle w:val="TableParagraph"/>
              <w:rPr>
                <w:sz w:val="20"/>
              </w:rPr>
            </w:pPr>
          </w:p>
          <w:p>
            <w:pPr>
              <w:pStyle w:val="TableParagraph"/>
              <w:spacing w:before="79"/>
              <w:rPr>
                <w:sz w:val="20"/>
              </w:rPr>
            </w:pPr>
          </w:p>
          <w:p>
            <w:pPr>
              <w:pStyle w:val="TableParagraph"/>
              <w:spacing w:line="362" w:lineRule="auto" w:before="1"/>
              <w:ind w:left="107"/>
              <w:rPr>
                <w:sz w:val="20"/>
              </w:rPr>
            </w:pPr>
            <w:r>
              <w:rPr>
                <w:sz w:val="20"/>
              </w:rPr>
              <w:t>Aulas</w:t>
            </w:r>
            <w:r>
              <w:rPr>
                <w:spacing w:val="-13"/>
                <w:sz w:val="20"/>
              </w:rPr>
              <w:t> </w:t>
            </w:r>
            <w:r>
              <w:rPr>
                <w:sz w:val="20"/>
              </w:rPr>
              <w:t>de</w:t>
            </w:r>
            <w:r>
              <w:rPr>
                <w:spacing w:val="-12"/>
                <w:sz w:val="20"/>
              </w:rPr>
              <w:t> </w:t>
            </w:r>
            <w:r>
              <w:rPr>
                <w:sz w:val="20"/>
              </w:rPr>
              <w:t>tarde</w:t>
            </w:r>
            <w:r>
              <w:rPr>
                <w:spacing w:val="-13"/>
                <w:sz w:val="20"/>
              </w:rPr>
              <w:t> </w:t>
            </w:r>
            <w:r>
              <w:rPr>
                <w:sz w:val="20"/>
              </w:rPr>
              <w:t>musicales “Somos Flamencxs”</w:t>
            </w:r>
          </w:p>
        </w:tc>
        <w:tc>
          <w:tcPr>
            <w:tcW w:w="2778" w:type="dxa"/>
            <w:tcBorders>
              <w:top w:val="single" w:sz="12" w:space="0" w:color="000000"/>
              <w:left w:val="single" w:sz="8" w:space="0" w:color="000000"/>
              <w:bottom w:val="single" w:sz="8" w:space="0" w:color="000000"/>
              <w:right w:val="single" w:sz="8" w:space="0" w:color="000000"/>
            </w:tcBorders>
          </w:tcPr>
          <w:p>
            <w:pPr>
              <w:pStyle w:val="TableParagraph"/>
              <w:spacing w:line="227" w:lineRule="exact"/>
              <w:ind w:left="830"/>
              <w:rPr>
                <w:sz w:val="20"/>
              </w:rPr>
            </w:pPr>
            <w:r>
              <w:rPr>
                <w:spacing w:val="-2"/>
                <w:sz w:val="20"/>
              </w:rPr>
              <w:t>Modalidad</w:t>
            </w:r>
          </w:p>
        </w:tc>
        <w:tc>
          <w:tcPr>
            <w:tcW w:w="3851" w:type="dxa"/>
            <w:tcBorders>
              <w:top w:val="single" w:sz="12" w:space="0" w:color="000000"/>
              <w:left w:val="single" w:sz="8" w:space="0" w:color="000000"/>
              <w:bottom w:val="single" w:sz="8" w:space="0" w:color="000000"/>
              <w:right w:val="single" w:sz="8" w:space="0" w:color="000000"/>
            </w:tcBorders>
          </w:tcPr>
          <w:p>
            <w:pPr>
              <w:pStyle w:val="TableParagraph"/>
              <w:spacing w:line="227" w:lineRule="exact"/>
              <w:ind w:left="106"/>
              <w:rPr>
                <w:sz w:val="20"/>
              </w:rPr>
            </w:pPr>
            <w:r>
              <w:rPr>
                <w:sz w:val="20"/>
              </w:rPr>
              <w:t>Nº</w:t>
            </w:r>
            <w:r>
              <w:rPr>
                <w:spacing w:val="-5"/>
                <w:sz w:val="20"/>
              </w:rPr>
              <w:t> </w:t>
            </w:r>
            <w:r>
              <w:rPr>
                <w:sz w:val="20"/>
              </w:rPr>
              <w:t>Alumnos</w:t>
            </w:r>
            <w:r>
              <w:rPr>
                <w:spacing w:val="-9"/>
                <w:sz w:val="20"/>
              </w:rPr>
              <w:t> </w:t>
            </w:r>
            <w:r>
              <w:rPr>
                <w:spacing w:val="-5"/>
                <w:sz w:val="20"/>
              </w:rPr>
              <w:t>/as</w:t>
            </w:r>
          </w:p>
        </w:tc>
      </w:tr>
      <w:tr>
        <w:trPr>
          <w:trHeight w:val="534"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830"/>
              <w:rPr>
                <w:sz w:val="20"/>
              </w:rPr>
            </w:pPr>
            <w:r>
              <w:rPr>
                <w:spacing w:val="-2"/>
                <w:sz w:val="20"/>
              </w:rPr>
              <w:t>Percusión</w:t>
            </w:r>
          </w:p>
        </w:tc>
        <w:tc>
          <w:tcPr>
            <w:tcW w:w="3851"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106"/>
              <w:rPr>
                <w:sz w:val="20"/>
              </w:rPr>
            </w:pPr>
            <w:r>
              <w:rPr>
                <w:spacing w:val="-10"/>
                <w:sz w:val="20"/>
              </w:rPr>
              <w:t>7</w:t>
            </w:r>
          </w:p>
        </w:tc>
      </w:tr>
      <w:tr>
        <w:trPr>
          <w:trHeight w:val="536"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left="830"/>
              <w:rPr>
                <w:sz w:val="20"/>
              </w:rPr>
            </w:pPr>
            <w:r>
              <w:rPr>
                <w:spacing w:val="-2"/>
                <w:sz w:val="20"/>
              </w:rPr>
              <w:t>Guitarra</w:t>
            </w:r>
          </w:p>
        </w:tc>
        <w:tc>
          <w:tcPr>
            <w:tcW w:w="3851"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left="106"/>
              <w:rPr>
                <w:sz w:val="20"/>
              </w:rPr>
            </w:pPr>
            <w:r>
              <w:rPr>
                <w:spacing w:val="-10"/>
                <w:sz w:val="20"/>
              </w:rPr>
              <w:t>9</w:t>
            </w:r>
          </w:p>
        </w:tc>
      </w:tr>
      <w:tr>
        <w:trPr>
          <w:trHeight w:val="533"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830"/>
              <w:rPr>
                <w:sz w:val="20"/>
              </w:rPr>
            </w:pPr>
            <w:r>
              <w:rPr>
                <w:spacing w:val="-2"/>
                <w:sz w:val="20"/>
              </w:rPr>
              <w:t>Cante</w:t>
            </w:r>
          </w:p>
        </w:tc>
        <w:tc>
          <w:tcPr>
            <w:tcW w:w="3851" w:type="dxa"/>
            <w:tcBorders>
              <w:top w:val="single" w:sz="8" w:space="0" w:color="000000"/>
              <w:left w:val="single" w:sz="8" w:space="0" w:color="000000"/>
              <w:bottom w:val="single" w:sz="8" w:space="0" w:color="000000"/>
              <w:right w:val="single" w:sz="8" w:space="0" w:color="000000"/>
            </w:tcBorders>
          </w:tcPr>
          <w:p>
            <w:pPr>
              <w:pStyle w:val="TableParagraph"/>
              <w:spacing w:line="220" w:lineRule="exact"/>
              <w:ind w:left="106"/>
              <w:rPr>
                <w:sz w:val="20"/>
              </w:rPr>
            </w:pPr>
            <w:r>
              <w:rPr>
                <w:spacing w:val="-10"/>
                <w:sz w:val="20"/>
              </w:rPr>
              <w:t>5</w:t>
            </w:r>
          </w:p>
        </w:tc>
      </w:tr>
      <w:tr>
        <w:trPr>
          <w:trHeight w:val="539" w:hRule="atLeast"/>
        </w:trPr>
        <w:tc>
          <w:tcPr>
            <w:tcW w:w="2660" w:type="dxa"/>
            <w:vMerge/>
            <w:tcBorders>
              <w:top w:val="nil"/>
              <w:left w:val="single" w:sz="8" w:space="0" w:color="000000"/>
              <w:bottom w:val="single" w:sz="12" w:space="0" w:color="000000"/>
              <w:right w:val="single" w:sz="8" w:space="0" w:color="000000"/>
            </w:tcBorders>
          </w:tcPr>
          <w:p>
            <w:pPr>
              <w:rPr>
                <w:sz w:val="2"/>
                <w:szCs w:val="2"/>
              </w:rPr>
            </w:pPr>
          </w:p>
        </w:tc>
        <w:tc>
          <w:tcPr>
            <w:tcW w:w="2778" w:type="dxa"/>
            <w:tcBorders>
              <w:top w:val="single" w:sz="8" w:space="0" w:color="000000"/>
              <w:left w:val="single" w:sz="8" w:space="0" w:color="000000"/>
              <w:bottom w:val="single" w:sz="12" w:space="0" w:color="000000"/>
              <w:right w:val="single" w:sz="8" w:space="0" w:color="000000"/>
            </w:tcBorders>
          </w:tcPr>
          <w:p>
            <w:pPr>
              <w:pStyle w:val="TableParagraph"/>
              <w:spacing w:line="221" w:lineRule="exact"/>
              <w:ind w:left="830"/>
              <w:rPr>
                <w:sz w:val="20"/>
              </w:rPr>
            </w:pPr>
            <w:r>
              <w:rPr>
                <w:spacing w:val="-2"/>
                <w:sz w:val="20"/>
              </w:rPr>
              <w:t>Baile</w:t>
            </w:r>
          </w:p>
        </w:tc>
        <w:tc>
          <w:tcPr>
            <w:tcW w:w="3851" w:type="dxa"/>
            <w:tcBorders>
              <w:top w:val="single" w:sz="8" w:space="0" w:color="000000"/>
              <w:left w:val="single" w:sz="8" w:space="0" w:color="000000"/>
              <w:bottom w:val="single" w:sz="12" w:space="0" w:color="000000"/>
              <w:right w:val="single" w:sz="8" w:space="0" w:color="000000"/>
            </w:tcBorders>
          </w:tcPr>
          <w:p>
            <w:pPr>
              <w:pStyle w:val="TableParagraph"/>
              <w:spacing w:line="221" w:lineRule="exact"/>
              <w:ind w:left="106"/>
              <w:rPr>
                <w:sz w:val="20"/>
              </w:rPr>
            </w:pPr>
            <w:r>
              <w:rPr>
                <w:spacing w:val="-5"/>
                <w:sz w:val="20"/>
              </w:rPr>
              <w:t>48</w:t>
            </w:r>
          </w:p>
        </w:tc>
      </w:tr>
      <w:tr>
        <w:trPr>
          <w:trHeight w:val="546" w:hRule="atLeast"/>
        </w:trPr>
        <w:tc>
          <w:tcPr>
            <w:tcW w:w="2660" w:type="dxa"/>
            <w:tcBorders>
              <w:top w:val="single" w:sz="12" w:space="0" w:color="000000"/>
              <w:left w:val="single" w:sz="8" w:space="0" w:color="000000"/>
              <w:bottom w:val="nil"/>
              <w:right w:val="single" w:sz="8" w:space="0" w:color="000000"/>
            </w:tcBorders>
          </w:tcPr>
          <w:p>
            <w:pPr>
              <w:pStyle w:val="TableParagraph"/>
              <w:spacing w:line="227" w:lineRule="exact"/>
              <w:ind w:left="107"/>
              <w:rPr>
                <w:sz w:val="20"/>
              </w:rPr>
            </w:pPr>
            <w:r>
              <w:rPr>
                <w:sz w:val="20"/>
              </w:rPr>
              <w:t>Talleres</w:t>
            </w:r>
            <w:r>
              <w:rPr>
                <w:spacing w:val="-8"/>
                <w:sz w:val="20"/>
              </w:rPr>
              <w:t> </w:t>
            </w:r>
            <w:r>
              <w:rPr>
                <w:sz w:val="20"/>
              </w:rPr>
              <w:t>educativos</w:t>
            </w:r>
            <w:r>
              <w:rPr>
                <w:spacing w:val="-8"/>
                <w:sz w:val="20"/>
              </w:rPr>
              <w:t> </w:t>
            </w:r>
            <w:r>
              <w:rPr>
                <w:spacing w:val="-10"/>
                <w:sz w:val="20"/>
              </w:rPr>
              <w:t>:</w:t>
            </w:r>
          </w:p>
        </w:tc>
        <w:tc>
          <w:tcPr>
            <w:tcW w:w="6629" w:type="dxa"/>
            <w:gridSpan w:val="2"/>
            <w:tcBorders>
              <w:top w:val="single" w:sz="12" w:space="0" w:color="000000"/>
              <w:left w:val="single" w:sz="8" w:space="0" w:color="000000"/>
              <w:bottom w:val="single" w:sz="8" w:space="0" w:color="000000"/>
              <w:right w:val="single" w:sz="8" w:space="0" w:color="000000"/>
            </w:tcBorders>
          </w:tcPr>
          <w:p>
            <w:pPr>
              <w:pStyle w:val="TableParagraph"/>
              <w:spacing w:line="227" w:lineRule="exact"/>
              <w:ind w:left="19"/>
              <w:jc w:val="center"/>
              <w:rPr>
                <w:sz w:val="20"/>
              </w:rPr>
            </w:pPr>
            <w:r>
              <w:rPr>
                <w:sz w:val="20"/>
              </w:rPr>
              <w:t>Nº </w:t>
            </w:r>
            <w:r>
              <w:rPr>
                <w:spacing w:val="-4"/>
                <w:sz w:val="20"/>
              </w:rPr>
              <w:t>total</w:t>
            </w:r>
          </w:p>
        </w:tc>
      </w:tr>
      <w:tr>
        <w:trPr>
          <w:trHeight w:val="377" w:hRule="atLeast"/>
        </w:trPr>
        <w:tc>
          <w:tcPr>
            <w:tcW w:w="2660" w:type="dxa"/>
            <w:tcBorders>
              <w:top w:val="nil"/>
              <w:left w:val="single" w:sz="8" w:space="0" w:color="000000"/>
              <w:bottom w:val="nil"/>
              <w:right w:val="single" w:sz="8" w:space="0" w:color="000000"/>
            </w:tcBorders>
          </w:tcPr>
          <w:p>
            <w:pPr>
              <w:pStyle w:val="TableParagraph"/>
              <w:rPr>
                <w:sz w:val="18"/>
              </w:rPr>
            </w:pPr>
          </w:p>
        </w:tc>
        <w:tc>
          <w:tcPr>
            <w:tcW w:w="2778" w:type="dxa"/>
            <w:tcBorders>
              <w:top w:val="single" w:sz="8" w:space="0" w:color="000000"/>
              <w:left w:val="single" w:sz="8" w:space="0" w:color="000000"/>
              <w:bottom w:val="nil"/>
            </w:tcBorders>
          </w:tcPr>
          <w:p>
            <w:pPr>
              <w:pStyle w:val="TableParagraph"/>
              <w:spacing w:line="225" w:lineRule="exact"/>
              <w:ind w:left="830"/>
              <w:rPr>
                <w:sz w:val="20"/>
              </w:rPr>
            </w:pPr>
            <w:r>
              <w:rPr>
                <w:spacing w:val="-2"/>
                <w:sz w:val="20"/>
              </w:rPr>
              <w:t>Centros</w:t>
            </w:r>
          </w:p>
        </w:tc>
        <w:tc>
          <w:tcPr>
            <w:tcW w:w="3851" w:type="dxa"/>
            <w:tcBorders>
              <w:top w:val="single" w:sz="8" w:space="0" w:color="000000"/>
              <w:bottom w:val="nil"/>
            </w:tcBorders>
          </w:tcPr>
          <w:p>
            <w:pPr>
              <w:pStyle w:val="TableParagraph"/>
              <w:spacing w:line="225" w:lineRule="exact"/>
              <w:ind w:left="111"/>
              <w:rPr>
                <w:sz w:val="20"/>
              </w:rPr>
            </w:pPr>
            <w:r>
              <w:rPr>
                <w:spacing w:val="-5"/>
                <w:sz w:val="20"/>
              </w:rPr>
              <w:t>20</w:t>
            </w:r>
          </w:p>
        </w:tc>
      </w:tr>
      <w:tr>
        <w:trPr>
          <w:trHeight w:val="166" w:hRule="atLeast"/>
        </w:trPr>
        <w:tc>
          <w:tcPr>
            <w:tcW w:w="2660" w:type="dxa"/>
            <w:vMerge w:val="restart"/>
            <w:tcBorders>
              <w:top w:val="nil"/>
              <w:left w:val="single" w:sz="8" w:space="0" w:color="000000"/>
              <w:bottom w:val="nil"/>
              <w:right w:val="single" w:sz="8" w:space="0" w:color="000000"/>
            </w:tcBorders>
          </w:tcPr>
          <w:p>
            <w:pPr>
              <w:pStyle w:val="TableParagraph"/>
              <w:spacing w:before="143"/>
              <w:ind w:left="107"/>
              <w:rPr>
                <w:sz w:val="20"/>
              </w:rPr>
            </w:pPr>
            <w:r>
              <w:rPr>
                <w:sz w:val="20"/>
              </w:rPr>
              <w:t>Cajon</w:t>
            </w:r>
            <w:r>
              <w:rPr>
                <w:spacing w:val="-4"/>
                <w:sz w:val="20"/>
              </w:rPr>
              <w:t> </w:t>
            </w:r>
            <w:r>
              <w:rPr>
                <w:spacing w:val="-2"/>
                <w:sz w:val="20"/>
              </w:rPr>
              <w:t>Diverso</w:t>
            </w:r>
          </w:p>
        </w:tc>
        <w:tc>
          <w:tcPr>
            <w:tcW w:w="2778" w:type="dxa"/>
            <w:tcBorders>
              <w:top w:val="nil"/>
              <w:left w:val="single" w:sz="8" w:space="0" w:color="000000"/>
            </w:tcBorders>
          </w:tcPr>
          <w:p>
            <w:pPr>
              <w:pStyle w:val="TableParagraph"/>
              <w:rPr>
                <w:sz w:val="10"/>
              </w:rPr>
            </w:pPr>
          </w:p>
        </w:tc>
        <w:tc>
          <w:tcPr>
            <w:tcW w:w="3851" w:type="dxa"/>
            <w:tcBorders>
              <w:top w:val="nil"/>
            </w:tcBorders>
          </w:tcPr>
          <w:p>
            <w:pPr>
              <w:pStyle w:val="TableParagraph"/>
              <w:rPr>
                <w:sz w:val="10"/>
              </w:rPr>
            </w:pPr>
          </w:p>
        </w:tc>
      </w:tr>
      <w:tr>
        <w:trPr>
          <w:trHeight w:val="374" w:hRule="atLeast"/>
        </w:trPr>
        <w:tc>
          <w:tcPr>
            <w:tcW w:w="2660" w:type="dxa"/>
            <w:vMerge/>
            <w:tcBorders>
              <w:top w:val="nil"/>
              <w:left w:val="single" w:sz="8" w:space="0" w:color="000000"/>
              <w:bottom w:val="nil"/>
              <w:right w:val="single" w:sz="8" w:space="0" w:color="000000"/>
            </w:tcBorders>
          </w:tcPr>
          <w:p>
            <w:pPr>
              <w:rPr>
                <w:sz w:val="2"/>
                <w:szCs w:val="2"/>
              </w:rPr>
            </w:pPr>
          </w:p>
        </w:tc>
        <w:tc>
          <w:tcPr>
            <w:tcW w:w="2778" w:type="dxa"/>
            <w:tcBorders>
              <w:left w:val="single" w:sz="8" w:space="0" w:color="000000"/>
              <w:bottom w:val="nil"/>
            </w:tcBorders>
          </w:tcPr>
          <w:p>
            <w:pPr>
              <w:pStyle w:val="TableParagraph"/>
              <w:spacing w:line="228" w:lineRule="exact"/>
              <w:ind w:left="830"/>
              <w:rPr>
                <w:sz w:val="20"/>
              </w:rPr>
            </w:pPr>
            <w:r>
              <w:rPr>
                <w:spacing w:val="-2"/>
                <w:sz w:val="20"/>
              </w:rPr>
              <w:t>Alumnas/os</w:t>
            </w:r>
          </w:p>
        </w:tc>
        <w:tc>
          <w:tcPr>
            <w:tcW w:w="3851" w:type="dxa"/>
            <w:tcBorders>
              <w:bottom w:val="nil"/>
            </w:tcBorders>
          </w:tcPr>
          <w:p>
            <w:pPr>
              <w:pStyle w:val="TableParagraph"/>
              <w:spacing w:line="228" w:lineRule="exact"/>
              <w:ind w:left="111"/>
              <w:rPr>
                <w:sz w:val="20"/>
              </w:rPr>
            </w:pPr>
            <w:r>
              <w:rPr>
                <w:spacing w:val="-4"/>
                <w:sz w:val="20"/>
              </w:rPr>
              <w:t>1471</w:t>
            </w:r>
          </w:p>
        </w:tc>
      </w:tr>
      <w:tr>
        <w:trPr>
          <w:trHeight w:val="172" w:hRule="atLeast"/>
        </w:trPr>
        <w:tc>
          <w:tcPr>
            <w:tcW w:w="2660" w:type="dxa"/>
            <w:vMerge w:val="restart"/>
            <w:tcBorders>
              <w:top w:val="nil"/>
              <w:left w:val="single" w:sz="8" w:space="0" w:color="000000"/>
              <w:bottom w:val="nil"/>
              <w:right w:val="single" w:sz="8" w:space="0" w:color="000000"/>
            </w:tcBorders>
          </w:tcPr>
          <w:p>
            <w:pPr>
              <w:pStyle w:val="TableParagraph"/>
              <w:spacing w:before="137"/>
              <w:ind w:left="107"/>
              <w:rPr>
                <w:sz w:val="20"/>
              </w:rPr>
            </w:pPr>
            <w:r>
              <w:rPr>
                <w:spacing w:val="-2"/>
                <w:sz w:val="20"/>
              </w:rPr>
              <w:t>Lideresas</w:t>
            </w:r>
          </w:p>
        </w:tc>
        <w:tc>
          <w:tcPr>
            <w:tcW w:w="2778" w:type="dxa"/>
            <w:tcBorders>
              <w:top w:val="nil"/>
              <w:left w:val="single" w:sz="8" w:space="0" w:color="000000"/>
            </w:tcBorders>
          </w:tcPr>
          <w:p>
            <w:pPr>
              <w:pStyle w:val="TableParagraph"/>
              <w:rPr>
                <w:sz w:val="10"/>
              </w:rPr>
            </w:pPr>
          </w:p>
        </w:tc>
        <w:tc>
          <w:tcPr>
            <w:tcW w:w="3851" w:type="dxa"/>
            <w:tcBorders>
              <w:top w:val="nil"/>
            </w:tcBorders>
          </w:tcPr>
          <w:p>
            <w:pPr>
              <w:pStyle w:val="TableParagraph"/>
              <w:rPr>
                <w:sz w:val="10"/>
              </w:rPr>
            </w:pPr>
          </w:p>
        </w:tc>
      </w:tr>
      <w:tr>
        <w:trPr>
          <w:trHeight w:val="366" w:hRule="atLeast"/>
        </w:trPr>
        <w:tc>
          <w:tcPr>
            <w:tcW w:w="2660" w:type="dxa"/>
            <w:vMerge/>
            <w:tcBorders>
              <w:top w:val="nil"/>
              <w:left w:val="single" w:sz="8" w:space="0" w:color="000000"/>
              <w:bottom w:val="nil"/>
              <w:right w:val="single" w:sz="8" w:space="0" w:color="000000"/>
            </w:tcBorders>
          </w:tcPr>
          <w:p>
            <w:pPr>
              <w:rPr>
                <w:sz w:val="2"/>
                <w:szCs w:val="2"/>
              </w:rPr>
            </w:pPr>
          </w:p>
        </w:tc>
        <w:tc>
          <w:tcPr>
            <w:tcW w:w="2778" w:type="dxa"/>
            <w:tcBorders>
              <w:left w:val="single" w:sz="8" w:space="0" w:color="000000"/>
              <w:bottom w:val="nil"/>
            </w:tcBorders>
          </w:tcPr>
          <w:p>
            <w:pPr>
              <w:pStyle w:val="TableParagraph"/>
              <w:spacing w:line="225" w:lineRule="exact"/>
              <w:ind w:left="830"/>
              <w:rPr>
                <w:sz w:val="20"/>
              </w:rPr>
            </w:pPr>
            <w:r>
              <w:rPr>
                <w:spacing w:val="-2"/>
                <w:sz w:val="20"/>
              </w:rPr>
              <w:t>Sesiones</w:t>
            </w:r>
          </w:p>
        </w:tc>
        <w:tc>
          <w:tcPr>
            <w:tcW w:w="3851" w:type="dxa"/>
            <w:tcBorders>
              <w:bottom w:val="nil"/>
            </w:tcBorders>
          </w:tcPr>
          <w:p>
            <w:pPr>
              <w:pStyle w:val="TableParagraph"/>
              <w:spacing w:line="225" w:lineRule="exact"/>
              <w:ind w:left="111"/>
              <w:rPr>
                <w:sz w:val="20"/>
              </w:rPr>
            </w:pPr>
            <w:r>
              <w:rPr>
                <w:spacing w:val="-5"/>
                <w:sz w:val="20"/>
              </w:rPr>
              <w:t>73</w:t>
            </w:r>
          </w:p>
        </w:tc>
      </w:tr>
      <w:tr>
        <w:trPr>
          <w:trHeight w:val="681" w:hRule="atLeast"/>
        </w:trPr>
        <w:tc>
          <w:tcPr>
            <w:tcW w:w="2660" w:type="dxa"/>
            <w:tcBorders>
              <w:top w:val="nil"/>
              <w:left w:val="single" w:sz="8" w:space="0" w:color="000000"/>
              <w:right w:val="single" w:sz="8" w:space="0" w:color="000000"/>
            </w:tcBorders>
          </w:tcPr>
          <w:p>
            <w:pPr>
              <w:pStyle w:val="TableParagraph"/>
              <w:spacing w:before="132"/>
              <w:ind w:left="107"/>
              <w:rPr>
                <w:sz w:val="20"/>
              </w:rPr>
            </w:pPr>
            <w:r>
              <w:rPr>
                <w:sz w:val="20"/>
              </w:rPr>
              <w:t>Historia</w:t>
            </w:r>
            <w:r>
              <w:rPr>
                <w:spacing w:val="-5"/>
                <w:sz w:val="20"/>
              </w:rPr>
              <w:t> </w:t>
            </w:r>
            <w:r>
              <w:rPr>
                <w:sz w:val="20"/>
              </w:rPr>
              <w:t>del</w:t>
            </w:r>
            <w:r>
              <w:rPr>
                <w:spacing w:val="-5"/>
                <w:sz w:val="20"/>
              </w:rPr>
              <w:t> </w:t>
            </w:r>
            <w:r>
              <w:rPr>
                <w:sz w:val="20"/>
              </w:rPr>
              <w:t>Pueblo</w:t>
            </w:r>
            <w:r>
              <w:rPr>
                <w:spacing w:val="-4"/>
                <w:sz w:val="20"/>
              </w:rPr>
              <w:t> </w:t>
            </w:r>
            <w:r>
              <w:rPr>
                <w:spacing w:val="-5"/>
                <w:sz w:val="20"/>
              </w:rPr>
              <w:t>Rom</w:t>
            </w:r>
          </w:p>
        </w:tc>
        <w:tc>
          <w:tcPr>
            <w:tcW w:w="2778" w:type="dxa"/>
            <w:tcBorders>
              <w:top w:val="nil"/>
              <w:left w:val="single" w:sz="8" w:space="0" w:color="000000"/>
            </w:tcBorders>
          </w:tcPr>
          <w:p>
            <w:pPr>
              <w:pStyle w:val="TableParagraph"/>
              <w:rPr>
                <w:sz w:val="18"/>
              </w:rPr>
            </w:pPr>
          </w:p>
        </w:tc>
        <w:tc>
          <w:tcPr>
            <w:tcW w:w="3851" w:type="dxa"/>
            <w:tcBorders>
              <w:top w:val="nil"/>
            </w:tcBorders>
          </w:tcPr>
          <w:p>
            <w:pPr>
              <w:pStyle w:val="TableParagraph"/>
              <w:rPr>
                <w:sz w:val="18"/>
              </w:rPr>
            </w:pPr>
          </w:p>
        </w:tc>
      </w:tr>
    </w:tbl>
    <w:p>
      <w:pPr>
        <w:pStyle w:val="TableParagraph"/>
        <w:spacing w:after="0"/>
        <w:rPr>
          <w:sz w:val="18"/>
        </w:rPr>
        <w:sectPr>
          <w:pgSz w:w="11910" w:h="16840"/>
          <w:pgMar w:header="455" w:footer="2035" w:top="2400" w:bottom="2500" w:left="425" w:right="425"/>
        </w:sectPr>
      </w:pPr>
    </w:p>
    <w:p>
      <w:pPr>
        <w:pStyle w:val="BodyText"/>
        <w:rPr>
          <w:sz w:val="28"/>
        </w:rPr>
      </w:pPr>
    </w:p>
    <w:p>
      <w:pPr>
        <w:pStyle w:val="BodyText"/>
        <w:spacing w:before="57"/>
        <w:rPr>
          <w:sz w:val="28"/>
        </w:rPr>
      </w:pPr>
    </w:p>
    <w:p>
      <w:pPr>
        <w:pStyle w:val="Heading1"/>
        <w:spacing w:before="1"/>
        <w:rPr>
          <w:u w:val="none"/>
        </w:rPr>
      </w:pPr>
      <w:r>
        <w:rPr>
          <w:u w:val="single"/>
        </w:rPr>
        <w:t>3.2.4</w:t>
      </w:r>
      <w:r>
        <w:rPr>
          <w:spacing w:val="-7"/>
          <w:u w:val="single"/>
        </w:rPr>
        <w:t> </w:t>
      </w:r>
      <w:r>
        <w:rPr>
          <w:u w:val="single"/>
        </w:rPr>
        <w:t>PROGRAMA</w:t>
      </w:r>
      <w:r>
        <w:rPr>
          <w:spacing w:val="-6"/>
          <w:u w:val="single"/>
        </w:rPr>
        <w:t> </w:t>
      </w:r>
      <w:r>
        <w:rPr>
          <w:u w:val="single"/>
        </w:rPr>
        <w:t>DE</w:t>
      </w:r>
      <w:r>
        <w:rPr>
          <w:spacing w:val="-6"/>
          <w:u w:val="single"/>
        </w:rPr>
        <w:t> </w:t>
      </w:r>
      <w:r>
        <w:rPr>
          <w:u w:val="single"/>
        </w:rPr>
        <w:t>PARTICIPACIÓN,</w:t>
      </w:r>
      <w:r>
        <w:rPr>
          <w:spacing w:val="-6"/>
          <w:u w:val="single"/>
        </w:rPr>
        <w:t> </w:t>
      </w:r>
      <w:r>
        <w:rPr>
          <w:u w:val="single"/>
        </w:rPr>
        <w:t>REFLEXIÓN</w:t>
      </w:r>
      <w:r>
        <w:rPr>
          <w:spacing w:val="-7"/>
          <w:u w:val="single"/>
        </w:rPr>
        <w:t> </w:t>
      </w:r>
      <w:r>
        <w:rPr>
          <w:u w:val="single"/>
        </w:rPr>
        <w:t>Y</w:t>
      </w:r>
      <w:r>
        <w:rPr>
          <w:spacing w:val="-7"/>
          <w:u w:val="single"/>
        </w:rPr>
        <w:t> </w:t>
      </w:r>
      <w:r>
        <w:rPr>
          <w:spacing w:val="-2"/>
          <w:u w:val="single"/>
        </w:rPr>
        <w:t>VISIBILIZACIÓN</w:t>
      </w:r>
    </w:p>
    <w:p>
      <w:pPr>
        <w:pStyle w:val="BodyText"/>
        <w:spacing w:before="80"/>
        <w:rPr>
          <w:b/>
        </w:rPr>
      </w:pPr>
    </w:p>
    <w:p>
      <w:pPr>
        <w:pStyle w:val="BodyText"/>
        <w:spacing w:line="360" w:lineRule="auto"/>
        <w:ind w:left="707" w:right="706"/>
        <w:jc w:val="both"/>
      </w:pPr>
      <w:r>
        <w:rPr/>
        <w:t>Desarrollo de programas y proyectos para potenciar la igualdad en diferentes ámbitos a nivel local, impulsando la participación activa de la población, con el objetivo de promover espacios y estrategias para la reflexión y el debate.</w:t>
      </w:r>
    </w:p>
    <w:p>
      <w:pPr>
        <w:pStyle w:val="Heading3"/>
        <w:spacing w:before="140"/>
        <w:jc w:val="both"/>
      </w:pPr>
      <w:r>
        <w:rPr/>
        <w:t>PROGRAMA</w:t>
      </w:r>
      <w:r>
        <w:rPr>
          <w:spacing w:val="-2"/>
        </w:rPr>
        <w:t> #CONECTAENIGUALDAD</w:t>
      </w:r>
    </w:p>
    <w:p>
      <w:pPr>
        <w:pStyle w:val="BodyText"/>
        <w:spacing w:before="3"/>
      </w:pPr>
    </w:p>
    <w:p>
      <w:pPr>
        <w:pStyle w:val="BodyText"/>
        <w:spacing w:line="360" w:lineRule="auto"/>
        <w:ind w:left="707" w:right="712"/>
        <w:jc w:val="both"/>
      </w:pPr>
      <w:r>
        <w:rPr/>
        <w:t>Programa</w:t>
      </w:r>
      <w:r>
        <w:rPr>
          <w:spacing w:val="-1"/>
        </w:rPr>
        <w:t> </w:t>
      </w:r>
      <w:r>
        <w:rPr/>
        <w:t>online</w:t>
      </w:r>
      <w:r>
        <w:rPr>
          <w:spacing w:val="-1"/>
        </w:rPr>
        <w:t> </w:t>
      </w:r>
      <w:r>
        <w:rPr/>
        <w:t>de</w:t>
      </w:r>
      <w:r>
        <w:rPr>
          <w:spacing w:val="-1"/>
        </w:rPr>
        <w:t> </w:t>
      </w:r>
      <w:r>
        <w:rPr/>
        <w:t>intervención socioeducativa</w:t>
      </w:r>
      <w:r>
        <w:rPr>
          <w:spacing w:val="-1"/>
        </w:rPr>
        <w:t> </w:t>
      </w:r>
      <w:r>
        <w:rPr/>
        <w:t>sobre</w:t>
      </w:r>
      <w:r>
        <w:rPr>
          <w:spacing w:val="-2"/>
        </w:rPr>
        <w:t> </w:t>
      </w:r>
      <w:r>
        <w:rPr/>
        <w:t>igualdad.</w:t>
      </w:r>
      <w:r>
        <w:rPr>
          <w:spacing w:val="-1"/>
        </w:rPr>
        <w:t> </w:t>
      </w:r>
      <w:r>
        <w:rPr/>
        <w:t>Se</w:t>
      </w:r>
      <w:r>
        <w:rPr>
          <w:spacing w:val="-1"/>
        </w:rPr>
        <w:t> </w:t>
      </w:r>
      <w:r>
        <w:rPr/>
        <w:t>establece</w:t>
      </w:r>
      <w:r>
        <w:rPr>
          <w:spacing w:val="-1"/>
        </w:rPr>
        <w:t> </w:t>
      </w:r>
      <w:r>
        <w:rPr/>
        <w:t>por</w:t>
      </w:r>
      <w:r>
        <w:rPr>
          <w:spacing w:val="-1"/>
        </w:rPr>
        <w:t> </w:t>
      </w:r>
      <w:r>
        <w:rPr/>
        <w:t>medio de</w:t>
      </w:r>
      <w:r>
        <w:rPr>
          <w:spacing w:val="-1"/>
        </w:rPr>
        <w:t> </w:t>
      </w:r>
      <w:r>
        <w:rPr/>
        <w:t>las</w:t>
      </w:r>
      <w:r>
        <w:rPr>
          <w:spacing w:val="-1"/>
        </w:rPr>
        <w:t> </w:t>
      </w:r>
      <w:r>
        <w:rPr/>
        <w:t>redes sociales y página web de la concejalía de Igualdad para la transmisión de contenidos, desarrollo de actividades, promoción de acciones, desde la participación activa de los agentes sociales y la población. Las intervenciones socioeducativas realizadas desde el programa permiten una interacción directa con la ciudadanía por medio del intercambio de mensajes, comentarios y la creación de contenidos.</w:t>
      </w:r>
    </w:p>
    <w:p>
      <w:pPr>
        <w:pStyle w:val="BodyText"/>
        <w:spacing w:line="360" w:lineRule="auto" w:before="140"/>
        <w:ind w:left="707" w:right="710"/>
        <w:jc w:val="both"/>
      </w:pPr>
      <w:r>
        <w:rPr/>
        <w:t>Este programa supone una estrategia interdisciplinar que permite al equipo de profesional que integra la concejalía de Igualdad y el CAVI desarrollar actuaciones por medio de contenidos audiovisuales, publicaciones, formaciones, directos y/o píldoras educativas, promoviendo un</w:t>
      </w:r>
      <w:r>
        <w:rPr>
          <w:spacing w:val="40"/>
        </w:rPr>
        <w:t> </w:t>
      </w:r>
      <w:r>
        <w:rPr/>
        <w:t>cambio de perspectiva, fomentando la igualdad y la prevención de la violencia hacia las mujeres.</w:t>
      </w:r>
    </w:p>
    <w:p>
      <w:pPr>
        <w:pStyle w:val="BodyText"/>
        <w:spacing w:line="360" w:lineRule="auto" w:before="139"/>
        <w:ind w:left="707" w:right="712"/>
        <w:jc w:val="both"/>
      </w:pPr>
      <w:r>
        <w:rPr/>
        <w:t>Estas actuaciones permiten que las personas que usan las diferentes plataformas online, se</w:t>
      </w:r>
      <w:r>
        <w:rPr>
          <w:spacing w:val="40"/>
        </w:rPr>
        <w:t> </w:t>
      </w:r>
      <w:r>
        <w:rPr/>
        <w:t>participen de forma activa, por medio de la interacción con el contenido. De esta forma se convierten en protagonistas de su proceso de cambio y aprendizaje. Los objetivos se crean por medio de la evaluación de las demandas recibidas y de los datos obtenidos.</w:t>
      </w:r>
    </w:p>
    <w:p>
      <w:pPr>
        <w:pStyle w:val="BodyText"/>
        <w:spacing w:line="360" w:lineRule="auto" w:before="142"/>
        <w:ind w:left="707" w:right="710"/>
        <w:jc w:val="both"/>
      </w:pPr>
      <w:r>
        <w:rPr/>
        <w:t>El diseño de las intervenciones se establece por medio de un calendario con las campañas anuales, efemérides, servicios y actividades. Todo ello elaborado por el equipo interdisciplinar de la concejalía</w:t>
      </w:r>
      <w:r>
        <w:rPr>
          <w:spacing w:val="-2"/>
        </w:rPr>
        <w:t> </w:t>
      </w:r>
      <w:r>
        <w:rPr/>
        <w:t>de</w:t>
      </w:r>
      <w:r>
        <w:rPr>
          <w:spacing w:val="-2"/>
        </w:rPr>
        <w:t> </w:t>
      </w:r>
      <w:r>
        <w:rPr/>
        <w:t>Igualdad y</w:t>
      </w:r>
      <w:r>
        <w:rPr>
          <w:spacing w:val="-6"/>
        </w:rPr>
        <w:t> </w:t>
      </w:r>
      <w:r>
        <w:rPr/>
        <w:t>CAVI</w:t>
      </w:r>
      <w:r>
        <w:rPr>
          <w:spacing w:val="-7"/>
        </w:rPr>
        <w:t> </w:t>
      </w:r>
      <w:r>
        <w:rPr/>
        <w:t>Cartagena,</w:t>
      </w:r>
      <w:r>
        <w:rPr>
          <w:spacing w:val="-3"/>
        </w:rPr>
        <w:t> </w:t>
      </w:r>
      <w:r>
        <w:rPr/>
        <w:t>siguiendo</w:t>
      </w:r>
      <w:r>
        <w:rPr>
          <w:spacing w:val="-3"/>
        </w:rPr>
        <w:t> </w:t>
      </w:r>
      <w:r>
        <w:rPr/>
        <w:t>los</w:t>
      </w:r>
      <w:r>
        <w:rPr>
          <w:spacing w:val="-3"/>
        </w:rPr>
        <w:t> </w:t>
      </w:r>
      <w:r>
        <w:rPr/>
        <w:t>objetivos</w:t>
      </w:r>
      <w:r>
        <w:rPr>
          <w:spacing w:val="-3"/>
        </w:rPr>
        <w:t> </w:t>
      </w:r>
      <w:r>
        <w:rPr/>
        <w:t>de</w:t>
      </w:r>
      <w:r>
        <w:rPr>
          <w:spacing w:val="-4"/>
        </w:rPr>
        <w:t> </w:t>
      </w:r>
      <w:r>
        <w:rPr/>
        <w:t>cada</w:t>
      </w:r>
      <w:r>
        <w:rPr>
          <w:spacing w:val="-2"/>
        </w:rPr>
        <w:t> </w:t>
      </w:r>
      <w:r>
        <w:rPr/>
        <w:t>área y</w:t>
      </w:r>
      <w:r>
        <w:rPr>
          <w:spacing w:val="-8"/>
        </w:rPr>
        <w:t> </w:t>
      </w:r>
      <w:r>
        <w:rPr/>
        <w:t>unidad.</w:t>
      </w:r>
      <w:r>
        <w:rPr>
          <w:spacing w:val="-3"/>
        </w:rPr>
        <w:t> </w:t>
      </w:r>
      <w:r>
        <w:rPr/>
        <w:t>El</w:t>
      </w:r>
      <w:r>
        <w:rPr>
          <w:spacing w:val="-3"/>
        </w:rPr>
        <w:t> </w:t>
      </w:r>
      <w:r>
        <w:rPr/>
        <w:t>proceso de</w:t>
      </w:r>
      <w:r>
        <w:rPr>
          <w:spacing w:val="-1"/>
        </w:rPr>
        <w:t> </w:t>
      </w:r>
      <w:r>
        <w:rPr/>
        <w:t>diseño</w:t>
      </w:r>
      <w:r>
        <w:rPr>
          <w:spacing w:val="-1"/>
        </w:rPr>
        <w:t> </w:t>
      </w:r>
      <w:r>
        <w:rPr/>
        <w:t>se</w:t>
      </w:r>
      <w:r>
        <w:rPr>
          <w:spacing w:val="-1"/>
        </w:rPr>
        <w:t> </w:t>
      </w:r>
      <w:r>
        <w:rPr/>
        <w:t>realiza</w:t>
      </w:r>
      <w:r>
        <w:rPr>
          <w:spacing w:val="-1"/>
        </w:rPr>
        <w:t> </w:t>
      </w:r>
      <w:r>
        <w:rPr/>
        <w:t>analizando y</w:t>
      </w:r>
      <w:r>
        <w:rPr>
          <w:spacing w:val="-8"/>
        </w:rPr>
        <w:t> </w:t>
      </w:r>
      <w:r>
        <w:rPr/>
        <w:t>adaptando</w:t>
      </w:r>
      <w:r>
        <w:rPr>
          <w:spacing w:val="-1"/>
        </w:rPr>
        <w:t> </w:t>
      </w:r>
      <w:r>
        <w:rPr/>
        <w:t>el contenido al grupo</w:t>
      </w:r>
      <w:r>
        <w:rPr>
          <w:spacing w:val="-1"/>
        </w:rPr>
        <w:t> </w:t>
      </w:r>
      <w:r>
        <w:rPr/>
        <w:t>de</w:t>
      </w:r>
      <w:r>
        <w:rPr>
          <w:spacing w:val="-1"/>
        </w:rPr>
        <w:t> </w:t>
      </w:r>
      <w:r>
        <w:rPr/>
        <w:t>personas a</w:t>
      </w:r>
      <w:r>
        <w:rPr>
          <w:spacing w:val="-1"/>
        </w:rPr>
        <w:t> </w:t>
      </w:r>
      <w:r>
        <w:rPr/>
        <w:t>la</w:t>
      </w:r>
      <w:r>
        <w:rPr>
          <w:spacing w:val="-1"/>
        </w:rPr>
        <w:t> </w:t>
      </w:r>
      <w:r>
        <w:rPr/>
        <w:t>que</w:t>
      </w:r>
      <w:r>
        <w:rPr>
          <w:spacing w:val="-1"/>
        </w:rPr>
        <w:t> </w:t>
      </w:r>
      <w:r>
        <w:rPr/>
        <w:t>va</w:t>
      </w:r>
      <w:r>
        <w:rPr>
          <w:spacing w:val="-1"/>
        </w:rPr>
        <w:t> </w:t>
      </w:r>
      <w:r>
        <w:rPr/>
        <w:t>dirigida</w:t>
      </w:r>
      <w:r>
        <w:rPr>
          <w:spacing w:val="-1"/>
        </w:rPr>
        <w:t> </w:t>
      </w:r>
      <w:r>
        <w:rPr/>
        <w:t>la </w:t>
      </w:r>
      <w:r>
        <w:rPr>
          <w:spacing w:val="-2"/>
        </w:rPr>
        <w:t>actuación.</w:t>
      </w:r>
    </w:p>
    <w:p>
      <w:pPr>
        <w:pStyle w:val="BodyText"/>
        <w:spacing w:after="0" w:line="360" w:lineRule="auto"/>
        <w:jc w:val="both"/>
        <w:sectPr>
          <w:pgSz w:w="11910" w:h="16840"/>
          <w:pgMar w:header="455" w:footer="2035" w:top="2400" w:bottom="2500" w:left="425" w:right="425"/>
        </w:sectPr>
      </w:pPr>
    </w:p>
    <w:p>
      <w:pPr>
        <w:pStyle w:val="BodyText"/>
      </w:pPr>
    </w:p>
    <w:p>
      <w:pPr>
        <w:pStyle w:val="BodyText"/>
        <w:spacing w:before="146"/>
      </w:pPr>
    </w:p>
    <w:p>
      <w:pPr>
        <w:pStyle w:val="BodyText"/>
        <w:spacing w:line="360" w:lineRule="auto"/>
        <w:ind w:left="707" w:right="711"/>
        <w:jc w:val="both"/>
      </w:pPr>
      <w:r>
        <w:rPr/>
        <w:t>Nuestra finalidad desde el programa #conectaenigualdad es que el contenido sea compartido y utilizado de forma libre como material para otras entidades, docentes, profesionales y público en general; como una herramienta para la prevención de las violencias hacia las mujeres y promoción de la igualdad.</w:t>
      </w:r>
    </w:p>
    <w:p>
      <w:pPr>
        <w:pStyle w:val="BodyText"/>
        <w:spacing w:line="360" w:lineRule="auto" w:before="139"/>
        <w:ind w:left="707" w:right="708"/>
        <w:jc w:val="both"/>
      </w:pPr>
      <w:r>
        <w:rPr/>
        <w:t>Las principales plataformas que utilizamos para la implementación de las actuaciones son las redes sociales de Instagram, Facebook y YouTube.</w:t>
      </w:r>
    </w:p>
    <w:p>
      <w:pPr>
        <w:pStyle w:val="BodyText"/>
        <w:spacing w:line="360" w:lineRule="auto" w:before="140"/>
        <w:ind w:left="707" w:right="711"/>
        <w:jc w:val="both"/>
      </w:pPr>
      <w:r>
        <w:rPr/>
        <w:t>Procedemos a enumerar las intervenciones realizadas durante el año 2022 en el programa #conectaenigualdad, se dividen en cuatro bloques:</w:t>
      </w:r>
    </w:p>
    <w:p>
      <w:pPr>
        <w:pStyle w:val="ListParagraph"/>
        <w:numPr>
          <w:ilvl w:val="0"/>
          <w:numId w:val="75"/>
        </w:numPr>
        <w:tabs>
          <w:tab w:pos="881" w:val="left" w:leader="none"/>
        </w:tabs>
        <w:spacing w:line="360" w:lineRule="auto" w:before="140" w:after="0"/>
        <w:ind w:left="707" w:right="709" w:firstLine="0"/>
        <w:jc w:val="both"/>
        <w:rPr>
          <w:sz w:val="24"/>
        </w:rPr>
      </w:pPr>
      <w:r>
        <w:rPr>
          <w:sz w:val="24"/>
        </w:rPr>
        <w:t>CAMPAÑAS, referido a las actuaciones</w:t>
      </w:r>
      <w:r>
        <w:rPr>
          <w:spacing w:val="40"/>
          <w:sz w:val="24"/>
        </w:rPr>
        <w:t> </w:t>
      </w:r>
      <w:r>
        <w:rPr>
          <w:sz w:val="24"/>
        </w:rPr>
        <w:t>organizadas de forma anual que se realizan con una determinada finalidad, en su mayoría se repiten de forma consecutiva.</w:t>
      </w:r>
    </w:p>
    <w:p>
      <w:pPr>
        <w:pStyle w:val="ListParagraph"/>
        <w:numPr>
          <w:ilvl w:val="0"/>
          <w:numId w:val="75"/>
        </w:numPr>
        <w:tabs>
          <w:tab w:pos="852" w:val="left" w:leader="none"/>
        </w:tabs>
        <w:spacing w:line="360" w:lineRule="auto" w:before="141" w:after="0"/>
        <w:ind w:left="707" w:right="714" w:firstLine="0"/>
        <w:jc w:val="both"/>
        <w:rPr>
          <w:sz w:val="24"/>
        </w:rPr>
      </w:pPr>
      <w:r>
        <w:rPr>
          <w:sz w:val="24"/>
        </w:rPr>
        <w:t>STREAMING, en su mayoría engloban las actuaciones realizadas en directo en diferentes medios </w:t>
      </w:r>
      <w:r>
        <w:rPr>
          <w:spacing w:val="-2"/>
          <w:sz w:val="24"/>
        </w:rPr>
        <w:t>online.</w:t>
      </w:r>
    </w:p>
    <w:p>
      <w:pPr>
        <w:pStyle w:val="ListParagraph"/>
        <w:numPr>
          <w:ilvl w:val="0"/>
          <w:numId w:val="75"/>
        </w:numPr>
        <w:tabs>
          <w:tab w:pos="869" w:val="left" w:leader="none"/>
        </w:tabs>
        <w:spacing w:line="360" w:lineRule="auto" w:before="140" w:after="0"/>
        <w:ind w:left="707" w:right="709" w:firstLine="0"/>
        <w:jc w:val="both"/>
        <w:rPr>
          <w:sz w:val="24"/>
        </w:rPr>
      </w:pPr>
      <w:r>
        <w:rPr>
          <w:sz w:val="24"/>
        </w:rPr>
        <w:t>INTERVENCIONES EN LOS PROGRAMAS DE LA CONCEJALÍA, referidas a la promoción de</w:t>
      </w:r>
      <w:r>
        <w:rPr>
          <w:spacing w:val="-2"/>
          <w:sz w:val="24"/>
        </w:rPr>
        <w:t> </w:t>
      </w:r>
      <w:r>
        <w:rPr>
          <w:sz w:val="24"/>
        </w:rPr>
        <w:t>los</w:t>
      </w:r>
      <w:r>
        <w:rPr>
          <w:spacing w:val="-1"/>
          <w:sz w:val="24"/>
        </w:rPr>
        <w:t> </w:t>
      </w:r>
      <w:r>
        <w:rPr>
          <w:sz w:val="24"/>
        </w:rPr>
        <w:t>programas y</w:t>
      </w:r>
      <w:r>
        <w:rPr>
          <w:spacing w:val="-6"/>
          <w:sz w:val="24"/>
        </w:rPr>
        <w:t> </w:t>
      </w:r>
      <w:r>
        <w:rPr>
          <w:sz w:val="24"/>
        </w:rPr>
        <w:t>servicios,</w:t>
      </w:r>
      <w:r>
        <w:rPr>
          <w:spacing w:val="-1"/>
          <w:sz w:val="24"/>
        </w:rPr>
        <w:t> </w:t>
      </w:r>
      <w:r>
        <w:rPr>
          <w:sz w:val="24"/>
        </w:rPr>
        <w:t>se</w:t>
      </w:r>
      <w:r>
        <w:rPr>
          <w:spacing w:val="-2"/>
          <w:sz w:val="24"/>
        </w:rPr>
        <w:t> </w:t>
      </w:r>
      <w:r>
        <w:rPr>
          <w:sz w:val="24"/>
        </w:rPr>
        <w:t>concretan</w:t>
      </w:r>
      <w:r>
        <w:rPr>
          <w:spacing w:val="-2"/>
          <w:sz w:val="24"/>
        </w:rPr>
        <w:t> </w:t>
      </w:r>
      <w:r>
        <w:rPr>
          <w:sz w:val="24"/>
        </w:rPr>
        <w:t>en</w:t>
      </w:r>
      <w:r>
        <w:rPr>
          <w:spacing w:val="-1"/>
          <w:sz w:val="24"/>
        </w:rPr>
        <w:t> </w:t>
      </w:r>
      <w:r>
        <w:rPr>
          <w:sz w:val="24"/>
        </w:rPr>
        <w:t>vídeos</w:t>
      </w:r>
      <w:r>
        <w:rPr>
          <w:spacing w:val="-1"/>
          <w:sz w:val="24"/>
        </w:rPr>
        <w:t> </w:t>
      </w:r>
      <w:r>
        <w:rPr>
          <w:sz w:val="24"/>
        </w:rPr>
        <w:t>que</w:t>
      </w:r>
      <w:r>
        <w:rPr>
          <w:spacing w:val="-2"/>
          <w:sz w:val="24"/>
        </w:rPr>
        <w:t> </w:t>
      </w:r>
      <w:r>
        <w:rPr>
          <w:sz w:val="24"/>
        </w:rPr>
        <w:t>explican</w:t>
      </w:r>
      <w:r>
        <w:rPr>
          <w:spacing w:val="-1"/>
          <w:sz w:val="24"/>
        </w:rPr>
        <w:t> </w:t>
      </w:r>
      <w:r>
        <w:rPr>
          <w:sz w:val="24"/>
        </w:rPr>
        <w:t>el</w:t>
      </w:r>
      <w:r>
        <w:rPr>
          <w:spacing w:val="-1"/>
          <w:sz w:val="24"/>
        </w:rPr>
        <w:t> </w:t>
      </w:r>
      <w:r>
        <w:rPr>
          <w:sz w:val="24"/>
        </w:rPr>
        <w:t>funcionamiento,</w:t>
      </w:r>
      <w:r>
        <w:rPr>
          <w:spacing w:val="-1"/>
          <w:sz w:val="24"/>
        </w:rPr>
        <w:t> </w:t>
      </w:r>
      <w:r>
        <w:rPr>
          <w:sz w:val="24"/>
        </w:rPr>
        <w:t>los</w:t>
      </w:r>
      <w:r>
        <w:rPr>
          <w:spacing w:val="-1"/>
          <w:sz w:val="24"/>
        </w:rPr>
        <w:t> </w:t>
      </w:r>
      <w:r>
        <w:rPr>
          <w:sz w:val="24"/>
        </w:rPr>
        <w:t>objetivos</w:t>
      </w:r>
      <w:r>
        <w:rPr>
          <w:spacing w:val="-3"/>
          <w:sz w:val="24"/>
        </w:rPr>
        <w:t> </w:t>
      </w:r>
      <w:r>
        <w:rPr>
          <w:sz w:val="24"/>
        </w:rPr>
        <w:t>y la población a la que van dirigidos, además del diseño de series de publicaciones concretas para informar y promover el acceso a los recursos.</w:t>
      </w:r>
    </w:p>
    <w:p>
      <w:pPr>
        <w:pStyle w:val="ListParagraph"/>
        <w:numPr>
          <w:ilvl w:val="0"/>
          <w:numId w:val="75"/>
        </w:numPr>
        <w:tabs>
          <w:tab w:pos="847" w:val="left" w:leader="none"/>
        </w:tabs>
        <w:spacing w:line="360" w:lineRule="auto" w:before="139" w:after="0"/>
        <w:ind w:left="707" w:right="714" w:firstLine="0"/>
        <w:jc w:val="both"/>
        <w:rPr>
          <w:sz w:val="24"/>
        </w:rPr>
      </w:pPr>
      <w:r>
        <w:rPr>
          <w:sz w:val="24"/>
        </w:rPr>
        <w:t>GESTIÓN</w:t>
      </w:r>
      <w:r>
        <w:rPr>
          <w:spacing w:val="-2"/>
          <w:sz w:val="24"/>
        </w:rPr>
        <w:t> </w:t>
      </w:r>
      <w:r>
        <w:rPr>
          <w:sz w:val="24"/>
        </w:rPr>
        <w:t>DE</w:t>
      </w:r>
      <w:r>
        <w:rPr>
          <w:spacing w:val="-2"/>
          <w:sz w:val="24"/>
        </w:rPr>
        <w:t> </w:t>
      </w:r>
      <w:r>
        <w:rPr>
          <w:sz w:val="24"/>
        </w:rPr>
        <w:t>CONTENIDOS</w:t>
      </w:r>
      <w:r>
        <w:rPr>
          <w:spacing w:val="-1"/>
          <w:sz w:val="24"/>
        </w:rPr>
        <w:t> </w:t>
      </w:r>
      <w:r>
        <w:rPr>
          <w:sz w:val="24"/>
        </w:rPr>
        <w:t>DIGITALES,</w:t>
      </w:r>
      <w:r>
        <w:rPr>
          <w:spacing w:val="-1"/>
          <w:sz w:val="24"/>
        </w:rPr>
        <w:t> </w:t>
      </w:r>
      <w:r>
        <w:rPr>
          <w:sz w:val="24"/>
        </w:rPr>
        <w:t>en este</w:t>
      </w:r>
      <w:r>
        <w:rPr>
          <w:spacing w:val="-2"/>
          <w:sz w:val="24"/>
        </w:rPr>
        <w:t> </w:t>
      </w:r>
      <w:r>
        <w:rPr>
          <w:sz w:val="24"/>
        </w:rPr>
        <w:t>bloque</w:t>
      </w:r>
      <w:r>
        <w:rPr>
          <w:spacing w:val="-2"/>
          <w:sz w:val="24"/>
        </w:rPr>
        <w:t> </w:t>
      </w:r>
      <w:r>
        <w:rPr>
          <w:sz w:val="24"/>
        </w:rPr>
        <w:t>se</w:t>
      </w:r>
      <w:r>
        <w:rPr>
          <w:spacing w:val="-2"/>
          <w:sz w:val="24"/>
        </w:rPr>
        <w:t> </w:t>
      </w:r>
      <w:r>
        <w:rPr>
          <w:sz w:val="24"/>
        </w:rPr>
        <w:t>desarrollan</w:t>
      </w:r>
      <w:r>
        <w:rPr>
          <w:spacing w:val="-1"/>
          <w:sz w:val="24"/>
        </w:rPr>
        <w:t> </w:t>
      </w:r>
      <w:r>
        <w:rPr>
          <w:sz w:val="24"/>
        </w:rPr>
        <w:t>los</w:t>
      </w:r>
      <w:r>
        <w:rPr>
          <w:spacing w:val="-1"/>
          <w:sz w:val="24"/>
        </w:rPr>
        <w:t> </w:t>
      </w:r>
      <w:r>
        <w:rPr>
          <w:sz w:val="24"/>
        </w:rPr>
        <w:t>procesos</w:t>
      </w:r>
      <w:r>
        <w:rPr>
          <w:spacing w:val="-1"/>
          <w:sz w:val="24"/>
        </w:rPr>
        <w:t> </w:t>
      </w:r>
      <w:r>
        <w:rPr>
          <w:sz w:val="24"/>
        </w:rPr>
        <w:t>de</w:t>
      </w:r>
      <w:r>
        <w:rPr>
          <w:spacing w:val="-2"/>
          <w:sz w:val="24"/>
        </w:rPr>
        <w:t> </w:t>
      </w:r>
      <w:r>
        <w:rPr>
          <w:sz w:val="24"/>
        </w:rPr>
        <w:t>gestión web, administración y mantenimiento de herramientas digitales y online.</w:t>
      </w:r>
    </w:p>
    <w:p>
      <w:pPr>
        <w:pStyle w:val="ListParagraph"/>
        <w:spacing w:after="0" w:line="360" w:lineRule="auto"/>
        <w:jc w:val="both"/>
        <w:rPr>
          <w:sz w:val="24"/>
        </w:rPr>
        <w:sectPr>
          <w:pgSz w:w="11910" w:h="16840"/>
          <w:pgMar w:header="455" w:footer="2035" w:top="2400" w:bottom="2580" w:left="425" w:right="425"/>
        </w:sectPr>
      </w:pPr>
    </w:p>
    <w:p>
      <w:pPr>
        <w:pStyle w:val="BodyText"/>
      </w:pPr>
    </w:p>
    <w:p>
      <w:pPr>
        <w:pStyle w:val="BodyText"/>
      </w:pPr>
    </w:p>
    <w:p>
      <w:pPr>
        <w:pStyle w:val="BodyText"/>
      </w:pPr>
    </w:p>
    <w:p>
      <w:pPr>
        <w:pStyle w:val="BodyText"/>
        <w:spacing w:before="146"/>
      </w:pPr>
    </w:p>
    <w:p>
      <w:pPr>
        <w:pStyle w:val="Heading3"/>
        <w:numPr>
          <w:ilvl w:val="0"/>
          <w:numId w:val="76"/>
        </w:numPr>
        <w:tabs>
          <w:tab w:pos="947" w:val="left" w:leader="none"/>
        </w:tabs>
        <w:spacing w:line="240" w:lineRule="auto" w:before="0" w:after="0"/>
        <w:ind w:left="947" w:right="0" w:hanging="240"/>
        <w:jc w:val="left"/>
      </w:pPr>
      <w:r>
        <w:rPr>
          <w:spacing w:val="-2"/>
        </w:rPr>
        <w:t>CAMPAÑAS:</w:t>
      </w:r>
    </w:p>
    <w:p>
      <w:pPr>
        <w:pStyle w:val="BodyText"/>
        <w:spacing w:before="2"/>
      </w:pPr>
    </w:p>
    <w:p>
      <w:pPr>
        <w:pStyle w:val="ListParagraph"/>
        <w:numPr>
          <w:ilvl w:val="1"/>
          <w:numId w:val="76"/>
        </w:numPr>
        <w:tabs>
          <w:tab w:pos="1127" w:val="left" w:leader="none"/>
        </w:tabs>
        <w:spacing w:line="585" w:lineRule="auto" w:before="1" w:after="0"/>
        <w:ind w:left="707" w:right="6845" w:firstLine="0"/>
        <w:jc w:val="left"/>
        <w:rPr>
          <w:sz w:val="24"/>
        </w:rPr>
      </w:pPr>
      <w:r>
        <w:rPr>
          <w:sz w:val="24"/>
        </w:rPr>
        <w:t>SI</w:t>
      </w:r>
      <w:r>
        <w:rPr>
          <w:spacing w:val="-11"/>
          <w:sz w:val="24"/>
        </w:rPr>
        <w:t> </w:t>
      </w:r>
      <w:r>
        <w:rPr>
          <w:sz w:val="24"/>
        </w:rPr>
        <w:t>TE</w:t>
      </w:r>
      <w:r>
        <w:rPr>
          <w:spacing w:val="-6"/>
          <w:sz w:val="24"/>
        </w:rPr>
        <w:t> </w:t>
      </w:r>
      <w:r>
        <w:rPr>
          <w:sz w:val="24"/>
        </w:rPr>
        <w:t>AHOGA</w:t>
      </w:r>
      <w:r>
        <w:rPr>
          <w:spacing w:val="-7"/>
          <w:sz w:val="24"/>
        </w:rPr>
        <w:t> </w:t>
      </w:r>
      <w:r>
        <w:rPr>
          <w:sz w:val="24"/>
        </w:rPr>
        <w:t>NO</w:t>
      </w:r>
      <w:r>
        <w:rPr>
          <w:spacing w:val="-5"/>
          <w:sz w:val="24"/>
        </w:rPr>
        <w:t> </w:t>
      </w:r>
      <w:r>
        <w:rPr>
          <w:sz w:val="24"/>
        </w:rPr>
        <w:t>ES</w:t>
      </w:r>
      <w:r>
        <w:rPr>
          <w:spacing w:val="-6"/>
          <w:sz w:val="24"/>
        </w:rPr>
        <w:t> </w:t>
      </w:r>
      <w:r>
        <w:rPr>
          <w:sz w:val="24"/>
        </w:rPr>
        <w:t>AMOR. </w:t>
      </w:r>
      <w:r>
        <w:rPr>
          <w:spacing w:val="-2"/>
          <w:sz w:val="24"/>
        </w:rPr>
        <w:t>ACTUACIONES:</w:t>
      </w:r>
    </w:p>
    <w:p>
      <w:pPr>
        <w:pStyle w:val="ListParagraph"/>
        <w:spacing w:after="0" w:line="585" w:lineRule="auto"/>
        <w:jc w:val="left"/>
        <w:rPr>
          <w:sz w:val="24"/>
        </w:rPr>
        <w:sectPr>
          <w:pgSz w:w="11910" w:h="16840"/>
          <w:pgMar w:header="455" w:footer="2035" w:top="2400" w:bottom="2580" w:left="425" w:right="425"/>
        </w:sectPr>
      </w:pPr>
    </w:p>
    <w:p>
      <w:pPr>
        <w:pStyle w:val="BodyText"/>
      </w:pPr>
    </w:p>
    <w:p>
      <w:pPr>
        <w:pStyle w:val="BodyText"/>
        <w:spacing w:before="266"/>
      </w:pPr>
    </w:p>
    <w:p>
      <w:pPr>
        <w:pStyle w:val="ListParagraph"/>
        <w:numPr>
          <w:ilvl w:val="2"/>
          <w:numId w:val="76"/>
        </w:numPr>
        <w:tabs>
          <w:tab w:pos="938" w:val="left" w:leader="none"/>
        </w:tabs>
        <w:spacing w:line="360" w:lineRule="auto" w:before="0" w:after="0"/>
        <w:ind w:left="707" w:right="4453" w:firstLine="0"/>
        <w:jc w:val="both"/>
        <w:rPr>
          <w:sz w:val="24"/>
        </w:rPr>
      </w:pPr>
      <w:r>
        <w:rPr>
          <w:sz w:val="24"/>
        </w:rPr>
        <w:drawing>
          <wp:anchor distT="0" distB="0" distL="0" distR="0" allowOverlap="1" layoutInCell="1" locked="0" behindDoc="0" simplePos="0" relativeHeight="15741440">
            <wp:simplePos x="0" y="0"/>
            <wp:positionH relativeFrom="page">
              <wp:posOffset>4577715</wp:posOffset>
            </wp:positionH>
            <wp:positionV relativeFrom="paragraph">
              <wp:posOffset>-26238</wp:posOffset>
            </wp:positionV>
            <wp:extent cx="2169160" cy="3601084"/>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96" cstate="print"/>
                    <a:stretch>
                      <a:fillRect/>
                    </a:stretch>
                  </pic:blipFill>
                  <pic:spPr>
                    <a:xfrm>
                      <a:off x="0" y="0"/>
                      <a:ext cx="2169160" cy="3601084"/>
                    </a:xfrm>
                    <a:prstGeom prst="rect">
                      <a:avLst/>
                    </a:prstGeom>
                  </pic:spPr>
                </pic:pic>
              </a:graphicData>
            </a:graphic>
          </wp:anchor>
        </w:drawing>
      </w:r>
      <w:r>
        <w:rPr>
          <w:sz w:val="24"/>
        </w:rPr>
        <w:t>Colaboración en el DIRECTO con Marina Marroquí. Habilitando la plataforma y contestando a los comentarios recibidos online.</w:t>
      </w:r>
    </w:p>
    <w:p>
      <w:pPr>
        <w:pStyle w:val="ListParagraph"/>
        <w:numPr>
          <w:ilvl w:val="2"/>
          <w:numId w:val="76"/>
        </w:numPr>
        <w:tabs>
          <w:tab w:pos="974" w:val="left" w:leader="none"/>
        </w:tabs>
        <w:spacing w:line="360" w:lineRule="auto" w:before="119" w:after="0"/>
        <w:ind w:left="707" w:right="4454" w:firstLine="0"/>
        <w:jc w:val="both"/>
        <w:rPr>
          <w:sz w:val="24"/>
        </w:rPr>
      </w:pPr>
      <w:r>
        <w:rPr>
          <w:sz w:val="24"/>
        </w:rPr>
        <w:t>Video resumen del monólogo “Esto no es amor”, recogiendo las experiencias de las personas jóvenes participantes y del profesorado.</w:t>
      </w:r>
    </w:p>
    <w:p>
      <w:pPr>
        <w:pStyle w:val="BodyText"/>
        <w:spacing w:before="120"/>
        <w:ind w:left="1106"/>
      </w:pPr>
      <w:hyperlink r:id="rId97">
        <w:r>
          <w:rPr>
            <w:spacing w:val="-2"/>
          </w:rPr>
          <w:t>https://www.youtube.com/watch?v=SouBBYFvOFU</w:t>
        </w:r>
      </w:hyperlink>
    </w:p>
    <w:p>
      <w:pPr>
        <w:pStyle w:val="ListParagraph"/>
        <w:numPr>
          <w:ilvl w:val="2"/>
          <w:numId w:val="76"/>
        </w:numPr>
        <w:tabs>
          <w:tab w:pos="864" w:val="left" w:leader="none"/>
        </w:tabs>
        <w:spacing w:line="360" w:lineRule="auto" w:before="259" w:after="0"/>
        <w:ind w:left="707" w:right="4456" w:firstLine="0"/>
        <w:jc w:val="left"/>
        <w:rPr>
          <w:sz w:val="24"/>
        </w:rPr>
      </w:pPr>
      <w:r>
        <w:rPr>
          <w:sz w:val="24"/>
        </w:rPr>
        <w:t>Soporte en redes sociales en el diseño y distribución de la </w:t>
      </w:r>
      <w:r>
        <w:rPr>
          <w:spacing w:val="-2"/>
          <w:sz w:val="24"/>
        </w:rPr>
        <w:t>campaña.</w:t>
      </w:r>
    </w:p>
    <w:p>
      <w:pPr>
        <w:spacing w:before="119"/>
        <w:ind w:left="707" w:right="0" w:firstLine="0"/>
        <w:jc w:val="left"/>
        <w:rPr>
          <w:sz w:val="21"/>
        </w:rPr>
      </w:pPr>
      <w:hyperlink r:id="rId98">
        <w:r>
          <w:rPr>
            <w:color w:val="252525"/>
            <w:spacing w:val="-2"/>
            <w:sz w:val="21"/>
          </w:rPr>
          <w:t>https://www.instagram.com/p/CaFGP3LNbbu/</w:t>
        </w:r>
      </w:hyperlink>
    </w:p>
    <w:p>
      <w:pPr>
        <w:pStyle w:val="BodyText"/>
        <w:spacing w:before="170"/>
        <w:rPr>
          <w:sz w:val="20"/>
        </w:rPr>
      </w:pPr>
      <w:r>
        <w:rPr>
          <w:sz w:val="20"/>
        </w:rPr>
        <w:drawing>
          <wp:anchor distT="0" distB="0" distL="0" distR="0" allowOverlap="1" layoutInCell="1" locked="0" behindDoc="1" simplePos="0" relativeHeight="487600128">
            <wp:simplePos x="0" y="0"/>
            <wp:positionH relativeFrom="page">
              <wp:posOffset>748665</wp:posOffset>
            </wp:positionH>
            <wp:positionV relativeFrom="paragraph">
              <wp:posOffset>269227</wp:posOffset>
            </wp:positionV>
            <wp:extent cx="3410712" cy="3410711"/>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99" cstate="print"/>
                    <a:stretch>
                      <a:fillRect/>
                    </a:stretch>
                  </pic:blipFill>
                  <pic:spPr>
                    <a:xfrm>
                      <a:off x="0" y="0"/>
                      <a:ext cx="3410712" cy="3410711"/>
                    </a:xfrm>
                    <a:prstGeom prst="rect">
                      <a:avLst/>
                    </a:prstGeom>
                  </pic:spPr>
                </pic:pic>
              </a:graphicData>
            </a:graphic>
          </wp:anchor>
        </w:drawing>
      </w:r>
    </w:p>
    <w:p>
      <w:pPr>
        <w:pStyle w:val="BodyText"/>
        <w:spacing w:after="0"/>
        <w:rPr>
          <w:sz w:val="20"/>
        </w:rPr>
        <w:sectPr>
          <w:pgSz w:w="11910" w:h="16840"/>
          <w:pgMar w:header="455" w:footer="2035" w:top="2400" w:bottom="2580" w:left="42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1"/>
      </w:pPr>
    </w:p>
    <w:p>
      <w:pPr>
        <w:pStyle w:val="Heading3"/>
        <w:numPr>
          <w:ilvl w:val="0"/>
          <w:numId w:val="77"/>
        </w:numPr>
        <w:tabs>
          <w:tab w:pos="947" w:val="left" w:leader="none"/>
        </w:tabs>
        <w:spacing w:line="240" w:lineRule="auto" w:before="0" w:after="0"/>
        <w:ind w:left="947" w:right="0" w:hanging="240"/>
        <w:jc w:val="left"/>
      </w:pPr>
      <w:r>
        <w:rPr/>
        <w:t>2</w:t>
      </w:r>
      <w:r>
        <w:rPr>
          <w:spacing w:val="60"/>
        </w:rPr>
        <w:t> </w:t>
      </w:r>
      <w:r>
        <w:rPr/>
        <w:t>8 DE</w:t>
      </w:r>
      <w:r>
        <w:rPr>
          <w:spacing w:val="-1"/>
        </w:rPr>
        <w:t> </w:t>
      </w:r>
      <w:r>
        <w:rPr>
          <w:spacing w:val="-2"/>
        </w:rPr>
        <w:t>MARZO</w:t>
      </w:r>
    </w:p>
    <w:p>
      <w:pPr>
        <w:pStyle w:val="BodyText"/>
        <w:spacing w:before="2"/>
      </w:pPr>
    </w:p>
    <w:p>
      <w:pPr>
        <w:pStyle w:val="BodyText"/>
        <w:spacing w:before="1"/>
        <w:ind w:left="707"/>
      </w:pPr>
      <w:r>
        <w:rPr/>
        <w:t>Creación,</w:t>
      </w:r>
      <w:r>
        <w:rPr>
          <w:spacing w:val="-3"/>
        </w:rPr>
        <w:t> </w:t>
      </w:r>
      <w:r>
        <w:rPr/>
        <w:t>diseño</w:t>
      </w:r>
      <w:r>
        <w:rPr>
          <w:spacing w:val="3"/>
        </w:rPr>
        <w:t> </w:t>
      </w:r>
      <w:r>
        <w:rPr/>
        <w:t>y</w:t>
      </w:r>
      <w:r>
        <w:rPr>
          <w:spacing w:val="-6"/>
        </w:rPr>
        <w:t> </w:t>
      </w:r>
      <w:r>
        <w:rPr/>
        <w:t>elaboración</w:t>
      </w:r>
      <w:r>
        <w:rPr>
          <w:spacing w:val="-1"/>
        </w:rPr>
        <w:t> </w:t>
      </w:r>
      <w:r>
        <w:rPr/>
        <w:t>de</w:t>
      </w:r>
      <w:r>
        <w:rPr>
          <w:spacing w:val="-1"/>
        </w:rPr>
        <w:t> </w:t>
      </w:r>
      <w:r>
        <w:rPr/>
        <w:t>material para</w:t>
      </w:r>
      <w:r>
        <w:rPr>
          <w:spacing w:val="-2"/>
        </w:rPr>
        <w:t> </w:t>
      </w:r>
      <w:r>
        <w:rPr/>
        <w:t>la promoción</w:t>
      </w:r>
      <w:r>
        <w:rPr>
          <w:spacing w:val="-1"/>
        </w:rPr>
        <w:t> </w:t>
      </w:r>
      <w:r>
        <w:rPr/>
        <w:t>de</w:t>
      </w:r>
      <w:r>
        <w:rPr>
          <w:spacing w:val="-2"/>
        </w:rPr>
        <w:t> </w:t>
      </w:r>
      <w:r>
        <w:rPr/>
        <w:t>la </w:t>
      </w:r>
      <w:r>
        <w:rPr>
          <w:spacing w:val="-2"/>
        </w:rPr>
        <w:t>campaña.</w:t>
      </w:r>
    </w:p>
    <w:p>
      <w:pPr>
        <w:pStyle w:val="BodyText"/>
        <w:spacing w:before="122"/>
      </w:pPr>
    </w:p>
    <w:p>
      <w:pPr>
        <w:pStyle w:val="Heading3"/>
        <w:spacing w:before="1"/>
      </w:pPr>
      <w:r>
        <w:rPr>
          <w:spacing w:val="-2"/>
        </w:rPr>
        <w:t>ACTUACIONES</w:t>
      </w:r>
    </w:p>
    <w:p>
      <w:pPr>
        <w:pStyle w:val="ListParagraph"/>
        <w:numPr>
          <w:ilvl w:val="1"/>
          <w:numId w:val="77"/>
        </w:numPr>
        <w:tabs>
          <w:tab w:pos="846" w:val="left" w:leader="none"/>
        </w:tabs>
        <w:spacing w:line="240" w:lineRule="auto" w:before="256" w:after="0"/>
        <w:ind w:left="846" w:right="0" w:hanging="139"/>
        <w:jc w:val="left"/>
        <w:rPr>
          <w:sz w:val="24"/>
        </w:rPr>
      </w:pPr>
      <w:r>
        <w:rPr>
          <w:sz w:val="24"/>
        </w:rPr>
        <w:t>Diseño</w:t>
      </w:r>
      <w:r>
        <w:rPr>
          <w:spacing w:val="-1"/>
          <w:sz w:val="24"/>
        </w:rPr>
        <w:t> </w:t>
      </w:r>
      <w:r>
        <w:rPr>
          <w:sz w:val="24"/>
        </w:rPr>
        <w:t>del</w:t>
      </w:r>
      <w:r>
        <w:rPr>
          <w:spacing w:val="-1"/>
          <w:sz w:val="24"/>
        </w:rPr>
        <w:t> </w:t>
      </w:r>
      <w:r>
        <w:rPr>
          <w:sz w:val="24"/>
        </w:rPr>
        <w:t>contenido</w:t>
      </w:r>
      <w:r>
        <w:rPr>
          <w:spacing w:val="-2"/>
          <w:sz w:val="24"/>
        </w:rPr>
        <w:t> </w:t>
      </w:r>
      <w:r>
        <w:rPr>
          <w:sz w:val="24"/>
        </w:rPr>
        <w:t>del</w:t>
      </w:r>
      <w:r>
        <w:rPr>
          <w:spacing w:val="-1"/>
          <w:sz w:val="24"/>
        </w:rPr>
        <w:t> </w:t>
      </w:r>
      <w:r>
        <w:rPr>
          <w:sz w:val="24"/>
        </w:rPr>
        <w:t>programa</w:t>
      </w:r>
      <w:r>
        <w:rPr>
          <w:spacing w:val="-1"/>
          <w:sz w:val="24"/>
        </w:rPr>
        <w:t> </w:t>
      </w:r>
      <w:r>
        <w:rPr>
          <w:sz w:val="24"/>
        </w:rPr>
        <w:t>de</w:t>
      </w:r>
      <w:r>
        <w:rPr>
          <w:spacing w:val="-2"/>
          <w:sz w:val="24"/>
        </w:rPr>
        <w:t> </w:t>
      </w:r>
      <w:r>
        <w:rPr>
          <w:sz w:val="24"/>
        </w:rPr>
        <w:t>actividades</w:t>
      </w:r>
      <w:r>
        <w:rPr>
          <w:spacing w:val="-1"/>
          <w:sz w:val="24"/>
        </w:rPr>
        <w:t> </w:t>
      </w:r>
      <w:r>
        <w:rPr>
          <w:spacing w:val="-4"/>
          <w:sz w:val="24"/>
        </w:rPr>
        <w:t>“8M”</w:t>
      </w:r>
    </w:p>
    <w:p>
      <w:pPr>
        <w:pStyle w:val="ListParagraph"/>
        <w:numPr>
          <w:ilvl w:val="1"/>
          <w:numId w:val="77"/>
        </w:numPr>
        <w:tabs>
          <w:tab w:pos="846" w:val="left" w:leader="none"/>
        </w:tabs>
        <w:spacing w:line="240" w:lineRule="auto" w:before="260" w:after="0"/>
        <w:ind w:left="846" w:right="0" w:hanging="139"/>
        <w:jc w:val="left"/>
        <w:rPr>
          <w:sz w:val="24"/>
        </w:rPr>
      </w:pPr>
      <w:r>
        <w:rPr>
          <w:sz w:val="24"/>
        </w:rPr>
        <w:t>Promoción</w:t>
      </w:r>
      <w:r>
        <w:rPr>
          <w:spacing w:val="-1"/>
          <w:sz w:val="24"/>
        </w:rPr>
        <w:t> </w:t>
      </w:r>
      <w:r>
        <w:rPr>
          <w:sz w:val="24"/>
        </w:rPr>
        <w:t>8M:</w:t>
      </w:r>
      <w:r>
        <w:rPr>
          <w:spacing w:val="1"/>
          <w:sz w:val="24"/>
        </w:rPr>
        <w:t> </w:t>
      </w:r>
      <w:hyperlink r:id="rId100">
        <w:r>
          <w:rPr>
            <w:spacing w:val="-2"/>
            <w:sz w:val="24"/>
          </w:rPr>
          <w:t>https://www.instagram.com/reel/Ca2ROE2ltm9/</w:t>
        </w:r>
      </w:hyperlink>
    </w:p>
    <w:p>
      <w:pPr>
        <w:pStyle w:val="ListParagraph"/>
        <w:spacing w:after="0" w:line="240" w:lineRule="auto"/>
        <w:jc w:val="left"/>
        <w:rPr>
          <w:sz w:val="24"/>
        </w:rPr>
        <w:sectPr>
          <w:pgSz w:w="11910" w:h="16840"/>
          <w:pgMar w:header="455" w:footer="2035" w:top="2400" w:bottom="2580" w:left="425" w:right="425"/>
        </w:sectPr>
      </w:pPr>
    </w:p>
    <w:p>
      <w:pPr>
        <w:pStyle w:val="BodyText"/>
      </w:pPr>
    </w:p>
    <w:p>
      <w:pPr>
        <w:pStyle w:val="BodyText"/>
      </w:pPr>
    </w:p>
    <w:p>
      <w:pPr>
        <w:pStyle w:val="BodyText"/>
      </w:pPr>
    </w:p>
    <w:p>
      <w:pPr>
        <w:pStyle w:val="BodyText"/>
        <w:spacing w:before="213"/>
      </w:pPr>
    </w:p>
    <w:p>
      <w:pPr>
        <w:pStyle w:val="ListParagraph"/>
        <w:numPr>
          <w:ilvl w:val="1"/>
          <w:numId w:val="77"/>
        </w:numPr>
        <w:tabs>
          <w:tab w:pos="2027" w:val="left" w:leader="none"/>
          <w:tab w:pos="4321" w:val="left" w:leader="none"/>
          <w:tab w:pos="5789" w:val="left" w:leader="none"/>
          <w:tab w:pos="8111" w:val="left" w:leader="none"/>
          <w:tab w:pos="9470" w:val="left" w:leader="none"/>
        </w:tabs>
        <w:spacing w:line="240" w:lineRule="auto" w:before="0" w:after="0"/>
        <w:ind w:left="2027" w:right="0" w:hanging="1320"/>
        <w:jc w:val="left"/>
        <w:rPr>
          <w:sz w:val="24"/>
        </w:rPr>
      </w:pPr>
      <w:r>
        <w:rPr>
          <w:spacing w:val="-2"/>
          <w:sz w:val="24"/>
        </w:rPr>
        <w:t>Promoción</w:t>
      </w:r>
      <w:r>
        <w:rPr>
          <w:sz w:val="24"/>
        </w:rPr>
        <w:tab/>
      </w:r>
      <w:r>
        <w:rPr>
          <w:spacing w:val="-5"/>
          <w:sz w:val="24"/>
        </w:rPr>
        <w:t>de</w:t>
      </w:r>
      <w:r>
        <w:rPr>
          <w:sz w:val="24"/>
        </w:rPr>
        <w:tab/>
      </w:r>
      <w:r>
        <w:rPr>
          <w:spacing w:val="-2"/>
          <w:sz w:val="24"/>
        </w:rPr>
        <w:t>actividades</w:t>
      </w:r>
      <w:r>
        <w:rPr>
          <w:sz w:val="24"/>
        </w:rPr>
        <w:tab/>
      </w:r>
      <w:r>
        <w:rPr>
          <w:spacing w:val="-10"/>
          <w:sz w:val="24"/>
        </w:rPr>
        <w:t>y</w:t>
      </w:r>
      <w:r>
        <w:rPr>
          <w:sz w:val="24"/>
        </w:rPr>
        <w:tab/>
      </w:r>
      <w:r>
        <w:rPr>
          <w:spacing w:val="-2"/>
          <w:sz w:val="24"/>
        </w:rPr>
        <w:t>jornadas:</w:t>
      </w:r>
    </w:p>
    <w:p>
      <w:pPr>
        <w:spacing w:before="136"/>
        <w:ind w:left="707" w:right="0" w:firstLine="0"/>
        <w:jc w:val="left"/>
        <w:rPr>
          <w:rFonts w:ascii="Cambria Math" w:hAnsi="Cambria Math" w:eastAsia="Cambria Math"/>
          <w:sz w:val="24"/>
        </w:rPr>
      </w:pPr>
      <w:r>
        <w:rPr>
          <w:rFonts w:ascii="Cambria Math" w:hAnsi="Cambria Math" w:eastAsia="Cambria Math"/>
          <w:sz w:val="24"/>
        </w:rPr>
        <w:t>𝐉𝐎𝐑𝐍𝐀𝐃𝐀</w:t>
      </w:r>
      <w:r>
        <w:rPr>
          <w:rFonts w:ascii="Cambria Math" w:hAnsi="Cambria Math" w:eastAsia="Cambria Math"/>
          <w:spacing w:val="4"/>
          <w:sz w:val="24"/>
        </w:rPr>
        <w:t> </w:t>
      </w:r>
      <w:r>
        <w:rPr>
          <w:rFonts w:ascii="Cambria Math" w:hAnsi="Cambria Math" w:eastAsia="Cambria Math"/>
          <w:sz w:val="24"/>
        </w:rPr>
        <w:t>𝐌𝐔𝐉𝐄𝐑</w:t>
      </w:r>
      <w:r>
        <w:rPr>
          <w:sz w:val="24"/>
        </w:rPr>
        <w:t>,</w:t>
      </w:r>
      <w:r>
        <w:rPr>
          <w:spacing w:val="-4"/>
          <w:sz w:val="24"/>
        </w:rPr>
        <w:t> </w:t>
      </w:r>
      <w:r>
        <w:rPr>
          <w:rFonts w:ascii="Cambria Math" w:hAnsi="Cambria Math" w:eastAsia="Cambria Math"/>
          <w:sz w:val="24"/>
        </w:rPr>
        <w:t>𝐑𝐄𝐒𝐈𝐋𝐄𝐍𝐂𝐈𝐀</w:t>
      </w:r>
      <w:r>
        <w:rPr>
          <w:sz w:val="24"/>
        </w:rPr>
        <w:t>,</w:t>
      </w:r>
      <w:r>
        <w:rPr>
          <w:spacing w:val="-3"/>
          <w:sz w:val="24"/>
        </w:rPr>
        <w:t> </w:t>
      </w:r>
      <w:r>
        <w:rPr>
          <w:rFonts w:ascii="Cambria Math" w:hAnsi="Cambria Math" w:eastAsia="Cambria Math"/>
          <w:sz w:val="24"/>
        </w:rPr>
        <w:t>𝐓𝐑𝐀𝐍𝐒𝐅𝐎𝐑𝐌𝐀𝐂𝐈𝐎</w:t>
      </w:r>
      <w:r>
        <w:rPr>
          <w:sz w:val="24"/>
        </w:rPr>
        <w:t>́</w:t>
      </w:r>
      <w:r>
        <w:rPr>
          <w:rFonts w:ascii="Cambria Math" w:hAnsi="Cambria Math" w:eastAsia="Cambria Math"/>
          <w:sz w:val="24"/>
        </w:rPr>
        <w:t>𝐍</w:t>
      </w:r>
      <w:r>
        <w:rPr>
          <w:rFonts w:ascii="Cambria Math" w:hAnsi="Cambria Math" w:eastAsia="Cambria Math"/>
          <w:spacing w:val="4"/>
          <w:sz w:val="24"/>
        </w:rPr>
        <w:t> </w:t>
      </w:r>
      <w:r>
        <w:rPr>
          <w:rFonts w:ascii="Cambria Math" w:hAnsi="Cambria Math" w:eastAsia="Cambria Math"/>
          <w:sz w:val="24"/>
        </w:rPr>
        <w:t>𝐘</w:t>
      </w:r>
      <w:r>
        <w:rPr>
          <w:rFonts w:ascii="Cambria Math" w:hAnsi="Cambria Math" w:eastAsia="Cambria Math"/>
          <w:spacing w:val="4"/>
          <w:sz w:val="24"/>
        </w:rPr>
        <w:t> </w:t>
      </w:r>
      <w:r>
        <w:rPr>
          <w:rFonts w:ascii="Cambria Math" w:hAnsi="Cambria Math" w:eastAsia="Cambria Math"/>
          <w:spacing w:val="-2"/>
          <w:sz w:val="24"/>
        </w:rPr>
        <w:t>𝐅𝐔𝐓𝐔𝐑𝐎</w:t>
      </w:r>
    </w:p>
    <w:p>
      <w:pPr>
        <w:pStyle w:val="ListParagraph"/>
        <w:numPr>
          <w:ilvl w:val="1"/>
          <w:numId w:val="77"/>
        </w:numPr>
        <w:tabs>
          <w:tab w:pos="770" w:val="left" w:leader="none"/>
          <w:tab w:pos="846" w:val="left" w:leader="none"/>
        </w:tabs>
        <w:spacing w:line="465" w:lineRule="auto" w:before="262" w:after="0"/>
        <w:ind w:left="770" w:right="2767" w:hanging="63"/>
        <w:jc w:val="left"/>
        <w:rPr>
          <w:sz w:val="24"/>
        </w:rPr>
      </w:pPr>
      <w:r>
        <w:rPr>
          <w:sz w:val="24"/>
        </w:rPr>
        <w:t>Creación,</w:t>
      </w:r>
      <w:r>
        <w:rPr>
          <w:spacing w:val="-4"/>
          <w:sz w:val="24"/>
        </w:rPr>
        <w:t> </w:t>
      </w:r>
      <w:r>
        <w:rPr>
          <w:sz w:val="24"/>
        </w:rPr>
        <w:t>diseño y</w:t>
      </w:r>
      <w:r>
        <w:rPr>
          <w:spacing w:val="-9"/>
          <w:sz w:val="24"/>
        </w:rPr>
        <w:t> </w:t>
      </w:r>
      <w:r>
        <w:rPr>
          <w:sz w:val="24"/>
        </w:rPr>
        <w:t>promoción</w:t>
      </w:r>
      <w:r>
        <w:rPr>
          <w:spacing w:val="-4"/>
          <w:sz w:val="24"/>
        </w:rPr>
        <w:t> </w:t>
      </w:r>
      <w:r>
        <w:rPr>
          <w:sz w:val="24"/>
        </w:rPr>
        <w:t>de</w:t>
      </w:r>
      <w:r>
        <w:rPr>
          <w:spacing w:val="-5"/>
          <w:sz w:val="24"/>
        </w:rPr>
        <w:t> </w:t>
      </w:r>
      <w:r>
        <w:rPr>
          <w:sz w:val="24"/>
        </w:rPr>
        <w:t>contenidos</w:t>
      </w:r>
      <w:r>
        <w:rPr>
          <w:spacing w:val="-4"/>
          <w:sz w:val="24"/>
        </w:rPr>
        <w:t> </w:t>
      </w:r>
      <w:r>
        <w:rPr>
          <w:sz w:val="24"/>
        </w:rPr>
        <w:t>en</w:t>
      </w:r>
      <w:r>
        <w:rPr>
          <w:spacing w:val="-2"/>
          <w:sz w:val="24"/>
        </w:rPr>
        <w:t> </w:t>
      </w:r>
      <w:r>
        <w:rPr>
          <w:sz w:val="24"/>
        </w:rPr>
        <w:t>las</w:t>
      </w:r>
      <w:r>
        <w:rPr>
          <w:spacing w:val="-4"/>
          <w:sz w:val="24"/>
        </w:rPr>
        <w:t> </w:t>
      </w:r>
      <w:r>
        <w:rPr>
          <w:sz w:val="24"/>
        </w:rPr>
        <w:t>siguientes</w:t>
      </w:r>
      <w:r>
        <w:rPr>
          <w:spacing w:val="-4"/>
          <w:sz w:val="24"/>
        </w:rPr>
        <w:t> </w:t>
      </w:r>
      <w:r>
        <w:rPr>
          <w:sz w:val="24"/>
        </w:rPr>
        <w:t>intervenciones: LA SENDA DE TU CORAZÓN</w:t>
      </w:r>
    </w:p>
    <w:p>
      <w:pPr>
        <w:spacing w:line="278" w:lineRule="exact" w:before="0"/>
        <w:ind w:left="707" w:right="0" w:firstLine="0"/>
        <w:jc w:val="left"/>
        <w:rPr>
          <w:sz w:val="24"/>
        </w:rPr>
      </w:pPr>
      <w:r>
        <w:rPr>
          <w:sz w:val="24"/>
        </w:rPr>
        <w:t>+</w:t>
      </w:r>
      <w:r>
        <w:rPr>
          <w:rFonts w:ascii="Cambria Math" w:eastAsia="Cambria Math"/>
          <w:sz w:val="24"/>
        </w:rPr>
        <w:t>𝑸</w:t>
      </w:r>
      <w:r>
        <w:rPr>
          <w:rFonts w:ascii="Cambria Math" w:eastAsia="Cambria Math"/>
          <w:spacing w:val="5"/>
          <w:sz w:val="24"/>
        </w:rPr>
        <w:t> </w:t>
      </w:r>
      <w:r>
        <w:rPr>
          <w:rFonts w:ascii="Cambria Math" w:eastAsia="Cambria Math"/>
          <w:sz w:val="24"/>
        </w:rPr>
        <w:t>𝑴𝒖𝒔𝒂𝒔</w:t>
      </w:r>
      <w:r>
        <w:rPr>
          <w:rFonts w:ascii="Cambria Math" w:eastAsia="Cambria Math"/>
          <w:spacing w:val="5"/>
          <w:sz w:val="24"/>
        </w:rPr>
        <w:t> </w:t>
      </w:r>
      <w:r>
        <w:rPr>
          <w:rFonts w:ascii="Cambria Math" w:eastAsia="Cambria Math"/>
          <w:spacing w:val="-2"/>
          <w:sz w:val="24"/>
        </w:rPr>
        <w:t>𝑭𝒆𝒔𝒕</w:t>
      </w:r>
      <w:r>
        <w:rPr>
          <w:spacing w:val="-2"/>
          <w:sz w:val="24"/>
        </w:rPr>
        <w:t>,</w:t>
      </w:r>
    </w:p>
    <w:p>
      <w:pPr>
        <w:pStyle w:val="BodyText"/>
        <w:spacing w:line="360" w:lineRule="auto" w:before="263"/>
        <w:ind w:left="707"/>
      </w:pPr>
      <w:r>
        <w:rPr/>
        <w:t>HIP HOP FEM (colaboración junto con la concejalía de Juventud), LEER PENSAR E IMAGINAR (colaboración con la concejalía de Cultura), PRESENTACIÓN LIBRO ELLAS LEEN POESÍA.</w:t>
      </w:r>
    </w:p>
    <w:p>
      <w:pPr>
        <w:pStyle w:val="BodyText"/>
        <w:spacing w:before="5"/>
        <w:rPr>
          <w:sz w:val="18"/>
        </w:rPr>
      </w:pPr>
      <w:r>
        <w:rPr>
          <w:sz w:val="18"/>
        </w:rPr>
        <w:drawing>
          <wp:anchor distT="0" distB="0" distL="0" distR="0" allowOverlap="1" layoutInCell="1" locked="0" behindDoc="1" simplePos="0" relativeHeight="487601152">
            <wp:simplePos x="0" y="0"/>
            <wp:positionH relativeFrom="page">
              <wp:posOffset>720090</wp:posOffset>
            </wp:positionH>
            <wp:positionV relativeFrom="paragraph">
              <wp:posOffset>149904</wp:posOffset>
            </wp:positionV>
            <wp:extent cx="6124036" cy="4329683"/>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101" cstate="print"/>
                    <a:stretch>
                      <a:fillRect/>
                    </a:stretch>
                  </pic:blipFill>
                  <pic:spPr>
                    <a:xfrm>
                      <a:off x="0" y="0"/>
                      <a:ext cx="6124036" cy="4329683"/>
                    </a:xfrm>
                    <a:prstGeom prst="rect">
                      <a:avLst/>
                    </a:prstGeom>
                  </pic:spPr>
                </pic:pic>
              </a:graphicData>
            </a:graphic>
          </wp:anchor>
        </w:drawing>
      </w:r>
    </w:p>
    <w:p>
      <w:pPr>
        <w:pStyle w:val="BodyText"/>
        <w:spacing w:after="0"/>
        <w:rPr>
          <w:sz w:val="18"/>
        </w:rPr>
        <w:sectPr>
          <w:pgSz w:w="11910" w:h="16840"/>
          <w:pgMar w:header="455" w:footer="2035" w:top="2400" w:bottom="2580" w:left="42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Heading3"/>
        <w:ind w:left="763"/>
      </w:pPr>
      <w:r>
        <w:rPr>
          <w:spacing w:val="-2"/>
        </w:rPr>
        <w:t>ACTUACIONES</w:t>
      </w:r>
    </w:p>
    <w:p>
      <w:pPr>
        <w:pStyle w:val="ListParagraph"/>
        <w:numPr>
          <w:ilvl w:val="0"/>
          <w:numId w:val="78"/>
        </w:numPr>
        <w:tabs>
          <w:tab w:pos="1483" w:val="left" w:leader="none"/>
        </w:tabs>
        <w:spacing w:line="240" w:lineRule="auto" w:before="126" w:after="0"/>
        <w:ind w:left="1483" w:right="0" w:hanging="720"/>
        <w:jc w:val="both"/>
        <w:rPr>
          <w:sz w:val="24"/>
        </w:rPr>
      </w:pPr>
      <w:r>
        <w:rPr>
          <w:sz w:val="24"/>
        </w:rPr>
        <w:t>Edición</w:t>
      </w:r>
      <w:r>
        <w:rPr>
          <w:spacing w:val="-2"/>
          <w:sz w:val="24"/>
        </w:rPr>
        <w:t> </w:t>
      </w:r>
      <w:r>
        <w:rPr>
          <w:sz w:val="24"/>
        </w:rPr>
        <w:t>del</w:t>
      </w:r>
      <w:r>
        <w:rPr>
          <w:spacing w:val="-1"/>
          <w:sz w:val="24"/>
        </w:rPr>
        <w:t> </w:t>
      </w:r>
      <w:r>
        <w:rPr>
          <w:sz w:val="24"/>
        </w:rPr>
        <w:t>programa</w:t>
      </w:r>
      <w:r>
        <w:rPr>
          <w:spacing w:val="-1"/>
          <w:sz w:val="24"/>
        </w:rPr>
        <w:t> </w:t>
      </w:r>
      <w:r>
        <w:rPr>
          <w:sz w:val="24"/>
        </w:rPr>
        <w:t>de </w:t>
      </w:r>
      <w:r>
        <w:rPr>
          <w:spacing w:val="-2"/>
          <w:sz w:val="24"/>
        </w:rPr>
        <w:t>mano.</w:t>
      </w:r>
    </w:p>
    <w:p>
      <w:pPr>
        <w:pStyle w:val="ListParagraph"/>
        <w:numPr>
          <w:ilvl w:val="0"/>
          <w:numId w:val="78"/>
        </w:numPr>
        <w:tabs>
          <w:tab w:pos="1483" w:val="left" w:leader="none"/>
        </w:tabs>
        <w:spacing w:line="355" w:lineRule="auto" w:before="261" w:after="0"/>
        <w:ind w:left="763" w:right="771" w:firstLine="0"/>
        <w:jc w:val="both"/>
        <w:rPr>
          <w:sz w:val="24"/>
        </w:rPr>
      </w:pPr>
      <w:r>
        <w:rPr>
          <w:sz w:val="24"/>
        </w:rPr>
        <w:t>Diseño de las infografías y post sobre la imagen del cartel de la campaña. Promoción de la jornada y elaboración de la imagen y contenidos de la jornada: post, carteles, infografías, identificadores, etc.</w:t>
      </w:r>
    </w:p>
    <w:p>
      <w:pPr>
        <w:pStyle w:val="ListParagraph"/>
        <w:numPr>
          <w:ilvl w:val="0"/>
          <w:numId w:val="78"/>
        </w:numPr>
        <w:tabs>
          <w:tab w:pos="1483" w:val="left" w:leader="none"/>
        </w:tabs>
        <w:spacing w:line="240" w:lineRule="auto" w:before="133" w:after="0"/>
        <w:ind w:left="1483" w:right="0" w:hanging="720"/>
        <w:jc w:val="both"/>
        <w:rPr>
          <w:sz w:val="24"/>
        </w:rPr>
      </w:pPr>
      <w:r>
        <w:rPr>
          <w:sz w:val="24"/>
        </w:rPr>
        <w:t>Creación</w:t>
      </w:r>
      <w:r>
        <w:rPr>
          <w:spacing w:val="-3"/>
          <w:sz w:val="24"/>
        </w:rPr>
        <w:t> </w:t>
      </w:r>
      <w:r>
        <w:rPr>
          <w:sz w:val="24"/>
        </w:rPr>
        <w:t>de vídeos,</w:t>
      </w:r>
      <w:r>
        <w:rPr>
          <w:spacing w:val="-1"/>
          <w:sz w:val="24"/>
        </w:rPr>
        <w:t> </w:t>
      </w:r>
      <w:r>
        <w:rPr>
          <w:sz w:val="24"/>
        </w:rPr>
        <w:t>historias</w:t>
      </w:r>
      <w:r>
        <w:rPr>
          <w:spacing w:val="2"/>
          <w:sz w:val="24"/>
        </w:rPr>
        <w:t> </w:t>
      </w:r>
      <w:r>
        <w:rPr>
          <w:sz w:val="24"/>
        </w:rPr>
        <w:t>y</w:t>
      </w:r>
      <w:r>
        <w:rPr>
          <w:spacing w:val="-6"/>
          <w:sz w:val="24"/>
        </w:rPr>
        <w:t> </w:t>
      </w:r>
      <w:r>
        <w:rPr>
          <w:sz w:val="24"/>
        </w:rPr>
        <w:t>post para</w:t>
      </w:r>
      <w:r>
        <w:rPr>
          <w:spacing w:val="-3"/>
          <w:sz w:val="24"/>
        </w:rPr>
        <w:t> </w:t>
      </w:r>
      <w:r>
        <w:rPr>
          <w:sz w:val="24"/>
        </w:rPr>
        <w:t>la</w:t>
      </w:r>
      <w:r>
        <w:rPr>
          <w:spacing w:val="1"/>
          <w:sz w:val="24"/>
        </w:rPr>
        <w:t> </w:t>
      </w:r>
      <w:r>
        <w:rPr>
          <w:sz w:val="24"/>
        </w:rPr>
        <w:t>comunicación</w:t>
      </w:r>
      <w:r>
        <w:rPr>
          <w:spacing w:val="-1"/>
          <w:sz w:val="24"/>
        </w:rPr>
        <w:t> </w:t>
      </w:r>
      <w:r>
        <w:rPr>
          <w:sz w:val="24"/>
        </w:rPr>
        <w:t>en redes </w:t>
      </w:r>
      <w:r>
        <w:rPr>
          <w:spacing w:val="-2"/>
          <w:sz w:val="24"/>
        </w:rPr>
        <w:t>sociales.</w:t>
      </w:r>
    </w:p>
    <w:p>
      <w:pPr>
        <w:pStyle w:val="ListParagraph"/>
        <w:numPr>
          <w:ilvl w:val="0"/>
          <w:numId w:val="78"/>
        </w:numPr>
        <w:tabs>
          <w:tab w:pos="1483" w:val="left" w:leader="none"/>
        </w:tabs>
        <w:spacing w:line="350" w:lineRule="auto" w:before="259" w:after="0"/>
        <w:ind w:left="763" w:right="767" w:firstLine="0"/>
        <w:jc w:val="both"/>
        <w:rPr>
          <w:sz w:val="24"/>
        </w:rPr>
      </w:pPr>
      <w:r>
        <w:rPr>
          <w:sz w:val="24"/>
        </w:rPr>
        <w:t>Edición y reproducción del contenido que se visualizó en las pantallas durante la realización de la jornada.</w:t>
      </w:r>
    </w:p>
    <w:p>
      <w:pPr>
        <w:pStyle w:val="ListParagraph"/>
        <w:numPr>
          <w:ilvl w:val="0"/>
          <w:numId w:val="78"/>
        </w:numPr>
        <w:tabs>
          <w:tab w:pos="1483" w:val="left" w:leader="none"/>
        </w:tabs>
        <w:spacing w:line="240" w:lineRule="auto" w:before="140" w:after="0"/>
        <w:ind w:left="1483" w:right="0" w:hanging="720"/>
        <w:jc w:val="both"/>
        <w:rPr>
          <w:sz w:val="24"/>
        </w:rPr>
      </w:pPr>
      <w:r>
        <w:rPr>
          <w:sz w:val="24"/>
        </w:rPr>
        <w:t>Vídeo</w:t>
      </w:r>
      <w:r>
        <w:rPr>
          <w:spacing w:val="-1"/>
          <w:sz w:val="24"/>
        </w:rPr>
        <w:t> </w:t>
      </w:r>
      <w:r>
        <w:rPr>
          <w:sz w:val="24"/>
        </w:rPr>
        <w:t>resumen recopilación</w:t>
      </w:r>
      <w:r>
        <w:rPr>
          <w:spacing w:val="-1"/>
          <w:sz w:val="24"/>
        </w:rPr>
        <w:t> </w:t>
      </w:r>
      <w:r>
        <w:rPr>
          <w:sz w:val="24"/>
        </w:rPr>
        <w:t>de</w:t>
      </w:r>
      <w:r>
        <w:rPr>
          <w:spacing w:val="-1"/>
          <w:sz w:val="24"/>
        </w:rPr>
        <w:t> </w:t>
      </w:r>
      <w:r>
        <w:rPr>
          <w:sz w:val="24"/>
        </w:rPr>
        <w:t>la</w:t>
      </w:r>
      <w:r>
        <w:rPr>
          <w:spacing w:val="-1"/>
          <w:sz w:val="24"/>
        </w:rPr>
        <w:t> </w:t>
      </w:r>
      <w:r>
        <w:rPr>
          <w:spacing w:val="-2"/>
          <w:sz w:val="24"/>
        </w:rPr>
        <w:t>jornada.</w:t>
      </w:r>
    </w:p>
    <w:p>
      <w:pPr>
        <w:pStyle w:val="ListParagraph"/>
        <w:spacing w:after="0" w:line="240" w:lineRule="auto"/>
        <w:jc w:val="both"/>
        <w:rPr>
          <w:sz w:val="24"/>
        </w:rPr>
        <w:sectPr>
          <w:pgSz w:w="11910" w:h="16840"/>
          <w:pgMar w:header="455" w:footer="2035" w:top="2400" w:bottom="258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p>
    <w:p>
      <w:pPr>
        <w:pStyle w:val="BodyText"/>
        <w:ind w:left="713"/>
        <w:rPr>
          <w:sz w:val="20"/>
        </w:rPr>
      </w:pPr>
      <w:r>
        <w:rPr>
          <w:sz w:val="20"/>
        </w:rPr>
        <w:drawing>
          <wp:inline distT="0" distB="0" distL="0" distR="0">
            <wp:extent cx="6046687" cy="427482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02" cstate="print"/>
                    <a:stretch>
                      <a:fillRect/>
                    </a:stretch>
                  </pic:blipFill>
                  <pic:spPr>
                    <a:xfrm>
                      <a:off x="0" y="0"/>
                      <a:ext cx="6046687" cy="4274820"/>
                    </a:xfrm>
                    <a:prstGeom prst="rect">
                      <a:avLst/>
                    </a:prstGeom>
                  </pic:spPr>
                </pic:pic>
              </a:graphicData>
            </a:graphic>
          </wp:inline>
        </w:drawing>
      </w:r>
      <w:r>
        <w:rPr>
          <w:sz w:val="20"/>
        </w:rPr>
      </w:r>
    </w:p>
    <w:p>
      <w:pPr>
        <w:pStyle w:val="BodyText"/>
        <w:spacing w:after="0"/>
        <w:rPr>
          <w:sz w:val="20"/>
        </w:rPr>
        <w:sectPr>
          <w:pgSz w:w="11910" w:h="16840"/>
          <w:pgMar w:header="455" w:footer="2035" w:top="2400" w:bottom="2500" w:left="425" w:right="425"/>
        </w:sectPr>
      </w:pPr>
    </w:p>
    <w:p>
      <w:pPr>
        <w:pStyle w:val="BodyText"/>
      </w:pPr>
    </w:p>
    <w:p>
      <w:pPr>
        <w:pStyle w:val="BodyText"/>
        <w:spacing w:before="146"/>
      </w:pPr>
    </w:p>
    <w:p>
      <w:pPr>
        <w:spacing w:before="0"/>
        <w:ind w:left="1428" w:right="0" w:firstLine="0"/>
        <w:jc w:val="left"/>
        <w:rPr>
          <w:sz w:val="24"/>
        </w:rPr>
      </w:pPr>
      <w:r>
        <w:rPr>
          <w:sz w:val="24"/>
        </w:rPr>
        <w:t>1.</w:t>
      </w:r>
      <w:r>
        <w:rPr>
          <w:spacing w:val="-3"/>
          <w:sz w:val="24"/>
        </w:rPr>
        <w:t> </w:t>
      </w:r>
      <w:r>
        <w:rPr>
          <w:sz w:val="24"/>
        </w:rPr>
        <w:t>3</w:t>
      </w:r>
      <w:r>
        <w:rPr>
          <w:spacing w:val="-2"/>
          <w:sz w:val="24"/>
        </w:rPr>
        <w:t> </w:t>
      </w:r>
      <w:r>
        <w:rPr>
          <w:sz w:val="24"/>
        </w:rPr>
        <w:t>RESISTENCIA</w:t>
      </w:r>
      <w:r>
        <w:rPr>
          <w:spacing w:val="-2"/>
          <w:sz w:val="24"/>
        </w:rPr>
        <w:t> ROMANÍ</w:t>
      </w:r>
    </w:p>
    <w:p>
      <w:pPr>
        <w:pStyle w:val="BodyText"/>
      </w:pPr>
    </w:p>
    <w:p>
      <w:pPr>
        <w:spacing w:before="0"/>
        <w:ind w:left="1428" w:right="0" w:firstLine="0"/>
        <w:jc w:val="left"/>
        <w:rPr>
          <w:sz w:val="24"/>
        </w:rPr>
      </w:pPr>
      <w:r>
        <w:rPr>
          <w:sz w:val="24"/>
        </w:rPr>
        <w:t>1. 4. </w:t>
      </w:r>
      <w:r>
        <w:rPr>
          <w:spacing w:val="-2"/>
          <w:sz w:val="24"/>
        </w:rPr>
        <w:t>ORGULLOSXS</w:t>
      </w:r>
    </w:p>
    <w:p>
      <w:pPr>
        <w:pStyle w:val="BodyText"/>
        <w:spacing w:before="2"/>
      </w:pPr>
    </w:p>
    <w:p>
      <w:pPr>
        <w:spacing w:before="1"/>
        <w:ind w:left="707" w:right="0" w:firstLine="0"/>
        <w:jc w:val="left"/>
        <w:rPr>
          <w:sz w:val="24"/>
        </w:rPr>
      </w:pPr>
      <w:r>
        <w:rPr>
          <w:sz w:val="24"/>
        </w:rPr>
        <w:t>1.</w:t>
      </w:r>
      <w:r>
        <w:rPr>
          <w:spacing w:val="-3"/>
          <w:sz w:val="24"/>
        </w:rPr>
        <w:t> </w:t>
      </w:r>
      <w:r>
        <w:rPr>
          <w:sz w:val="24"/>
        </w:rPr>
        <w:t>4</w:t>
      </w:r>
      <w:r>
        <w:rPr>
          <w:spacing w:val="-1"/>
          <w:sz w:val="24"/>
        </w:rPr>
        <w:t> </w:t>
      </w:r>
      <w:r>
        <w:rPr>
          <w:sz w:val="24"/>
        </w:rPr>
        <w:t>CONTRA</w:t>
      </w:r>
      <w:r>
        <w:rPr>
          <w:spacing w:val="1"/>
          <w:sz w:val="24"/>
        </w:rPr>
        <w:t> </w:t>
      </w:r>
      <w:r>
        <w:rPr>
          <w:sz w:val="24"/>
        </w:rPr>
        <w:t>LA TRATA</w:t>
      </w:r>
      <w:r>
        <w:rPr>
          <w:spacing w:val="-1"/>
          <w:sz w:val="24"/>
        </w:rPr>
        <w:t> </w:t>
      </w:r>
      <w:r>
        <w:rPr>
          <w:sz w:val="24"/>
        </w:rPr>
        <w:t>Y</w:t>
      </w:r>
      <w:r>
        <w:rPr>
          <w:spacing w:val="-2"/>
          <w:sz w:val="24"/>
        </w:rPr>
        <w:t> </w:t>
      </w:r>
      <w:r>
        <w:rPr>
          <w:sz w:val="24"/>
        </w:rPr>
        <w:t>EXPLOTACIÓN SEXUAL</w:t>
      </w:r>
      <w:r>
        <w:rPr>
          <w:spacing w:val="-4"/>
          <w:sz w:val="24"/>
        </w:rPr>
        <w:t> </w:t>
      </w:r>
      <w:r>
        <w:rPr>
          <w:sz w:val="24"/>
        </w:rPr>
        <w:t>DE</w:t>
      </w:r>
      <w:r>
        <w:rPr>
          <w:spacing w:val="-1"/>
          <w:sz w:val="24"/>
        </w:rPr>
        <w:t> </w:t>
      </w:r>
      <w:r>
        <w:rPr>
          <w:sz w:val="24"/>
        </w:rPr>
        <w:t>MUJERES</w:t>
      </w:r>
      <w:r>
        <w:rPr>
          <w:spacing w:val="-3"/>
          <w:sz w:val="24"/>
        </w:rPr>
        <w:t> </w:t>
      </w:r>
      <w:r>
        <w:rPr>
          <w:sz w:val="24"/>
        </w:rPr>
        <w:t>Y </w:t>
      </w:r>
      <w:r>
        <w:rPr>
          <w:spacing w:val="-2"/>
          <w:sz w:val="24"/>
        </w:rPr>
        <w:t>NIÑAS</w:t>
      </w:r>
    </w:p>
    <w:p>
      <w:pPr>
        <w:pStyle w:val="BodyText"/>
        <w:spacing w:before="2"/>
      </w:pPr>
    </w:p>
    <w:p>
      <w:pPr>
        <w:spacing w:line="360" w:lineRule="auto" w:before="0"/>
        <w:ind w:left="1428" w:right="712" w:firstLine="0"/>
        <w:jc w:val="both"/>
        <w:rPr>
          <w:sz w:val="24"/>
        </w:rPr>
      </w:pPr>
      <w:r>
        <w:rPr>
          <w:sz w:val="24"/>
        </w:rPr>
        <w:t>· DISEÑO GRÁFICO DE LA GUÍA DE RECURSOS VÍCTIMAS DE TRATA CON FINES DE EXPLOTACIÓN SEXUAL Y PARA MUJERES EN CONTEXTOS DE PROSTITUCIÓN.</w:t>
      </w:r>
      <w:r>
        <w:rPr>
          <w:spacing w:val="73"/>
          <w:sz w:val="24"/>
        </w:rPr>
        <w:t> </w:t>
      </w:r>
      <w:r>
        <w:rPr>
          <w:sz w:val="24"/>
        </w:rPr>
        <w:t>GUÍA</w:t>
      </w:r>
      <w:r>
        <w:rPr>
          <w:spacing w:val="72"/>
          <w:sz w:val="24"/>
        </w:rPr>
        <w:t> </w:t>
      </w:r>
      <w:r>
        <w:rPr>
          <w:sz w:val="24"/>
        </w:rPr>
        <w:t>REALIZADA</w:t>
      </w:r>
      <w:r>
        <w:rPr>
          <w:spacing w:val="72"/>
          <w:sz w:val="24"/>
        </w:rPr>
        <w:t> </w:t>
      </w:r>
      <w:r>
        <w:rPr>
          <w:sz w:val="24"/>
        </w:rPr>
        <w:t>EN</w:t>
      </w:r>
      <w:r>
        <w:rPr>
          <w:spacing w:val="72"/>
          <w:sz w:val="24"/>
        </w:rPr>
        <w:t> </w:t>
      </w:r>
      <w:r>
        <w:rPr>
          <w:sz w:val="24"/>
        </w:rPr>
        <w:t>COLABORACIÓN</w:t>
      </w:r>
      <w:r>
        <w:rPr>
          <w:spacing w:val="73"/>
          <w:sz w:val="24"/>
        </w:rPr>
        <w:t> </w:t>
      </w:r>
      <w:r>
        <w:rPr>
          <w:sz w:val="24"/>
        </w:rPr>
        <w:t>CON</w:t>
      </w:r>
      <w:r>
        <w:rPr>
          <w:spacing w:val="74"/>
          <w:sz w:val="24"/>
        </w:rPr>
        <w:t> </w:t>
      </w:r>
      <w:r>
        <w:rPr>
          <w:sz w:val="24"/>
        </w:rPr>
        <w:t>EQUIPO</w:t>
      </w:r>
      <w:r>
        <w:rPr>
          <w:spacing w:val="73"/>
          <w:sz w:val="24"/>
        </w:rPr>
        <w:t> </w:t>
      </w:r>
      <w:r>
        <w:rPr>
          <w:spacing w:val="-4"/>
          <w:sz w:val="24"/>
        </w:rPr>
        <w:t>CAVI</w:t>
      </w:r>
    </w:p>
    <w:p>
      <w:pPr>
        <w:pStyle w:val="BodyText"/>
        <w:spacing w:line="275" w:lineRule="exact"/>
        <w:ind w:left="1428"/>
        <w:jc w:val="both"/>
      </w:pPr>
      <w:r>
        <w:rPr/>
        <w:t>CARTAGENA:</w:t>
      </w:r>
      <w:r>
        <w:rPr>
          <w:spacing w:val="-3"/>
        </w:rPr>
        <w:t> </w:t>
      </w:r>
      <w:hyperlink r:id="rId103">
        <w:r>
          <w:rPr>
            <w:spacing w:val="-2"/>
          </w:rPr>
          <w:t>https://igualdad.cartagena.es/trata.asp</w:t>
        </w:r>
      </w:hyperlink>
    </w:p>
    <w:p>
      <w:pPr>
        <w:pStyle w:val="BodyText"/>
        <w:spacing w:before="120"/>
        <w:rPr>
          <w:sz w:val="20"/>
        </w:rPr>
      </w:pPr>
      <w:r>
        <w:rPr>
          <w:sz w:val="20"/>
        </w:rPr>
        <w:drawing>
          <wp:anchor distT="0" distB="0" distL="0" distR="0" allowOverlap="1" layoutInCell="1" locked="0" behindDoc="1" simplePos="0" relativeHeight="487601664">
            <wp:simplePos x="0" y="0"/>
            <wp:positionH relativeFrom="page">
              <wp:posOffset>1133475</wp:posOffset>
            </wp:positionH>
            <wp:positionV relativeFrom="paragraph">
              <wp:posOffset>237771</wp:posOffset>
            </wp:positionV>
            <wp:extent cx="5525518" cy="3733800"/>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104" cstate="print"/>
                    <a:stretch>
                      <a:fillRect/>
                    </a:stretch>
                  </pic:blipFill>
                  <pic:spPr>
                    <a:xfrm>
                      <a:off x="0" y="0"/>
                      <a:ext cx="5525518" cy="3733800"/>
                    </a:xfrm>
                    <a:prstGeom prst="rect">
                      <a:avLst/>
                    </a:prstGeom>
                  </pic:spPr>
                </pic:pic>
              </a:graphicData>
            </a:graphic>
          </wp:anchor>
        </w:drawing>
      </w:r>
    </w:p>
    <w:p>
      <w:pPr>
        <w:pStyle w:val="BodyText"/>
        <w:spacing w:after="0"/>
        <w:rPr>
          <w:sz w:val="20"/>
        </w:rPr>
        <w:sectPr>
          <w:pgSz w:w="11910" w:h="16840"/>
          <w:pgMar w:header="455" w:footer="2035" w:top="2400" w:bottom="2500" w:left="425" w:right="425"/>
        </w:sectPr>
      </w:pPr>
    </w:p>
    <w:p>
      <w:pPr>
        <w:pStyle w:val="BodyText"/>
      </w:pPr>
    </w:p>
    <w:p>
      <w:pPr>
        <w:pStyle w:val="BodyText"/>
        <w:spacing w:before="146"/>
      </w:pPr>
    </w:p>
    <w:p>
      <w:pPr>
        <w:pStyle w:val="Heading3"/>
        <w:numPr>
          <w:ilvl w:val="0"/>
          <w:numId w:val="79"/>
        </w:numPr>
        <w:tabs>
          <w:tab w:pos="947" w:val="left" w:leader="none"/>
        </w:tabs>
        <w:spacing w:line="240" w:lineRule="auto" w:before="0" w:after="0"/>
        <w:ind w:left="947" w:right="0" w:hanging="240"/>
        <w:jc w:val="left"/>
      </w:pPr>
      <w:r>
        <w:rPr/>
        <w:t>8</w:t>
      </w:r>
      <w:r>
        <w:rPr>
          <w:spacing w:val="-3"/>
        </w:rPr>
        <w:t> </w:t>
      </w:r>
      <w:r>
        <w:rPr/>
        <w:t>CAMPAÑA </w:t>
      </w:r>
      <w:r>
        <w:rPr>
          <w:spacing w:val="-4"/>
        </w:rPr>
        <w:t>25N.</w:t>
      </w:r>
    </w:p>
    <w:p>
      <w:pPr>
        <w:pStyle w:val="BodyText"/>
      </w:pPr>
    </w:p>
    <w:p>
      <w:pPr>
        <w:pStyle w:val="BodyText"/>
        <w:ind w:left="1428"/>
        <w:jc w:val="both"/>
      </w:pPr>
      <w:r>
        <w:rPr/>
        <w:t>·</w:t>
      </w:r>
      <w:r>
        <w:rPr>
          <w:spacing w:val="-3"/>
        </w:rPr>
        <w:t> </w:t>
      </w:r>
      <w:r>
        <w:rPr/>
        <w:t>Edición</w:t>
      </w:r>
      <w:r>
        <w:rPr>
          <w:spacing w:val="-1"/>
        </w:rPr>
        <w:t> </w:t>
      </w:r>
      <w:r>
        <w:rPr/>
        <w:t>de</w:t>
      </w:r>
      <w:r>
        <w:rPr>
          <w:spacing w:val="-1"/>
        </w:rPr>
        <w:t> </w:t>
      </w:r>
      <w:r>
        <w:rPr/>
        <w:t>vídeo</w:t>
      </w:r>
      <w:r>
        <w:rPr>
          <w:spacing w:val="-1"/>
        </w:rPr>
        <w:t> </w:t>
      </w:r>
      <w:r>
        <w:rPr/>
        <w:t>para</w:t>
      </w:r>
      <w:r>
        <w:rPr>
          <w:spacing w:val="-2"/>
        </w:rPr>
        <w:t> </w:t>
      </w:r>
      <w:r>
        <w:rPr/>
        <w:t>redes</w:t>
      </w:r>
      <w:r>
        <w:rPr>
          <w:spacing w:val="-1"/>
        </w:rPr>
        <w:t> </w:t>
      </w:r>
      <w:r>
        <w:rPr/>
        <w:t>sociales</w:t>
      </w:r>
      <w:r>
        <w:rPr>
          <w:spacing w:val="1"/>
        </w:rPr>
        <w:t> </w:t>
      </w:r>
      <w:r>
        <w:rPr/>
        <w:t>25N</w:t>
      </w:r>
      <w:r>
        <w:rPr>
          <w:spacing w:val="-1"/>
        </w:rPr>
        <w:t> </w:t>
      </w:r>
      <w:r>
        <w:rPr/>
        <w:t>ES TODOS</w:t>
      </w:r>
      <w:r>
        <w:rPr>
          <w:spacing w:val="1"/>
        </w:rPr>
        <w:t> </w:t>
      </w:r>
      <w:r>
        <w:rPr/>
        <w:t>LOS DÍAS</w:t>
      </w:r>
      <w:r>
        <w:rPr>
          <w:spacing w:val="-1"/>
        </w:rPr>
        <w:t> </w:t>
      </w:r>
      <w:r>
        <w:rPr/>
        <w:t>¿Y YO</w:t>
      </w:r>
      <w:r>
        <w:rPr>
          <w:spacing w:val="-1"/>
        </w:rPr>
        <w:t> </w:t>
      </w:r>
      <w:r>
        <w:rPr/>
        <w:t>QUÉ </w:t>
      </w:r>
      <w:r>
        <w:rPr>
          <w:spacing w:val="-2"/>
        </w:rPr>
        <w:t>HAGO?,</w:t>
      </w:r>
    </w:p>
    <w:p>
      <w:pPr>
        <w:pStyle w:val="BodyText"/>
        <w:spacing w:before="2"/>
      </w:pPr>
    </w:p>
    <w:p>
      <w:pPr>
        <w:tabs>
          <w:tab w:pos="4414" w:val="left" w:leader="none"/>
        </w:tabs>
        <w:spacing w:line="360" w:lineRule="auto" w:before="1"/>
        <w:ind w:left="1428" w:right="704" w:firstLine="0"/>
        <w:jc w:val="both"/>
        <w:rPr>
          <w:sz w:val="22"/>
        </w:rPr>
      </w:pPr>
      <w:r>
        <w:rPr>
          <w:spacing w:val="-2"/>
          <w:sz w:val="24"/>
        </w:rPr>
        <w:t>ENLACE:</w:t>
      </w:r>
      <w:r>
        <w:rPr>
          <w:sz w:val="24"/>
        </w:rPr>
        <w:tab/>
      </w:r>
      <w:hyperlink r:id="rId105">
        <w:r>
          <w:rPr>
            <w:color w:val="695D46"/>
            <w:spacing w:val="-2"/>
            <w:sz w:val="22"/>
          </w:rPr>
          <w:t>https://www.youtube.com/watch?v=D5JcBqHS7Oo&amp;list=PLgsnV-</w:t>
        </w:r>
      </w:hyperlink>
      <w:r>
        <w:rPr>
          <w:color w:val="695D46"/>
          <w:spacing w:val="-2"/>
          <w:sz w:val="22"/>
        </w:rPr>
        <w:t> </w:t>
      </w:r>
      <w:hyperlink r:id="rId105">
        <w:r>
          <w:rPr>
            <w:color w:val="695D46"/>
            <w:spacing w:val="-2"/>
            <w:sz w:val="22"/>
          </w:rPr>
          <w:t>XhYWjg9u_7rv01LTv3iGC5TXGxv</w:t>
        </w:r>
      </w:hyperlink>
    </w:p>
    <w:p>
      <w:pPr>
        <w:pStyle w:val="BodyText"/>
        <w:rPr>
          <w:sz w:val="22"/>
        </w:rPr>
      </w:pPr>
    </w:p>
    <w:p>
      <w:pPr>
        <w:pStyle w:val="BodyText"/>
        <w:spacing w:before="189"/>
        <w:rPr>
          <w:sz w:val="22"/>
        </w:rPr>
      </w:pPr>
    </w:p>
    <w:p>
      <w:pPr>
        <w:pStyle w:val="Heading3"/>
        <w:numPr>
          <w:ilvl w:val="0"/>
          <w:numId w:val="79"/>
        </w:numPr>
        <w:tabs>
          <w:tab w:pos="947" w:val="left" w:leader="none"/>
        </w:tabs>
        <w:spacing w:line="240" w:lineRule="auto" w:before="0" w:after="0"/>
        <w:ind w:left="947" w:right="0" w:hanging="240"/>
        <w:jc w:val="left"/>
      </w:pPr>
      <w:r>
        <w:rPr>
          <w:spacing w:val="-2"/>
        </w:rPr>
        <w:t>STREAMING:</w:t>
      </w:r>
    </w:p>
    <w:p>
      <w:pPr>
        <w:pStyle w:val="BodyText"/>
        <w:spacing w:before="2"/>
      </w:pPr>
    </w:p>
    <w:p>
      <w:pPr>
        <w:pStyle w:val="ListParagraph"/>
        <w:numPr>
          <w:ilvl w:val="1"/>
          <w:numId w:val="79"/>
        </w:numPr>
        <w:tabs>
          <w:tab w:pos="2123" w:val="left" w:leader="none"/>
          <w:tab w:pos="3740" w:val="left" w:leader="none"/>
          <w:tab w:pos="5225" w:val="left" w:leader="none"/>
          <w:tab w:pos="7619" w:val="left" w:leader="none"/>
          <w:tab w:pos="8185" w:val="left" w:leader="none"/>
        </w:tabs>
        <w:spacing w:line="240" w:lineRule="auto" w:before="0" w:after="0"/>
        <w:ind w:left="2123" w:right="0" w:hanging="695"/>
        <w:jc w:val="left"/>
        <w:rPr>
          <w:sz w:val="24"/>
        </w:rPr>
      </w:pPr>
      <w:r>
        <w:rPr>
          <w:spacing w:val="-2"/>
          <w:sz w:val="24"/>
        </w:rPr>
        <w:t>LENGUAJE</w:t>
      </w:r>
      <w:r>
        <w:rPr>
          <w:sz w:val="24"/>
        </w:rPr>
        <w:tab/>
      </w:r>
      <w:r>
        <w:rPr>
          <w:spacing w:val="-2"/>
          <w:sz w:val="24"/>
        </w:rPr>
        <w:t>RACISTA:</w:t>
      </w:r>
      <w:r>
        <w:rPr>
          <w:sz w:val="24"/>
        </w:rPr>
        <w:tab/>
      </w:r>
      <w:r>
        <w:rPr>
          <w:spacing w:val="-2"/>
          <w:sz w:val="24"/>
        </w:rPr>
        <w:t>MICROPAYISMOS</w:t>
      </w:r>
      <w:r>
        <w:rPr>
          <w:sz w:val="24"/>
        </w:rPr>
        <w:tab/>
      </w:r>
      <w:r>
        <w:rPr>
          <w:spacing w:val="-10"/>
          <w:sz w:val="24"/>
        </w:rPr>
        <w:t>Y</w:t>
      </w:r>
      <w:r>
        <w:rPr>
          <w:sz w:val="24"/>
        </w:rPr>
        <w:tab/>
      </w:r>
      <w:r>
        <w:rPr>
          <w:spacing w:val="-2"/>
          <w:sz w:val="24"/>
        </w:rPr>
        <w:t>MACROPAYISMOS.</w:t>
      </w:r>
    </w:p>
    <w:p>
      <w:pPr>
        <w:pStyle w:val="BodyText"/>
      </w:pPr>
    </w:p>
    <w:p>
      <w:pPr>
        <w:pStyle w:val="BodyText"/>
      </w:pPr>
    </w:p>
    <w:p>
      <w:pPr>
        <w:pStyle w:val="BodyText"/>
        <w:spacing w:line="360" w:lineRule="auto"/>
        <w:ind w:left="1428" w:right="710"/>
        <w:jc w:val="both"/>
      </w:pPr>
      <w:r>
        <w:rPr/>
        <w:t>Directo con Patricia</w:t>
      </w:r>
      <w:r>
        <w:rPr>
          <w:spacing w:val="-1"/>
        </w:rPr>
        <w:t> </w:t>
      </w:r>
      <w:r>
        <w:rPr/>
        <w:t>Galván, cómica, actriz y</w:t>
      </w:r>
      <w:r>
        <w:rPr>
          <w:spacing w:val="-6"/>
        </w:rPr>
        <w:t> </w:t>
      </w:r>
      <w:r>
        <w:rPr/>
        <w:t>monolouista, y</w:t>
      </w:r>
      <w:r>
        <w:rPr>
          <w:spacing w:val="-6"/>
        </w:rPr>
        <w:t> </w:t>
      </w:r>
      <w:r>
        <w:rPr/>
        <w:t>Carmen Fernández responsable de la Unidad de Diversidad Étnica y Sexual de la concejalía de Igualdad, como actuación dentro de las píldoras antirracistas.</w:t>
      </w:r>
    </w:p>
    <w:p>
      <w:pPr>
        <w:pStyle w:val="BodyText"/>
        <w:spacing w:before="141"/>
        <w:ind w:left="1428"/>
        <w:jc w:val="both"/>
      </w:pPr>
      <w:r>
        <w:rPr/>
        <w:t>ENLACE:</w:t>
      </w:r>
      <w:r>
        <w:rPr>
          <w:spacing w:val="-5"/>
        </w:rPr>
        <w:t> </w:t>
      </w:r>
      <w:hyperlink r:id="rId106">
        <w:r>
          <w:rPr/>
          <w:t>https://www.instagram.com/p/CcnsUtfJbc-</w:t>
        </w:r>
        <w:r>
          <w:rPr>
            <w:spacing w:val="-10"/>
          </w:rPr>
          <w:t>/</w:t>
        </w:r>
      </w:hyperlink>
    </w:p>
    <w:p>
      <w:pPr>
        <w:pStyle w:val="BodyText"/>
      </w:pPr>
    </w:p>
    <w:p>
      <w:pPr>
        <w:pStyle w:val="Heading3"/>
        <w:numPr>
          <w:ilvl w:val="0"/>
          <w:numId w:val="79"/>
        </w:numPr>
        <w:tabs>
          <w:tab w:pos="949" w:val="left" w:leader="none"/>
        </w:tabs>
        <w:spacing w:line="240" w:lineRule="auto" w:before="0" w:after="0"/>
        <w:ind w:left="949" w:right="0" w:hanging="242"/>
        <w:jc w:val="left"/>
      </w:pPr>
      <w:r>
        <w:rPr/>
        <w:t>INTERVENCIONES</w:t>
      </w:r>
      <w:r>
        <w:rPr>
          <w:spacing w:val="-3"/>
        </w:rPr>
        <w:t> </w:t>
      </w:r>
      <w:r>
        <w:rPr/>
        <w:t>EN</w:t>
      </w:r>
      <w:r>
        <w:rPr>
          <w:spacing w:val="-1"/>
        </w:rPr>
        <w:t> </w:t>
      </w:r>
      <w:r>
        <w:rPr/>
        <w:t>LOS</w:t>
      </w:r>
      <w:r>
        <w:rPr>
          <w:spacing w:val="-3"/>
        </w:rPr>
        <w:t> </w:t>
      </w:r>
      <w:r>
        <w:rPr/>
        <w:t>PROGRAMAS</w:t>
      </w:r>
      <w:r>
        <w:rPr>
          <w:spacing w:val="-2"/>
        </w:rPr>
        <w:t> </w:t>
      </w:r>
      <w:r>
        <w:rPr/>
        <w:t>DE</w:t>
      </w:r>
      <w:r>
        <w:rPr>
          <w:spacing w:val="-2"/>
        </w:rPr>
        <w:t> </w:t>
      </w:r>
      <w:r>
        <w:rPr/>
        <w:t>LA</w:t>
      </w:r>
      <w:r>
        <w:rPr>
          <w:spacing w:val="56"/>
        </w:rPr>
        <w:t> </w:t>
      </w:r>
      <w:r>
        <w:rPr>
          <w:spacing w:val="-2"/>
        </w:rPr>
        <w:t>CONCEJALÍA.</w:t>
      </w:r>
    </w:p>
    <w:p>
      <w:pPr>
        <w:pStyle w:val="BodyText"/>
        <w:spacing w:before="3"/>
      </w:pPr>
    </w:p>
    <w:p>
      <w:pPr>
        <w:pStyle w:val="BodyText"/>
        <w:spacing w:line="360" w:lineRule="auto"/>
        <w:ind w:left="707" w:right="708"/>
        <w:jc w:val="both"/>
      </w:pPr>
      <w:r>
        <w:rPr/>
        <w:t>Las intervenciones de los programas de la concejalía de Igualdad se realizan creando, diseño y promocionando los diferentes servicios y programas por medio de: campañas, post y videos. Realizando una difusión en redes sociales con videos promocionales.</w:t>
      </w:r>
    </w:p>
    <w:p>
      <w:pPr>
        <w:pStyle w:val="Heading3"/>
        <w:spacing w:before="140"/>
        <w:ind w:left="1428"/>
      </w:pPr>
      <w:r>
        <w:rPr/>
        <w:t>3.1.</w:t>
      </w:r>
      <w:r>
        <w:rPr>
          <w:spacing w:val="2"/>
        </w:rPr>
        <w:t> </w:t>
      </w:r>
      <w:r>
        <w:rPr/>
        <w:t>II</w:t>
      </w:r>
      <w:r>
        <w:rPr>
          <w:spacing w:val="-4"/>
        </w:rPr>
        <w:t> </w:t>
      </w:r>
      <w:r>
        <w:rPr/>
        <w:t>PLAN</w:t>
      </w:r>
      <w:r>
        <w:rPr>
          <w:spacing w:val="-1"/>
        </w:rPr>
        <w:t> </w:t>
      </w:r>
      <w:r>
        <w:rPr/>
        <w:t>DE</w:t>
      </w:r>
      <w:r>
        <w:rPr>
          <w:spacing w:val="1"/>
        </w:rPr>
        <w:t> </w:t>
      </w:r>
      <w:r>
        <w:rPr>
          <w:spacing w:val="-2"/>
        </w:rPr>
        <w:t>IGUALDAD</w:t>
      </w:r>
    </w:p>
    <w:p>
      <w:pPr>
        <w:pStyle w:val="BodyText"/>
        <w:spacing w:before="3"/>
      </w:pPr>
    </w:p>
    <w:p>
      <w:pPr>
        <w:pStyle w:val="BodyText"/>
        <w:tabs>
          <w:tab w:pos="2224" w:val="left" w:leader="none"/>
          <w:tab w:pos="2548" w:val="left" w:leader="none"/>
          <w:tab w:pos="4078" w:val="left" w:leader="none"/>
          <w:tab w:pos="4697" w:val="left" w:leader="none"/>
          <w:tab w:pos="5078" w:val="left" w:leader="none"/>
          <w:tab w:pos="6328" w:val="left" w:leader="none"/>
          <w:tab w:pos="6832" w:val="left" w:leader="none"/>
          <w:tab w:pos="7194" w:val="left" w:leader="none"/>
          <w:tab w:pos="7829" w:val="left" w:leader="none"/>
          <w:tab w:pos="8268" w:val="left" w:leader="none"/>
          <w:tab w:pos="9314" w:val="left" w:leader="none"/>
        </w:tabs>
        <w:ind w:left="1428"/>
      </w:pPr>
      <w:r>
        <w:rPr>
          <w:spacing w:val="-2"/>
        </w:rPr>
        <w:t>Vídeo</w:t>
      </w:r>
      <w:r>
        <w:rPr/>
        <w:tab/>
      </w:r>
      <w:r>
        <w:rPr>
          <w:spacing w:val="-10"/>
        </w:rPr>
        <w:t>y</w:t>
      </w:r>
      <w:r>
        <w:rPr/>
        <w:tab/>
      </w:r>
      <w:r>
        <w:rPr>
          <w:spacing w:val="-2"/>
        </w:rPr>
        <w:t>publicaciones</w:t>
      </w:r>
      <w:r>
        <w:rPr/>
        <w:tab/>
      </w:r>
      <w:r>
        <w:rPr>
          <w:spacing w:val="-4"/>
        </w:rPr>
        <w:t>para</w:t>
      </w:r>
      <w:r>
        <w:rPr/>
        <w:tab/>
      </w:r>
      <w:r>
        <w:rPr>
          <w:spacing w:val="-5"/>
        </w:rPr>
        <w:t>la</w:t>
      </w:r>
      <w:r>
        <w:rPr/>
        <w:tab/>
      </w:r>
      <w:r>
        <w:rPr>
          <w:spacing w:val="-2"/>
        </w:rPr>
        <w:t>promoción</w:t>
      </w:r>
      <w:r>
        <w:rPr/>
        <w:tab/>
      </w:r>
      <w:r>
        <w:rPr>
          <w:spacing w:val="-5"/>
        </w:rPr>
        <w:t>del</w:t>
      </w:r>
      <w:r>
        <w:rPr/>
        <w:tab/>
      </w:r>
      <w:r>
        <w:rPr>
          <w:spacing w:val="-5"/>
        </w:rPr>
        <w:t>II</w:t>
      </w:r>
      <w:r>
        <w:rPr/>
        <w:tab/>
      </w:r>
      <w:r>
        <w:rPr>
          <w:spacing w:val="-4"/>
        </w:rPr>
        <w:t>Plan</w:t>
      </w:r>
      <w:r>
        <w:rPr/>
        <w:tab/>
      </w:r>
      <w:r>
        <w:rPr>
          <w:spacing w:val="-5"/>
        </w:rPr>
        <w:t>de</w:t>
      </w:r>
      <w:r>
        <w:rPr/>
        <w:tab/>
      </w:r>
      <w:r>
        <w:rPr>
          <w:spacing w:val="-2"/>
        </w:rPr>
        <w:t>Igualdad</w:t>
      </w:r>
      <w:r>
        <w:rPr/>
        <w:tab/>
      </w:r>
      <w:r>
        <w:rPr>
          <w:spacing w:val="-2"/>
        </w:rPr>
        <w:t>municipal:</w:t>
      </w:r>
    </w:p>
    <w:p>
      <w:pPr>
        <w:spacing w:before="136"/>
        <w:ind w:left="1428" w:right="0" w:firstLine="0"/>
        <w:jc w:val="left"/>
        <w:rPr>
          <w:sz w:val="22"/>
        </w:rPr>
      </w:pPr>
      <w:hyperlink r:id="rId107">
        <w:r>
          <w:rPr>
            <w:color w:val="695D46"/>
            <w:spacing w:val="-2"/>
            <w:sz w:val="22"/>
          </w:rPr>
          <w:t>https://youtu.be/Ngm6dsqYQ-</w:t>
        </w:r>
        <w:r>
          <w:rPr>
            <w:color w:val="695D46"/>
            <w:spacing w:val="-10"/>
            <w:sz w:val="22"/>
          </w:rPr>
          <w:t>o</w:t>
        </w:r>
      </w:hyperlink>
    </w:p>
    <w:p>
      <w:pPr>
        <w:pStyle w:val="BodyText"/>
        <w:spacing w:before="15"/>
        <w:rPr>
          <w:sz w:val="22"/>
        </w:rPr>
      </w:pPr>
    </w:p>
    <w:p>
      <w:pPr>
        <w:pStyle w:val="Heading3"/>
        <w:numPr>
          <w:ilvl w:val="1"/>
          <w:numId w:val="80"/>
        </w:numPr>
        <w:tabs>
          <w:tab w:pos="1788" w:val="left" w:leader="none"/>
        </w:tabs>
        <w:spacing w:line="240" w:lineRule="auto" w:before="0" w:after="0"/>
        <w:ind w:left="1788" w:right="0" w:hanging="360"/>
        <w:jc w:val="left"/>
      </w:pPr>
      <w:r>
        <w:rPr/>
        <w:t>ESCUELA</w:t>
      </w:r>
      <w:r>
        <w:rPr>
          <w:spacing w:val="-3"/>
        </w:rPr>
        <w:t> </w:t>
      </w:r>
      <w:r>
        <w:rPr/>
        <w:t>EMPODERAMIENTO</w:t>
      </w:r>
      <w:r>
        <w:rPr>
          <w:spacing w:val="-5"/>
        </w:rPr>
        <w:t> </w:t>
      </w:r>
      <w:r>
        <w:rPr/>
        <w:t>PARA</w:t>
      </w:r>
      <w:r>
        <w:rPr>
          <w:spacing w:val="-2"/>
        </w:rPr>
        <w:t> MUJERES</w:t>
      </w:r>
    </w:p>
    <w:p>
      <w:pPr>
        <w:pStyle w:val="BodyText"/>
        <w:spacing w:before="3"/>
      </w:pPr>
    </w:p>
    <w:p>
      <w:pPr>
        <w:pStyle w:val="BodyText"/>
        <w:tabs>
          <w:tab w:pos="3943" w:val="left" w:leader="none"/>
        </w:tabs>
        <w:spacing w:line="360" w:lineRule="auto"/>
        <w:ind w:left="1428" w:right="705"/>
        <w:jc w:val="both"/>
      </w:pPr>
      <w:r>
        <w:rPr/>
        <w:t>Vídeos y publicaciones sobre las actividades realizadas, experiencias y publicidad de los </w:t>
      </w:r>
      <w:r>
        <w:rPr>
          <w:spacing w:val="-2"/>
        </w:rPr>
        <w:t>talleres:</w:t>
      </w:r>
      <w:r>
        <w:rPr/>
        <w:tab/>
      </w:r>
      <w:hyperlink r:id="rId108">
        <w:r>
          <w:rPr>
            <w:spacing w:val="-2"/>
          </w:rPr>
          <w:t>https://www.youtube.com/watch?v=rZG2B9sIo7M&amp;list=PLgsnV-</w:t>
        </w:r>
      </w:hyperlink>
      <w:r>
        <w:rPr>
          <w:spacing w:val="-2"/>
        </w:rPr>
        <w:t> </w:t>
      </w:r>
      <w:hyperlink r:id="rId108">
        <w:r>
          <w:rPr>
            <w:spacing w:val="-2"/>
          </w:rPr>
          <w:t>XhYWjj_LKx5zobdmPOFDD-</w:t>
        </w:r>
      </w:hyperlink>
    </w:p>
    <w:p>
      <w:pPr>
        <w:pStyle w:val="BodyText"/>
        <w:spacing w:line="275" w:lineRule="exact"/>
        <w:ind w:left="1428"/>
      </w:pPr>
      <w:hyperlink r:id="rId108">
        <w:r>
          <w:rPr>
            <w:spacing w:val="-2"/>
          </w:rPr>
          <w:t>COgxJ&amp;index=1</w:t>
        </w:r>
      </w:hyperlink>
    </w:p>
    <w:p>
      <w:pPr>
        <w:pStyle w:val="BodyText"/>
        <w:spacing w:after="0" w:line="275" w:lineRule="exact"/>
        <w:sectPr>
          <w:pgSz w:w="11910" w:h="16840"/>
          <w:pgMar w:header="455" w:footer="2035" w:top="2400" w:bottom="2220" w:left="425" w:right="425"/>
        </w:sectPr>
      </w:pPr>
    </w:p>
    <w:p>
      <w:pPr>
        <w:pStyle w:val="BodyText"/>
      </w:pPr>
    </w:p>
    <w:p>
      <w:pPr>
        <w:pStyle w:val="BodyText"/>
      </w:pPr>
    </w:p>
    <w:p>
      <w:pPr>
        <w:pStyle w:val="BodyText"/>
      </w:pPr>
    </w:p>
    <w:p>
      <w:pPr>
        <w:pStyle w:val="BodyText"/>
        <w:spacing w:before="146"/>
      </w:pPr>
    </w:p>
    <w:p>
      <w:pPr>
        <w:pStyle w:val="Heading3"/>
        <w:numPr>
          <w:ilvl w:val="1"/>
          <w:numId w:val="80"/>
        </w:numPr>
        <w:tabs>
          <w:tab w:pos="1788" w:val="left" w:leader="none"/>
        </w:tabs>
        <w:spacing w:line="240" w:lineRule="auto" w:before="0" w:after="0"/>
        <w:ind w:left="1788" w:right="0" w:hanging="360"/>
        <w:jc w:val="left"/>
      </w:pPr>
      <w:r>
        <w:rPr/>
        <w:t>VIVERO</w:t>
      </w:r>
      <w:r>
        <w:rPr>
          <w:spacing w:val="-1"/>
        </w:rPr>
        <w:t> </w:t>
      </w:r>
      <w:r>
        <w:rPr/>
        <w:t>DE</w:t>
      </w:r>
      <w:r>
        <w:rPr>
          <w:spacing w:val="-1"/>
        </w:rPr>
        <w:t> </w:t>
      </w:r>
      <w:r>
        <w:rPr/>
        <w:t>EMPRESA</w:t>
      </w:r>
      <w:r>
        <w:rPr>
          <w:spacing w:val="-1"/>
        </w:rPr>
        <w:t> </w:t>
      </w:r>
      <w:r>
        <w:rPr/>
        <w:t>PARA</w:t>
      </w:r>
      <w:r>
        <w:rPr>
          <w:spacing w:val="-1"/>
        </w:rPr>
        <w:t> </w:t>
      </w:r>
      <w:r>
        <w:rPr>
          <w:spacing w:val="-2"/>
        </w:rPr>
        <w:t>MUJERES</w:t>
      </w:r>
    </w:p>
    <w:p>
      <w:pPr>
        <w:pStyle w:val="BodyText"/>
        <w:spacing w:before="2"/>
      </w:pPr>
    </w:p>
    <w:p>
      <w:pPr>
        <w:tabs>
          <w:tab w:pos="3107" w:val="left" w:leader="none"/>
          <w:tab w:pos="4537" w:val="left" w:leader="none"/>
          <w:tab w:pos="5684" w:val="left" w:leader="none"/>
          <w:tab w:pos="6780" w:val="left" w:leader="none"/>
          <w:tab w:pos="8529" w:val="left" w:leader="none"/>
          <w:tab w:pos="9743" w:val="left" w:leader="none"/>
        </w:tabs>
        <w:spacing w:line="360" w:lineRule="auto" w:before="0"/>
        <w:ind w:left="1428" w:right="710" w:firstLine="0"/>
        <w:jc w:val="left"/>
        <w:rPr>
          <w:sz w:val="24"/>
        </w:rPr>
      </w:pPr>
      <w:r>
        <w:rPr>
          <w:color w:val="0E0E0E"/>
          <w:sz w:val="21"/>
        </w:rPr>
        <w:t>Se</w:t>
      </w:r>
      <w:r>
        <w:rPr>
          <w:color w:val="0E0E0E"/>
          <w:spacing w:val="40"/>
          <w:sz w:val="21"/>
        </w:rPr>
        <w:t> </w:t>
      </w:r>
      <w:r>
        <w:rPr>
          <w:color w:val="0E0E0E"/>
          <w:sz w:val="21"/>
        </w:rPr>
        <w:t>realizó</w:t>
      </w:r>
      <w:r>
        <w:rPr>
          <w:color w:val="0E0E0E"/>
          <w:spacing w:val="38"/>
          <w:sz w:val="21"/>
        </w:rPr>
        <w:t> </w:t>
      </w:r>
      <w:r>
        <w:rPr>
          <w:color w:val="0E0E0E"/>
          <w:sz w:val="21"/>
        </w:rPr>
        <w:t>un</w:t>
      </w:r>
      <w:r>
        <w:rPr>
          <w:color w:val="0E0E0E"/>
          <w:spacing w:val="40"/>
          <w:sz w:val="21"/>
        </w:rPr>
        <w:t> </w:t>
      </w:r>
      <w:r>
        <w:rPr>
          <w:color w:val="0E0E0E"/>
          <w:sz w:val="21"/>
        </w:rPr>
        <w:t>vídeo</w:t>
      </w:r>
      <w:r>
        <w:rPr>
          <w:color w:val="0E0E0E"/>
          <w:spacing w:val="40"/>
          <w:sz w:val="21"/>
        </w:rPr>
        <w:t> </w:t>
      </w:r>
      <w:r>
        <w:rPr>
          <w:color w:val="0E0E0E"/>
          <w:sz w:val="21"/>
        </w:rPr>
        <w:t>explicando</w:t>
      </w:r>
      <w:r>
        <w:rPr>
          <w:color w:val="0E0E0E"/>
          <w:spacing w:val="40"/>
          <w:sz w:val="21"/>
        </w:rPr>
        <w:t> </w:t>
      </w:r>
      <w:r>
        <w:rPr>
          <w:color w:val="0E0E0E"/>
          <w:sz w:val="21"/>
        </w:rPr>
        <w:t>que</w:t>
      </w:r>
      <w:r>
        <w:rPr>
          <w:color w:val="0E0E0E"/>
          <w:spacing w:val="40"/>
          <w:sz w:val="21"/>
        </w:rPr>
        <w:t> </w:t>
      </w:r>
      <w:r>
        <w:rPr>
          <w:color w:val="0E0E0E"/>
          <w:sz w:val="21"/>
        </w:rPr>
        <w:t>es</w:t>
      </w:r>
      <w:r>
        <w:rPr>
          <w:color w:val="0E0E0E"/>
          <w:spacing w:val="37"/>
          <w:sz w:val="21"/>
        </w:rPr>
        <w:t> </w:t>
      </w:r>
      <w:r>
        <w:rPr>
          <w:color w:val="0E0E0E"/>
          <w:sz w:val="21"/>
        </w:rPr>
        <w:t>el</w:t>
      </w:r>
      <w:r>
        <w:rPr>
          <w:color w:val="0E0E0E"/>
          <w:spacing w:val="37"/>
          <w:sz w:val="21"/>
        </w:rPr>
        <w:t> </w:t>
      </w:r>
      <w:r>
        <w:rPr>
          <w:color w:val="0E0E0E"/>
          <w:sz w:val="21"/>
        </w:rPr>
        <w:t>Vivero</w:t>
      </w:r>
      <w:r>
        <w:rPr>
          <w:color w:val="0E0E0E"/>
          <w:spacing w:val="40"/>
          <w:sz w:val="21"/>
        </w:rPr>
        <w:t> </w:t>
      </w:r>
      <w:r>
        <w:rPr>
          <w:color w:val="0E0E0E"/>
          <w:sz w:val="21"/>
        </w:rPr>
        <w:t>de</w:t>
      </w:r>
      <w:r>
        <w:rPr>
          <w:color w:val="0E0E0E"/>
          <w:spacing w:val="38"/>
          <w:sz w:val="21"/>
        </w:rPr>
        <w:t> </w:t>
      </w:r>
      <w:r>
        <w:rPr>
          <w:color w:val="0E0E0E"/>
          <w:sz w:val="21"/>
        </w:rPr>
        <w:t>Empresas</w:t>
      </w:r>
      <w:r>
        <w:rPr>
          <w:color w:val="0E0E0E"/>
          <w:spacing w:val="40"/>
          <w:sz w:val="21"/>
        </w:rPr>
        <w:t> </w:t>
      </w:r>
      <w:r>
        <w:rPr>
          <w:color w:val="0E0E0E"/>
          <w:sz w:val="21"/>
        </w:rPr>
        <w:t>para</w:t>
      </w:r>
      <w:r>
        <w:rPr>
          <w:color w:val="0E0E0E"/>
          <w:spacing w:val="40"/>
          <w:sz w:val="21"/>
        </w:rPr>
        <w:t> </w:t>
      </w:r>
      <w:r>
        <w:rPr>
          <w:color w:val="0E0E0E"/>
          <w:sz w:val="21"/>
        </w:rPr>
        <w:t>Mujeres</w:t>
      </w:r>
      <w:r>
        <w:rPr>
          <w:color w:val="0E0E0E"/>
          <w:spacing w:val="40"/>
          <w:sz w:val="21"/>
        </w:rPr>
        <w:t> </w:t>
      </w:r>
      <w:r>
        <w:rPr>
          <w:color w:val="0E0E0E"/>
          <w:sz w:val="21"/>
        </w:rPr>
        <w:t>de</w:t>
      </w:r>
      <w:r>
        <w:rPr>
          <w:color w:val="0E0E0E"/>
          <w:spacing w:val="38"/>
          <w:sz w:val="21"/>
        </w:rPr>
        <w:t> </w:t>
      </w:r>
      <w:r>
        <w:rPr>
          <w:color w:val="0E0E0E"/>
          <w:sz w:val="21"/>
        </w:rPr>
        <w:t>Cartagena,</w:t>
      </w:r>
      <w:r>
        <w:rPr>
          <w:color w:val="0E0E0E"/>
          <w:spacing w:val="40"/>
          <w:sz w:val="21"/>
        </w:rPr>
        <w:t> </w:t>
      </w:r>
      <w:r>
        <w:rPr>
          <w:color w:val="0E0E0E"/>
          <w:sz w:val="21"/>
        </w:rPr>
        <w:t>colaboró </w:t>
      </w:r>
      <w:r>
        <w:rPr>
          <w:color w:val="030303"/>
          <w:spacing w:val="-2"/>
          <w:sz w:val="24"/>
        </w:rPr>
        <w:t>Hortens</w:t>
      </w:r>
      <w:r>
        <w:rPr>
          <w:color w:val="030303"/>
          <w:sz w:val="24"/>
        </w:rPr>
        <w:tab/>
      </w:r>
      <w:r>
        <w:rPr>
          <w:color w:val="030303"/>
          <w:spacing w:val="-2"/>
          <w:sz w:val="24"/>
        </w:rPr>
        <w:t>Soler</w:t>
      </w:r>
      <w:r>
        <w:rPr>
          <w:color w:val="030303"/>
          <w:sz w:val="24"/>
        </w:rPr>
        <w:tab/>
      </w:r>
      <w:r>
        <w:rPr>
          <w:color w:val="030303"/>
          <w:spacing w:val="-6"/>
          <w:sz w:val="24"/>
        </w:rPr>
        <w:t>en</w:t>
      </w:r>
      <w:r>
        <w:rPr>
          <w:color w:val="030303"/>
          <w:sz w:val="24"/>
        </w:rPr>
        <w:tab/>
      </w:r>
      <w:r>
        <w:rPr>
          <w:color w:val="030303"/>
          <w:spacing w:val="-6"/>
          <w:sz w:val="24"/>
        </w:rPr>
        <w:t>la</w:t>
      </w:r>
      <w:r>
        <w:rPr>
          <w:color w:val="030303"/>
          <w:sz w:val="24"/>
        </w:rPr>
        <w:tab/>
      </w:r>
      <w:r>
        <w:rPr>
          <w:color w:val="030303"/>
          <w:spacing w:val="-2"/>
          <w:sz w:val="24"/>
        </w:rPr>
        <w:t>locución</w:t>
      </w:r>
      <w:r>
        <w:rPr>
          <w:color w:val="030303"/>
          <w:sz w:val="24"/>
        </w:rPr>
        <w:tab/>
      </w:r>
      <w:r>
        <w:rPr>
          <w:color w:val="030303"/>
          <w:spacing w:val="-4"/>
          <w:sz w:val="24"/>
        </w:rPr>
        <w:t>del</w:t>
      </w:r>
      <w:r>
        <w:rPr>
          <w:color w:val="030303"/>
          <w:sz w:val="24"/>
        </w:rPr>
        <w:tab/>
      </w:r>
      <w:r>
        <w:rPr>
          <w:color w:val="030303"/>
          <w:spacing w:val="-2"/>
          <w:sz w:val="24"/>
        </w:rPr>
        <w:t>vídeo: </w:t>
      </w:r>
      <w:hyperlink r:id="rId111">
        <w:r>
          <w:rPr>
            <w:spacing w:val="-2"/>
            <w:sz w:val="24"/>
          </w:rPr>
          <w:t>https://www.youtube.com/watch?v=la8KhnSrHKE&amp;list=PLgsnV-</w:t>
        </w:r>
      </w:hyperlink>
      <w:r>
        <w:rPr>
          <w:spacing w:val="-2"/>
          <w:sz w:val="24"/>
        </w:rPr>
        <w:t> </w:t>
      </w:r>
      <w:hyperlink r:id="rId111">
        <w:r>
          <w:rPr>
            <w:spacing w:val="-2"/>
            <w:sz w:val="24"/>
          </w:rPr>
          <w:t>XhYWjhd9gjAHf6D8zwyybHbPZwi&amp;index=1</w:t>
        </w:r>
      </w:hyperlink>
    </w:p>
    <w:p>
      <w:pPr>
        <w:pStyle w:val="BodyText"/>
      </w:pPr>
    </w:p>
    <w:p>
      <w:pPr>
        <w:pStyle w:val="BodyText"/>
        <w:spacing w:before="144"/>
      </w:pPr>
    </w:p>
    <w:p>
      <w:pPr>
        <w:pStyle w:val="Heading3"/>
        <w:ind w:left="1428"/>
      </w:pPr>
      <w:r>
        <w:rPr/>
        <w:t>LISTA</w:t>
      </w:r>
      <w:r>
        <w:rPr>
          <w:spacing w:val="-3"/>
        </w:rPr>
        <w:t> </w:t>
      </w:r>
      <w:r>
        <w:rPr/>
        <w:t>DE</w:t>
      </w:r>
      <w:r>
        <w:rPr>
          <w:spacing w:val="-3"/>
        </w:rPr>
        <w:t> </w:t>
      </w:r>
      <w:r>
        <w:rPr/>
        <w:t>REPRODUCCIÓN</w:t>
      </w:r>
      <w:r>
        <w:rPr>
          <w:spacing w:val="-2"/>
        </w:rPr>
        <w:t> </w:t>
      </w:r>
      <w:r>
        <w:rPr/>
        <w:t>EN</w:t>
      </w:r>
      <w:r>
        <w:rPr>
          <w:spacing w:val="-4"/>
        </w:rPr>
        <w:t> </w:t>
      </w:r>
      <w:r>
        <w:rPr/>
        <w:t>YOUTUBE</w:t>
      </w:r>
      <w:r>
        <w:rPr>
          <w:spacing w:val="-3"/>
        </w:rPr>
        <w:t> </w:t>
      </w:r>
      <w:r>
        <w:rPr>
          <w:spacing w:val="-2"/>
        </w:rPr>
        <w:t>“EMPRENDEDORAS”</w:t>
      </w:r>
    </w:p>
    <w:p>
      <w:pPr>
        <w:pStyle w:val="BodyText"/>
        <w:spacing w:before="3"/>
      </w:pPr>
    </w:p>
    <w:p>
      <w:pPr>
        <w:pStyle w:val="BodyText"/>
        <w:spacing w:line="360" w:lineRule="auto"/>
        <w:ind w:left="1428" w:right="704"/>
        <w:jc w:val="both"/>
      </w:pPr>
      <w:r>
        <w:rPr/>
        <w:t>En el ámbito de la empresa y el trabajo se ha continuado difundiendo y proyectando la</w:t>
      </w:r>
      <w:r>
        <w:rPr>
          <w:spacing w:val="40"/>
        </w:rPr>
        <w:t> </w:t>
      </w:r>
      <w:r>
        <w:rPr/>
        <w:t>figura de las mujeres emprendedoras. Las acciones se han desarrollado junto con el Vivero de Empresas para Mujeres realizándose entrevistas a las emprendedoras que ha comenzado su proyecto en las</w:t>
      </w:r>
      <w:r>
        <w:rPr>
          <w:spacing w:val="-1"/>
        </w:rPr>
        <w:t> </w:t>
      </w:r>
      <w:r>
        <w:rPr/>
        <w:t>instalaciones</w:t>
      </w:r>
      <w:r>
        <w:rPr>
          <w:spacing w:val="-1"/>
        </w:rPr>
        <w:t> </w:t>
      </w:r>
      <w:r>
        <w:rPr/>
        <w:t>del Vivero, gracias al formato de</w:t>
      </w:r>
      <w:r>
        <w:rPr>
          <w:spacing w:val="-1"/>
        </w:rPr>
        <w:t> </w:t>
      </w:r>
      <w:r>
        <w:rPr/>
        <w:t>micro</w:t>
      </w:r>
      <w:r>
        <w:rPr>
          <w:spacing w:val="-1"/>
        </w:rPr>
        <w:t> </w:t>
      </w:r>
      <w:r>
        <w:rPr/>
        <w:t>entrevistas realizado y a las publicaciones de las diferentes empresas y emprendedoras que desarrollan su actividad en el Vivero. La finalidad es visibilizar a mujeres emprendedoras que comienzan sus proyectos laborales.</w:t>
      </w:r>
    </w:p>
    <w:p>
      <w:pPr>
        <w:pStyle w:val="BodyText"/>
        <w:spacing w:before="83"/>
      </w:pPr>
    </w:p>
    <w:p>
      <w:pPr>
        <w:pStyle w:val="ListParagraph"/>
        <w:numPr>
          <w:ilvl w:val="2"/>
          <w:numId w:val="80"/>
        </w:numPr>
        <w:tabs>
          <w:tab w:pos="2454" w:val="left" w:leader="none"/>
        </w:tabs>
        <w:spacing w:line="360" w:lineRule="auto" w:before="0" w:after="0"/>
        <w:ind w:left="2148" w:right="709" w:firstLine="0"/>
        <w:jc w:val="both"/>
        <w:rPr>
          <w:color w:val="040404"/>
          <w:sz w:val="24"/>
        </w:rPr>
      </w:pPr>
      <w:r>
        <w:rPr>
          <w:color w:val="040404"/>
          <w:sz w:val="24"/>
        </w:rPr>
        <w:t>Natalia Oksymets (17.01.2022) que ha comenzado su emprendimiento en el Vivero de Empresas para Mujeres de Cartagena desde </w:t>
      </w:r>
      <w:hyperlink r:id="rId112">
        <w:r>
          <w:rPr>
            <w:color w:val="040404"/>
            <w:sz w:val="24"/>
          </w:rPr>
          <w:t>Prada Asociados/Prestige</w:t>
        </w:r>
      </w:hyperlink>
      <w:r>
        <w:rPr>
          <w:color w:val="040404"/>
          <w:sz w:val="24"/>
        </w:rPr>
        <w:t> </w:t>
      </w:r>
      <w:hyperlink r:id="rId112">
        <w:r>
          <w:rPr>
            <w:color w:val="040404"/>
            <w:sz w:val="24"/>
          </w:rPr>
          <w:t>Natali</w:t>
        </w:r>
      </w:hyperlink>
      <w:r>
        <w:rPr>
          <w:color w:val="040404"/>
          <w:sz w:val="24"/>
        </w:rPr>
        <w:t> un</w:t>
      </w:r>
      <w:r>
        <w:rPr>
          <w:color w:val="040404"/>
          <w:spacing w:val="-1"/>
          <w:sz w:val="24"/>
        </w:rPr>
        <w:t> </w:t>
      </w:r>
      <w:r>
        <w:rPr>
          <w:color w:val="040404"/>
          <w:sz w:val="24"/>
        </w:rPr>
        <w:t>servicio</w:t>
      </w:r>
      <w:r>
        <w:rPr>
          <w:color w:val="040404"/>
          <w:spacing w:val="-1"/>
          <w:sz w:val="24"/>
        </w:rPr>
        <w:t> </w:t>
      </w:r>
      <w:r>
        <w:rPr>
          <w:color w:val="040404"/>
          <w:sz w:val="24"/>
        </w:rPr>
        <w:t>de</w:t>
      </w:r>
      <w:r>
        <w:rPr>
          <w:color w:val="040404"/>
          <w:spacing w:val="-2"/>
          <w:sz w:val="24"/>
        </w:rPr>
        <w:t> </w:t>
      </w:r>
      <w:r>
        <w:rPr>
          <w:color w:val="040404"/>
          <w:sz w:val="24"/>
        </w:rPr>
        <w:t>inmobiliaria y</w:t>
      </w:r>
      <w:r>
        <w:rPr>
          <w:color w:val="040404"/>
          <w:spacing w:val="-4"/>
          <w:sz w:val="24"/>
        </w:rPr>
        <w:t> </w:t>
      </w:r>
      <w:r>
        <w:rPr>
          <w:color w:val="040404"/>
          <w:sz w:val="24"/>
        </w:rPr>
        <w:t>agencia</w:t>
      </w:r>
      <w:r>
        <w:rPr>
          <w:color w:val="040404"/>
          <w:spacing w:val="-2"/>
          <w:sz w:val="24"/>
        </w:rPr>
        <w:t> </w:t>
      </w:r>
      <w:r>
        <w:rPr>
          <w:color w:val="040404"/>
          <w:sz w:val="24"/>
        </w:rPr>
        <w:t>de</w:t>
      </w:r>
      <w:r>
        <w:rPr>
          <w:color w:val="040404"/>
          <w:spacing w:val="-2"/>
          <w:sz w:val="24"/>
        </w:rPr>
        <w:t> </w:t>
      </w:r>
      <w:r>
        <w:rPr>
          <w:color w:val="040404"/>
          <w:sz w:val="24"/>
        </w:rPr>
        <w:t>viajes</w:t>
      </w:r>
      <w:r>
        <w:rPr>
          <w:color w:val="040404"/>
          <w:spacing w:val="-2"/>
          <w:sz w:val="24"/>
        </w:rPr>
        <w:t> </w:t>
      </w:r>
      <w:r>
        <w:rPr>
          <w:color w:val="040404"/>
          <w:sz w:val="24"/>
        </w:rPr>
        <w:t>encargado</w:t>
      </w:r>
      <w:r>
        <w:rPr>
          <w:color w:val="040404"/>
          <w:spacing w:val="-1"/>
          <w:sz w:val="24"/>
        </w:rPr>
        <w:t> </w:t>
      </w:r>
      <w:r>
        <w:rPr>
          <w:color w:val="040404"/>
          <w:sz w:val="24"/>
        </w:rPr>
        <w:t>de</w:t>
      </w:r>
      <w:r>
        <w:rPr>
          <w:color w:val="040404"/>
          <w:spacing w:val="-2"/>
          <w:sz w:val="24"/>
        </w:rPr>
        <w:t> </w:t>
      </w:r>
      <w:r>
        <w:rPr>
          <w:color w:val="040404"/>
          <w:sz w:val="24"/>
        </w:rPr>
        <w:t>la</w:t>
      </w:r>
      <w:r>
        <w:rPr>
          <w:color w:val="040404"/>
          <w:spacing w:val="-2"/>
          <w:sz w:val="24"/>
        </w:rPr>
        <w:t> </w:t>
      </w:r>
      <w:r>
        <w:rPr>
          <w:color w:val="040404"/>
          <w:sz w:val="24"/>
        </w:rPr>
        <w:t>intermediación y mediación en la compra de propiedades, organizan la estancia y las actividades turísticas durante el viaje.</w:t>
      </w:r>
    </w:p>
    <w:p>
      <w:pPr>
        <w:pStyle w:val="BodyText"/>
        <w:spacing w:before="220"/>
        <w:ind w:left="2148"/>
      </w:pPr>
      <w:hyperlink r:id="rId113">
        <w:r>
          <w:rPr>
            <w:spacing w:val="-2"/>
          </w:rPr>
          <w:t>https://youtube.com/shorts/DtWPgy5AW2A?feature=share</w:t>
        </w:r>
      </w:hyperlink>
    </w:p>
    <w:p>
      <w:pPr>
        <w:pStyle w:val="BodyText"/>
        <w:spacing w:before="84"/>
      </w:pPr>
    </w:p>
    <w:p>
      <w:pPr>
        <w:pStyle w:val="ListParagraph"/>
        <w:numPr>
          <w:ilvl w:val="2"/>
          <w:numId w:val="80"/>
        </w:numPr>
        <w:tabs>
          <w:tab w:pos="2433" w:val="left" w:leader="none"/>
        </w:tabs>
        <w:spacing w:line="360" w:lineRule="auto" w:before="1" w:after="0"/>
        <w:ind w:left="2148" w:right="713" w:firstLine="0"/>
        <w:jc w:val="both"/>
        <w:rPr>
          <w:color w:val="030303"/>
          <w:sz w:val="24"/>
        </w:rPr>
      </w:pPr>
      <w:r>
        <w:rPr>
          <w:sz w:val="24"/>
        </w:rPr>
        <w:drawing>
          <wp:anchor distT="0" distB="0" distL="0" distR="0" allowOverlap="1" layoutInCell="1" locked="0" behindDoc="0" simplePos="0" relativeHeight="15742976">
            <wp:simplePos x="0" y="0"/>
            <wp:positionH relativeFrom="page">
              <wp:posOffset>3369952</wp:posOffset>
            </wp:positionH>
            <wp:positionV relativeFrom="paragraph">
              <wp:posOffset>630710</wp:posOffset>
            </wp:positionV>
            <wp:extent cx="815284" cy="737235"/>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70" cstate="print"/>
                    <a:stretch>
                      <a:fillRect/>
                    </a:stretch>
                  </pic:blipFill>
                  <pic:spPr>
                    <a:xfrm>
                      <a:off x="0" y="0"/>
                      <a:ext cx="815284" cy="737235"/>
                    </a:xfrm>
                    <a:prstGeom prst="rect">
                      <a:avLst/>
                    </a:prstGeom>
                  </pic:spPr>
                </pic:pic>
              </a:graphicData>
            </a:graphic>
          </wp:anchor>
        </w:drawing>
      </w:r>
      <w:r>
        <w:rPr>
          <w:color w:val="030303"/>
          <w:sz w:val="24"/>
        </w:rPr>
        <w:t>Hortens Soler (26.01.2022) es responsable de comunicación y proyectos de </w:t>
      </w:r>
      <w:r>
        <w:rPr>
          <w:color w:val="030303"/>
          <w:sz w:val="24"/>
        </w:rPr>
        <w:t>la empresa Europa Innovación recientemente instalada en el Vivero de Empresas para Mujeres.</w:t>
      </w:r>
      <w:r>
        <w:rPr>
          <w:color w:val="030303"/>
          <w:spacing w:val="40"/>
          <w:sz w:val="24"/>
        </w:rPr>
        <w:t>  </w:t>
      </w:r>
      <w:r>
        <w:rPr>
          <w:color w:val="030303"/>
          <w:sz w:val="24"/>
        </w:rPr>
        <w:t>Transforman</w:t>
      </w:r>
    </w:p>
    <w:p>
      <w:pPr>
        <w:pStyle w:val="BodyText"/>
        <w:spacing w:line="275" w:lineRule="exact"/>
        <w:ind w:left="2148"/>
        <w:jc w:val="both"/>
      </w:pPr>
      <w:r>
        <w:rPr>
          <w:color w:val="030303"/>
        </w:rPr>
        <w:t>las</w:t>
      </w:r>
      <w:r>
        <w:rPr>
          <w:color w:val="030303"/>
          <w:spacing w:val="52"/>
          <w:w w:val="150"/>
        </w:rPr>
        <w:t>   </w:t>
      </w:r>
      <w:r>
        <w:rPr>
          <w:color w:val="030303"/>
        </w:rPr>
        <w:t>necesidades</w:t>
      </w:r>
      <w:r>
        <w:rPr>
          <w:color w:val="030303"/>
          <w:spacing w:val="55"/>
          <w:w w:val="150"/>
        </w:rPr>
        <w:t>   </w:t>
      </w:r>
      <w:r>
        <w:rPr>
          <w:color w:val="030303"/>
          <w:spacing w:val="-10"/>
        </w:rPr>
        <w:t>y</w:t>
      </w:r>
    </w:p>
    <w:p>
      <w:pPr>
        <w:pStyle w:val="BodyText"/>
        <w:spacing w:after="0" w:line="275" w:lineRule="exact"/>
        <w:jc w:val="both"/>
        <w:sectPr>
          <w:headerReference w:type="default" r:id="rId109"/>
          <w:footerReference w:type="default" r:id="rId110"/>
          <w:pgSz w:w="11910" w:h="16840"/>
          <w:pgMar w:header="455" w:footer="1389" w:top="2400" w:bottom="1580" w:left="425" w:right="425"/>
        </w:sectPr>
      </w:pPr>
    </w:p>
    <w:p>
      <w:pPr>
        <w:pStyle w:val="BodyText"/>
      </w:pPr>
      <w:r>
        <w:rPr/>
        <w:drawing>
          <wp:anchor distT="0" distB="0" distL="0" distR="0" allowOverlap="1" layoutInCell="1" locked="0" behindDoc="0" simplePos="0" relativeHeight="15744000">
            <wp:simplePos x="0" y="0"/>
            <wp:positionH relativeFrom="page">
              <wp:posOffset>3369952</wp:posOffset>
            </wp:positionH>
            <wp:positionV relativeFrom="page">
              <wp:posOffset>9049384</wp:posOffset>
            </wp:positionV>
            <wp:extent cx="815284" cy="737235"/>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70" cstate="print"/>
                    <a:stretch>
                      <a:fillRect/>
                    </a:stretch>
                  </pic:blipFill>
                  <pic:spPr>
                    <a:xfrm>
                      <a:off x="0" y="0"/>
                      <a:ext cx="815284" cy="737235"/>
                    </a:xfrm>
                    <a:prstGeom prst="rect">
                      <a:avLst/>
                    </a:prstGeom>
                  </pic:spPr>
                </pic:pic>
              </a:graphicData>
            </a:graphic>
          </wp:anchor>
        </w:drawing>
      </w:r>
      <w:r>
        <w:rPr/>
        <w:drawing>
          <wp:anchor distT="0" distB="0" distL="0" distR="0" allowOverlap="1" layoutInCell="1" locked="0" behindDoc="0" simplePos="0" relativeHeight="15744512">
            <wp:simplePos x="0" y="0"/>
            <wp:positionH relativeFrom="page">
              <wp:posOffset>1220469</wp:posOffset>
            </wp:positionH>
            <wp:positionV relativeFrom="page">
              <wp:posOffset>7503794</wp:posOffset>
            </wp:positionV>
            <wp:extent cx="2403475" cy="2526665"/>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14" cstate="print"/>
                    <a:stretch>
                      <a:fillRect/>
                    </a:stretch>
                  </pic:blipFill>
                  <pic:spPr>
                    <a:xfrm>
                      <a:off x="0" y="0"/>
                      <a:ext cx="2403475" cy="2526665"/>
                    </a:xfrm>
                    <a:prstGeom prst="rect">
                      <a:avLst/>
                    </a:prstGeom>
                  </pic:spPr>
                </pic:pic>
              </a:graphicData>
            </a:graphic>
          </wp:anchor>
        </w:drawing>
      </w:r>
    </w:p>
    <w:p>
      <w:pPr>
        <w:pStyle w:val="BodyText"/>
        <w:spacing w:before="146"/>
      </w:pPr>
    </w:p>
    <w:p>
      <w:pPr>
        <w:pStyle w:val="BodyText"/>
        <w:spacing w:line="552" w:lineRule="auto"/>
        <w:ind w:left="2148"/>
      </w:pPr>
      <w:r>
        <w:rPr>
          <w:color w:val="030303"/>
        </w:rPr>
        <w:t>problemáticas</w:t>
      </w:r>
      <w:r>
        <w:rPr>
          <w:color w:val="030303"/>
          <w:spacing w:val="-6"/>
        </w:rPr>
        <w:t> </w:t>
      </w:r>
      <w:r>
        <w:rPr>
          <w:color w:val="030303"/>
        </w:rPr>
        <w:t>en</w:t>
      </w:r>
      <w:r>
        <w:rPr>
          <w:color w:val="030303"/>
          <w:spacing w:val="-6"/>
        </w:rPr>
        <w:t> </w:t>
      </w:r>
      <w:r>
        <w:rPr>
          <w:color w:val="030303"/>
        </w:rPr>
        <w:t>ideas</w:t>
      </w:r>
      <w:r>
        <w:rPr>
          <w:color w:val="030303"/>
          <w:spacing w:val="-6"/>
        </w:rPr>
        <w:t> </w:t>
      </w:r>
      <w:r>
        <w:rPr>
          <w:color w:val="030303"/>
        </w:rPr>
        <w:t>para</w:t>
      </w:r>
      <w:r>
        <w:rPr>
          <w:color w:val="030303"/>
          <w:spacing w:val="-8"/>
        </w:rPr>
        <w:t> </w:t>
      </w:r>
      <w:r>
        <w:rPr>
          <w:color w:val="030303"/>
        </w:rPr>
        <w:t>convertirlos</w:t>
      </w:r>
      <w:r>
        <w:rPr>
          <w:color w:val="030303"/>
          <w:spacing w:val="-6"/>
        </w:rPr>
        <w:t> </w:t>
      </w:r>
      <w:r>
        <w:rPr>
          <w:color w:val="030303"/>
        </w:rPr>
        <w:t>en</w:t>
      </w:r>
      <w:r>
        <w:rPr>
          <w:color w:val="030303"/>
          <w:spacing w:val="-6"/>
        </w:rPr>
        <w:t> </w:t>
      </w:r>
      <w:r>
        <w:rPr>
          <w:color w:val="030303"/>
        </w:rPr>
        <w:t>proyectos. </w:t>
      </w:r>
      <w:hyperlink r:id="rId115">
        <w:r>
          <w:rPr>
            <w:color w:val="030303"/>
            <w:spacing w:val="-2"/>
          </w:rPr>
          <w:t>https://www.youtube.com/watch?v=eot7U8Da8ag</w:t>
        </w:r>
      </w:hyperlink>
    </w:p>
    <w:p>
      <w:pPr>
        <w:pStyle w:val="ListParagraph"/>
        <w:numPr>
          <w:ilvl w:val="2"/>
          <w:numId w:val="80"/>
        </w:numPr>
        <w:tabs>
          <w:tab w:pos="2423" w:val="left" w:leader="none"/>
        </w:tabs>
        <w:spacing w:line="360" w:lineRule="auto" w:before="0" w:after="0"/>
        <w:ind w:left="2148" w:right="714" w:firstLine="0"/>
        <w:jc w:val="left"/>
        <w:rPr>
          <w:color w:val="030303"/>
          <w:sz w:val="24"/>
        </w:rPr>
      </w:pPr>
      <w:r>
        <w:rPr>
          <w:color w:val="030303"/>
          <w:sz w:val="24"/>
        </w:rPr>
        <w:t>Diana</w:t>
      </w:r>
      <w:r>
        <w:rPr>
          <w:color w:val="030303"/>
          <w:spacing w:val="30"/>
          <w:sz w:val="24"/>
        </w:rPr>
        <w:t> </w:t>
      </w:r>
      <w:r>
        <w:rPr>
          <w:color w:val="030303"/>
          <w:sz w:val="24"/>
        </w:rPr>
        <w:t>Quintero</w:t>
      </w:r>
      <w:r>
        <w:rPr>
          <w:color w:val="030303"/>
          <w:spacing w:val="31"/>
          <w:sz w:val="24"/>
        </w:rPr>
        <w:t> </w:t>
      </w:r>
      <w:r>
        <w:rPr>
          <w:color w:val="030303"/>
          <w:sz w:val="24"/>
        </w:rPr>
        <w:t>(12.08.2023)</w:t>
      </w:r>
      <w:r>
        <w:rPr>
          <w:color w:val="030303"/>
          <w:spacing w:val="31"/>
          <w:sz w:val="24"/>
        </w:rPr>
        <w:t> </w:t>
      </w:r>
      <w:r>
        <w:rPr>
          <w:color w:val="030303"/>
          <w:sz w:val="24"/>
        </w:rPr>
        <w:t>psicóloga</w:t>
      </w:r>
      <w:r>
        <w:rPr>
          <w:color w:val="030303"/>
          <w:spacing w:val="31"/>
          <w:sz w:val="24"/>
        </w:rPr>
        <w:t> </w:t>
      </w:r>
      <w:r>
        <w:rPr>
          <w:color w:val="030303"/>
          <w:sz w:val="24"/>
        </w:rPr>
        <w:t>con</w:t>
      </w:r>
      <w:r>
        <w:rPr>
          <w:color w:val="030303"/>
          <w:spacing w:val="33"/>
          <w:sz w:val="24"/>
        </w:rPr>
        <w:t> </w:t>
      </w:r>
      <w:r>
        <w:rPr>
          <w:color w:val="030303"/>
          <w:sz w:val="24"/>
        </w:rPr>
        <w:t>despacho</w:t>
      </w:r>
      <w:r>
        <w:rPr>
          <w:color w:val="030303"/>
          <w:spacing w:val="34"/>
          <w:sz w:val="24"/>
        </w:rPr>
        <w:t> </w:t>
      </w:r>
      <w:r>
        <w:rPr>
          <w:color w:val="030303"/>
          <w:sz w:val="24"/>
        </w:rPr>
        <w:t>en</w:t>
      </w:r>
      <w:r>
        <w:rPr>
          <w:color w:val="030303"/>
          <w:spacing w:val="31"/>
          <w:sz w:val="24"/>
        </w:rPr>
        <w:t> </w:t>
      </w:r>
      <w:r>
        <w:rPr>
          <w:color w:val="030303"/>
          <w:sz w:val="24"/>
        </w:rPr>
        <w:t>el</w:t>
      </w:r>
      <w:r>
        <w:rPr>
          <w:color w:val="030303"/>
          <w:spacing w:val="32"/>
          <w:sz w:val="24"/>
        </w:rPr>
        <w:t> </w:t>
      </w:r>
      <w:r>
        <w:rPr>
          <w:color w:val="030303"/>
          <w:sz w:val="24"/>
        </w:rPr>
        <w:t>Vivero</w:t>
      </w:r>
      <w:r>
        <w:rPr>
          <w:color w:val="030303"/>
          <w:spacing w:val="31"/>
          <w:sz w:val="24"/>
        </w:rPr>
        <w:t> </w:t>
      </w:r>
      <w:r>
        <w:rPr>
          <w:color w:val="030303"/>
          <w:sz w:val="24"/>
        </w:rPr>
        <w:t>de</w:t>
      </w:r>
      <w:r>
        <w:rPr>
          <w:color w:val="030303"/>
          <w:spacing w:val="32"/>
          <w:sz w:val="24"/>
        </w:rPr>
        <w:t> </w:t>
      </w:r>
      <w:r>
        <w:rPr>
          <w:color w:val="030303"/>
          <w:sz w:val="24"/>
        </w:rPr>
        <w:t>Empresa para Mujeres.</w:t>
      </w:r>
    </w:p>
    <w:p>
      <w:pPr>
        <w:pStyle w:val="BodyText"/>
        <w:spacing w:line="360" w:lineRule="auto" w:before="219"/>
        <w:ind w:left="2148"/>
      </w:pPr>
      <w:hyperlink r:id="rId116">
        <w:r>
          <w:rPr>
            <w:color w:val="030303"/>
            <w:spacing w:val="-2"/>
          </w:rPr>
          <w:t>https://www.youtube.com/watch?v=IPRpQ2jtDEs&amp;list=PLgsnV-</w:t>
        </w:r>
      </w:hyperlink>
      <w:r>
        <w:rPr>
          <w:color w:val="030303"/>
          <w:spacing w:val="-2"/>
        </w:rPr>
        <w:t> </w:t>
      </w:r>
      <w:hyperlink r:id="rId116">
        <w:r>
          <w:rPr>
            <w:color w:val="030303"/>
            <w:spacing w:val="-2"/>
          </w:rPr>
          <w:t>XhYWjhd9gjAHf6D8zwyybHbPZwi&amp;index=8</w:t>
        </w:r>
      </w:hyperlink>
    </w:p>
    <w:p>
      <w:pPr>
        <w:pStyle w:val="BodyText"/>
      </w:pPr>
    </w:p>
    <w:p>
      <w:pPr>
        <w:pStyle w:val="BodyText"/>
      </w:pPr>
    </w:p>
    <w:p>
      <w:pPr>
        <w:pStyle w:val="Heading3"/>
        <w:numPr>
          <w:ilvl w:val="1"/>
          <w:numId w:val="80"/>
        </w:numPr>
        <w:tabs>
          <w:tab w:pos="1788" w:val="left" w:leader="none"/>
        </w:tabs>
        <w:spacing w:line="240" w:lineRule="auto" w:before="0" w:after="0"/>
        <w:ind w:left="1788" w:right="0" w:hanging="360"/>
        <w:jc w:val="left"/>
      </w:pPr>
      <w:r>
        <w:rPr/>
        <w:t>PROMOCIÓN</w:t>
      </w:r>
      <w:r>
        <w:rPr>
          <w:spacing w:val="-3"/>
        </w:rPr>
        <w:t> </w:t>
      </w:r>
      <w:r>
        <w:rPr/>
        <w:t>PROGRAMAS</w:t>
      </w:r>
      <w:r>
        <w:rPr>
          <w:spacing w:val="-2"/>
        </w:rPr>
        <w:t> EDUCATIVO</w:t>
      </w:r>
    </w:p>
    <w:p>
      <w:pPr>
        <w:pStyle w:val="BodyText"/>
        <w:spacing w:before="3"/>
      </w:pPr>
    </w:p>
    <w:p>
      <w:pPr>
        <w:pStyle w:val="BodyText"/>
        <w:spacing w:line="360" w:lineRule="auto"/>
        <w:ind w:left="1428" w:right="707"/>
        <w:jc w:val="both"/>
      </w:pPr>
      <w:r>
        <w:rPr/>
        <w:t>Difusión del programa educativo para el fomento de la igualdad en el entorno escolar - primaria v programa educativo para el fomento de la igualdad y prevención de violencia de género en secundaria.</w:t>
      </w:r>
    </w:p>
    <w:p>
      <w:pPr>
        <w:pStyle w:val="BodyText"/>
      </w:pPr>
    </w:p>
    <w:p>
      <w:pPr>
        <w:pStyle w:val="BodyText"/>
        <w:spacing w:before="143"/>
      </w:pPr>
    </w:p>
    <w:p>
      <w:pPr>
        <w:pStyle w:val="BodyText"/>
        <w:ind w:left="1428"/>
        <w:jc w:val="both"/>
      </w:pPr>
      <w:r>
        <w:rPr/>
        <w:t>Acción</w:t>
      </w:r>
      <w:r>
        <w:rPr>
          <w:spacing w:val="-2"/>
        </w:rPr>
        <w:t> </w:t>
      </w:r>
      <w:r>
        <w:rPr/>
        <w:t>a</w:t>
      </w:r>
      <w:r>
        <w:rPr>
          <w:spacing w:val="-1"/>
        </w:rPr>
        <w:t> </w:t>
      </w:r>
      <w:r>
        <w:rPr/>
        <w:t>destacar:</w:t>
      </w:r>
      <w:r>
        <w:rPr>
          <w:spacing w:val="1"/>
        </w:rPr>
        <w:t> </w:t>
      </w:r>
      <w:r>
        <w:rPr/>
        <w:t>La</w:t>
      </w:r>
      <w:r>
        <w:rPr>
          <w:spacing w:val="-2"/>
        </w:rPr>
        <w:t> </w:t>
      </w:r>
      <w:r>
        <w:rPr/>
        <w:t>Puerta</w:t>
      </w:r>
      <w:r>
        <w:rPr>
          <w:spacing w:val="-3"/>
        </w:rPr>
        <w:t> </w:t>
      </w:r>
      <w:r>
        <w:rPr/>
        <w:t>Violeta.</w:t>
      </w:r>
      <w:r>
        <w:rPr>
          <w:spacing w:val="-1"/>
        </w:rPr>
        <w:t> </w:t>
      </w:r>
      <w:r>
        <w:rPr>
          <w:spacing w:val="-2"/>
        </w:rPr>
        <w:t>01/02/2022</w:t>
      </w:r>
    </w:p>
    <w:p>
      <w:pPr>
        <w:pStyle w:val="BodyText"/>
        <w:spacing w:before="2"/>
      </w:pPr>
    </w:p>
    <w:p>
      <w:pPr>
        <w:tabs>
          <w:tab w:pos="3108" w:val="left" w:leader="none"/>
          <w:tab w:pos="4480" w:val="left" w:leader="none"/>
          <w:tab w:pos="5611" w:val="left" w:leader="none"/>
          <w:tab w:pos="6366" w:val="left" w:leader="none"/>
          <w:tab w:pos="7739" w:val="left" w:leader="none"/>
          <w:tab w:pos="8790" w:val="left" w:leader="none"/>
          <w:tab w:pos="9630" w:val="left" w:leader="none"/>
        </w:tabs>
        <w:spacing w:line="360" w:lineRule="auto" w:before="0"/>
        <w:ind w:left="1428" w:right="703" w:firstLine="0"/>
        <w:jc w:val="both"/>
        <w:rPr>
          <w:sz w:val="21"/>
        </w:rPr>
      </w:pPr>
      <w:r>
        <w:rPr>
          <w:color w:val="252525"/>
          <w:sz w:val="21"/>
        </w:rPr>
        <w:t>El</w:t>
      </w:r>
      <w:r>
        <w:rPr>
          <w:color w:val="252525"/>
          <w:spacing w:val="80"/>
          <w:sz w:val="21"/>
        </w:rPr>
        <w:t> </w:t>
      </w:r>
      <w:r>
        <w:rPr>
          <w:color w:val="252525"/>
          <w:sz w:val="21"/>
        </w:rPr>
        <w:t>CEIP</w:t>
      </w:r>
      <w:r>
        <w:rPr>
          <w:color w:val="252525"/>
          <w:spacing w:val="80"/>
          <w:sz w:val="21"/>
        </w:rPr>
        <w:t> </w:t>
      </w:r>
      <w:r>
        <w:rPr>
          <w:color w:val="252525"/>
          <w:sz w:val="21"/>
        </w:rPr>
        <w:t>Vicente</w:t>
      </w:r>
      <w:r>
        <w:rPr>
          <w:color w:val="252525"/>
          <w:spacing w:val="80"/>
          <w:sz w:val="21"/>
        </w:rPr>
        <w:t> </w:t>
      </w:r>
      <w:r>
        <w:rPr>
          <w:color w:val="252525"/>
          <w:sz w:val="21"/>
        </w:rPr>
        <w:t>Medina</w:t>
      </w:r>
      <w:r>
        <w:rPr>
          <w:color w:val="252525"/>
          <w:spacing w:val="80"/>
          <w:sz w:val="21"/>
        </w:rPr>
        <w:t> </w:t>
      </w:r>
      <w:r>
        <w:rPr>
          <w:color w:val="252525"/>
          <w:sz w:val="21"/>
        </w:rPr>
        <w:t>ha</w:t>
      </w:r>
      <w:r>
        <w:rPr>
          <w:color w:val="252525"/>
          <w:spacing w:val="80"/>
          <w:sz w:val="21"/>
        </w:rPr>
        <w:t> </w:t>
      </w:r>
      <w:r>
        <w:rPr>
          <w:color w:val="252525"/>
          <w:sz w:val="21"/>
        </w:rPr>
        <w:t>inaugurado</w:t>
      </w:r>
      <w:r>
        <w:rPr>
          <w:color w:val="252525"/>
          <w:spacing w:val="80"/>
          <w:sz w:val="21"/>
        </w:rPr>
        <w:t> </w:t>
      </w:r>
      <w:r>
        <w:rPr>
          <w:color w:val="252525"/>
          <w:sz w:val="21"/>
        </w:rPr>
        <w:t>su</w:t>
      </w:r>
      <w:r>
        <w:rPr>
          <w:color w:val="252525"/>
          <w:spacing w:val="80"/>
          <w:sz w:val="21"/>
        </w:rPr>
        <w:t> </w:t>
      </w:r>
      <w:r>
        <w:rPr>
          <w:color w:val="252525"/>
          <w:sz w:val="21"/>
        </w:rPr>
        <w:t>puerta</w:t>
      </w:r>
      <w:r>
        <w:rPr>
          <w:color w:val="252525"/>
          <w:spacing w:val="80"/>
          <w:sz w:val="21"/>
        </w:rPr>
        <w:t> </w:t>
      </w:r>
      <w:r>
        <w:rPr>
          <w:color w:val="252525"/>
          <w:sz w:val="21"/>
        </w:rPr>
        <w:t>Violeta</w:t>
      </w:r>
      <w:r>
        <w:rPr>
          <w:color w:val="252525"/>
          <w:spacing w:val="80"/>
          <w:sz w:val="21"/>
        </w:rPr>
        <w:t> </w:t>
      </w:r>
      <w:r>
        <w:rPr>
          <w:color w:val="252525"/>
          <w:sz w:val="21"/>
        </w:rPr>
        <w:t>en</w:t>
      </w:r>
      <w:r>
        <w:rPr>
          <w:color w:val="252525"/>
          <w:spacing w:val="80"/>
          <w:sz w:val="21"/>
        </w:rPr>
        <w:t> </w:t>
      </w:r>
      <w:r>
        <w:rPr>
          <w:color w:val="252525"/>
          <w:sz w:val="21"/>
        </w:rPr>
        <w:t>el</w:t>
      </w:r>
      <w:r>
        <w:rPr>
          <w:color w:val="252525"/>
          <w:spacing w:val="80"/>
          <w:sz w:val="21"/>
        </w:rPr>
        <w:t> </w:t>
      </w:r>
      <w:r>
        <w:rPr>
          <w:color w:val="252525"/>
          <w:sz w:val="21"/>
        </w:rPr>
        <w:t>acceso</w:t>
      </w:r>
      <w:r>
        <w:rPr>
          <w:color w:val="252525"/>
          <w:spacing w:val="80"/>
          <w:sz w:val="21"/>
        </w:rPr>
        <w:t> </w:t>
      </w:r>
      <w:r>
        <w:rPr>
          <w:color w:val="252525"/>
          <w:sz w:val="21"/>
        </w:rPr>
        <w:t>principal</w:t>
      </w:r>
      <w:r>
        <w:rPr>
          <w:color w:val="252525"/>
          <w:spacing w:val="80"/>
          <w:sz w:val="21"/>
        </w:rPr>
        <w:t> </w:t>
      </w:r>
      <w:r>
        <w:rPr>
          <w:color w:val="252525"/>
          <w:sz w:val="21"/>
        </w:rPr>
        <w:t>al</w:t>
      </w:r>
      <w:r>
        <w:rPr>
          <w:color w:val="252525"/>
          <w:spacing w:val="80"/>
          <w:sz w:val="21"/>
        </w:rPr>
        <w:t> </w:t>
      </w:r>
      <w:r>
        <w:rPr>
          <w:color w:val="252525"/>
          <w:sz w:val="21"/>
        </w:rPr>
        <w:t>centro. Una propuesta que han llevado a las aulas por medio de un proyecto. El alumnado ha creado su propia puerta Violeta y dentro de ella han reflexionado sobre la igualdad. En ellas también han escrito y </w:t>
      </w:r>
      <w:r>
        <w:rPr>
          <w:color w:val="252525"/>
          <w:spacing w:val="-2"/>
          <w:sz w:val="21"/>
        </w:rPr>
        <w:t>representado</w:t>
      </w:r>
      <w:r>
        <w:rPr>
          <w:color w:val="252525"/>
          <w:sz w:val="21"/>
        </w:rPr>
        <w:tab/>
      </w:r>
      <w:r>
        <w:rPr>
          <w:color w:val="252525"/>
          <w:spacing w:val="-2"/>
          <w:sz w:val="21"/>
        </w:rPr>
        <w:t>mensajes</w:t>
      </w:r>
      <w:r>
        <w:rPr>
          <w:color w:val="252525"/>
          <w:sz w:val="21"/>
        </w:rPr>
        <w:tab/>
      </w:r>
      <w:r>
        <w:rPr>
          <w:color w:val="252525"/>
          <w:spacing w:val="-2"/>
          <w:sz w:val="21"/>
        </w:rPr>
        <w:t>contra</w:t>
      </w:r>
      <w:r>
        <w:rPr>
          <w:color w:val="252525"/>
          <w:sz w:val="21"/>
        </w:rPr>
        <w:tab/>
      </w:r>
      <w:r>
        <w:rPr>
          <w:color w:val="252525"/>
          <w:spacing w:val="-6"/>
          <w:sz w:val="21"/>
        </w:rPr>
        <w:t>la</w:t>
      </w:r>
      <w:r>
        <w:rPr>
          <w:color w:val="252525"/>
          <w:sz w:val="21"/>
        </w:rPr>
        <w:tab/>
      </w:r>
      <w:r>
        <w:rPr>
          <w:color w:val="252525"/>
          <w:spacing w:val="-2"/>
          <w:sz w:val="21"/>
        </w:rPr>
        <w:t>violencia</w:t>
      </w:r>
      <w:r>
        <w:rPr>
          <w:color w:val="252525"/>
          <w:sz w:val="21"/>
        </w:rPr>
        <w:tab/>
      </w:r>
      <w:r>
        <w:rPr>
          <w:color w:val="252525"/>
          <w:spacing w:val="-2"/>
          <w:sz w:val="21"/>
        </w:rPr>
        <w:t>hacia</w:t>
      </w:r>
      <w:r>
        <w:rPr>
          <w:color w:val="252525"/>
          <w:sz w:val="21"/>
        </w:rPr>
        <w:tab/>
      </w:r>
      <w:r>
        <w:rPr>
          <w:color w:val="252525"/>
          <w:spacing w:val="-4"/>
          <w:sz w:val="21"/>
        </w:rPr>
        <w:t>las</w:t>
      </w:r>
      <w:r>
        <w:rPr>
          <w:color w:val="252525"/>
          <w:sz w:val="21"/>
        </w:rPr>
        <w:tab/>
      </w:r>
      <w:r>
        <w:rPr>
          <w:color w:val="252525"/>
          <w:spacing w:val="-2"/>
          <w:sz w:val="21"/>
        </w:rPr>
        <w:t>mujeres. </w:t>
      </w:r>
      <w:r>
        <w:rPr>
          <w:color w:val="252525"/>
          <w:sz w:val="21"/>
        </w:rPr>
        <w:t>Este proyecto se ha materializado gracias al trabajo de las concejalías de E</w:t>
      </w:r>
      <w:r>
        <w:rPr>
          <w:color w:val="000080"/>
          <w:sz w:val="21"/>
        </w:rPr>
        <w:t>ducación e Igualdad</w:t>
      </w:r>
      <w:r>
        <w:rPr>
          <w:color w:val="252525"/>
          <w:sz w:val="21"/>
        </w:rPr>
        <w:t>.</w:t>
      </w:r>
    </w:p>
    <w:p>
      <w:pPr>
        <w:pStyle w:val="BodyText"/>
        <w:rPr>
          <w:sz w:val="20"/>
        </w:rPr>
      </w:pPr>
    </w:p>
    <w:p>
      <w:pPr>
        <w:pStyle w:val="BodyText"/>
        <w:rPr>
          <w:sz w:val="20"/>
        </w:rPr>
      </w:pPr>
    </w:p>
    <w:p>
      <w:pPr>
        <w:pStyle w:val="BodyText"/>
        <w:rPr>
          <w:sz w:val="20"/>
        </w:rPr>
      </w:pPr>
    </w:p>
    <w:p>
      <w:pPr>
        <w:pStyle w:val="BodyText"/>
        <w:spacing w:before="61"/>
        <w:rPr>
          <w:sz w:val="20"/>
        </w:rPr>
      </w:pPr>
      <w:r>
        <w:rPr>
          <w:sz w:val="20"/>
        </w:rPr>
        <mc:AlternateContent>
          <mc:Choice Requires="wps">
            <w:drawing>
              <wp:anchor distT="0" distB="0" distL="0" distR="0" allowOverlap="1" layoutInCell="1" locked="0" behindDoc="1" simplePos="0" relativeHeight="487602688">
                <wp:simplePos x="0" y="0"/>
                <wp:positionH relativeFrom="page">
                  <wp:posOffset>1633982</wp:posOffset>
                </wp:positionH>
                <wp:positionV relativeFrom="paragraph">
                  <wp:posOffset>200012</wp:posOffset>
                </wp:positionV>
                <wp:extent cx="106045" cy="1219200"/>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106045" cy="1219200"/>
                          <a:chExt cx="106045" cy="1219200"/>
                        </a:xfrm>
                      </wpg:grpSpPr>
                      <wps:wsp>
                        <wps:cNvPr id="89" name="Textbox 89"/>
                        <wps:cNvSpPr txBox="1"/>
                        <wps:spPr>
                          <a:xfrm>
                            <a:off x="0" y="0"/>
                            <a:ext cx="106045" cy="431800"/>
                          </a:xfrm>
                          <a:prstGeom prst="rect">
                            <a:avLst/>
                          </a:prstGeom>
                        </wps:spPr>
                        <wps:txbx>
                          <w:txbxContent>
                            <w:p>
                              <w:pPr>
                                <w:spacing w:line="266" w:lineRule="exact" w:before="0"/>
                                <w:ind w:left="0" w:right="0" w:firstLine="0"/>
                                <w:jc w:val="left"/>
                                <w:rPr>
                                  <w:sz w:val="24"/>
                                </w:rPr>
                              </w:pPr>
                              <w:r>
                                <w:rPr>
                                  <w:spacing w:val="-10"/>
                                  <w:sz w:val="24"/>
                                </w:rPr>
                                <w:t>E</w:t>
                              </w:r>
                            </w:p>
                            <w:p>
                              <w:pPr>
                                <w:spacing w:before="137"/>
                                <w:ind w:left="0" w:right="0" w:firstLine="0"/>
                                <w:jc w:val="left"/>
                                <w:rPr>
                                  <w:sz w:val="24"/>
                                </w:rPr>
                              </w:pPr>
                              <w:r>
                                <w:rPr>
                                  <w:spacing w:val="-10"/>
                                  <w:sz w:val="24"/>
                                </w:rPr>
                                <w:t>l</w:t>
                              </w:r>
                            </w:p>
                          </w:txbxContent>
                        </wps:txbx>
                        <wps:bodyPr wrap="square" lIns="0" tIns="0" rIns="0" bIns="0" rtlCol="0">
                          <a:noAutofit/>
                        </wps:bodyPr>
                      </wps:wsp>
                      <wps:wsp>
                        <wps:cNvPr id="90" name="Textbox 90"/>
                        <wps:cNvSpPr txBox="1"/>
                        <wps:spPr>
                          <a:xfrm>
                            <a:off x="0" y="788288"/>
                            <a:ext cx="80645" cy="431165"/>
                          </a:xfrm>
                          <a:prstGeom prst="rect">
                            <a:avLst/>
                          </a:prstGeom>
                        </wps:spPr>
                        <wps:txbx>
                          <w:txbxContent>
                            <w:p>
                              <w:pPr>
                                <w:spacing w:line="266" w:lineRule="exact" w:before="0"/>
                                <w:ind w:left="0" w:right="0" w:firstLine="0"/>
                                <w:jc w:val="left"/>
                                <w:rPr>
                                  <w:sz w:val="24"/>
                                </w:rPr>
                              </w:pPr>
                              <w:r>
                                <w:rPr>
                                  <w:spacing w:val="-10"/>
                                  <w:sz w:val="24"/>
                                </w:rPr>
                                <w:t>r</w:t>
                              </w:r>
                            </w:p>
                            <w:p>
                              <w:pPr>
                                <w:spacing w:before="137"/>
                                <w:ind w:left="0" w:right="0" w:firstLine="0"/>
                                <w:jc w:val="left"/>
                                <w:rPr>
                                  <w:sz w:val="24"/>
                                </w:rPr>
                              </w:pPr>
                              <w:r>
                                <w:rPr>
                                  <w:spacing w:val="-10"/>
                                  <w:sz w:val="24"/>
                                </w:rPr>
                                <w:t>e</w:t>
                              </w:r>
                            </w:p>
                          </w:txbxContent>
                        </wps:txbx>
                        <wps:bodyPr wrap="square" lIns="0" tIns="0" rIns="0" bIns="0" rtlCol="0">
                          <a:noAutofit/>
                        </wps:bodyPr>
                      </wps:wsp>
                    </wpg:wgp>
                  </a:graphicData>
                </a:graphic>
              </wp:anchor>
            </w:drawing>
          </mc:Choice>
          <mc:Fallback>
            <w:pict>
              <v:group style="position:absolute;margin-left:128.660004pt;margin-top:15.749023pt;width:8.35pt;height:96pt;mso-position-horizontal-relative:page;mso-position-vertical-relative:paragraph;z-index:-15713792;mso-wrap-distance-left:0;mso-wrap-distance-right:0" id="docshapegroup38" coordorigin="2573,315" coordsize="167,1920">
                <v:shape style="position:absolute;left:2573;top:314;width:167;height:680" type="#_x0000_t202" id="docshape39" filled="false" stroked="false">
                  <v:textbox inset="0,0,0,0">
                    <w:txbxContent>
                      <w:p>
                        <w:pPr>
                          <w:spacing w:line="266" w:lineRule="exact" w:before="0"/>
                          <w:ind w:left="0" w:right="0" w:firstLine="0"/>
                          <w:jc w:val="left"/>
                          <w:rPr>
                            <w:sz w:val="24"/>
                          </w:rPr>
                        </w:pPr>
                        <w:r>
                          <w:rPr>
                            <w:spacing w:val="-10"/>
                            <w:sz w:val="24"/>
                          </w:rPr>
                          <w:t>E</w:t>
                        </w:r>
                      </w:p>
                      <w:p>
                        <w:pPr>
                          <w:spacing w:before="137"/>
                          <w:ind w:left="0" w:right="0" w:firstLine="0"/>
                          <w:jc w:val="left"/>
                          <w:rPr>
                            <w:sz w:val="24"/>
                          </w:rPr>
                        </w:pPr>
                        <w:r>
                          <w:rPr>
                            <w:spacing w:val="-10"/>
                            <w:sz w:val="24"/>
                          </w:rPr>
                          <w:t>l</w:t>
                        </w:r>
                      </w:p>
                    </w:txbxContent>
                  </v:textbox>
                  <w10:wrap type="none"/>
                </v:shape>
                <v:shape style="position:absolute;left:2573;top:1556;width:127;height:679" type="#_x0000_t202" id="docshape40" filled="false" stroked="false">
                  <v:textbox inset="0,0,0,0">
                    <w:txbxContent>
                      <w:p>
                        <w:pPr>
                          <w:spacing w:line="266" w:lineRule="exact" w:before="0"/>
                          <w:ind w:left="0" w:right="0" w:firstLine="0"/>
                          <w:jc w:val="left"/>
                          <w:rPr>
                            <w:sz w:val="24"/>
                          </w:rPr>
                        </w:pPr>
                        <w:r>
                          <w:rPr>
                            <w:spacing w:val="-10"/>
                            <w:sz w:val="24"/>
                          </w:rPr>
                          <w:t>r</w:t>
                        </w:r>
                      </w:p>
                      <w:p>
                        <w:pPr>
                          <w:spacing w:before="137"/>
                          <w:ind w:left="0" w:right="0" w:firstLine="0"/>
                          <w:jc w:val="left"/>
                          <w:rPr>
                            <w:sz w:val="24"/>
                          </w:rPr>
                        </w:pPr>
                        <w:r>
                          <w:rPr>
                            <w:spacing w:val="-10"/>
                            <w:sz w:val="24"/>
                          </w:rPr>
                          <w:t>e</w:t>
                        </w:r>
                      </w:p>
                    </w:txbxContent>
                  </v:textbox>
                  <w10:wrap type="none"/>
                </v:shape>
                <w10:wrap type="topAndBottom"/>
              </v:group>
            </w:pict>
          </mc:Fallback>
        </mc:AlternateContent>
      </w:r>
    </w:p>
    <w:p>
      <w:pPr>
        <w:pStyle w:val="BodyText"/>
        <w:spacing w:after="0"/>
        <w:rPr>
          <w:sz w:val="20"/>
        </w:rPr>
        <w:sectPr>
          <w:pgSz w:w="11910" w:h="16840"/>
          <w:pgMar w:header="455" w:footer="1389" w:top="2400" w:bottom="1580" w:left="425" w:right="425"/>
        </w:sectPr>
      </w:pPr>
    </w:p>
    <w:p>
      <w:pPr>
        <w:pStyle w:val="BodyText"/>
      </w:pPr>
    </w:p>
    <w:p>
      <w:pPr>
        <w:pStyle w:val="BodyText"/>
        <w:spacing w:before="146"/>
      </w:pPr>
    </w:p>
    <w:p>
      <w:pPr>
        <w:pStyle w:val="BodyText"/>
        <w:tabs>
          <w:tab w:pos="2529" w:val="left" w:leader="none"/>
          <w:tab w:pos="3373" w:val="left" w:leader="none"/>
          <w:tab w:pos="3904" w:val="left" w:leader="none"/>
          <w:tab w:pos="4285" w:val="left" w:leader="none"/>
          <w:tab w:pos="5410" w:val="left" w:leader="none"/>
          <w:tab w:pos="7525" w:val="left" w:leader="none"/>
          <w:tab w:pos="8465" w:val="left" w:leader="none"/>
          <w:tab w:pos="8914" w:val="left" w:leader="none"/>
          <w:tab w:pos="9547" w:val="left" w:leader="none"/>
          <w:tab w:pos="9981" w:val="left" w:leader="none"/>
        </w:tabs>
        <w:spacing w:line="360" w:lineRule="auto"/>
        <w:ind w:left="2148" w:right="713"/>
      </w:pPr>
      <w:r>
        <w:rPr>
          <w:spacing w:val="-6"/>
        </w:rPr>
        <w:t>el</w:t>
      </w:r>
      <w:r>
        <w:rPr/>
        <w:tab/>
      </w:r>
      <w:r>
        <w:rPr>
          <w:spacing w:val="-2"/>
        </w:rPr>
        <w:t>creado</w:t>
      </w:r>
      <w:r>
        <w:rPr/>
        <w:tab/>
      </w:r>
      <w:r>
        <w:rPr>
          <w:spacing w:val="-4"/>
        </w:rPr>
        <w:t>por</w:t>
      </w:r>
      <w:r>
        <w:rPr/>
        <w:tab/>
      </w:r>
      <w:r>
        <w:rPr>
          <w:spacing w:val="-6"/>
        </w:rPr>
        <w:t>el</w:t>
      </w:r>
      <w:r>
        <w:rPr/>
        <w:tab/>
      </w:r>
      <w:r>
        <w:rPr>
          <w:spacing w:val="-2"/>
        </w:rPr>
        <w:t>programa</w:t>
      </w:r>
      <w:r>
        <w:rPr/>
        <w:tab/>
      </w:r>
      <w:r>
        <w:rPr>
          <w:spacing w:val="-2"/>
        </w:rPr>
        <w:t>#conectaenigualdad</w:t>
      </w:r>
      <w:r>
        <w:rPr/>
        <w:tab/>
      </w:r>
      <w:r>
        <w:rPr>
          <w:spacing w:val="-2"/>
        </w:rPr>
        <w:t>alcanzo</w:t>
      </w:r>
      <w:r>
        <w:rPr/>
        <w:tab/>
      </w:r>
      <w:r>
        <w:rPr>
          <w:spacing w:val="-6"/>
        </w:rPr>
        <w:t>un</w:t>
      </w:r>
      <w:r>
        <w:rPr/>
        <w:tab/>
      </w:r>
      <w:r>
        <w:rPr>
          <w:spacing w:val="-2"/>
        </w:rPr>
        <w:t>total</w:t>
      </w:r>
      <w:r>
        <w:rPr/>
        <w:tab/>
      </w:r>
      <w:r>
        <w:rPr>
          <w:spacing w:val="-6"/>
        </w:rPr>
        <w:t>de</w:t>
      </w:r>
      <w:r>
        <w:rPr/>
        <w:tab/>
      </w:r>
      <w:r>
        <w:rPr>
          <w:spacing w:val="-4"/>
        </w:rPr>
        <w:t>22k </w:t>
      </w:r>
      <w:r>
        <w:rPr/>
        <w:t>visualizaciones: </w:t>
      </w:r>
      <w:hyperlink r:id="rId119">
        <w:r>
          <w:rPr/>
          <w:t>https://www.instagram.com/reel/CZcwpINJuMW/</w:t>
        </w:r>
      </w:hyperlink>
    </w:p>
    <w:p>
      <w:pPr>
        <w:pStyle w:val="BodyText"/>
      </w:pPr>
    </w:p>
    <w:p>
      <w:pPr>
        <w:pStyle w:val="BodyText"/>
      </w:pPr>
    </w:p>
    <w:p>
      <w:pPr>
        <w:pStyle w:val="Heading3"/>
        <w:numPr>
          <w:ilvl w:val="1"/>
          <w:numId w:val="80"/>
        </w:numPr>
        <w:tabs>
          <w:tab w:pos="1788" w:val="left" w:leader="none"/>
        </w:tabs>
        <w:spacing w:line="240" w:lineRule="auto" w:before="0" w:after="0"/>
        <w:ind w:left="1788" w:right="0" w:hanging="360"/>
        <w:jc w:val="left"/>
      </w:pPr>
      <w:r>
        <w:rPr/>
        <w:t>PLAN</w:t>
      </w:r>
      <w:r>
        <w:rPr>
          <w:spacing w:val="-4"/>
        </w:rPr>
        <w:t> </w:t>
      </w:r>
      <w:r>
        <w:rPr>
          <w:spacing w:val="-2"/>
        </w:rPr>
        <w:t>CORRESPONSABLES</w:t>
      </w:r>
    </w:p>
    <w:p>
      <w:pPr>
        <w:pStyle w:val="BodyText"/>
        <w:spacing w:before="2"/>
      </w:pPr>
    </w:p>
    <w:p>
      <w:pPr>
        <w:pStyle w:val="BodyText"/>
        <w:spacing w:line="362" w:lineRule="auto" w:before="1"/>
        <w:ind w:left="1428" w:right="715"/>
        <w:jc w:val="both"/>
      </w:pPr>
      <w:r>
        <w:rPr/>
        <w:t>Se gestionó junto el Plan Corresponsables y LAIKA WAY una campaña de marketing para visibilizar y publicitar los servicios ofertados.</w:t>
      </w:r>
    </w:p>
    <w:p>
      <w:pPr>
        <w:pStyle w:val="BodyText"/>
      </w:pPr>
    </w:p>
    <w:p>
      <w:pPr>
        <w:pStyle w:val="BodyText"/>
        <w:spacing w:before="136"/>
      </w:pPr>
    </w:p>
    <w:p>
      <w:pPr>
        <w:pStyle w:val="Heading3"/>
        <w:numPr>
          <w:ilvl w:val="0"/>
          <w:numId w:val="79"/>
        </w:numPr>
        <w:tabs>
          <w:tab w:pos="947" w:val="left" w:leader="none"/>
        </w:tabs>
        <w:spacing w:line="240" w:lineRule="auto" w:before="0" w:after="0"/>
        <w:ind w:left="947" w:right="0" w:hanging="240"/>
        <w:jc w:val="left"/>
      </w:pPr>
      <w:r>
        <w:rPr/>
        <w:t>GESTIÓN</w:t>
      </w:r>
      <w:r>
        <w:rPr>
          <w:spacing w:val="-4"/>
        </w:rPr>
        <w:t> </w:t>
      </w:r>
      <w:r>
        <w:rPr/>
        <w:t>DE</w:t>
      </w:r>
      <w:r>
        <w:rPr>
          <w:spacing w:val="-3"/>
        </w:rPr>
        <w:t> </w:t>
      </w:r>
      <w:r>
        <w:rPr/>
        <w:t>CONTENIDOS</w:t>
      </w:r>
      <w:r>
        <w:rPr>
          <w:spacing w:val="-2"/>
        </w:rPr>
        <w:t> DIGITALES</w:t>
      </w:r>
    </w:p>
    <w:p>
      <w:pPr>
        <w:pStyle w:val="BodyText"/>
        <w:spacing w:before="3"/>
      </w:pPr>
    </w:p>
    <w:p>
      <w:pPr>
        <w:pStyle w:val="ListParagraph"/>
        <w:numPr>
          <w:ilvl w:val="1"/>
          <w:numId w:val="79"/>
        </w:numPr>
        <w:tabs>
          <w:tab w:pos="1792" w:val="left" w:leader="none"/>
        </w:tabs>
        <w:spacing w:line="360" w:lineRule="auto" w:before="0" w:after="0"/>
        <w:ind w:left="1428" w:right="714" w:firstLine="0"/>
        <w:jc w:val="left"/>
        <w:rPr>
          <w:sz w:val="24"/>
        </w:rPr>
      </w:pPr>
      <w:r>
        <w:rPr>
          <w:sz w:val="24"/>
        </w:rPr>
        <w:t>CREACIÓN NUEVO APARTADO EN LA PÁGINA</w:t>
      </w:r>
      <w:r>
        <w:rPr>
          <w:spacing w:val="-1"/>
          <w:sz w:val="24"/>
        </w:rPr>
        <w:t> </w:t>
      </w:r>
      <w:r>
        <w:rPr>
          <w:sz w:val="24"/>
        </w:rPr>
        <w:t>WEB DE LA CONCEJALÍA DE </w:t>
      </w:r>
      <w:r>
        <w:rPr>
          <w:spacing w:val="-2"/>
          <w:sz w:val="24"/>
        </w:rPr>
        <w:t>IGUALDAD.</w:t>
      </w:r>
    </w:p>
    <w:p>
      <w:pPr>
        <w:pStyle w:val="BodyText"/>
        <w:spacing w:line="360" w:lineRule="auto" w:before="139"/>
        <w:ind w:left="1428" w:right="717"/>
        <w:jc w:val="both"/>
      </w:pPr>
      <w:r>
        <w:rPr/>
        <w:t>El comienzo del Plan Corresponsables llevo consigo la apertura de una nueva página dentro de la web oficial. Para mejorar la redirección de las familias a los servicios de este plan, se ha creado un dominio </w:t>
      </w:r>
      <w:hyperlink r:id="rId120">
        <w:r>
          <w:rPr/>
          <w:t>www.unetealacorresponsabilidad.com</w:t>
        </w:r>
      </w:hyperlink>
    </w:p>
    <w:p>
      <w:pPr>
        <w:spacing w:before="141"/>
        <w:ind w:left="1428" w:right="0" w:firstLine="0"/>
        <w:jc w:val="both"/>
        <w:rPr>
          <w:sz w:val="22"/>
        </w:rPr>
      </w:pPr>
      <w:r>
        <w:rPr>
          <w:sz w:val="24"/>
        </w:rPr>
        <w:t>ENLACE:</w:t>
      </w:r>
      <w:r>
        <w:rPr>
          <w:spacing w:val="-2"/>
          <w:sz w:val="24"/>
        </w:rPr>
        <w:t> </w:t>
      </w:r>
      <w:hyperlink r:id="rId120">
        <w:r>
          <w:rPr>
            <w:color w:val="695D46"/>
            <w:spacing w:val="-2"/>
            <w:sz w:val="22"/>
          </w:rPr>
          <w:t>www.unetealacorresponsabilidad.com</w:t>
        </w:r>
      </w:hyperlink>
    </w:p>
    <w:p>
      <w:pPr>
        <w:pStyle w:val="BodyText"/>
        <w:rPr>
          <w:sz w:val="22"/>
        </w:rPr>
      </w:pPr>
    </w:p>
    <w:p>
      <w:pPr>
        <w:pStyle w:val="BodyText"/>
        <w:rPr>
          <w:sz w:val="22"/>
        </w:rPr>
      </w:pPr>
    </w:p>
    <w:p>
      <w:pPr>
        <w:pStyle w:val="BodyText"/>
        <w:spacing w:before="38"/>
        <w:rPr>
          <w:sz w:val="22"/>
        </w:rPr>
      </w:pPr>
    </w:p>
    <w:p>
      <w:pPr>
        <w:pStyle w:val="Heading3"/>
        <w:numPr>
          <w:ilvl w:val="1"/>
          <w:numId w:val="79"/>
        </w:numPr>
        <w:tabs>
          <w:tab w:pos="1823" w:val="left" w:leader="none"/>
        </w:tabs>
        <w:spacing w:line="360" w:lineRule="auto" w:before="0" w:after="0"/>
        <w:ind w:left="1428" w:right="713" w:firstLine="0"/>
        <w:jc w:val="left"/>
      </w:pPr>
      <w:r>
        <w:rPr/>
        <w:t>CREACIÓN</w:t>
      </w:r>
      <w:r>
        <w:rPr>
          <w:spacing w:val="29"/>
        </w:rPr>
        <w:t> </w:t>
      </w:r>
      <w:r>
        <w:rPr/>
        <w:t>DE</w:t>
      </w:r>
      <w:r>
        <w:rPr>
          <w:spacing w:val="30"/>
        </w:rPr>
        <w:t> </w:t>
      </w:r>
      <w:r>
        <w:rPr/>
        <w:t>NUEVOS</w:t>
      </w:r>
      <w:r>
        <w:rPr>
          <w:spacing w:val="31"/>
        </w:rPr>
        <w:t> </w:t>
      </w:r>
      <w:r>
        <w:rPr/>
        <w:t>APARTADOS</w:t>
      </w:r>
      <w:r>
        <w:rPr>
          <w:spacing w:val="31"/>
        </w:rPr>
        <w:t> </w:t>
      </w:r>
      <w:r>
        <w:rPr/>
        <w:t>EN</w:t>
      </w:r>
      <w:r>
        <w:rPr>
          <w:spacing w:val="32"/>
        </w:rPr>
        <w:t> </w:t>
      </w:r>
      <w:r>
        <w:rPr/>
        <w:t>LA</w:t>
      </w:r>
      <w:r>
        <w:rPr>
          <w:spacing w:val="30"/>
        </w:rPr>
        <w:t> </w:t>
      </w:r>
      <w:r>
        <w:rPr/>
        <w:t>WEB</w:t>
      </w:r>
      <w:r>
        <w:rPr>
          <w:spacing w:val="28"/>
        </w:rPr>
        <w:t> </w:t>
      </w:r>
      <w:r>
        <w:rPr/>
        <w:t>DE</w:t>
      </w:r>
      <w:r>
        <w:rPr>
          <w:spacing w:val="32"/>
        </w:rPr>
        <w:t> </w:t>
      </w:r>
      <w:r>
        <w:rPr/>
        <w:t>LA</w:t>
      </w:r>
      <w:r>
        <w:rPr>
          <w:spacing w:val="30"/>
        </w:rPr>
        <w:t> </w:t>
      </w:r>
      <w:r>
        <w:rPr/>
        <w:t>CONCEJALÍA</w:t>
      </w:r>
      <w:r>
        <w:rPr>
          <w:spacing w:val="30"/>
        </w:rPr>
        <w:t> </w:t>
      </w:r>
      <w:r>
        <w:rPr/>
        <w:t>DE </w:t>
      </w:r>
      <w:r>
        <w:rPr>
          <w:spacing w:val="-2"/>
        </w:rPr>
        <w:t>IGUALDAD:</w:t>
      </w:r>
    </w:p>
    <w:p>
      <w:pPr>
        <w:pStyle w:val="ListParagraph"/>
        <w:numPr>
          <w:ilvl w:val="0"/>
          <w:numId w:val="81"/>
        </w:numPr>
        <w:tabs>
          <w:tab w:pos="1428" w:val="left" w:leader="none"/>
          <w:tab w:pos="2512" w:val="left" w:leader="none"/>
          <w:tab w:pos="3116" w:val="left" w:leader="none"/>
          <w:tab w:pos="4059" w:val="left" w:leader="none"/>
          <w:tab w:pos="4608" w:val="left" w:leader="none"/>
          <w:tab w:pos="6201" w:val="left" w:leader="none"/>
          <w:tab w:pos="7291" w:val="left" w:leader="none"/>
          <w:tab w:pos="7949" w:val="left" w:leader="none"/>
          <w:tab w:pos="9170" w:val="left" w:leader="none"/>
          <w:tab w:pos="9717" w:val="left" w:leader="none"/>
        </w:tabs>
        <w:spacing w:line="240" w:lineRule="auto" w:before="128" w:after="0"/>
        <w:ind w:left="1428" w:right="0" w:hanging="721"/>
        <w:jc w:val="left"/>
        <w:rPr>
          <w:rFonts w:ascii="Segoe UI Symbol" w:hAnsi="Segoe UI Symbol"/>
          <w:color w:val="695D46"/>
          <w:sz w:val="22"/>
        </w:rPr>
      </w:pPr>
      <w:r>
        <w:rPr>
          <w:spacing w:val="-2"/>
          <w:sz w:val="24"/>
        </w:rPr>
        <w:t>Contra</w:t>
      </w:r>
      <w:r>
        <w:rPr>
          <w:sz w:val="24"/>
        </w:rPr>
        <w:tab/>
      </w:r>
      <w:r>
        <w:rPr>
          <w:spacing w:val="-5"/>
          <w:sz w:val="24"/>
        </w:rPr>
        <w:t>la</w:t>
      </w:r>
      <w:r>
        <w:rPr>
          <w:sz w:val="24"/>
        </w:rPr>
        <w:tab/>
      </w:r>
      <w:r>
        <w:rPr>
          <w:spacing w:val="-4"/>
          <w:sz w:val="24"/>
        </w:rPr>
        <w:t>Trata</w:t>
      </w:r>
      <w:r>
        <w:rPr>
          <w:sz w:val="24"/>
        </w:rPr>
        <w:tab/>
      </w:r>
      <w:r>
        <w:rPr>
          <w:spacing w:val="-10"/>
          <w:sz w:val="24"/>
        </w:rPr>
        <w:t>y</w:t>
      </w:r>
      <w:r>
        <w:rPr>
          <w:sz w:val="24"/>
        </w:rPr>
        <w:tab/>
      </w:r>
      <w:r>
        <w:rPr>
          <w:spacing w:val="-2"/>
          <w:sz w:val="24"/>
        </w:rPr>
        <w:t>Explotación</w:t>
      </w:r>
      <w:r>
        <w:rPr>
          <w:sz w:val="24"/>
        </w:rPr>
        <w:tab/>
      </w:r>
      <w:r>
        <w:rPr>
          <w:spacing w:val="-2"/>
          <w:sz w:val="24"/>
        </w:rPr>
        <w:t>Sexual</w:t>
      </w:r>
      <w:r>
        <w:rPr>
          <w:sz w:val="24"/>
        </w:rPr>
        <w:tab/>
      </w:r>
      <w:r>
        <w:rPr>
          <w:spacing w:val="-5"/>
          <w:sz w:val="24"/>
        </w:rPr>
        <w:t>de</w:t>
      </w:r>
      <w:r>
        <w:rPr>
          <w:sz w:val="24"/>
        </w:rPr>
        <w:tab/>
      </w:r>
      <w:r>
        <w:rPr>
          <w:spacing w:val="-2"/>
          <w:sz w:val="24"/>
        </w:rPr>
        <w:t>Mujeres</w:t>
      </w:r>
      <w:r>
        <w:rPr>
          <w:sz w:val="24"/>
        </w:rPr>
        <w:tab/>
      </w:r>
      <w:r>
        <w:rPr>
          <w:spacing w:val="-10"/>
          <w:sz w:val="24"/>
        </w:rPr>
        <w:t>y</w:t>
      </w:r>
      <w:r>
        <w:rPr>
          <w:sz w:val="24"/>
        </w:rPr>
        <w:tab/>
      </w:r>
      <w:r>
        <w:rPr>
          <w:spacing w:val="-2"/>
          <w:sz w:val="24"/>
        </w:rPr>
        <w:t>Niñas:</w:t>
      </w:r>
    </w:p>
    <w:p>
      <w:pPr>
        <w:spacing w:before="133"/>
        <w:ind w:left="707" w:right="0" w:firstLine="0"/>
        <w:jc w:val="left"/>
        <w:rPr>
          <w:sz w:val="22"/>
        </w:rPr>
      </w:pPr>
      <w:hyperlink r:id="rId103">
        <w:r>
          <w:rPr>
            <w:color w:val="695D46"/>
            <w:spacing w:val="-2"/>
            <w:sz w:val="22"/>
          </w:rPr>
          <w:t>https://igualdad.cartagena.es/trata.asp</w:t>
        </w:r>
      </w:hyperlink>
    </w:p>
    <w:p>
      <w:pPr>
        <w:pStyle w:val="BodyText"/>
        <w:spacing w:before="2"/>
        <w:rPr>
          <w:sz w:val="22"/>
        </w:rPr>
      </w:pPr>
    </w:p>
    <w:p>
      <w:pPr>
        <w:pStyle w:val="ListParagraph"/>
        <w:numPr>
          <w:ilvl w:val="0"/>
          <w:numId w:val="81"/>
        </w:numPr>
        <w:tabs>
          <w:tab w:pos="1428" w:val="left" w:leader="none"/>
        </w:tabs>
        <w:spacing w:line="240" w:lineRule="auto" w:before="0" w:after="0"/>
        <w:ind w:left="1428" w:right="0" w:hanging="721"/>
        <w:jc w:val="left"/>
        <w:rPr>
          <w:rFonts w:ascii="Segoe UI Symbol" w:hAnsi="Segoe UI Symbol"/>
          <w:color w:val="695D46"/>
          <w:sz w:val="22"/>
        </w:rPr>
      </w:pPr>
      <w:r>
        <w:rPr>
          <w:sz w:val="24"/>
        </w:rPr>
        <w:t>II</w:t>
      </w:r>
      <w:r>
        <w:rPr>
          <w:spacing w:val="-7"/>
          <w:sz w:val="24"/>
        </w:rPr>
        <w:t> </w:t>
      </w:r>
      <w:r>
        <w:rPr>
          <w:sz w:val="24"/>
        </w:rPr>
        <w:t>Plan de Igualdad:</w:t>
      </w:r>
      <w:r>
        <w:rPr>
          <w:spacing w:val="1"/>
          <w:sz w:val="24"/>
        </w:rPr>
        <w:t> </w:t>
      </w:r>
      <w:hyperlink r:id="rId121">
        <w:r>
          <w:rPr>
            <w:color w:val="695D46"/>
            <w:spacing w:val="-2"/>
            <w:sz w:val="22"/>
          </w:rPr>
          <w:t>https://igualdad.cartagena.es/plandeigualdad.asp</w:t>
        </w:r>
      </w:hyperlink>
    </w:p>
    <w:p>
      <w:pPr>
        <w:pStyle w:val="ListParagraph"/>
        <w:spacing w:after="0" w:line="240" w:lineRule="auto"/>
        <w:jc w:val="left"/>
        <w:rPr>
          <w:rFonts w:ascii="Segoe UI Symbol" w:hAnsi="Segoe UI Symbol"/>
          <w:sz w:val="22"/>
        </w:rPr>
        <w:sectPr>
          <w:headerReference w:type="default" r:id="rId117"/>
          <w:footerReference w:type="default" r:id="rId118"/>
          <w:pgSz w:w="11910" w:h="16840"/>
          <w:pgMar w:header="455" w:footer="1929" w:top="2400" w:bottom="2120" w:left="425" w:right="425"/>
        </w:sectPr>
      </w:pPr>
    </w:p>
    <w:p>
      <w:pPr>
        <w:pStyle w:val="BodyText"/>
      </w:pPr>
    </w:p>
    <w:p>
      <w:pPr>
        <w:pStyle w:val="BodyText"/>
        <w:spacing w:before="266"/>
      </w:pPr>
    </w:p>
    <w:p>
      <w:pPr>
        <w:pStyle w:val="Heading3"/>
        <w:jc w:val="both"/>
      </w:pPr>
      <w:r>
        <w:rPr/>
        <w:t>PROYECTO</w:t>
      </w:r>
      <w:r>
        <w:rPr>
          <w:spacing w:val="-2"/>
        </w:rPr>
        <w:t> </w:t>
      </w:r>
      <w:r>
        <w:rPr/>
        <w:t>HUELLAS</w:t>
      </w:r>
      <w:r>
        <w:rPr>
          <w:spacing w:val="-1"/>
        </w:rPr>
        <w:t> </w:t>
      </w:r>
      <w:r>
        <w:rPr/>
        <w:t>DE</w:t>
      </w:r>
      <w:r>
        <w:rPr>
          <w:spacing w:val="-1"/>
        </w:rPr>
        <w:t> </w:t>
      </w:r>
      <w:r>
        <w:rPr>
          <w:spacing w:val="-4"/>
        </w:rPr>
        <w:t>MUJER</w:t>
      </w:r>
    </w:p>
    <w:p>
      <w:pPr>
        <w:pStyle w:val="BodyText"/>
      </w:pPr>
    </w:p>
    <w:p>
      <w:pPr>
        <w:pStyle w:val="BodyText"/>
      </w:pPr>
    </w:p>
    <w:p>
      <w:pPr>
        <w:pStyle w:val="BodyText"/>
        <w:spacing w:line="360" w:lineRule="auto"/>
        <w:ind w:left="707" w:right="706"/>
        <w:jc w:val="both"/>
      </w:pPr>
      <w:r>
        <w:rPr/>
        <w:t>Huellas de Mujer, es un proyecto social y cultural, para la representación y promoción de la igualdad en el ámbito local. Se establecen dos líneas de actuación, acciones y movimientos sociales por la igualdad, y el reconocimiento de las mujeres que han sido relevantes en la historia de Cartagena. El proyecto Huellas de Mujer, interviene de forma directa en los espacios urbanos de la ciudad interactuando con la ciudadanía por medio de las manifestaciones artísticas en los murales, monumentos y otros soportes. La instalación de los códigos QR junto a las obras de arte urbano ha permitido que la ciudadanía pueda conectar de forma directa con la información en internet. De esta forma generamos una herramienta de acción social por la igualdad en las calles de la ciudad de Cartagena. El proyecto se estructura en tres ejes:</w:t>
      </w:r>
    </w:p>
    <w:p>
      <w:pPr>
        <w:pStyle w:val="ListParagraph"/>
        <w:numPr>
          <w:ilvl w:val="0"/>
          <w:numId w:val="81"/>
        </w:numPr>
        <w:tabs>
          <w:tab w:pos="1428" w:val="left" w:leader="none"/>
        </w:tabs>
        <w:spacing w:line="350" w:lineRule="auto" w:before="0" w:after="0"/>
        <w:ind w:left="707" w:right="708" w:firstLine="0"/>
        <w:jc w:val="both"/>
        <w:rPr>
          <w:rFonts w:ascii="Segoe UI Symbol" w:hAnsi="Segoe UI Symbol"/>
          <w:sz w:val="22"/>
        </w:rPr>
      </w:pPr>
      <w:r>
        <w:rPr>
          <w:sz w:val="24"/>
        </w:rPr>
        <w:t>El primer eje, es la investigación, análisis y recopilación de la información de la historia y</w:t>
      </w:r>
      <w:r>
        <w:rPr>
          <w:spacing w:val="40"/>
          <w:sz w:val="24"/>
        </w:rPr>
        <w:t> </w:t>
      </w:r>
      <w:r>
        <w:rPr>
          <w:sz w:val="24"/>
        </w:rPr>
        <w:t>de las acciones por la igualdad a nivel local.</w:t>
      </w:r>
    </w:p>
    <w:p>
      <w:pPr>
        <w:pStyle w:val="ListParagraph"/>
        <w:numPr>
          <w:ilvl w:val="0"/>
          <w:numId w:val="81"/>
        </w:numPr>
        <w:tabs>
          <w:tab w:pos="1428" w:val="left" w:leader="none"/>
        </w:tabs>
        <w:spacing w:line="355" w:lineRule="auto" w:before="0" w:after="0"/>
        <w:ind w:left="707" w:right="708" w:firstLine="0"/>
        <w:jc w:val="both"/>
        <w:rPr>
          <w:rFonts w:ascii="Segoe UI Symbol" w:hAnsi="Segoe UI Symbol"/>
          <w:sz w:val="22"/>
        </w:rPr>
      </w:pPr>
      <w:r>
        <w:rPr>
          <w:sz w:val="24"/>
        </w:rPr>
        <w:t>El segundo eje, es la representación en los espacios públicos de la ciudad, por medio de intervenciones artísticas y presencia en la calle, llevando acabo una estrategia de transmisión, desarrollo y promoción de la cultura hacía la ciudadanía.</w:t>
      </w:r>
    </w:p>
    <w:p>
      <w:pPr>
        <w:pStyle w:val="ListParagraph"/>
        <w:numPr>
          <w:ilvl w:val="0"/>
          <w:numId w:val="81"/>
        </w:numPr>
        <w:tabs>
          <w:tab w:pos="1428" w:val="left" w:leader="none"/>
        </w:tabs>
        <w:spacing w:line="357" w:lineRule="auto" w:before="0" w:after="0"/>
        <w:ind w:left="707" w:right="708" w:firstLine="0"/>
        <w:jc w:val="both"/>
        <w:rPr>
          <w:rFonts w:ascii="Segoe UI Symbol" w:hAnsi="Segoe UI Symbol"/>
          <w:sz w:val="22"/>
        </w:rPr>
      </w:pPr>
      <w:r>
        <w:rPr>
          <w:sz w:val="24"/>
        </w:rPr>
        <w:t>El tercer eje, conecta todo el proyecto desde la presencia en internet, donde se publican las biografías de las mujeres y las acciones por la igualdad en la página web de la concejalía de igualdad, en el apartado Huellas en la Red, en redes sociales y en otras plataformas de búsqueda de información online.</w:t>
      </w:r>
    </w:p>
    <w:p>
      <w:pPr>
        <w:pStyle w:val="BodyText"/>
        <w:spacing w:before="114"/>
      </w:pPr>
    </w:p>
    <w:p>
      <w:pPr>
        <w:pStyle w:val="BodyText"/>
        <w:spacing w:line="360" w:lineRule="auto" w:before="1"/>
        <w:ind w:left="707" w:right="717"/>
        <w:jc w:val="both"/>
      </w:pPr>
      <w:r>
        <w:rPr/>
        <w:t>Para ello, se trabaja en red con diferentes agentes sociales de la ciudad, como áreas municipales, entidades, asociaciones y por supuesto la ciudadanía, que tienen un papel destacado en el proyecto.</w:t>
      </w:r>
    </w:p>
    <w:p>
      <w:pPr>
        <w:pStyle w:val="BodyText"/>
        <w:spacing w:before="137"/>
      </w:pPr>
    </w:p>
    <w:p>
      <w:pPr>
        <w:spacing w:line="360" w:lineRule="auto" w:before="0"/>
        <w:ind w:left="707" w:right="0" w:firstLine="0"/>
        <w:jc w:val="left"/>
        <w:rPr>
          <w:sz w:val="22"/>
        </w:rPr>
      </w:pPr>
      <w:r>
        <w:rPr>
          <w:sz w:val="24"/>
        </w:rPr>
        <w:t>La</w:t>
      </w:r>
      <w:r>
        <w:rPr>
          <w:spacing w:val="37"/>
          <w:sz w:val="24"/>
        </w:rPr>
        <w:t> </w:t>
      </w:r>
      <w:r>
        <w:rPr>
          <w:sz w:val="24"/>
        </w:rPr>
        <w:t>integración</w:t>
      </w:r>
      <w:r>
        <w:rPr>
          <w:spacing w:val="38"/>
          <w:sz w:val="24"/>
        </w:rPr>
        <w:t> </w:t>
      </w:r>
      <w:r>
        <w:rPr>
          <w:sz w:val="24"/>
        </w:rPr>
        <w:t>del</w:t>
      </w:r>
      <w:r>
        <w:rPr>
          <w:spacing w:val="38"/>
          <w:sz w:val="24"/>
        </w:rPr>
        <w:t> </w:t>
      </w:r>
      <w:r>
        <w:rPr>
          <w:sz w:val="24"/>
        </w:rPr>
        <w:t>proyecto</w:t>
      </w:r>
      <w:r>
        <w:rPr>
          <w:spacing w:val="38"/>
          <w:sz w:val="24"/>
        </w:rPr>
        <w:t> </w:t>
      </w:r>
      <w:r>
        <w:rPr>
          <w:sz w:val="24"/>
        </w:rPr>
        <w:t>en</w:t>
      </w:r>
      <w:r>
        <w:rPr>
          <w:spacing w:val="37"/>
          <w:sz w:val="24"/>
        </w:rPr>
        <w:t> </w:t>
      </w:r>
      <w:r>
        <w:rPr>
          <w:sz w:val="24"/>
        </w:rPr>
        <w:t>internet</w:t>
      </w:r>
      <w:r>
        <w:rPr>
          <w:spacing w:val="38"/>
          <w:sz w:val="24"/>
        </w:rPr>
        <w:t> </w:t>
      </w:r>
      <w:r>
        <w:rPr>
          <w:sz w:val="24"/>
        </w:rPr>
        <w:t>permite</w:t>
      </w:r>
      <w:r>
        <w:rPr>
          <w:spacing w:val="39"/>
          <w:sz w:val="24"/>
        </w:rPr>
        <w:t> </w:t>
      </w:r>
      <w:r>
        <w:rPr>
          <w:sz w:val="24"/>
        </w:rPr>
        <w:t>que</w:t>
      </w:r>
      <w:r>
        <w:rPr>
          <w:spacing w:val="36"/>
          <w:sz w:val="24"/>
        </w:rPr>
        <w:t> </w:t>
      </w:r>
      <w:r>
        <w:rPr>
          <w:sz w:val="24"/>
        </w:rPr>
        <w:t>la</w:t>
      </w:r>
      <w:r>
        <w:rPr>
          <w:spacing w:val="37"/>
          <w:sz w:val="24"/>
        </w:rPr>
        <w:t> </w:t>
      </w:r>
      <w:r>
        <w:rPr>
          <w:sz w:val="24"/>
        </w:rPr>
        <w:t>ciudadanía</w:t>
      </w:r>
      <w:r>
        <w:rPr>
          <w:spacing w:val="36"/>
          <w:sz w:val="24"/>
        </w:rPr>
        <w:t> </w:t>
      </w:r>
      <w:r>
        <w:rPr>
          <w:sz w:val="24"/>
        </w:rPr>
        <w:t>pueda</w:t>
      </w:r>
      <w:r>
        <w:rPr>
          <w:spacing w:val="36"/>
          <w:sz w:val="24"/>
        </w:rPr>
        <w:t> </w:t>
      </w:r>
      <w:r>
        <w:rPr>
          <w:sz w:val="24"/>
        </w:rPr>
        <w:t>encontrar</w:t>
      </w:r>
      <w:r>
        <w:rPr>
          <w:spacing w:val="36"/>
          <w:sz w:val="24"/>
        </w:rPr>
        <w:t> </w:t>
      </w:r>
      <w:r>
        <w:rPr>
          <w:sz w:val="24"/>
        </w:rPr>
        <w:t>información, alcanzando </w:t>
      </w:r>
      <w:r>
        <w:rPr>
          <w:color w:val="695D46"/>
          <w:sz w:val="22"/>
        </w:rPr>
        <w:t>a más personas, siendo un medio de difusión de la cultura y la información.</w:t>
      </w:r>
    </w:p>
    <w:p>
      <w:pPr>
        <w:spacing w:line="360" w:lineRule="auto" w:before="0"/>
        <w:ind w:left="707" w:right="5914" w:firstLine="0"/>
        <w:jc w:val="left"/>
        <w:rPr>
          <w:sz w:val="22"/>
        </w:rPr>
      </w:pPr>
      <w:r>
        <w:rPr>
          <w:color w:val="695D46"/>
          <w:sz w:val="22"/>
        </w:rPr>
        <w:t>Desde Huellas de Mujer contribuimos a la reducción</w:t>
      </w:r>
      <w:r>
        <w:rPr>
          <w:color w:val="695D46"/>
          <w:spacing w:val="40"/>
          <w:sz w:val="22"/>
        </w:rPr>
        <w:t> </w:t>
      </w:r>
      <w:r>
        <w:rPr>
          <w:color w:val="695D46"/>
          <w:sz w:val="22"/>
        </w:rPr>
        <w:t>de</w:t>
      </w:r>
      <w:r>
        <w:rPr>
          <w:color w:val="695D46"/>
          <w:spacing w:val="40"/>
          <w:sz w:val="22"/>
        </w:rPr>
        <w:t> </w:t>
      </w:r>
      <w:r>
        <w:rPr>
          <w:color w:val="695D46"/>
          <w:sz w:val="22"/>
        </w:rPr>
        <w:t>la</w:t>
      </w:r>
      <w:r>
        <w:rPr>
          <w:color w:val="695D46"/>
          <w:spacing w:val="41"/>
          <w:sz w:val="22"/>
        </w:rPr>
        <w:t> </w:t>
      </w:r>
      <w:r>
        <w:rPr>
          <w:color w:val="695D46"/>
          <w:sz w:val="22"/>
        </w:rPr>
        <w:t>brecha</w:t>
      </w:r>
      <w:r>
        <w:rPr>
          <w:color w:val="695D46"/>
          <w:spacing w:val="40"/>
          <w:sz w:val="22"/>
        </w:rPr>
        <w:t> </w:t>
      </w:r>
      <w:r>
        <w:rPr>
          <w:color w:val="695D46"/>
          <w:sz w:val="22"/>
        </w:rPr>
        <w:t>de</w:t>
      </w:r>
      <w:r>
        <w:rPr>
          <w:color w:val="695D46"/>
          <w:spacing w:val="40"/>
          <w:sz w:val="22"/>
        </w:rPr>
        <w:t> </w:t>
      </w:r>
      <w:r>
        <w:rPr>
          <w:color w:val="695D46"/>
          <w:sz w:val="22"/>
        </w:rPr>
        <w:t>género</w:t>
      </w:r>
      <w:r>
        <w:rPr>
          <w:color w:val="695D46"/>
          <w:spacing w:val="41"/>
          <w:sz w:val="22"/>
        </w:rPr>
        <w:t> </w:t>
      </w:r>
      <w:r>
        <w:rPr>
          <w:color w:val="695D46"/>
          <w:spacing w:val="-2"/>
          <w:sz w:val="22"/>
        </w:rPr>
        <w:t>digital,</w:t>
      </w:r>
    </w:p>
    <w:p>
      <w:pPr>
        <w:spacing w:after="0" w:line="360" w:lineRule="auto"/>
        <w:jc w:val="left"/>
        <w:rPr>
          <w:sz w:val="22"/>
        </w:rPr>
        <w:sectPr>
          <w:pgSz w:w="11910" w:h="16840"/>
          <w:pgMar w:header="455" w:footer="1929" w:top="2400" w:bottom="2120" w:left="425" w:right="425"/>
        </w:sectPr>
      </w:pPr>
    </w:p>
    <w:p>
      <w:pPr>
        <w:pStyle w:val="BodyText"/>
        <w:rPr>
          <w:sz w:val="22"/>
        </w:rPr>
      </w:pPr>
    </w:p>
    <w:p>
      <w:pPr>
        <w:pStyle w:val="BodyText"/>
        <w:spacing w:before="191"/>
        <w:rPr>
          <w:sz w:val="22"/>
        </w:rPr>
      </w:pPr>
    </w:p>
    <w:p>
      <w:pPr>
        <w:spacing w:line="360" w:lineRule="auto" w:before="1"/>
        <w:ind w:left="707" w:right="706" w:firstLine="0"/>
        <w:jc w:val="both"/>
        <w:rPr>
          <w:sz w:val="22"/>
        </w:rPr>
      </w:pPr>
      <w:r>
        <w:rPr>
          <w:color w:val="695D46"/>
          <w:sz w:val="22"/>
        </w:rPr>
        <w:t>trabajando en ampliar en internet la </w:t>
      </w:r>
      <w:r>
        <w:rPr>
          <w:i/>
          <w:color w:val="695D46"/>
          <w:sz w:val="22"/>
        </w:rPr>
        <w:t>presencia de la igualdad </w:t>
      </w:r>
      <w:r>
        <w:rPr>
          <w:color w:val="695D46"/>
          <w:sz w:val="22"/>
        </w:rPr>
        <w:t>y aumentar el número de </w:t>
      </w:r>
      <w:r>
        <w:rPr>
          <w:i/>
          <w:color w:val="695D46"/>
          <w:sz w:val="22"/>
        </w:rPr>
        <w:t>biografías de mujeres </w:t>
      </w:r>
      <w:r>
        <w:rPr>
          <w:color w:val="695D46"/>
          <w:sz w:val="22"/>
        </w:rPr>
        <w:t>que han sido parte de la historia de Cartagena, de esta forma eliminamos otra barrera contra la</w:t>
      </w:r>
      <w:r>
        <w:rPr>
          <w:color w:val="695D46"/>
          <w:spacing w:val="80"/>
          <w:sz w:val="22"/>
        </w:rPr>
        <w:t> </w:t>
      </w:r>
      <w:r>
        <w:rPr>
          <w:color w:val="695D46"/>
          <w:sz w:val="22"/>
        </w:rPr>
        <w:t>discriminación y potenciamos el reconocimiento de aquellas mujeres que han sido invisibilizadas. Destacar de forma conjunta que, las asociaciones, movimientos y actuaciones por la igualdad necesitan ser visibilizados para que sean ejemplo de buenas prácticas y despertar en la población la motivación para contribuir en potenciar la igualdad en el entorno local.</w:t>
      </w:r>
    </w:p>
    <w:p>
      <w:pPr>
        <w:pStyle w:val="BodyText"/>
        <w:spacing w:before="161"/>
        <w:rPr>
          <w:sz w:val="22"/>
        </w:rPr>
      </w:pPr>
    </w:p>
    <w:p>
      <w:pPr>
        <w:pStyle w:val="BodyText"/>
        <w:spacing w:line="360" w:lineRule="auto"/>
        <w:ind w:left="707" w:right="709"/>
        <w:jc w:val="both"/>
      </w:pPr>
      <w:r>
        <w:rPr/>
        <w:t>Los códigos QR en la calle, junto a las representaciones artísticas permite la integración de todo el proyecto y ponerlo al alcance de aquellas personas que quieran conocer más.</w:t>
      </w:r>
    </w:p>
    <w:p>
      <w:pPr>
        <w:spacing w:line="360" w:lineRule="auto" w:before="0"/>
        <w:ind w:left="707" w:right="705" w:firstLine="0"/>
        <w:jc w:val="both"/>
        <w:rPr>
          <w:sz w:val="22"/>
        </w:rPr>
      </w:pPr>
      <w:r>
        <w:rPr>
          <w:sz w:val="24"/>
        </w:rPr>
        <w:t>Los códigos QR </w:t>
      </w:r>
      <w:r>
        <w:rPr>
          <w:color w:val="695D46"/>
          <w:sz w:val="22"/>
        </w:rPr>
        <w:t>redirige a la información detallada en la web de la concejalía de Igualdad. De esta forma cualquier persona con un dispositivo móvil podrá acceder a conocer más detalles sobre la vida y repercusión de cada Huella. Además, estamos trabajando en aumentar la presencia en internet por medio de la edición de las investigaciones realizadas en plataformas, enciclopedias y de esta forma posicionarnos en los principales motores de búsqueda online, facilitando así la accesibilidad a la información.</w:t>
      </w:r>
    </w:p>
    <w:p>
      <w:pPr>
        <w:pStyle w:val="BodyText"/>
        <w:rPr>
          <w:sz w:val="22"/>
        </w:rPr>
      </w:pPr>
    </w:p>
    <w:p>
      <w:pPr>
        <w:pStyle w:val="BodyText"/>
        <w:spacing w:before="11"/>
        <w:rPr>
          <w:sz w:val="22"/>
        </w:rPr>
      </w:pPr>
    </w:p>
    <w:p>
      <w:pPr>
        <w:pStyle w:val="ListParagraph"/>
        <w:numPr>
          <w:ilvl w:val="0"/>
          <w:numId w:val="81"/>
        </w:numPr>
        <w:tabs>
          <w:tab w:pos="1428" w:val="left" w:leader="none"/>
        </w:tabs>
        <w:spacing w:line="240" w:lineRule="auto" w:before="1" w:after="0"/>
        <w:ind w:left="1428" w:right="0" w:hanging="721"/>
        <w:jc w:val="left"/>
        <w:rPr>
          <w:rFonts w:ascii="Segoe UI Symbol" w:hAnsi="Segoe UI Symbol"/>
          <w:sz w:val="24"/>
        </w:rPr>
      </w:pPr>
      <w:r>
        <w:rPr>
          <w:sz w:val="24"/>
        </w:rPr>
        <w:t>Actuaciones</w:t>
      </w:r>
      <w:r>
        <w:rPr>
          <w:spacing w:val="-3"/>
          <w:sz w:val="24"/>
        </w:rPr>
        <w:t> </w:t>
      </w:r>
      <w:r>
        <w:rPr>
          <w:spacing w:val="-2"/>
          <w:sz w:val="24"/>
        </w:rPr>
        <w:t>realizadas.</w:t>
      </w:r>
    </w:p>
    <w:p>
      <w:pPr>
        <w:pStyle w:val="BodyText"/>
        <w:spacing w:before="268"/>
      </w:pPr>
    </w:p>
    <w:p>
      <w:pPr>
        <w:pStyle w:val="Heading3"/>
        <w:numPr>
          <w:ilvl w:val="1"/>
          <w:numId w:val="81"/>
        </w:numPr>
        <w:tabs>
          <w:tab w:pos="1703" w:val="left" w:leader="none"/>
        </w:tabs>
        <w:spacing w:line="360" w:lineRule="auto" w:before="0" w:after="0"/>
        <w:ind w:left="1428" w:right="712" w:firstLine="0"/>
        <w:jc w:val="left"/>
      </w:pPr>
      <w:r>
        <w:rPr/>
        <w:t>MURALES</w:t>
      </w:r>
      <w:r>
        <w:rPr>
          <w:spacing w:val="31"/>
        </w:rPr>
        <w:t> </w:t>
      </w:r>
      <w:r>
        <w:rPr/>
        <w:t>MUJERES</w:t>
      </w:r>
      <w:r>
        <w:rPr>
          <w:spacing w:val="31"/>
        </w:rPr>
        <w:t> </w:t>
      </w:r>
      <w:r>
        <w:rPr/>
        <w:t>EN</w:t>
      </w:r>
      <w:r>
        <w:rPr>
          <w:spacing w:val="30"/>
        </w:rPr>
        <w:t> </w:t>
      </w:r>
      <w:r>
        <w:rPr/>
        <w:t>LA</w:t>
      </w:r>
      <w:r>
        <w:rPr>
          <w:spacing w:val="30"/>
        </w:rPr>
        <w:t> </w:t>
      </w:r>
      <w:r>
        <w:rPr/>
        <w:t>CIENCIA</w:t>
      </w:r>
      <w:r>
        <w:rPr>
          <w:spacing w:val="30"/>
        </w:rPr>
        <w:t> </w:t>
      </w:r>
      <w:r>
        <w:rPr/>
        <w:t>COLABORACIÓN</w:t>
      </w:r>
      <w:r>
        <w:rPr>
          <w:spacing w:val="30"/>
        </w:rPr>
        <w:t> </w:t>
      </w:r>
      <w:r>
        <w:rPr/>
        <w:t>CON</w:t>
      </w:r>
      <w:r>
        <w:rPr>
          <w:spacing w:val="29"/>
        </w:rPr>
        <w:t> </w:t>
      </w:r>
      <w:r>
        <w:rPr/>
        <w:t>LA</w:t>
      </w:r>
      <w:r>
        <w:rPr>
          <w:spacing w:val="32"/>
        </w:rPr>
        <w:t> </w:t>
      </w:r>
      <w:r>
        <w:rPr/>
        <w:t>INICIATIVA PROMOVIDA POR LA UPCT.</w:t>
      </w:r>
    </w:p>
    <w:p>
      <w:pPr>
        <w:pStyle w:val="BodyText"/>
        <w:spacing w:before="139"/>
      </w:pPr>
    </w:p>
    <w:p>
      <w:pPr>
        <w:tabs>
          <w:tab w:pos="5570" w:val="left" w:leader="none"/>
          <w:tab w:pos="9365" w:val="left" w:leader="none"/>
        </w:tabs>
        <w:spacing w:before="0"/>
        <w:ind w:left="1428" w:right="0" w:firstLine="0"/>
        <w:jc w:val="left"/>
        <w:rPr>
          <w:sz w:val="24"/>
        </w:rPr>
      </w:pPr>
      <w:r>
        <w:rPr>
          <w:spacing w:val="-4"/>
          <w:sz w:val="24"/>
        </w:rPr>
        <w:t>NOTA</w:t>
      </w:r>
      <w:r>
        <w:rPr>
          <w:sz w:val="24"/>
        </w:rPr>
        <w:tab/>
      </w:r>
      <w:r>
        <w:rPr>
          <w:spacing w:val="-5"/>
          <w:sz w:val="24"/>
        </w:rPr>
        <w:t>DE</w:t>
      </w:r>
      <w:r>
        <w:rPr>
          <w:sz w:val="24"/>
        </w:rPr>
        <w:tab/>
      </w:r>
      <w:r>
        <w:rPr>
          <w:spacing w:val="-2"/>
          <w:sz w:val="24"/>
        </w:rPr>
        <w:t>PRENSA.</w:t>
      </w:r>
    </w:p>
    <w:p>
      <w:pPr>
        <w:pStyle w:val="BodyText"/>
        <w:spacing w:before="137"/>
        <w:ind w:left="1428"/>
      </w:pPr>
      <w:hyperlink r:id="rId122">
        <w:r>
          <w:rPr>
            <w:spacing w:val="-2"/>
          </w:rPr>
          <w:t>https://www.cartagena.es/detalle_noticias.asp?</w:t>
        </w:r>
      </w:hyperlink>
      <w:hyperlink r:id="rId122">
        <w:r>
          <w:rPr>
            <w:spacing w:val="-2"/>
          </w:rPr>
          <w:t>id=67072&amp;pagina=1&amp;c=63&amp;t=&amp;d=&amp;h</w:t>
        </w:r>
      </w:hyperlink>
      <w:r>
        <w:rPr>
          <w:spacing w:val="-2"/>
        </w:rPr>
        <w:t>=</w:t>
      </w:r>
    </w:p>
    <w:p>
      <w:pPr>
        <w:pStyle w:val="BodyText"/>
        <w:spacing w:after="0"/>
        <w:sectPr>
          <w:pgSz w:w="11910" w:h="16840"/>
          <w:pgMar w:header="455" w:footer="1929" w:top="2400" w:bottom="2580" w:left="425" w:right="425"/>
        </w:sectPr>
      </w:pPr>
    </w:p>
    <w:p>
      <w:pPr>
        <w:pStyle w:val="BodyText"/>
        <w:rPr>
          <w:sz w:val="20"/>
        </w:rPr>
      </w:pPr>
    </w:p>
    <w:p>
      <w:pPr>
        <w:pStyle w:val="BodyText"/>
        <w:spacing w:before="124"/>
        <w:rPr>
          <w:sz w:val="20"/>
        </w:rPr>
      </w:pPr>
    </w:p>
    <w:p>
      <w:pPr>
        <w:pStyle w:val="BodyText"/>
        <w:ind w:left="1643"/>
        <w:rPr>
          <w:sz w:val="20"/>
        </w:rPr>
      </w:pPr>
      <w:r>
        <w:rPr>
          <w:sz w:val="20"/>
        </w:rPr>
        <w:drawing>
          <wp:inline distT="0" distB="0" distL="0" distR="0">
            <wp:extent cx="3950525" cy="2633472"/>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123" cstate="print"/>
                    <a:stretch>
                      <a:fillRect/>
                    </a:stretch>
                  </pic:blipFill>
                  <pic:spPr>
                    <a:xfrm>
                      <a:off x="0" y="0"/>
                      <a:ext cx="3950525" cy="2633472"/>
                    </a:xfrm>
                    <a:prstGeom prst="rect">
                      <a:avLst/>
                    </a:prstGeom>
                  </pic:spPr>
                </pic:pic>
              </a:graphicData>
            </a:graphic>
          </wp:inline>
        </w:drawing>
      </w:r>
      <w:r>
        <w:rPr>
          <w:sz w:val="20"/>
        </w:rPr>
      </w:r>
    </w:p>
    <w:p>
      <w:pPr>
        <w:pStyle w:val="BodyText"/>
      </w:pPr>
    </w:p>
    <w:p>
      <w:pPr>
        <w:pStyle w:val="BodyText"/>
      </w:pPr>
    </w:p>
    <w:p>
      <w:pPr>
        <w:pStyle w:val="BodyText"/>
        <w:spacing w:before="104"/>
      </w:pPr>
    </w:p>
    <w:p>
      <w:pPr>
        <w:pStyle w:val="Heading3"/>
        <w:numPr>
          <w:ilvl w:val="1"/>
          <w:numId w:val="81"/>
        </w:numPr>
        <w:tabs>
          <w:tab w:pos="947" w:val="left" w:leader="none"/>
        </w:tabs>
        <w:spacing w:line="240" w:lineRule="auto" w:before="0" w:after="0"/>
        <w:ind w:left="947" w:right="0" w:hanging="240"/>
        <w:jc w:val="left"/>
      </w:pPr>
      <w:r>
        <w:rPr/>
        <w:t>HUELLAS</w:t>
      </w:r>
      <w:r>
        <w:rPr>
          <w:spacing w:val="-4"/>
        </w:rPr>
        <w:t> </w:t>
      </w:r>
      <w:r>
        <w:rPr/>
        <w:t>EN</w:t>
      </w:r>
      <w:r>
        <w:rPr>
          <w:spacing w:val="-2"/>
        </w:rPr>
        <w:t> </w:t>
      </w:r>
      <w:r>
        <w:rPr/>
        <w:t>LA</w:t>
      </w:r>
      <w:r>
        <w:rPr>
          <w:spacing w:val="-1"/>
        </w:rPr>
        <w:t> </w:t>
      </w:r>
      <w:r>
        <w:rPr>
          <w:spacing w:val="-5"/>
        </w:rPr>
        <w:t>RED</w:t>
      </w:r>
    </w:p>
    <w:p>
      <w:pPr>
        <w:pStyle w:val="BodyText"/>
        <w:spacing w:line="360" w:lineRule="auto" w:before="139"/>
        <w:ind w:left="707" w:right="1534"/>
      </w:pPr>
      <w:r>
        <w:rPr/>
        <w:t>Actividad</w:t>
      </w:r>
      <w:r>
        <w:rPr>
          <w:spacing w:val="-3"/>
        </w:rPr>
        <w:t> </w:t>
      </w:r>
      <w:r>
        <w:rPr/>
        <w:t>Huellas</w:t>
      </w:r>
      <w:r>
        <w:rPr>
          <w:spacing w:val="-3"/>
        </w:rPr>
        <w:t> </w:t>
      </w:r>
      <w:r>
        <w:rPr/>
        <w:t>en</w:t>
      </w:r>
      <w:r>
        <w:rPr>
          <w:spacing w:val="-3"/>
        </w:rPr>
        <w:t> </w:t>
      </w:r>
      <w:r>
        <w:rPr/>
        <w:t>la</w:t>
      </w:r>
      <w:r>
        <w:rPr>
          <w:spacing w:val="-3"/>
        </w:rPr>
        <w:t> </w:t>
      </w:r>
      <w:r>
        <w:rPr/>
        <w:t>Red</w:t>
      </w:r>
      <w:r>
        <w:rPr>
          <w:spacing w:val="-3"/>
        </w:rPr>
        <w:t> </w:t>
      </w:r>
      <w:r>
        <w:rPr/>
        <w:t>de</w:t>
      </w:r>
      <w:r>
        <w:rPr>
          <w:spacing w:val="-4"/>
        </w:rPr>
        <w:t> </w:t>
      </w:r>
      <w:r>
        <w:rPr/>
        <w:t>la</w:t>
      </w:r>
      <w:r>
        <w:rPr>
          <w:spacing w:val="-3"/>
        </w:rPr>
        <w:t> </w:t>
      </w:r>
      <w:r>
        <w:rPr/>
        <w:t>Concejalía</w:t>
      </w:r>
      <w:r>
        <w:rPr>
          <w:spacing w:val="-3"/>
        </w:rPr>
        <w:t> </w:t>
      </w:r>
      <w:r>
        <w:rPr/>
        <w:t>de</w:t>
      </w:r>
      <w:r>
        <w:rPr>
          <w:spacing w:val="-3"/>
        </w:rPr>
        <w:t> </w:t>
      </w:r>
      <w:r>
        <w:rPr/>
        <w:t>Igualdad</w:t>
      </w:r>
      <w:r>
        <w:rPr>
          <w:spacing w:val="-3"/>
        </w:rPr>
        <w:t> </w:t>
      </w:r>
      <w:r>
        <w:rPr/>
        <w:t>del</w:t>
      </w:r>
      <w:r>
        <w:rPr>
          <w:spacing w:val="-3"/>
        </w:rPr>
        <w:t> </w:t>
      </w:r>
      <w:r>
        <w:rPr/>
        <w:t>Ayuntamiento</w:t>
      </w:r>
      <w:r>
        <w:rPr>
          <w:spacing w:val="-3"/>
        </w:rPr>
        <w:t> </w:t>
      </w:r>
      <w:r>
        <w:rPr/>
        <w:t>de</w:t>
      </w:r>
      <w:r>
        <w:rPr>
          <w:spacing w:val="-4"/>
        </w:rPr>
        <w:t> </w:t>
      </w:r>
      <w:r>
        <w:rPr/>
        <w:t>Cartagena. </w:t>
      </w:r>
      <w:r>
        <w:rPr>
          <w:color w:val="252525"/>
        </w:rPr>
        <w:t>Enlace: </w:t>
      </w:r>
      <w:hyperlink r:id="rId124">
        <w:r>
          <w:rPr/>
          <w:t>https://www.instagram.com/p/CaO73xhsg0B/</w:t>
        </w:r>
      </w:hyperlink>
    </w:p>
    <w:p>
      <w:pPr>
        <w:pStyle w:val="BodyText"/>
        <w:ind w:left="707"/>
      </w:pPr>
      <w:r>
        <w:rPr>
          <w:color w:val="252525"/>
        </w:rPr>
        <w:t>Entrevista</w:t>
      </w:r>
      <w:r>
        <w:rPr>
          <w:color w:val="252525"/>
          <w:spacing w:val="-4"/>
        </w:rPr>
        <w:t> </w:t>
      </w:r>
      <w:r>
        <w:rPr>
          <w:color w:val="252525"/>
        </w:rPr>
        <w:t>en la</w:t>
      </w:r>
      <w:r>
        <w:rPr>
          <w:color w:val="252525"/>
          <w:spacing w:val="-1"/>
        </w:rPr>
        <w:t> </w:t>
      </w:r>
      <w:r>
        <w:rPr>
          <w:color w:val="252525"/>
        </w:rPr>
        <w:t>SER: </w:t>
      </w:r>
      <w:hyperlink r:id="rId125">
        <w:r>
          <w:rPr>
            <w:color w:val="252525"/>
            <w:spacing w:val="-2"/>
          </w:rPr>
          <w:t>https://www.instagram.com/tv/Carwb98lGmk/</w:t>
        </w:r>
      </w:hyperlink>
    </w:p>
    <w:p>
      <w:pPr>
        <w:pStyle w:val="BodyText"/>
      </w:pPr>
    </w:p>
    <w:p>
      <w:pPr>
        <w:pStyle w:val="BodyText"/>
      </w:pPr>
    </w:p>
    <w:p>
      <w:pPr>
        <w:pStyle w:val="BodyText"/>
        <w:spacing w:line="360" w:lineRule="auto"/>
        <w:ind w:left="707" w:right="706"/>
        <w:jc w:val="both"/>
      </w:pPr>
      <w:r>
        <w:rPr/>
        <w:t>Huellas en la Red es un evento de edición en Wikipedia para crear y mejorar artículos sobre movimientos por la igualdad, asociaciones, actuaciones que desde nuestro municipio se realizan por la igualdad y mujeres en la historia de Cartagena.</w:t>
      </w:r>
    </w:p>
    <w:p>
      <w:pPr>
        <w:pStyle w:val="BodyText"/>
        <w:spacing w:before="138"/>
      </w:pPr>
    </w:p>
    <w:p>
      <w:pPr>
        <w:pStyle w:val="BodyText"/>
        <w:spacing w:line="360" w:lineRule="auto" w:before="1"/>
        <w:ind w:left="707" w:right="706"/>
        <w:jc w:val="both"/>
      </w:pPr>
      <w:r>
        <w:rPr/>
        <w:t>Esta actividad se desarrolló los </w:t>
      </w:r>
      <w:r>
        <w:rPr>
          <w:color w:val="695D46"/>
        </w:rPr>
        <w:t>días 11 y</w:t>
      </w:r>
      <w:r>
        <w:rPr>
          <w:color w:val="695D46"/>
          <w:spacing w:val="-5"/>
        </w:rPr>
        <w:t> </w:t>
      </w:r>
      <w:r>
        <w:rPr>
          <w:color w:val="695D46"/>
        </w:rPr>
        <w:t>12 de marzo de 2022</w:t>
      </w:r>
      <w:r>
        <w:rPr/>
        <w:t>, el primer día se participó en el taller de</w:t>
      </w:r>
      <w:r>
        <w:rPr>
          <w:spacing w:val="-2"/>
        </w:rPr>
        <w:t> </w:t>
      </w:r>
      <w:r>
        <w:rPr>
          <w:color w:val="695D46"/>
        </w:rPr>
        <w:t>"APRENDE A EDITAR EN WIKIPEDIA"</w:t>
      </w:r>
      <w:r>
        <w:rPr>
          <w:color w:val="695D46"/>
          <w:spacing w:val="-1"/>
        </w:rPr>
        <w:t> </w:t>
      </w:r>
      <w:r>
        <w:rPr/>
        <w:t>para aquellas personas que quieran tener conocimientos previos de edición o que estén interesadas en aprender a editar en Wikipedia. El segundo día, se realizó la </w:t>
      </w:r>
      <w:r>
        <w:rPr>
          <w:color w:val="695D46"/>
        </w:rPr>
        <w:t>"MARATÓN DE EDICIÓN EN WIKIPEDIA"</w:t>
      </w:r>
      <w:r>
        <w:rPr>
          <w:color w:val="695D46"/>
          <w:spacing w:val="-3"/>
        </w:rPr>
        <w:t> </w:t>
      </w:r>
      <w:r>
        <w:rPr/>
        <w:t>las personas inscritas podían editar artículos de nueva creación o mejorar los ya existentes.</w:t>
      </w:r>
    </w:p>
    <w:p>
      <w:pPr>
        <w:pStyle w:val="BodyText"/>
        <w:spacing w:after="0" w:line="360" w:lineRule="auto"/>
        <w:jc w:val="both"/>
        <w:sectPr>
          <w:pgSz w:w="11910" w:h="16840"/>
          <w:pgMar w:header="455" w:footer="1929" w:top="2400" w:bottom="2580" w:left="425" w:right="425"/>
        </w:sectPr>
      </w:pPr>
    </w:p>
    <w:p>
      <w:pPr>
        <w:pStyle w:val="BodyText"/>
      </w:pPr>
      <w:r>
        <w:rPr/>
        <w:drawing>
          <wp:anchor distT="0" distB="0" distL="0" distR="0" allowOverlap="1" layoutInCell="1" locked="0" behindDoc="0" simplePos="0" relativeHeight="15745536">
            <wp:simplePos x="0" y="0"/>
            <wp:positionH relativeFrom="page">
              <wp:posOffset>1608455</wp:posOffset>
            </wp:positionH>
            <wp:positionV relativeFrom="page">
              <wp:posOffset>6974840</wp:posOffset>
            </wp:positionV>
            <wp:extent cx="4340225" cy="3246119"/>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128" cstate="print"/>
                    <a:stretch>
                      <a:fillRect/>
                    </a:stretch>
                  </pic:blipFill>
                  <pic:spPr>
                    <a:xfrm>
                      <a:off x="0" y="0"/>
                      <a:ext cx="4340225" cy="3246119"/>
                    </a:xfrm>
                    <a:prstGeom prst="rect">
                      <a:avLst/>
                    </a:prstGeom>
                  </pic:spPr>
                </pic:pic>
              </a:graphicData>
            </a:graphic>
          </wp:anchor>
        </w:drawing>
      </w:r>
    </w:p>
    <w:p>
      <w:pPr>
        <w:pStyle w:val="BodyText"/>
        <w:spacing w:before="146"/>
      </w:pPr>
    </w:p>
    <w:p>
      <w:pPr>
        <w:pStyle w:val="BodyText"/>
        <w:spacing w:line="360" w:lineRule="auto"/>
        <w:ind w:left="707" w:right="708"/>
        <w:jc w:val="both"/>
      </w:pPr>
      <w:r>
        <w:rPr/>
        <w:t>Contamos con la participación de varias asociaciones que escribieron artículos como por ejemplo Gitanas Feministas por la Diversidad, asociación a nivel local y nacional, lactancia madre a madre, asociación memoria histórica de Cartagena. Además hemos recibido el apoyo de muchas personas que</w:t>
      </w:r>
      <w:r>
        <w:rPr>
          <w:spacing w:val="-3"/>
        </w:rPr>
        <w:t> </w:t>
      </w:r>
      <w:r>
        <w:rPr/>
        <w:t>se</w:t>
      </w:r>
      <w:r>
        <w:rPr>
          <w:spacing w:val="-2"/>
        </w:rPr>
        <w:t> </w:t>
      </w:r>
      <w:r>
        <w:rPr/>
        <w:t>han</w:t>
      </w:r>
      <w:r>
        <w:rPr>
          <w:spacing w:val="-2"/>
        </w:rPr>
        <w:t> </w:t>
      </w:r>
      <w:r>
        <w:rPr/>
        <w:t>unido</w:t>
      </w:r>
      <w:r>
        <w:rPr>
          <w:spacing w:val="-2"/>
        </w:rPr>
        <w:t> </w:t>
      </w:r>
      <w:r>
        <w:rPr/>
        <w:t>haciendo</w:t>
      </w:r>
      <w:r>
        <w:rPr>
          <w:spacing w:val="-2"/>
        </w:rPr>
        <w:t> </w:t>
      </w:r>
      <w:r>
        <w:rPr/>
        <w:t>aportaciones</w:t>
      </w:r>
      <w:r>
        <w:rPr>
          <w:spacing w:val="-2"/>
        </w:rPr>
        <w:t> </w:t>
      </w:r>
      <w:r>
        <w:rPr/>
        <w:t>a</w:t>
      </w:r>
      <w:r>
        <w:rPr>
          <w:spacing w:val="-2"/>
        </w:rPr>
        <w:t> </w:t>
      </w:r>
      <w:r>
        <w:rPr/>
        <w:t>la</w:t>
      </w:r>
      <w:r>
        <w:rPr>
          <w:spacing w:val="-3"/>
        </w:rPr>
        <w:t> </w:t>
      </w:r>
      <w:r>
        <w:rPr/>
        <w:t>actividad</w:t>
      </w:r>
      <w:r>
        <w:rPr>
          <w:spacing w:val="-2"/>
        </w:rPr>
        <w:t> </w:t>
      </w:r>
      <w:r>
        <w:rPr/>
        <w:t>como</w:t>
      </w:r>
      <w:r>
        <w:rPr>
          <w:spacing w:val="-2"/>
        </w:rPr>
        <w:t> </w:t>
      </w:r>
      <w:r>
        <w:rPr/>
        <w:t>Marisa</w:t>
      </w:r>
      <w:r>
        <w:rPr>
          <w:spacing w:val="-3"/>
        </w:rPr>
        <w:t> </w:t>
      </w:r>
      <w:r>
        <w:rPr/>
        <w:t>Soria,</w:t>
      </w:r>
      <w:r>
        <w:rPr>
          <w:spacing w:val="-1"/>
        </w:rPr>
        <w:t> </w:t>
      </w:r>
      <w:r>
        <w:rPr/>
        <w:t>hija</w:t>
      </w:r>
      <w:r>
        <w:rPr>
          <w:spacing w:val="-3"/>
        </w:rPr>
        <w:t> </w:t>
      </w:r>
      <w:r>
        <w:rPr/>
        <w:t>de</w:t>
      </w:r>
      <w:r>
        <w:rPr>
          <w:spacing w:val="-3"/>
        </w:rPr>
        <w:t> </w:t>
      </w:r>
      <w:r>
        <w:rPr/>
        <w:t>Josefina</w:t>
      </w:r>
      <w:r>
        <w:rPr>
          <w:spacing w:val="-2"/>
        </w:rPr>
        <w:t> </w:t>
      </w:r>
      <w:r>
        <w:rPr/>
        <w:t>Soria</w:t>
      </w:r>
      <w:r>
        <w:rPr>
          <w:spacing w:val="-3"/>
        </w:rPr>
        <w:t> </w:t>
      </w:r>
      <w:r>
        <w:rPr/>
        <w:t>que nos ha facilitado información, poemas inéditos y fotografías, o Adrián Vidal editor en Wikipedia y que ha escrito en otras ocasiones artículos como el de la arqueóloga e historiadora Blanca Roldan.</w:t>
      </w:r>
    </w:p>
    <w:p>
      <w:pPr>
        <w:pStyle w:val="BodyText"/>
        <w:spacing w:before="138"/>
      </w:pPr>
    </w:p>
    <w:p>
      <w:pPr>
        <w:pStyle w:val="BodyText"/>
        <w:spacing w:line="360" w:lineRule="auto"/>
        <w:ind w:left="707" w:right="709"/>
        <w:jc w:val="both"/>
      </w:pPr>
      <w:r>
        <w:rPr/>
        <w:t>Contamos con la colaboración del Archivo Municipal de Cartagena, la Biblioteca Municipal y el apoyo de WIKIMEDIA ESPAÑA que ha facilitado y habilitado el acceso a la plataforma, y a expresado su interés y apoyo a esta actividad.</w:t>
      </w:r>
    </w:p>
    <w:p>
      <w:pPr>
        <w:pStyle w:val="BodyText"/>
        <w:spacing w:before="138"/>
      </w:pPr>
    </w:p>
    <w:p>
      <w:pPr>
        <w:pStyle w:val="BodyText"/>
        <w:spacing w:line="360" w:lineRule="auto"/>
        <w:ind w:left="707" w:right="706"/>
        <w:jc w:val="both"/>
      </w:pPr>
      <w:r>
        <w:rPr/>
        <w:t>¿Cómo surge HUELLAS EN LA RED? A partir del proyecto HUELLAS DE MUJER con el objetivo</w:t>
      </w:r>
      <w:r>
        <w:rPr>
          <w:spacing w:val="-2"/>
        </w:rPr>
        <w:t> </w:t>
      </w:r>
      <w:r>
        <w:rPr/>
        <w:t>de</w:t>
      </w:r>
      <w:r>
        <w:rPr>
          <w:spacing w:val="-2"/>
        </w:rPr>
        <w:t> </w:t>
      </w:r>
      <w:r>
        <w:rPr/>
        <w:t>dar</w:t>
      </w:r>
      <w:r>
        <w:rPr>
          <w:spacing w:val="-1"/>
        </w:rPr>
        <w:t> </w:t>
      </w:r>
      <w:r>
        <w:rPr/>
        <w:t>visibilidad</w:t>
      </w:r>
      <w:r>
        <w:rPr>
          <w:spacing w:val="-2"/>
        </w:rPr>
        <w:t> </w:t>
      </w:r>
      <w:r>
        <w:rPr/>
        <w:t>a</w:t>
      </w:r>
      <w:r>
        <w:rPr>
          <w:spacing w:val="-2"/>
        </w:rPr>
        <w:t> </w:t>
      </w:r>
      <w:r>
        <w:rPr/>
        <w:t>la</w:t>
      </w:r>
      <w:r>
        <w:rPr>
          <w:spacing w:val="-2"/>
        </w:rPr>
        <w:t> </w:t>
      </w:r>
      <w:r>
        <w:rPr/>
        <w:t>igualdad,</w:t>
      </w:r>
      <w:r>
        <w:rPr>
          <w:spacing w:val="-2"/>
        </w:rPr>
        <w:t> </w:t>
      </w:r>
      <w:r>
        <w:rPr/>
        <w:t>desarrollando</w:t>
      </w:r>
      <w:r>
        <w:rPr>
          <w:spacing w:val="-2"/>
        </w:rPr>
        <w:t> </w:t>
      </w:r>
      <w:r>
        <w:rPr/>
        <w:t>el</w:t>
      </w:r>
      <w:r>
        <w:rPr>
          <w:spacing w:val="-2"/>
        </w:rPr>
        <w:t> </w:t>
      </w:r>
      <w:r>
        <w:rPr/>
        <w:t>proyecto</w:t>
      </w:r>
      <w:r>
        <w:rPr>
          <w:spacing w:val="-2"/>
        </w:rPr>
        <w:t> </w:t>
      </w:r>
      <w:r>
        <w:rPr/>
        <w:t>Huellas de</w:t>
      </w:r>
      <w:r>
        <w:rPr>
          <w:spacing w:val="-3"/>
        </w:rPr>
        <w:t> </w:t>
      </w:r>
      <w:r>
        <w:rPr/>
        <w:t>Mujer</w:t>
      </w:r>
      <w:r>
        <w:rPr>
          <w:spacing w:val="-2"/>
        </w:rPr>
        <w:t> </w:t>
      </w:r>
      <w:r>
        <w:rPr/>
        <w:t>detectamos</w:t>
      </w:r>
      <w:r>
        <w:rPr>
          <w:spacing w:val="-2"/>
        </w:rPr>
        <w:t> </w:t>
      </w:r>
      <w:r>
        <w:rPr/>
        <w:t>que en internet, el espacio donde más tiempo pasamos, existe una gran brecha digital de género. Se hizo un trabajo de investigación para saber que mujeres y asociaciones en Cartagena tienen representación en Wikipedia. Del listado elaborado la mitad no tienen artículo y la otra mitad los artículos que existen son muy limitados, no hay fotos, la biografía esa incompleta, etc. Además señalar que las asociaciones por la igualdad en el ámbito local no existen en wikipedia.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9"/>
      </w:pPr>
    </w:p>
    <w:p>
      <w:pPr>
        <w:pStyle w:val="ListParagraph"/>
        <w:numPr>
          <w:ilvl w:val="1"/>
          <w:numId w:val="81"/>
        </w:numPr>
        <w:tabs>
          <w:tab w:pos="1608" w:val="left" w:leader="none"/>
        </w:tabs>
        <w:spacing w:line="240" w:lineRule="auto" w:before="0" w:after="0"/>
        <w:ind w:left="1608" w:right="0" w:hanging="180"/>
        <w:jc w:val="left"/>
        <w:rPr>
          <w:sz w:val="24"/>
        </w:rPr>
      </w:pPr>
      <w:r>
        <w:rPr>
          <w:sz w:val="24"/>
        </w:rPr>
        <w:drawing>
          <wp:anchor distT="0" distB="0" distL="0" distR="0" allowOverlap="1" layoutInCell="1" locked="0" behindDoc="0" simplePos="0" relativeHeight="15745024">
            <wp:simplePos x="0" y="0"/>
            <wp:positionH relativeFrom="page">
              <wp:posOffset>3369952</wp:posOffset>
            </wp:positionH>
            <wp:positionV relativeFrom="paragraph">
              <wp:posOffset>-26293</wp:posOffset>
            </wp:positionV>
            <wp:extent cx="815284" cy="737235"/>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70" cstate="print"/>
                    <a:stretch>
                      <a:fillRect/>
                    </a:stretch>
                  </pic:blipFill>
                  <pic:spPr>
                    <a:xfrm>
                      <a:off x="0" y="0"/>
                      <a:ext cx="815284" cy="737235"/>
                    </a:xfrm>
                    <a:prstGeom prst="rect">
                      <a:avLst/>
                    </a:prstGeom>
                  </pic:spPr>
                </pic:pic>
              </a:graphicData>
            </a:graphic>
          </wp:anchor>
        </w:drawing>
      </w:r>
      <w:r>
        <w:rPr>
          <w:sz w:val="24"/>
        </w:rPr>
        <w:t>​</w:t>
      </w:r>
    </w:p>
    <w:p>
      <w:pPr>
        <w:pStyle w:val="ListParagraph"/>
        <w:spacing w:after="0" w:line="240" w:lineRule="auto"/>
        <w:jc w:val="left"/>
        <w:rPr>
          <w:sz w:val="24"/>
        </w:rPr>
        <w:sectPr>
          <w:headerReference w:type="default" r:id="rId126"/>
          <w:footerReference w:type="default" r:id="rId127"/>
          <w:pgSz w:w="11910" w:h="16840"/>
          <w:pgMar w:header="455" w:footer="1389" w:top="2400" w:bottom="1580" w:left="425" w:right="425"/>
        </w:sectPr>
      </w:pPr>
    </w:p>
    <w:p>
      <w:pPr>
        <w:pStyle w:val="BodyText"/>
        <w:spacing w:before="237"/>
        <w:rPr>
          <w:sz w:val="40"/>
        </w:rPr>
      </w:pPr>
    </w:p>
    <w:p>
      <w:pPr>
        <w:spacing w:before="1"/>
        <w:ind w:left="218" w:right="218" w:firstLine="0"/>
        <w:jc w:val="center"/>
        <w:rPr>
          <w:sz w:val="40"/>
        </w:rPr>
      </w:pPr>
      <w:r>
        <w:rPr>
          <w:sz w:val="40"/>
        </w:rPr>
        <w:t>PLAN</w:t>
      </w:r>
      <w:r>
        <w:rPr>
          <w:spacing w:val="-3"/>
          <w:sz w:val="40"/>
        </w:rPr>
        <w:t> </w:t>
      </w:r>
      <w:r>
        <w:rPr>
          <w:sz w:val="40"/>
        </w:rPr>
        <w:t>CORRESPONSABLES.</w:t>
      </w:r>
      <w:r>
        <w:rPr>
          <w:spacing w:val="44"/>
          <w:w w:val="150"/>
          <w:sz w:val="40"/>
        </w:rPr>
        <w:t> </w:t>
      </w:r>
      <w:r>
        <w:rPr>
          <w:spacing w:val="-2"/>
          <w:sz w:val="40"/>
        </w:rPr>
        <w:t>2022.</w:t>
      </w:r>
    </w:p>
    <w:p>
      <w:pPr>
        <w:pStyle w:val="BodyText"/>
        <w:spacing w:before="27"/>
        <w:rPr>
          <w:sz w:val="40"/>
        </w:rPr>
      </w:pPr>
    </w:p>
    <w:p>
      <w:pPr>
        <w:spacing w:line="360" w:lineRule="auto" w:before="1"/>
        <w:ind w:left="707" w:right="705" w:firstLine="0"/>
        <w:jc w:val="both"/>
        <w:rPr>
          <w:sz w:val="22"/>
        </w:rPr>
      </w:pPr>
      <w:r>
        <w:rPr>
          <w:sz w:val="22"/>
        </w:rPr>
        <w:t>La Concejalía de Igualdad del Ayuntamiento de Cartagena junto con la concejalía de Educación, forman</w:t>
      </w:r>
      <w:r>
        <w:rPr>
          <w:spacing w:val="40"/>
          <w:sz w:val="22"/>
        </w:rPr>
        <w:t> </w:t>
      </w:r>
      <w:r>
        <w:rPr>
          <w:sz w:val="22"/>
        </w:rPr>
        <w:t>parte del desarrollo del Plan Corresponsables. Tras la publicación del </w:t>
      </w:r>
      <w:hyperlink r:id="rId131">
        <w:r>
          <w:rPr>
            <w:color w:val="695D46"/>
            <w:sz w:val="22"/>
          </w:rPr>
          <w:t>Decreto n.º56/2022, de 19 de mayo</w:t>
        </w:r>
      </w:hyperlink>
      <w:r>
        <w:rPr>
          <w:color w:val="695D46"/>
          <w:sz w:val="22"/>
        </w:rPr>
        <w:t> </w:t>
      </w:r>
      <w:r>
        <w:rPr>
          <w:sz w:val="22"/>
        </w:rPr>
        <w:t>el Ayuntamiento de Cartagena puso en marcha una serie de mecanismos estratégicos para diseñar las actuaciones a</w:t>
      </w:r>
      <w:r>
        <w:rPr>
          <w:spacing w:val="-1"/>
          <w:sz w:val="22"/>
        </w:rPr>
        <w:t> </w:t>
      </w:r>
      <w:r>
        <w:rPr>
          <w:sz w:val="22"/>
        </w:rPr>
        <w:t>realizar para</w:t>
      </w:r>
      <w:r>
        <w:rPr>
          <w:spacing w:val="-1"/>
          <w:sz w:val="22"/>
        </w:rPr>
        <w:t> </w:t>
      </w:r>
      <w:r>
        <w:rPr>
          <w:sz w:val="22"/>
        </w:rPr>
        <w:t>garantizar el cumplimiento de los objetivos señalados</w:t>
      </w:r>
      <w:r>
        <w:rPr>
          <w:spacing w:val="-1"/>
          <w:sz w:val="22"/>
        </w:rPr>
        <w:t> </w:t>
      </w:r>
      <w:r>
        <w:rPr>
          <w:sz w:val="22"/>
        </w:rPr>
        <w:t>en el citado decreto. Tras</w:t>
      </w:r>
      <w:r>
        <w:rPr>
          <w:spacing w:val="-1"/>
          <w:sz w:val="22"/>
        </w:rPr>
        <w:t> </w:t>
      </w:r>
      <w:r>
        <w:rPr>
          <w:sz w:val="22"/>
        </w:rPr>
        <w:t>la realización</w:t>
      </w:r>
      <w:r>
        <w:rPr>
          <w:spacing w:val="-2"/>
          <w:sz w:val="22"/>
        </w:rPr>
        <w:t> </w:t>
      </w:r>
      <w:r>
        <w:rPr>
          <w:sz w:val="22"/>
        </w:rPr>
        <w:t>de un diagnóstico se elaboraron</w:t>
      </w:r>
      <w:r>
        <w:rPr>
          <w:spacing w:val="-2"/>
          <w:sz w:val="22"/>
        </w:rPr>
        <w:t> </w:t>
      </w:r>
      <w:r>
        <w:rPr>
          <w:sz w:val="22"/>
        </w:rPr>
        <w:t>los</w:t>
      </w:r>
      <w:r>
        <w:rPr>
          <w:spacing w:val="-2"/>
          <w:sz w:val="22"/>
        </w:rPr>
        <w:t> </w:t>
      </w:r>
      <w:r>
        <w:rPr>
          <w:sz w:val="22"/>
        </w:rPr>
        <w:t>diferentes</w:t>
      </w:r>
      <w:r>
        <w:rPr>
          <w:spacing w:val="-2"/>
          <w:sz w:val="22"/>
        </w:rPr>
        <w:t> </w:t>
      </w:r>
      <w:r>
        <w:rPr>
          <w:sz w:val="22"/>
        </w:rPr>
        <w:t>proyectos</w:t>
      </w:r>
      <w:r>
        <w:rPr>
          <w:spacing w:val="-2"/>
          <w:sz w:val="22"/>
        </w:rPr>
        <w:t> </w:t>
      </w:r>
      <w:r>
        <w:rPr>
          <w:sz w:val="22"/>
        </w:rPr>
        <w:t>que</w:t>
      </w:r>
      <w:r>
        <w:rPr>
          <w:spacing w:val="-2"/>
          <w:sz w:val="22"/>
        </w:rPr>
        <w:t> </w:t>
      </w:r>
      <w:r>
        <w:rPr>
          <w:sz w:val="22"/>
        </w:rPr>
        <w:t>contiene</w:t>
      </w:r>
      <w:r>
        <w:rPr>
          <w:spacing w:val="-4"/>
          <w:sz w:val="22"/>
        </w:rPr>
        <w:t> </w:t>
      </w:r>
      <w:r>
        <w:rPr>
          <w:sz w:val="22"/>
        </w:rPr>
        <w:t>el Plan</w:t>
      </w:r>
      <w:r>
        <w:rPr>
          <w:spacing w:val="-2"/>
          <w:sz w:val="22"/>
        </w:rPr>
        <w:t> </w:t>
      </w:r>
      <w:r>
        <w:rPr>
          <w:sz w:val="22"/>
        </w:rPr>
        <w:t>Corresponsables del Ayuntamiento de Cartagena.</w:t>
      </w:r>
    </w:p>
    <w:p>
      <w:pPr>
        <w:spacing w:line="360" w:lineRule="auto" w:before="121"/>
        <w:ind w:left="707" w:right="704" w:firstLine="0"/>
        <w:jc w:val="both"/>
        <w:rPr>
          <w:sz w:val="24"/>
        </w:rPr>
      </w:pPr>
      <w:r>
        <w:rPr>
          <w:sz w:val="22"/>
        </w:rPr>
        <w:t>Plan Corresponsables es una política de igualdad para mujeres y hombres, impulsada por el Ministerio de Igualdad</w:t>
      </w:r>
      <w:r>
        <w:rPr>
          <w:spacing w:val="7"/>
          <w:sz w:val="22"/>
        </w:rPr>
        <w:t> </w:t>
      </w:r>
      <w:r>
        <w:rPr>
          <w:sz w:val="24"/>
        </w:rPr>
        <w:t>y</w:t>
      </w:r>
      <w:r>
        <w:rPr>
          <w:spacing w:val="76"/>
          <w:sz w:val="24"/>
        </w:rPr>
        <w:t>  </w:t>
      </w:r>
      <w:r>
        <w:rPr>
          <w:sz w:val="24"/>
        </w:rPr>
        <w:t>aprobada</w:t>
      </w:r>
      <w:r>
        <w:rPr>
          <w:spacing w:val="78"/>
          <w:sz w:val="24"/>
        </w:rPr>
        <w:t>  </w:t>
      </w:r>
      <w:r>
        <w:rPr>
          <w:sz w:val="24"/>
        </w:rPr>
        <w:t>en</w:t>
      </w:r>
      <w:r>
        <w:rPr>
          <w:spacing w:val="77"/>
          <w:sz w:val="24"/>
        </w:rPr>
        <w:t>  </w:t>
      </w:r>
      <w:r>
        <w:rPr>
          <w:sz w:val="24"/>
        </w:rPr>
        <w:t>el</w:t>
      </w:r>
      <w:r>
        <w:rPr>
          <w:spacing w:val="77"/>
          <w:sz w:val="24"/>
        </w:rPr>
        <w:t>  </w:t>
      </w:r>
      <w:r>
        <w:rPr>
          <w:sz w:val="24"/>
        </w:rPr>
        <w:t>Consejo</w:t>
      </w:r>
      <w:r>
        <w:rPr>
          <w:spacing w:val="78"/>
          <w:sz w:val="24"/>
        </w:rPr>
        <w:t>  </w:t>
      </w:r>
      <w:r>
        <w:rPr>
          <w:sz w:val="24"/>
        </w:rPr>
        <w:t>de</w:t>
      </w:r>
      <w:r>
        <w:rPr>
          <w:spacing w:val="77"/>
          <w:sz w:val="24"/>
        </w:rPr>
        <w:t>  </w:t>
      </w:r>
      <w:r>
        <w:rPr>
          <w:sz w:val="24"/>
        </w:rPr>
        <w:t>Ministros</w:t>
      </w:r>
      <w:r>
        <w:rPr>
          <w:spacing w:val="77"/>
          <w:sz w:val="24"/>
        </w:rPr>
        <w:t>  </w:t>
      </w:r>
      <w:r>
        <w:rPr>
          <w:sz w:val="24"/>
        </w:rPr>
        <w:t>de</w:t>
      </w:r>
      <w:r>
        <w:rPr>
          <w:spacing w:val="76"/>
          <w:sz w:val="24"/>
        </w:rPr>
        <w:t>  </w:t>
      </w:r>
      <w:r>
        <w:rPr>
          <w:sz w:val="24"/>
        </w:rPr>
        <w:t>15</w:t>
      </w:r>
      <w:r>
        <w:rPr>
          <w:spacing w:val="78"/>
          <w:sz w:val="24"/>
        </w:rPr>
        <w:t>  </w:t>
      </w:r>
      <w:r>
        <w:rPr>
          <w:sz w:val="24"/>
        </w:rPr>
        <w:t>de</w:t>
      </w:r>
      <w:r>
        <w:rPr>
          <w:spacing w:val="76"/>
          <w:sz w:val="24"/>
        </w:rPr>
        <w:t>  </w:t>
      </w:r>
      <w:r>
        <w:rPr>
          <w:sz w:val="24"/>
        </w:rPr>
        <w:t>febrero</w:t>
      </w:r>
      <w:r>
        <w:rPr>
          <w:spacing w:val="77"/>
          <w:sz w:val="24"/>
        </w:rPr>
        <w:t>  </w:t>
      </w:r>
      <w:r>
        <w:rPr>
          <w:sz w:val="24"/>
        </w:rPr>
        <w:t>de</w:t>
      </w:r>
      <w:r>
        <w:rPr>
          <w:spacing w:val="76"/>
          <w:sz w:val="24"/>
        </w:rPr>
        <w:t>  </w:t>
      </w:r>
      <w:r>
        <w:rPr>
          <w:sz w:val="24"/>
        </w:rPr>
        <w:t>2022. EL Plan se centra en el desarrollo de un </w:t>
      </w:r>
      <w:r>
        <w:rPr>
          <w:sz w:val="22"/>
        </w:rPr>
        <w:t>Sistema Estatal de Cuidados de niños y niñas hasta 16 años. </w:t>
      </w:r>
      <w:r>
        <w:rPr>
          <w:sz w:val="24"/>
        </w:rPr>
        <w:t>El Plan parte de la premisa</w:t>
      </w:r>
      <w:r>
        <w:rPr>
          <w:spacing w:val="-1"/>
          <w:sz w:val="24"/>
        </w:rPr>
        <w:t> </w:t>
      </w:r>
      <w:r>
        <w:rPr>
          <w:sz w:val="22"/>
        </w:rPr>
        <w:t>de corresponsabilizar al Estado y a sus administraciones públicas </w:t>
      </w:r>
      <w:r>
        <w:rPr>
          <w:sz w:val="24"/>
        </w:rPr>
        <w:t>en la provisión de</w:t>
      </w:r>
      <w:r>
        <w:rPr>
          <w:spacing w:val="-2"/>
          <w:sz w:val="24"/>
        </w:rPr>
        <w:t> </w:t>
      </w:r>
      <w:r>
        <w:rPr>
          <w:sz w:val="22"/>
        </w:rPr>
        <w:t>cuidados públicos de calidad </w:t>
      </w:r>
      <w:r>
        <w:rPr>
          <w:sz w:val="24"/>
        </w:rPr>
        <w:t>y en la incidencia sobre el necesario reparto de tareas de cuidado en los</w:t>
      </w:r>
      <w:r>
        <w:rPr>
          <w:spacing w:val="66"/>
          <w:w w:val="150"/>
          <w:sz w:val="24"/>
        </w:rPr>
        <w:t>   </w:t>
      </w:r>
      <w:r>
        <w:rPr>
          <w:sz w:val="24"/>
        </w:rPr>
        <w:t>hogares</w:t>
      </w:r>
      <w:r>
        <w:rPr>
          <w:spacing w:val="67"/>
          <w:w w:val="150"/>
          <w:sz w:val="24"/>
        </w:rPr>
        <w:t>   </w:t>
      </w:r>
      <w:r>
        <w:rPr>
          <w:sz w:val="24"/>
        </w:rPr>
        <w:t>como</w:t>
      </w:r>
      <w:r>
        <w:rPr>
          <w:spacing w:val="66"/>
          <w:w w:val="150"/>
          <w:sz w:val="24"/>
        </w:rPr>
        <w:t>   </w:t>
      </w:r>
      <w:r>
        <w:rPr>
          <w:sz w:val="24"/>
        </w:rPr>
        <w:t>vía</w:t>
      </w:r>
      <w:r>
        <w:rPr>
          <w:spacing w:val="66"/>
          <w:w w:val="150"/>
          <w:sz w:val="24"/>
        </w:rPr>
        <w:t>   </w:t>
      </w:r>
      <w:r>
        <w:rPr>
          <w:sz w:val="24"/>
        </w:rPr>
        <w:t>para</w:t>
      </w:r>
      <w:r>
        <w:rPr>
          <w:spacing w:val="66"/>
          <w:w w:val="150"/>
          <w:sz w:val="24"/>
        </w:rPr>
        <w:t>   </w:t>
      </w:r>
      <w:r>
        <w:rPr>
          <w:sz w:val="24"/>
        </w:rPr>
        <w:t>erradicar</w:t>
      </w:r>
      <w:r>
        <w:rPr>
          <w:spacing w:val="66"/>
          <w:w w:val="150"/>
          <w:sz w:val="24"/>
        </w:rPr>
        <w:t>   </w:t>
      </w:r>
      <w:r>
        <w:rPr>
          <w:sz w:val="24"/>
        </w:rPr>
        <w:t>la</w:t>
      </w:r>
      <w:r>
        <w:rPr>
          <w:spacing w:val="66"/>
          <w:w w:val="150"/>
          <w:sz w:val="24"/>
        </w:rPr>
        <w:t>   </w:t>
      </w:r>
      <w:r>
        <w:rPr>
          <w:sz w:val="24"/>
        </w:rPr>
        <w:t>desigualdad</w:t>
      </w:r>
      <w:r>
        <w:rPr>
          <w:spacing w:val="66"/>
          <w:w w:val="150"/>
          <w:sz w:val="24"/>
        </w:rPr>
        <w:t>   </w:t>
      </w:r>
      <w:r>
        <w:rPr>
          <w:sz w:val="24"/>
        </w:rPr>
        <w:t>de</w:t>
      </w:r>
      <w:r>
        <w:rPr>
          <w:spacing w:val="67"/>
          <w:w w:val="150"/>
          <w:sz w:val="24"/>
        </w:rPr>
        <w:t>   </w:t>
      </w:r>
      <w:r>
        <w:rPr>
          <w:sz w:val="24"/>
        </w:rPr>
        <w:t>género. </w:t>
      </w:r>
      <w:r>
        <w:rPr>
          <w:sz w:val="22"/>
        </w:rPr>
        <w:t>La Secretaría de Estado de Igualdad y Contra la Violencia de Género (Ministerio de Igualdad) </w:t>
      </w:r>
      <w:r>
        <w:rPr>
          <w:sz w:val="24"/>
        </w:rPr>
        <w:t>junto al Gobierno de la Comunidad Autónoma de la Región de Murcia, a través de la </w:t>
      </w:r>
      <w:r>
        <w:rPr>
          <w:sz w:val="22"/>
        </w:rPr>
        <w:t>Consejería de Mujer, Igualdad, LGTBI, Familias y Política Social y de su Dirección General de Mujer y Diversidad de Género</w:t>
      </w:r>
      <w:r>
        <w:rPr>
          <w:sz w:val="24"/>
        </w:rPr>
        <w:t>, ponen en marcha el Plan Corresponsables, en colaboración con los Ayuntamientos de los 45 municipios de la Región, entre los que se encuentran el Ayuntamiento de Cartagena.</w:t>
      </w:r>
    </w:p>
    <w:p>
      <w:pPr>
        <w:spacing w:after="0" w:line="360" w:lineRule="auto"/>
        <w:jc w:val="both"/>
        <w:rPr>
          <w:sz w:val="24"/>
        </w:rPr>
        <w:sectPr>
          <w:headerReference w:type="default" r:id="rId129"/>
          <w:footerReference w:type="default" r:id="rId130"/>
          <w:pgSz w:w="11910" w:h="16840"/>
          <w:pgMar w:header="455" w:footer="1912" w:top="2400" w:bottom="2100" w:left="425" w:right="425"/>
        </w:sectPr>
      </w:pPr>
    </w:p>
    <w:p>
      <w:pPr>
        <w:pStyle w:val="BodyText"/>
      </w:pPr>
    </w:p>
    <w:p>
      <w:pPr>
        <w:pStyle w:val="BodyText"/>
      </w:pPr>
    </w:p>
    <w:p>
      <w:pPr>
        <w:pStyle w:val="BodyText"/>
        <w:spacing w:before="189"/>
      </w:pPr>
    </w:p>
    <w:p>
      <w:pPr>
        <w:pStyle w:val="Heading3"/>
      </w:pPr>
      <w:r>
        <w:rPr>
          <w:spacing w:val="-2"/>
        </w:rPr>
        <w:t>DIAGNÓSTICO</w:t>
      </w:r>
    </w:p>
    <w:p>
      <w:pPr>
        <w:pStyle w:val="BodyText"/>
      </w:pPr>
    </w:p>
    <w:p>
      <w:pPr>
        <w:pStyle w:val="BodyText"/>
        <w:spacing w:before="187"/>
      </w:pPr>
    </w:p>
    <w:p>
      <w:pPr>
        <w:pStyle w:val="BodyText"/>
        <w:spacing w:line="360" w:lineRule="auto" w:before="1"/>
        <w:ind w:left="707" w:right="714"/>
        <w:jc w:val="both"/>
      </w:pPr>
      <w:r>
        <w:rPr/>
        <w:t>La primera parte del Plan Corresponsables es el desarrollo de un diagnóstico previo para a la planificación de las actuaciones. En el que recopilamos toda la información relevante sobre necesidades e información de corresponsabilidad en el municipio de Cartagena.</w:t>
      </w:r>
    </w:p>
    <w:p>
      <w:pPr>
        <w:pStyle w:val="BodyText"/>
        <w:spacing w:before="9"/>
      </w:pPr>
    </w:p>
    <w:p>
      <w:pPr>
        <w:pStyle w:val="BodyText"/>
        <w:ind w:left="707"/>
      </w:pPr>
      <w:r>
        <w:rPr/>
        <w:t>Los</w:t>
      </w:r>
      <w:r>
        <w:rPr>
          <w:spacing w:val="-2"/>
        </w:rPr>
        <w:t> </w:t>
      </w:r>
      <w:r>
        <w:rPr/>
        <w:t>objetivos</w:t>
      </w:r>
      <w:r>
        <w:rPr>
          <w:spacing w:val="-1"/>
        </w:rPr>
        <w:t> </w:t>
      </w:r>
      <w:r>
        <w:rPr/>
        <w:t>del</w:t>
      </w:r>
      <w:r>
        <w:rPr>
          <w:spacing w:val="-2"/>
        </w:rPr>
        <w:t> </w:t>
      </w:r>
      <w:r>
        <w:rPr/>
        <w:t>diagnóstico</w:t>
      </w:r>
      <w:r>
        <w:rPr>
          <w:spacing w:val="-1"/>
        </w:rPr>
        <w:t> </w:t>
      </w:r>
      <w:r>
        <w:rPr>
          <w:spacing w:val="-4"/>
        </w:rPr>
        <w:t>son:</w:t>
      </w:r>
    </w:p>
    <w:p>
      <w:pPr>
        <w:pStyle w:val="ListParagraph"/>
        <w:numPr>
          <w:ilvl w:val="0"/>
          <w:numId w:val="82"/>
        </w:numPr>
        <w:tabs>
          <w:tab w:pos="846" w:val="left" w:leader="none"/>
        </w:tabs>
        <w:spacing w:line="240" w:lineRule="auto" w:before="139" w:after="0"/>
        <w:ind w:left="846" w:right="0" w:hanging="139"/>
        <w:jc w:val="left"/>
        <w:rPr>
          <w:sz w:val="24"/>
        </w:rPr>
      </w:pPr>
      <w:r>
        <w:rPr>
          <w:sz w:val="24"/>
        </w:rPr>
        <w:t>Recoger</w:t>
      </w:r>
      <w:r>
        <w:rPr>
          <w:spacing w:val="-3"/>
          <w:sz w:val="24"/>
        </w:rPr>
        <w:t> </w:t>
      </w:r>
      <w:r>
        <w:rPr>
          <w:sz w:val="24"/>
        </w:rPr>
        <w:t>información</w:t>
      </w:r>
      <w:r>
        <w:rPr>
          <w:spacing w:val="-1"/>
          <w:sz w:val="24"/>
        </w:rPr>
        <w:t> </w:t>
      </w:r>
      <w:r>
        <w:rPr>
          <w:sz w:val="24"/>
        </w:rPr>
        <w:t>sobre</w:t>
      </w:r>
      <w:r>
        <w:rPr>
          <w:spacing w:val="-1"/>
          <w:sz w:val="24"/>
        </w:rPr>
        <w:t> </w:t>
      </w:r>
      <w:r>
        <w:rPr>
          <w:sz w:val="24"/>
        </w:rPr>
        <w:t>las</w:t>
      </w:r>
      <w:r>
        <w:rPr>
          <w:spacing w:val="-1"/>
          <w:sz w:val="24"/>
        </w:rPr>
        <w:t> </w:t>
      </w:r>
      <w:r>
        <w:rPr>
          <w:sz w:val="24"/>
        </w:rPr>
        <w:t>acciones</w:t>
      </w:r>
      <w:r>
        <w:rPr>
          <w:spacing w:val="-1"/>
          <w:sz w:val="24"/>
        </w:rPr>
        <w:t> </w:t>
      </w:r>
      <w:r>
        <w:rPr>
          <w:sz w:val="24"/>
        </w:rPr>
        <w:t>que</w:t>
      </w:r>
      <w:r>
        <w:rPr>
          <w:spacing w:val="-2"/>
          <w:sz w:val="24"/>
        </w:rPr>
        <w:t> </w:t>
      </w:r>
      <w:r>
        <w:rPr>
          <w:sz w:val="24"/>
        </w:rPr>
        <w:t>se</w:t>
      </w:r>
      <w:r>
        <w:rPr>
          <w:spacing w:val="-2"/>
          <w:sz w:val="24"/>
        </w:rPr>
        <w:t> </w:t>
      </w:r>
      <w:r>
        <w:rPr>
          <w:sz w:val="24"/>
        </w:rPr>
        <w:t>están</w:t>
      </w:r>
      <w:r>
        <w:rPr>
          <w:spacing w:val="-1"/>
          <w:sz w:val="24"/>
        </w:rPr>
        <w:t> </w:t>
      </w:r>
      <w:r>
        <w:rPr>
          <w:sz w:val="24"/>
        </w:rPr>
        <w:t>desarrollando</w:t>
      </w:r>
      <w:r>
        <w:rPr>
          <w:spacing w:val="2"/>
          <w:sz w:val="24"/>
        </w:rPr>
        <w:t> </w:t>
      </w:r>
      <w:r>
        <w:rPr>
          <w:sz w:val="24"/>
        </w:rPr>
        <w:t>en</w:t>
      </w:r>
      <w:r>
        <w:rPr>
          <w:spacing w:val="-1"/>
          <w:sz w:val="24"/>
        </w:rPr>
        <w:t> </w:t>
      </w:r>
      <w:r>
        <w:rPr>
          <w:sz w:val="24"/>
        </w:rPr>
        <w:t>el</w:t>
      </w:r>
      <w:r>
        <w:rPr>
          <w:spacing w:val="-1"/>
          <w:sz w:val="24"/>
        </w:rPr>
        <w:t> </w:t>
      </w:r>
      <w:r>
        <w:rPr>
          <w:sz w:val="24"/>
        </w:rPr>
        <w:t>ámbito </w:t>
      </w:r>
      <w:r>
        <w:rPr>
          <w:spacing w:val="-2"/>
          <w:sz w:val="24"/>
        </w:rPr>
        <w:t>municipal.</w:t>
      </w:r>
    </w:p>
    <w:p>
      <w:pPr>
        <w:pStyle w:val="ListParagraph"/>
        <w:numPr>
          <w:ilvl w:val="0"/>
          <w:numId w:val="82"/>
        </w:numPr>
        <w:tabs>
          <w:tab w:pos="846" w:val="left" w:leader="none"/>
        </w:tabs>
        <w:spacing w:line="360" w:lineRule="auto" w:before="137" w:after="0"/>
        <w:ind w:left="707" w:right="1467" w:firstLine="0"/>
        <w:jc w:val="left"/>
        <w:rPr>
          <w:sz w:val="24"/>
        </w:rPr>
      </w:pPr>
      <w:r>
        <w:rPr>
          <w:sz w:val="24"/>
        </w:rPr>
        <w:t>Conocer</w:t>
      </w:r>
      <w:r>
        <w:rPr>
          <w:spacing w:val="-4"/>
          <w:sz w:val="24"/>
        </w:rPr>
        <w:t> </w:t>
      </w:r>
      <w:r>
        <w:rPr>
          <w:sz w:val="24"/>
        </w:rPr>
        <w:t>las</w:t>
      </w:r>
      <w:r>
        <w:rPr>
          <w:spacing w:val="-4"/>
          <w:sz w:val="24"/>
        </w:rPr>
        <w:t> </w:t>
      </w:r>
      <w:r>
        <w:rPr>
          <w:sz w:val="24"/>
        </w:rPr>
        <w:t>necesidades</w:t>
      </w:r>
      <w:r>
        <w:rPr>
          <w:spacing w:val="-4"/>
          <w:sz w:val="24"/>
        </w:rPr>
        <w:t> </w:t>
      </w:r>
      <w:r>
        <w:rPr>
          <w:sz w:val="24"/>
        </w:rPr>
        <w:t>de</w:t>
      </w:r>
      <w:r>
        <w:rPr>
          <w:spacing w:val="-4"/>
          <w:sz w:val="24"/>
        </w:rPr>
        <w:t> </w:t>
      </w:r>
      <w:r>
        <w:rPr>
          <w:sz w:val="24"/>
        </w:rPr>
        <w:t>la</w:t>
      </w:r>
      <w:r>
        <w:rPr>
          <w:spacing w:val="-6"/>
          <w:sz w:val="24"/>
        </w:rPr>
        <w:t> </w:t>
      </w:r>
      <w:r>
        <w:rPr>
          <w:sz w:val="24"/>
        </w:rPr>
        <w:t>ciudadanía</w:t>
      </w:r>
      <w:r>
        <w:rPr>
          <w:spacing w:val="-5"/>
          <w:sz w:val="24"/>
        </w:rPr>
        <w:t> </w:t>
      </w:r>
      <w:r>
        <w:rPr>
          <w:sz w:val="24"/>
        </w:rPr>
        <w:t>sobre</w:t>
      </w:r>
      <w:r>
        <w:rPr>
          <w:spacing w:val="-4"/>
          <w:sz w:val="24"/>
        </w:rPr>
        <w:t> </w:t>
      </w:r>
      <w:r>
        <w:rPr>
          <w:sz w:val="24"/>
        </w:rPr>
        <w:t>corresponsabilidad,</w:t>
      </w:r>
      <w:r>
        <w:rPr>
          <w:spacing w:val="-4"/>
          <w:sz w:val="24"/>
        </w:rPr>
        <w:t> </w:t>
      </w:r>
      <w:r>
        <w:rPr>
          <w:sz w:val="24"/>
        </w:rPr>
        <w:t>teniendo</w:t>
      </w:r>
      <w:r>
        <w:rPr>
          <w:spacing w:val="-4"/>
          <w:sz w:val="24"/>
        </w:rPr>
        <w:t> </w:t>
      </w:r>
      <w:r>
        <w:rPr>
          <w:sz w:val="24"/>
        </w:rPr>
        <w:t>en</w:t>
      </w:r>
      <w:r>
        <w:rPr>
          <w:spacing w:val="-4"/>
          <w:sz w:val="24"/>
        </w:rPr>
        <w:t> </w:t>
      </w:r>
      <w:r>
        <w:rPr>
          <w:sz w:val="24"/>
        </w:rPr>
        <w:t>cuenta</w:t>
      </w:r>
      <w:r>
        <w:rPr>
          <w:spacing w:val="-3"/>
          <w:sz w:val="24"/>
        </w:rPr>
        <w:t> </w:t>
      </w:r>
      <w:r>
        <w:rPr>
          <w:sz w:val="24"/>
        </w:rPr>
        <w:t>con carácter prioritario los grupos de destinatarios establecidos por el Plan.</w:t>
      </w:r>
    </w:p>
    <w:p>
      <w:pPr>
        <w:pStyle w:val="ListParagraph"/>
        <w:numPr>
          <w:ilvl w:val="0"/>
          <w:numId w:val="82"/>
        </w:numPr>
        <w:tabs>
          <w:tab w:pos="846" w:val="left" w:leader="none"/>
        </w:tabs>
        <w:spacing w:line="240" w:lineRule="auto" w:before="0" w:after="0"/>
        <w:ind w:left="846" w:right="0" w:hanging="139"/>
        <w:jc w:val="left"/>
        <w:rPr>
          <w:sz w:val="24"/>
        </w:rPr>
      </w:pPr>
      <w:r>
        <w:rPr>
          <w:sz w:val="24"/>
        </w:rPr>
        <w:t>Recopilar</w:t>
      </w:r>
      <w:r>
        <w:rPr>
          <w:spacing w:val="-4"/>
          <w:sz w:val="24"/>
        </w:rPr>
        <w:t> </w:t>
      </w:r>
      <w:r>
        <w:rPr>
          <w:sz w:val="24"/>
        </w:rPr>
        <w:t>propuestas</w:t>
      </w:r>
      <w:r>
        <w:rPr>
          <w:spacing w:val="-1"/>
          <w:sz w:val="24"/>
        </w:rPr>
        <w:t> </w:t>
      </w:r>
      <w:r>
        <w:rPr>
          <w:sz w:val="24"/>
        </w:rPr>
        <w:t>para</w:t>
      </w:r>
      <w:r>
        <w:rPr>
          <w:spacing w:val="-3"/>
          <w:sz w:val="24"/>
        </w:rPr>
        <w:t> </w:t>
      </w:r>
      <w:r>
        <w:rPr>
          <w:sz w:val="24"/>
        </w:rPr>
        <w:t>desarrollar</w:t>
      </w:r>
      <w:r>
        <w:rPr>
          <w:spacing w:val="-1"/>
          <w:sz w:val="24"/>
        </w:rPr>
        <w:t> </w:t>
      </w:r>
      <w:r>
        <w:rPr>
          <w:sz w:val="24"/>
        </w:rPr>
        <w:t>intervenciones</w:t>
      </w:r>
      <w:r>
        <w:rPr>
          <w:spacing w:val="-1"/>
          <w:sz w:val="24"/>
        </w:rPr>
        <w:t> </w:t>
      </w:r>
      <w:r>
        <w:rPr>
          <w:sz w:val="24"/>
        </w:rPr>
        <w:t>de</w:t>
      </w:r>
      <w:r>
        <w:rPr>
          <w:spacing w:val="2"/>
          <w:sz w:val="24"/>
        </w:rPr>
        <w:t> </w:t>
      </w:r>
      <w:r>
        <w:rPr>
          <w:spacing w:val="-2"/>
          <w:sz w:val="24"/>
        </w:rPr>
        <w:t>corresponsabilidad.</w:t>
      </w:r>
    </w:p>
    <w:p>
      <w:pPr>
        <w:pStyle w:val="BodyText"/>
        <w:spacing w:before="180"/>
      </w:pPr>
    </w:p>
    <w:p>
      <w:pPr>
        <w:pStyle w:val="BodyText"/>
        <w:spacing w:line="360" w:lineRule="auto"/>
        <w:ind w:left="707" w:right="709"/>
        <w:jc w:val="both"/>
      </w:pPr>
      <w:r>
        <w:rPr/>
        <w:t>Las asociaciones y entidades que participaron en la recogida de datos en el diagnóstico fueron: AMEP, AFAMMER, Junta Vecinal de Perin, Lactancia Madre a Madre, Colectivo Galactyco, Asocación Gitanas Feministas por la Igualdad, Asociación Amaanecer, FAMPA Cartagena, CERMI, CAVI Cartagena, Concejalía de Educación, Proyecto Abraham, Rascasa, Caritas,</w:t>
      </w:r>
      <w:r>
        <w:rPr>
          <w:spacing w:val="40"/>
        </w:rPr>
        <w:t> </w:t>
      </w:r>
      <w:r>
        <w:rPr/>
        <w:t>ACCEM, Botica del Libro y Acción Familiar.</w:t>
      </w:r>
    </w:p>
    <w:p>
      <w:pPr>
        <w:pStyle w:val="BodyText"/>
      </w:pPr>
    </w:p>
    <w:p>
      <w:pPr>
        <w:pStyle w:val="BodyText"/>
        <w:spacing w:before="52"/>
      </w:pPr>
    </w:p>
    <w:p>
      <w:pPr>
        <w:pStyle w:val="BodyText"/>
        <w:spacing w:line="360" w:lineRule="auto"/>
        <w:ind w:left="707" w:right="712"/>
        <w:jc w:val="both"/>
      </w:pPr>
      <w:r>
        <w:rPr/>
        <w:t>Tras la recogida y análisis del diagnóstico se elaboró las intervenciones contenidas en el Plan Corresponsables que se ha implementado desde septiembre de 2022 hasta junio de 2023. En el se desarrollan las actuaciones divididas en proyectos.</w:t>
      </w:r>
    </w:p>
    <w:p>
      <w:pPr>
        <w:pStyle w:val="BodyText"/>
        <w:spacing w:after="0" w:line="360" w:lineRule="auto"/>
        <w:jc w:val="both"/>
        <w:sectPr>
          <w:pgSz w:w="11910" w:h="16840"/>
          <w:pgMar w:header="455" w:footer="1912" w:top="2400" w:bottom="2580" w:left="425" w:right="425"/>
        </w:sectPr>
      </w:pPr>
    </w:p>
    <w:p>
      <w:pPr>
        <w:pStyle w:val="BodyText"/>
      </w:pPr>
    </w:p>
    <w:p>
      <w:pPr>
        <w:pStyle w:val="BodyText"/>
      </w:pPr>
    </w:p>
    <w:p>
      <w:pPr>
        <w:pStyle w:val="BodyText"/>
        <w:spacing w:before="189"/>
      </w:pPr>
    </w:p>
    <w:p>
      <w:pPr>
        <w:pStyle w:val="Heading3"/>
      </w:pPr>
      <w:r>
        <w:rPr/>
        <w:t>INTERVENCIONES</w:t>
      </w:r>
      <w:r>
        <w:rPr>
          <w:spacing w:val="-7"/>
        </w:rPr>
        <w:t> </w:t>
      </w:r>
      <w:r>
        <w:rPr>
          <w:spacing w:val="-2"/>
        </w:rPr>
        <w:t>REALIZADAS</w:t>
      </w:r>
    </w:p>
    <w:p>
      <w:pPr>
        <w:pStyle w:val="BodyText"/>
      </w:pPr>
    </w:p>
    <w:p>
      <w:pPr>
        <w:pStyle w:val="BodyText"/>
        <w:spacing w:before="187"/>
      </w:pPr>
    </w:p>
    <w:p>
      <w:pPr>
        <w:spacing w:line="360" w:lineRule="auto" w:before="1"/>
        <w:ind w:left="707" w:right="772" w:firstLine="0"/>
        <w:jc w:val="left"/>
        <w:rPr>
          <w:sz w:val="24"/>
        </w:rPr>
      </w:pPr>
      <w:r>
        <w:rPr>
          <w:sz w:val="24"/>
        </w:rPr>
        <w:t>Desde el 03 de octubre hasta el 31 de diciembre de 2022 se han ejecutado un total de 10 proyectos de</w:t>
      </w:r>
      <w:r>
        <w:rPr>
          <w:spacing w:val="-3"/>
          <w:sz w:val="24"/>
        </w:rPr>
        <w:t> </w:t>
      </w:r>
      <w:r>
        <w:rPr>
          <w:sz w:val="24"/>
        </w:rPr>
        <w:t>atención y</w:t>
      </w:r>
      <w:r>
        <w:rPr>
          <w:spacing w:val="-5"/>
          <w:sz w:val="24"/>
        </w:rPr>
        <w:t> </w:t>
      </w:r>
      <w:r>
        <w:rPr>
          <w:sz w:val="24"/>
        </w:rPr>
        <w:t>cuidado</w:t>
      </w:r>
      <w:r>
        <w:rPr>
          <w:spacing w:val="-2"/>
          <w:sz w:val="24"/>
        </w:rPr>
        <w:t> </w:t>
      </w:r>
      <w:r>
        <w:rPr>
          <w:sz w:val="24"/>
        </w:rPr>
        <w:t>para</w:t>
      </w:r>
      <w:r>
        <w:rPr>
          <w:spacing w:val="-4"/>
          <w:sz w:val="24"/>
        </w:rPr>
        <w:t> </w:t>
      </w:r>
      <w:r>
        <w:rPr>
          <w:sz w:val="24"/>
        </w:rPr>
        <w:t>menores,</w:t>
      </w:r>
      <w:r>
        <w:rPr>
          <w:spacing w:val="-2"/>
          <w:sz w:val="24"/>
        </w:rPr>
        <w:t> </w:t>
      </w:r>
      <w:r>
        <w:rPr>
          <w:sz w:val="24"/>
        </w:rPr>
        <w:t>s</w:t>
      </w:r>
      <w:r>
        <w:rPr>
          <w:color w:val="695D46"/>
          <w:sz w:val="22"/>
        </w:rPr>
        <w:t>e</w:t>
      </w:r>
      <w:r>
        <w:rPr>
          <w:color w:val="695D46"/>
          <w:spacing w:val="-2"/>
          <w:sz w:val="22"/>
        </w:rPr>
        <w:t> </w:t>
      </w:r>
      <w:r>
        <w:rPr>
          <w:color w:val="695D46"/>
          <w:sz w:val="22"/>
        </w:rPr>
        <w:t>han</w:t>
      </w:r>
      <w:r>
        <w:rPr>
          <w:color w:val="695D46"/>
          <w:spacing w:val="-2"/>
          <w:sz w:val="22"/>
        </w:rPr>
        <w:t> </w:t>
      </w:r>
      <w:r>
        <w:rPr>
          <w:color w:val="695D46"/>
          <w:sz w:val="22"/>
        </w:rPr>
        <w:t>intervenido</w:t>
      </w:r>
      <w:r>
        <w:rPr>
          <w:color w:val="695D46"/>
          <w:spacing w:val="-2"/>
          <w:sz w:val="22"/>
        </w:rPr>
        <w:t> </w:t>
      </w:r>
      <w:r>
        <w:rPr>
          <w:color w:val="695D46"/>
          <w:sz w:val="22"/>
        </w:rPr>
        <w:t>en</w:t>
      </w:r>
      <w:r>
        <w:rPr>
          <w:color w:val="695D46"/>
          <w:spacing w:val="-1"/>
          <w:sz w:val="22"/>
        </w:rPr>
        <w:t> </w:t>
      </w:r>
      <w:r>
        <w:rPr>
          <w:color w:val="695D46"/>
          <w:sz w:val="22"/>
        </w:rPr>
        <w:t>18</w:t>
      </w:r>
      <w:r>
        <w:rPr>
          <w:color w:val="695D46"/>
          <w:spacing w:val="-2"/>
          <w:sz w:val="22"/>
        </w:rPr>
        <w:t> </w:t>
      </w:r>
      <w:r>
        <w:rPr>
          <w:color w:val="695D46"/>
          <w:sz w:val="22"/>
        </w:rPr>
        <w:t>espacios</w:t>
      </w:r>
      <w:r>
        <w:rPr>
          <w:color w:val="695D46"/>
          <w:spacing w:val="-1"/>
          <w:sz w:val="22"/>
        </w:rPr>
        <w:t> </w:t>
      </w:r>
      <w:r>
        <w:rPr>
          <w:color w:val="695D46"/>
          <w:sz w:val="22"/>
        </w:rPr>
        <w:t>distintos</w:t>
      </w:r>
      <w:r>
        <w:rPr>
          <w:color w:val="695D46"/>
          <w:spacing w:val="-2"/>
          <w:sz w:val="22"/>
        </w:rPr>
        <w:t> </w:t>
      </w:r>
      <w:r>
        <w:rPr>
          <w:color w:val="695D46"/>
          <w:sz w:val="22"/>
        </w:rPr>
        <w:t>entre</w:t>
      </w:r>
      <w:r>
        <w:rPr>
          <w:color w:val="695D46"/>
          <w:spacing w:val="-4"/>
          <w:sz w:val="22"/>
        </w:rPr>
        <w:t> </w:t>
      </w:r>
      <w:r>
        <w:rPr>
          <w:color w:val="695D46"/>
          <w:sz w:val="22"/>
        </w:rPr>
        <w:t>colegios</w:t>
      </w:r>
      <w:r>
        <w:rPr>
          <w:color w:val="695D46"/>
          <w:spacing w:val="-2"/>
          <w:sz w:val="22"/>
        </w:rPr>
        <w:t> </w:t>
      </w:r>
      <w:r>
        <w:rPr>
          <w:color w:val="695D46"/>
          <w:sz w:val="22"/>
        </w:rPr>
        <w:t>y</w:t>
      </w:r>
      <w:r>
        <w:rPr>
          <w:color w:val="695D46"/>
          <w:spacing w:val="-4"/>
          <w:sz w:val="22"/>
        </w:rPr>
        <w:t> </w:t>
      </w:r>
      <w:r>
        <w:rPr>
          <w:color w:val="695D46"/>
          <w:sz w:val="22"/>
        </w:rPr>
        <w:t>espacios privados, en las zonas del Albujón, La Aparecida, La Aljorra, Pozo Estrecho, El Algar, La Manga y Cartagena, con intervención especial en la Barriada Virgen de la Caridad.</w:t>
      </w:r>
      <w:r>
        <w:rPr>
          <w:color w:val="695D46"/>
          <w:spacing w:val="40"/>
          <w:sz w:val="22"/>
        </w:rPr>
        <w:t> </w:t>
      </w:r>
      <w:r>
        <w:rPr>
          <w:sz w:val="24"/>
        </w:rPr>
        <w:t>Atendiendo a un total de 755 menores del municipio de Cartagena. En las formaciones en corresponsabilidad y cuidados destinados a los hombres han participado un total de 219 personas.</w:t>
      </w:r>
    </w:p>
    <w:p>
      <w:pPr>
        <w:pStyle w:val="BodyText"/>
        <w:spacing w:before="128"/>
      </w:pPr>
    </w:p>
    <w:p>
      <w:pPr>
        <w:pStyle w:val="ListParagraph"/>
        <w:numPr>
          <w:ilvl w:val="0"/>
          <w:numId w:val="83"/>
        </w:numPr>
        <w:tabs>
          <w:tab w:pos="992" w:val="left" w:leader="none"/>
        </w:tabs>
        <w:spacing w:line="360" w:lineRule="auto" w:before="1" w:after="0"/>
        <w:ind w:left="707" w:right="710" w:firstLine="0"/>
        <w:jc w:val="both"/>
        <w:rPr>
          <w:sz w:val="24"/>
        </w:rPr>
      </w:pPr>
      <w:r>
        <w:rPr>
          <w:sz w:val="24"/>
        </w:rPr>
        <w:t>AULAS MATINALES. Las Aulas Matinales son</w:t>
      </w:r>
      <w:r>
        <w:rPr>
          <w:spacing w:val="40"/>
          <w:sz w:val="24"/>
        </w:rPr>
        <w:t> </w:t>
      </w:r>
      <w:r>
        <w:rPr>
          <w:sz w:val="24"/>
        </w:rPr>
        <w:t>servicios de atención y cuidado antes del horario lectivo de apertura de los</w:t>
      </w:r>
      <w:r>
        <w:rPr>
          <w:spacing w:val="40"/>
          <w:sz w:val="24"/>
        </w:rPr>
        <w:t> </w:t>
      </w:r>
      <w:r>
        <w:rPr>
          <w:sz w:val="24"/>
        </w:rPr>
        <w:t>centros escolares favoreciendo la corresponsabilidad de las familias con menores.</w:t>
      </w:r>
    </w:p>
    <w:p>
      <w:pPr>
        <w:pStyle w:val="BodyText"/>
        <w:spacing w:before="121"/>
        <w:ind w:left="707"/>
      </w:pPr>
      <w:r>
        <w:rPr/>
        <w:t>N.º</w:t>
      </w:r>
      <w:r>
        <w:rPr>
          <w:spacing w:val="-2"/>
        </w:rPr>
        <w:t> </w:t>
      </w:r>
      <w:r>
        <w:rPr/>
        <w:t>DE</w:t>
      </w:r>
      <w:r>
        <w:rPr>
          <w:spacing w:val="-1"/>
        </w:rPr>
        <w:t> </w:t>
      </w:r>
      <w:r>
        <w:rPr/>
        <w:t>CENTRO</w:t>
      </w:r>
      <w:r>
        <w:rPr>
          <w:spacing w:val="-1"/>
        </w:rPr>
        <w:t> </w:t>
      </w:r>
      <w:r>
        <w:rPr/>
        <w:t>ESCOLARES:</w:t>
      </w:r>
      <w:r>
        <w:rPr>
          <w:spacing w:val="-1"/>
        </w:rPr>
        <w:t> </w:t>
      </w:r>
      <w:r>
        <w:rPr>
          <w:spacing w:val="-10"/>
        </w:rPr>
        <w:t>7</w:t>
      </w:r>
    </w:p>
    <w:p>
      <w:pPr>
        <w:spacing w:before="137"/>
        <w:ind w:left="1440" w:right="0" w:firstLine="0"/>
        <w:jc w:val="left"/>
        <w:rPr>
          <w:sz w:val="24"/>
        </w:rPr>
      </w:pPr>
      <w:r>
        <w:rPr>
          <w:sz w:val="24"/>
        </w:rPr>
        <w:t>CEIP</w:t>
      </w:r>
      <w:r>
        <w:rPr>
          <w:spacing w:val="-4"/>
          <w:sz w:val="24"/>
        </w:rPr>
        <w:t> </w:t>
      </w:r>
      <w:r>
        <w:rPr>
          <w:sz w:val="24"/>
        </w:rPr>
        <w:t>MEDITERRÁNEO</w:t>
      </w:r>
      <w:r>
        <w:rPr>
          <w:spacing w:val="-4"/>
          <w:sz w:val="24"/>
        </w:rPr>
        <w:t> </w:t>
      </w:r>
      <w:r>
        <w:rPr>
          <w:sz w:val="24"/>
        </w:rPr>
        <w:t>(LA</w:t>
      </w:r>
      <w:r>
        <w:rPr>
          <w:spacing w:val="-3"/>
          <w:sz w:val="24"/>
        </w:rPr>
        <w:t> </w:t>
      </w:r>
      <w:r>
        <w:rPr>
          <w:spacing w:val="-2"/>
          <w:sz w:val="24"/>
        </w:rPr>
        <w:t>MANGA)</w:t>
      </w:r>
    </w:p>
    <w:p>
      <w:pPr>
        <w:spacing w:before="139"/>
        <w:ind w:left="1440" w:right="0" w:firstLine="0"/>
        <w:jc w:val="left"/>
        <w:rPr>
          <w:sz w:val="24"/>
        </w:rPr>
      </w:pPr>
      <w:r>
        <w:rPr>
          <w:sz w:val="24"/>
        </w:rPr>
        <w:t>CEIP</w:t>
      </w:r>
      <w:r>
        <w:rPr>
          <w:spacing w:val="-3"/>
          <w:sz w:val="24"/>
        </w:rPr>
        <w:t> </w:t>
      </w:r>
      <w:r>
        <w:rPr>
          <w:sz w:val="24"/>
        </w:rPr>
        <w:t>SAN</w:t>
      </w:r>
      <w:r>
        <w:rPr>
          <w:spacing w:val="-3"/>
          <w:sz w:val="24"/>
        </w:rPr>
        <w:t> </w:t>
      </w:r>
      <w:r>
        <w:rPr>
          <w:sz w:val="24"/>
        </w:rPr>
        <w:t>FULGENCIO</w:t>
      </w:r>
      <w:r>
        <w:rPr>
          <w:spacing w:val="-4"/>
          <w:sz w:val="24"/>
        </w:rPr>
        <w:t> </w:t>
      </w:r>
      <w:r>
        <w:rPr>
          <w:sz w:val="24"/>
        </w:rPr>
        <w:t>(POZO</w:t>
      </w:r>
      <w:r>
        <w:rPr>
          <w:spacing w:val="-3"/>
          <w:sz w:val="24"/>
        </w:rPr>
        <w:t> </w:t>
      </w:r>
      <w:r>
        <w:rPr>
          <w:spacing w:val="-2"/>
          <w:sz w:val="24"/>
        </w:rPr>
        <w:t>ESTRECHO)</w:t>
      </w:r>
    </w:p>
    <w:p>
      <w:pPr>
        <w:spacing w:line="360" w:lineRule="auto" w:before="137"/>
        <w:ind w:left="1440" w:right="1534" w:firstLine="0"/>
        <w:jc w:val="left"/>
        <w:rPr>
          <w:sz w:val="24"/>
        </w:rPr>
      </w:pPr>
      <w:r>
        <w:rPr>
          <w:sz w:val="24"/>
        </w:rPr>
        <w:t>ESCUELA</w:t>
      </w:r>
      <w:r>
        <w:rPr>
          <w:spacing w:val="-6"/>
          <w:sz w:val="24"/>
        </w:rPr>
        <w:t> </w:t>
      </w:r>
      <w:r>
        <w:rPr>
          <w:sz w:val="24"/>
        </w:rPr>
        <w:t>MUNICIPAL</w:t>
      </w:r>
      <w:r>
        <w:rPr>
          <w:spacing w:val="-7"/>
          <w:sz w:val="24"/>
        </w:rPr>
        <w:t> </w:t>
      </w:r>
      <w:r>
        <w:rPr>
          <w:sz w:val="24"/>
        </w:rPr>
        <w:t>INFANTIL</w:t>
      </w:r>
      <w:r>
        <w:rPr>
          <w:spacing w:val="-9"/>
          <w:sz w:val="24"/>
        </w:rPr>
        <w:t> </w:t>
      </w:r>
      <w:r>
        <w:rPr>
          <w:sz w:val="24"/>
        </w:rPr>
        <w:t>SAN</w:t>
      </w:r>
      <w:r>
        <w:rPr>
          <w:spacing w:val="-5"/>
          <w:sz w:val="24"/>
        </w:rPr>
        <w:t> </w:t>
      </w:r>
      <w:r>
        <w:rPr>
          <w:sz w:val="24"/>
        </w:rPr>
        <w:t>FULGENCIO</w:t>
      </w:r>
      <w:r>
        <w:rPr>
          <w:spacing w:val="-6"/>
          <w:sz w:val="24"/>
        </w:rPr>
        <w:t> </w:t>
      </w:r>
      <w:r>
        <w:rPr>
          <w:sz w:val="24"/>
        </w:rPr>
        <w:t>(POZO</w:t>
      </w:r>
      <w:r>
        <w:rPr>
          <w:spacing w:val="-6"/>
          <w:sz w:val="24"/>
        </w:rPr>
        <w:t> </w:t>
      </w:r>
      <w:r>
        <w:rPr>
          <w:sz w:val="24"/>
        </w:rPr>
        <w:t>ESTRECHO) CEIP VICENTE MEDINA (LOS DOLORES)</w:t>
      </w:r>
    </w:p>
    <w:p>
      <w:pPr>
        <w:spacing w:before="0"/>
        <w:ind w:left="1440" w:right="0" w:firstLine="0"/>
        <w:jc w:val="left"/>
        <w:rPr>
          <w:sz w:val="24"/>
        </w:rPr>
      </w:pPr>
      <w:r>
        <w:rPr>
          <w:sz w:val="24"/>
        </w:rPr>
        <w:t>CEIP</w:t>
      </w:r>
      <w:r>
        <w:rPr>
          <w:spacing w:val="-3"/>
          <w:sz w:val="24"/>
        </w:rPr>
        <w:t> </w:t>
      </w:r>
      <w:r>
        <w:rPr>
          <w:sz w:val="24"/>
        </w:rPr>
        <w:t>LA</w:t>
      </w:r>
      <w:r>
        <w:rPr>
          <w:spacing w:val="-3"/>
          <w:sz w:val="24"/>
        </w:rPr>
        <w:t> </w:t>
      </w:r>
      <w:r>
        <w:rPr>
          <w:spacing w:val="-2"/>
          <w:sz w:val="24"/>
        </w:rPr>
        <w:t>ALJORRA</w:t>
      </w:r>
    </w:p>
    <w:p>
      <w:pPr>
        <w:spacing w:before="137"/>
        <w:ind w:left="1440" w:right="0" w:firstLine="0"/>
        <w:jc w:val="left"/>
        <w:rPr>
          <w:sz w:val="24"/>
        </w:rPr>
      </w:pPr>
      <w:r>
        <w:rPr>
          <w:sz w:val="24"/>
        </w:rPr>
        <w:t>CEIP</w:t>
      </w:r>
      <w:r>
        <w:rPr>
          <w:spacing w:val="-2"/>
          <w:sz w:val="24"/>
        </w:rPr>
        <w:t> </w:t>
      </w:r>
      <w:r>
        <w:rPr>
          <w:sz w:val="24"/>
        </w:rPr>
        <w:t>LUIS</w:t>
      </w:r>
      <w:r>
        <w:rPr>
          <w:spacing w:val="-3"/>
          <w:sz w:val="24"/>
        </w:rPr>
        <w:t> </w:t>
      </w:r>
      <w:r>
        <w:rPr>
          <w:sz w:val="24"/>
        </w:rPr>
        <w:t>VIVES</w:t>
      </w:r>
      <w:r>
        <w:rPr>
          <w:spacing w:val="-3"/>
          <w:sz w:val="24"/>
        </w:rPr>
        <w:t> </w:t>
      </w:r>
      <w:r>
        <w:rPr>
          <w:sz w:val="24"/>
        </w:rPr>
        <w:t>(EL</w:t>
      </w:r>
      <w:r>
        <w:rPr>
          <w:spacing w:val="-3"/>
          <w:sz w:val="24"/>
        </w:rPr>
        <w:t> </w:t>
      </w:r>
      <w:r>
        <w:rPr>
          <w:spacing w:val="-2"/>
          <w:sz w:val="24"/>
        </w:rPr>
        <w:t>ALBUJÓN)</w:t>
      </w:r>
    </w:p>
    <w:p>
      <w:pPr>
        <w:spacing w:before="139"/>
        <w:ind w:left="1440" w:right="0" w:firstLine="0"/>
        <w:jc w:val="left"/>
        <w:rPr>
          <w:sz w:val="24"/>
        </w:rPr>
      </w:pPr>
      <w:r>
        <w:rPr>
          <w:sz w:val="24"/>
        </w:rPr>
        <w:t>CEIP</w:t>
      </w:r>
      <w:r>
        <w:rPr>
          <w:spacing w:val="-3"/>
          <w:sz w:val="24"/>
        </w:rPr>
        <w:t> </w:t>
      </w:r>
      <w:r>
        <w:rPr>
          <w:sz w:val="24"/>
        </w:rPr>
        <w:t>SAN</w:t>
      </w:r>
      <w:r>
        <w:rPr>
          <w:spacing w:val="-4"/>
          <w:sz w:val="24"/>
        </w:rPr>
        <w:t> </w:t>
      </w:r>
      <w:r>
        <w:rPr>
          <w:sz w:val="24"/>
        </w:rPr>
        <w:t>FRANCISCO</w:t>
      </w:r>
      <w:r>
        <w:rPr>
          <w:spacing w:val="-3"/>
          <w:sz w:val="24"/>
        </w:rPr>
        <w:t> </w:t>
      </w:r>
      <w:r>
        <w:rPr>
          <w:sz w:val="24"/>
        </w:rPr>
        <w:t>JAVIER</w:t>
      </w:r>
      <w:r>
        <w:rPr>
          <w:spacing w:val="-3"/>
          <w:sz w:val="24"/>
        </w:rPr>
        <w:t> </w:t>
      </w:r>
      <w:r>
        <w:rPr>
          <w:sz w:val="24"/>
        </w:rPr>
        <w:t>(LOS </w:t>
      </w:r>
      <w:r>
        <w:rPr>
          <w:spacing w:val="-2"/>
          <w:sz w:val="24"/>
        </w:rPr>
        <w:t>BARREROS)</w:t>
      </w:r>
    </w:p>
    <w:p>
      <w:pPr>
        <w:pStyle w:val="BodyText"/>
      </w:pPr>
    </w:p>
    <w:p>
      <w:pPr>
        <w:pStyle w:val="BodyText"/>
      </w:pPr>
    </w:p>
    <w:p>
      <w:pPr>
        <w:pStyle w:val="BodyText"/>
        <w:spacing w:line="360" w:lineRule="auto"/>
        <w:ind w:left="707" w:right="709"/>
      </w:pPr>
      <w:r>
        <w:rPr/>
        <w:t>Los servicios de aula matinal dieron comienzo el lunes 3 de octubre hasta el 23 de junio de 2023 De lunes a viernes en horario de 7:30 a 9:00 h. Excepto los días no lectivos y festivos.</w:t>
      </w:r>
    </w:p>
    <w:p>
      <w:pPr>
        <w:pStyle w:val="BodyText"/>
        <w:spacing w:after="0" w:line="360" w:lineRule="auto"/>
        <w:sectPr>
          <w:pgSz w:w="11910" w:h="16840"/>
          <w:pgMar w:header="455" w:footer="1912" w:top="2400" w:bottom="2580" w:left="425" w:right="425"/>
        </w:sectPr>
      </w:pPr>
    </w:p>
    <w:p>
      <w:pPr>
        <w:pStyle w:val="BodyText"/>
      </w:pPr>
    </w:p>
    <w:p>
      <w:pPr>
        <w:pStyle w:val="BodyText"/>
        <w:spacing w:before="146"/>
      </w:pPr>
    </w:p>
    <w:p>
      <w:pPr>
        <w:pStyle w:val="Heading3"/>
        <w:numPr>
          <w:ilvl w:val="0"/>
          <w:numId w:val="83"/>
        </w:numPr>
        <w:tabs>
          <w:tab w:pos="947" w:val="left" w:leader="none"/>
        </w:tabs>
        <w:spacing w:line="240" w:lineRule="auto" w:before="0" w:after="0"/>
        <w:ind w:left="947" w:right="0" w:hanging="240"/>
        <w:jc w:val="left"/>
      </w:pPr>
      <w:r>
        <w:rPr/>
        <w:t>SERVICIO</w:t>
      </w:r>
      <w:r>
        <w:rPr>
          <w:spacing w:val="-2"/>
        </w:rPr>
        <w:t> </w:t>
      </w:r>
      <w:r>
        <w:rPr/>
        <w:t>DE</w:t>
      </w:r>
      <w:r>
        <w:rPr>
          <w:spacing w:val="-1"/>
        </w:rPr>
        <w:t> </w:t>
      </w:r>
      <w:r>
        <w:rPr/>
        <w:t>ATENCIÓN</w:t>
      </w:r>
      <w:r>
        <w:rPr>
          <w:spacing w:val="-1"/>
        </w:rPr>
        <w:t> </w:t>
      </w:r>
      <w:r>
        <w:rPr/>
        <w:t>Y</w:t>
      </w:r>
      <w:r>
        <w:rPr>
          <w:spacing w:val="-1"/>
        </w:rPr>
        <w:t> </w:t>
      </w:r>
      <w:r>
        <w:rPr/>
        <w:t>CUIDADO:</w:t>
      </w:r>
      <w:r>
        <w:rPr>
          <w:spacing w:val="-2"/>
        </w:rPr>
        <w:t> </w:t>
      </w:r>
      <w:r>
        <w:rPr/>
        <w:t>TARDES,</w:t>
      </w:r>
      <w:r>
        <w:rPr>
          <w:spacing w:val="-2"/>
        </w:rPr>
        <w:t> </w:t>
      </w:r>
      <w:r>
        <w:rPr/>
        <w:t>FINES</w:t>
      </w:r>
      <w:r>
        <w:rPr>
          <w:spacing w:val="-1"/>
        </w:rPr>
        <w:t> </w:t>
      </w:r>
      <w:r>
        <w:rPr/>
        <w:t>DE</w:t>
      </w:r>
      <w:r>
        <w:rPr>
          <w:spacing w:val="-2"/>
        </w:rPr>
        <w:t> </w:t>
      </w:r>
      <w:r>
        <w:rPr/>
        <w:t>SEMANA</w:t>
      </w:r>
      <w:r>
        <w:rPr>
          <w:spacing w:val="-3"/>
        </w:rPr>
        <w:t> </w:t>
      </w:r>
      <w:r>
        <w:rPr/>
        <w:t>Y </w:t>
      </w:r>
      <w:r>
        <w:rPr>
          <w:spacing w:val="-2"/>
        </w:rPr>
        <w:t>FESTIVOS</w:t>
      </w:r>
    </w:p>
    <w:p>
      <w:pPr>
        <w:pStyle w:val="ListParagraph"/>
        <w:numPr>
          <w:ilvl w:val="1"/>
          <w:numId w:val="83"/>
        </w:numPr>
        <w:tabs>
          <w:tab w:pos="1067" w:val="left" w:leader="none"/>
        </w:tabs>
        <w:spacing w:line="240" w:lineRule="auto" w:before="257" w:after="0"/>
        <w:ind w:left="1067" w:right="0" w:hanging="360"/>
        <w:jc w:val="left"/>
        <w:rPr>
          <w:sz w:val="24"/>
        </w:rPr>
      </w:pPr>
      <w:r>
        <w:rPr>
          <w:sz w:val="24"/>
        </w:rPr>
        <w:t>AULA</w:t>
      </w:r>
      <w:r>
        <w:rPr>
          <w:spacing w:val="-2"/>
          <w:sz w:val="24"/>
        </w:rPr>
        <w:t> </w:t>
      </w:r>
      <w:r>
        <w:rPr>
          <w:sz w:val="24"/>
        </w:rPr>
        <w:t>DE</w:t>
      </w:r>
      <w:r>
        <w:rPr>
          <w:spacing w:val="-1"/>
          <w:sz w:val="24"/>
        </w:rPr>
        <w:t> </w:t>
      </w:r>
      <w:r>
        <w:rPr>
          <w:spacing w:val="-2"/>
          <w:sz w:val="24"/>
        </w:rPr>
        <w:t>TARDE</w:t>
      </w:r>
    </w:p>
    <w:p>
      <w:pPr>
        <w:pStyle w:val="BodyText"/>
        <w:spacing w:line="360" w:lineRule="auto" w:before="259"/>
        <w:ind w:left="1440" w:right="708"/>
        <w:jc w:val="both"/>
      </w:pPr>
      <w:r>
        <w:rPr/>
        <w:t>Proyecto SAVE - Servicio de atención y cuidado vespertino fuera de horario oficial. Se ha realizado de lunes a jueves con la siguientes actividades temáticas: Cultura coeducativa, urbanismo igualitario, gestión emocional, discriminación, delitos de odio e intolerancia.</w:t>
      </w:r>
    </w:p>
    <w:p>
      <w:pPr>
        <w:pStyle w:val="Heading3"/>
        <w:spacing w:before="120"/>
        <w:ind w:left="1440"/>
        <w:jc w:val="both"/>
      </w:pPr>
      <w:r>
        <w:rPr/>
        <w:t>DESARROLLADO</w:t>
      </w:r>
      <w:r>
        <w:rPr>
          <w:spacing w:val="-4"/>
        </w:rPr>
        <w:t> </w:t>
      </w:r>
      <w:r>
        <w:rPr>
          <w:spacing w:val="-5"/>
        </w:rPr>
        <w:t>EN:</w:t>
      </w:r>
    </w:p>
    <w:p>
      <w:pPr>
        <w:pStyle w:val="BodyText"/>
        <w:spacing w:before="136"/>
        <w:ind w:left="1440"/>
        <w:jc w:val="both"/>
      </w:pPr>
      <w:r>
        <w:rPr/>
        <w:t>Colegio</w:t>
      </w:r>
      <w:r>
        <w:rPr>
          <w:spacing w:val="-2"/>
        </w:rPr>
        <w:t> </w:t>
      </w:r>
      <w:r>
        <w:rPr/>
        <w:t>Público</w:t>
      </w:r>
      <w:r>
        <w:rPr>
          <w:spacing w:val="-1"/>
        </w:rPr>
        <w:t> </w:t>
      </w:r>
      <w:r>
        <w:rPr/>
        <w:t>Vicente </w:t>
      </w:r>
      <w:r>
        <w:rPr>
          <w:spacing w:val="-2"/>
        </w:rPr>
        <w:t>Medina.</w:t>
      </w:r>
    </w:p>
    <w:p>
      <w:pPr>
        <w:pStyle w:val="BodyText"/>
        <w:spacing w:before="140"/>
        <w:ind w:left="1440"/>
      </w:pPr>
      <w:r>
        <w:rPr/>
        <w:t>C.</w:t>
      </w:r>
      <w:r>
        <w:rPr>
          <w:spacing w:val="-4"/>
        </w:rPr>
        <w:t> </w:t>
      </w:r>
      <w:r>
        <w:rPr/>
        <w:t>Bogotá,</w:t>
      </w:r>
      <w:r>
        <w:rPr>
          <w:spacing w:val="-2"/>
        </w:rPr>
        <w:t> </w:t>
      </w:r>
      <w:r>
        <w:rPr/>
        <w:t>s/n,</w:t>
      </w:r>
      <w:r>
        <w:rPr>
          <w:spacing w:val="-2"/>
        </w:rPr>
        <w:t> </w:t>
      </w:r>
      <w:r>
        <w:rPr/>
        <w:t>30310</w:t>
      </w:r>
      <w:r>
        <w:rPr>
          <w:spacing w:val="-2"/>
        </w:rPr>
        <w:t> </w:t>
      </w:r>
      <w:r>
        <w:rPr/>
        <w:t>Cartagena,</w:t>
      </w:r>
      <w:r>
        <w:rPr>
          <w:spacing w:val="-1"/>
        </w:rPr>
        <w:t> </w:t>
      </w:r>
      <w:r>
        <w:rPr>
          <w:spacing w:val="-2"/>
        </w:rPr>
        <w:t>Murcia.</w:t>
      </w:r>
    </w:p>
    <w:p>
      <w:pPr>
        <w:pStyle w:val="BodyText"/>
      </w:pPr>
    </w:p>
    <w:p>
      <w:pPr>
        <w:pStyle w:val="BodyText"/>
      </w:pPr>
    </w:p>
    <w:p>
      <w:pPr>
        <w:pStyle w:val="BodyText"/>
        <w:spacing w:line="360" w:lineRule="auto"/>
        <w:ind w:left="1440" w:right="2606" w:hanging="12"/>
      </w:pPr>
      <w:r>
        <w:rPr/>
        <w:t>Fechas y</w:t>
      </w:r>
      <w:r>
        <w:rPr>
          <w:spacing w:val="-9"/>
        </w:rPr>
        <w:t> </w:t>
      </w:r>
      <w:r>
        <w:rPr/>
        <w:t>horarios</w:t>
      </w:r>
      <w:r>
        <w:rPr>
          <w:spacing w:val="-4"/>
        </w:rPr>
        <w:t> </w:t>
      </w:r>
      <w:r>
        <w:rPr/>
        <w:t>de</w:t>
      </w:r>
      <w:r>
        <w:rPr>
          <w:spacing w:val="-5"/>
        </w:rPr>
        <w:t> </w:t>
      </w:r>
      <w:r>
        <w:rPr/>
        <w:t>las</w:t>
      </w:r>
      <w:r>
        <w:rPr>
          <w:spacing w:val="-3"/>
        </w:rPr>
        <w:t> </w:t>
      </w:r>
      <w:r>
        <w:rPr/>
        <w:t>actividades</w:t>
      </w:r>
      <w:r>
        <w:rPr>
          <w:spacing w:val="-4"/>
        </w:rPr>
        <w:t> </w:t>
      </w:r>
      <w:r>
        <w:rPr/>
        <w:t>realizadas</w:t>
      </w:r>
      <w:r>
        <w:rPr>
          <w:spacing w:val="-4"/>
        </w:rPr>
        <w:t> </w:t>
      </w:r>
      <w:r>
        <w:rPr/>
        <w:t>o</w:t>
      </w:r>
      <w:r>
        <w:rPr>
          <w:spacing w:val="-2"/>
        </w:rPr>
        <w:t> </w:t>
      </w:r>
      <w:r>
        <w:rPr/>
        <w:t>que</w:t>
      </w:r>
      <w:r>
        <w:rPr>
          <w:spacing w:val="-5"/>
        </w:rPr>
        <w:t> </w:t>
      </w:r>
      <w:r>
        <w:rPr/>
        <w:t>estén</w:t>
      </w:r>
      <w:r>
        <w:rPr>
          <w:spacing w:val="-4"/>
        </w:rPr>
        <w:t> </w:t>
      </w:r>
      <w:r>
        <w:rPr/>
        <w:t>realizándose. 03 de octubre – 23 de junio 2023</w:t>
      </w:r>
    </w:p>
    <w:p>
      <w:pPr>
        <w:pStyle w:val="BodyText"/>
        <w:spacing w:line="360" w:lineRule="auto"/>
        <w:ind w:left="1440" w:right="709"/>
      </w:pPr>
      <w:r>
        <w:rPr/>
        <w:t>De</w:t>
      </w:r>
      <w:r>
        <w:rPr>
          <w:spacing w:val="17"/>
        </w:rPr>
        <w:t> </w:t>
      </w:r>
      <w:r>
        <w:rPr/>
        <w:t>lunes</w:t>
      </w:r>
      <w:r>
        <w:rPr>
          <w:spacing w:val="19"/>
        </w:rPr>
        <w:t> </w:t>
      </w:r>
      <w:r>
        <w:rPr/>
        <w:t>a</w:t>
      </w:r>
      <w:r>
        <w:rPr>
          <w:spacing w:val="18"/>
        </w:rPr>
        <w:t> </w:t>
      </w:r>
      <w:r>
        <w:rPr/>
        <w:t>jueves</w:t>
      </w:r>
      <w:r>
        <w:rPr>
          <w:spacing w:val="19"/>
        </w:rPr>
        <w:t> </w:t>
      </w:r>
      <w:r>
        <w:rPr/>
        <w:t>de</w:t>
      </w:r>
      <w:r>
        <w:rPr>
          <w:spacing w:val="18"/>
        </w:rPr>
        <w:t> </w:t>
      </w:r>
      <w:r>
        <w:rPr/>
        <w:t>16:30</w:t>
      </w:r>
      <w:r>
        <w:rPr>
          <w:spacing w:val="19"/>
        </w:rPr>
        <w:t> </w:t>
      </w:r>
      <w:r>
        <w:rPr/>
        <w:t>a</w:t>
      </w:r>
      <w:r>
        <w:rPr>
          <w:spacing w:val="18"/>
        </w:rPr>
        <w:t> </w:t>
      </w:r>
      <w:r>
        <w:rPr/>
        <w:t>20.30h.</w:t>
      </w:r>
      <w:r>
        <w:rPr>
          <w:spacing w:val="19"/>
        </w:rPr>
        <w:t> </w:t>
      </w:r>
      <w:r>
        <w:rPr/>
        <w:t>Excepto</w:t>
      </w:r>
      <w:r>
        <w:rPr>
          <w:spacing w:val="19"/>
        </w:rPr>
        <w:t> </w:t>
      </w:r>
      <w:r>
        <w:rPr/>
        <w:t>los</w:t>
      </w:r>
      <w:r>
        <w:rPr>
          <w:spacing w:val="20"/>
        </w:rPr>
        <w:t> </w:t>
      </w:r>
      <w:r>
        <w:rPr/>
        <w:t>días</w:t>
      </w:r>
      <w:r>
        <w:rPr>
          <w:spacing w:val="19"/>
        </w:rPr>
        <w:t> </w:t>
      </w:r>
      <w:r>
        <w:rPr/>
        <w:t>no</w:t>
      </w:r>
      <w:r>
        <w:rPr>
          <w:spacing w:val="19"/>
        </w:rPr>
        <w:t> </w:t>
      </w:r>
      <w:r>
        <w:rPr/>
        <w:t>lectivos</w:t>
      </w:r>
      <w:r>
        <w:rPr>
          <w:spacing w:val="22"/>
        </w:rPr>
        <w:t> </w:t>
      </w:r>
      <w:r>
        <w:rPr/>
        <w:t>y festivos</w:t>
      </w:r>
      <w:r>
        <w:rPr>
          <w:spacing w:val="19"/>
        </w:rPr>
        <w:t> </w:t>
      </w:r>
      <w:r>
        <w:rPr/>
        <w:t>en</w:t>
      </w:r>
      <w:r>
        <w:rPr>
          <w:spacing w:val="19"/>
        </w:rPr>
        <w:t> </w:t>
      </w:r>
      <w:r>
        <w:rPr/>
        <w:t>los</w:t>
      </w:r>
      <w:r>
        <w:rPr>
          <w:spacing w:val="20"/>
        </w:rPr>
        <w:t> </w:t>
      </w:r>
      <w:r>
        <w:rPr/>
        <w:t>que</w:t>
      </w:r>
      <w:r>
        <w:rPr>
          <w:spacing w:val="18"/>
        </w:rPr>
        <w:t> </w:t>
      </w:r>
      <w:r>
        <w:rPr/>
        <w:t>el centro se encuentre cerrado.</w:t>
      </w:r>
    </w:p>
    <w:p>
      <w:pPr>
        <w:pStyle w:val="BodyText"/>
        <w:spacing w:before="257"/>
      </w:pPr>
    </w:p>
    <w:p>
      <w:pPr>
        <w:pStyle w:val="Heading3"/>
        <w:numPr>
          <w:ilvl w:val="2"/>
          <w:numId w:val="84"/>
        </w:numPr>
        <w:tabs>
          <w:tab w:pos="1980" w:val="left" w:leader="none"/>
        </w:tabs>
        <w:spacing w:line="240" w:lineRule="auto" w:before="0" w:after="0"/>
        <w:ind w:left="1980" w:right="0" w:hanging="540"/>
        <w:jc w:val="left"/>
      </w:pPr>
      <w:r>
        <w:rPr/>
        <w:drawing>
          <wp:anchor distT="0" distB="0" distL="0" distR="0" allowOverlap="1" layoutInCell="1" locked="0" behindDoc="0" simplePos="0" relativeHeight="15746048">
            <wp:simplePos x="0" y="0"/>
            <wp:positionH relativeFrom="page">
              <wp:posOffset>4485004</wp:posOffset>
            </wp:positionH>
            <wp:positionV relativeFrom="paragraph">
              <wp:posOffset>295346</wp:posOffset>
            </wp:positionV>
            <wp:extent cx="2230754" cy="2974340"/>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32" cstate="print"/>
                    <a:stretch>
                      <a:fillRect/>
                    </a:stretch>
                  </pic:blipFill>
                  <pic:spPr>
                    <a:xfrm>
                      <a:off x="0" y="0"/>
                      <a:ext cx="2230754" cy="2974340"/>
                    </a:xfrm>
                    <a:prstGeom prst="rect">
                      <a:avLst/>
                    </a:prstGeom>
                  </pic:spPr>
                </pic:pic>
              </a:graphicData>
            </a:graphic>
          </wp:anchor>
        </w:drawing>
      </w:r>
      <w:r>
        <w:rPr/>
        <w:t>TARDES</w:t>
      </w:r>
      <w:r>
        <w:rPr>
          <w:spacing w:val="-6"/>
        </w:rPr>
        <w:t> </w:t>
      </w:r>
      <w:r>
        <w:rPr/>
        <w:t>CORRESPONSABLES</w:t>
      </w:r>
      <w:r>
        <w:rPr>
          <w:spacing w:val="-3"/>
        </w:rPr>
        <w:t> </w:t>
      </w:r>
      <w:r>
        <w:rPr/>
        <w:t>EN</w:t>
      </w:r>
      <w:r>
        <w:rPr>
          <w:spacing w:val="-1"/>
        </w:rPr>
        <w:t> </w:t>
      </w:r>
      <w:r>
        <w:rPr/>
        <w:t>LA </w:t>
      </w:r>
      <w:r>
        <w:rPr>
          <w:spacing w:val="-2"/>
        </w:rPr>
        <w:t>NATURALEZA</w:t>
      </w:r>
    </w:p>
    <w:p>
      <w:pPr>
        <w:pStyle w:val="BodyText"/>
      </w:pPr>
    </w:p>
    <w:p>
      <w:pPr>
        <w:pStyle w:val="BodyText"/>
      </w:pPr>
    </w:p>
    <w:p>
      <w:pPr>
        <w:pStyle w:val="BodyText"/>
        <w:spacing w:line="360" w:lineRule="auto"/>
        <w:ind w:left="1440" w:right="4598"/>
        <w:jc w:val="both"/>
      </w:pPr>
      <w:r>
        <w:rPr/>
        <w:t>El proyecto tiene como objetivo el desarrollo de un servicio de atención y cuidado para </w:t>
      </w:r>
      <w:r>
        <w:rPr>
          <w:color w:val="695D46"/>
        </w:rPr>
        <w:t>facilitar </w:t>
      </w:r>
      <w:r>
        <w:rPr>
          <w:color w:val="695D46"/>
        </w:rPr>
        <w:t>la corresponsabilidad en el ámbito familiar. Desde un enfoque medio ambiental e igualitario. Los/as participantes realizarán actividades tanto de naturaleza</w:t>
      </w:r>
      <w:r>
        <w:rPr>
          <w:color w:val="695D46"/>
          <w:spacing w:val="-1"/>
        </w:rPr>
        <w:t> </w:t>
      </w:r>
      <w:r>
        <w:rPr>
          <w:color w:val="695D46"/>
        </w:rPr>
        <w:t>como de</w:t>
      </w:r>
      <w:r>
        <w:rPr>
          <w:color w:val="695D46"/>
          <w:spacing w:val="-1"/>
        </w:rPr>
        <w:t> </w:t>
      </w:r>
      <w:r>
        <w:rPr>
          <w:color w:val="695D46"/>
        </w:rPr>
        <w:t>arte,</w:t>
      </w:r>
      <w:r>
        <w:rPr>
          <w:color w:val="695D46"/>
          <w:spacing w:val="-1"/>
        </w:rPr>
        <w:t> </w:t>
      </w:r>
      <w:r>
        <w:rPr>
          <w:color w:val="695D46"/>
        </w:rPr>
        <w:t>lectura y/o reconocimiento del entorno natural en el que estaremos ubicados.</w:t>
      </w:r>
    </w:p>
    <w:p>
      <w:pPr>
        <w:pStyle w:val="BodyText"/>
        <w:spacing w:before="139"/>
      </w:pPr>
    </w:p>
    <w:p>
      <w:pPr>
        <w:pStyle w:val="BodyText"/>
        <w:spacing w:line="360" w:lineRule="auto"/>
        <w:ind w:left="1440" w:right="4604"/>
        <w:jc w:val="both"/>
      </w:pPr>
      <w:r>
        <w:rPr>
          <w:color w:val="695D46"/>
        </w:rPr>
        <w:t>De forma transversal al cuidado y atención a </w:t>
      </w:r>
      <w:r>
        <w:rPr>
          <w:color w:val="695D46"/>
        </w:rPr>
        <w:t>las/os menores</w:t>
      </w:r>
      <w:r>
        <w:rPr>
          <w:color w:val="695D46"/>
          <w:spacing w:val="80"/>
          <w:w w:val="150"/>
        </w:rPr>
        <w:t>  </w:t>
      </w:r>
      <w:r>
        <w:rPr>
          <w:color w:val="695D46"/>
        </w:rPr>
        <w:t>participantes</w:t>
      </w:r>
      <w:r>
        <w:rPr>
          <w:color w:val="695D46"/>
          <w:spacing w:val="80"/>
          <w:w w:val="150"/>
        </w:rPr>
        <w:t>  </w:t>
      </w:r>
      <w:r>
        <w:rPr>
          <w:color w:val="695D46"/>
        </w:rPr>
        <w:t>se</w:t>
      </w:r>
    </w:p>
    <w:p>
      <w:pPr>
        <w:pStyle w:val="BodyText"/>
        <w:ind w:left="1440"/>
        <w:jc w:val="both"/>
      </w:pPr>
      <w:r>
        <w:rPr>
          <w:color w:val="695D46"/>
        </w:rPr>
        <w:t>promueve</w:t>
      </w:r>
      <w:r>
        <w:rPr>
          <w:color w:val="695D46"/>
          <w:spacing w:val="14"/>
        </w:rPr>
        <w:t> </w:t>
      </w:r>
      <w:r>
        <w:rPr>
          <w:color w:val="695D46"/>
        </w:rPr>
        <w:t>un</w:t>
      </w:r>
      <w:r>
        <w:rPr>
          <w:color w:val="695D46"/>
          <w:spacing w:val="16"/>
        </w:rPr>
        <w:t> </w:t>
      </w:r>
      <w:r>
        <w:rPr>
          <w:color w:val="695D46"/>
        </w:rPr>
        <w:t>proyecto</w:t>
      </w:r>
      <w:r>
        <w:rPr>
          <w:color w:val="695D46"/>
          <w:spacing w:val="16"/>
        </w:rPr>
        <w:t> </w:t>
      </w:r>
      <w:r>
        <w:rPr>
          <w:color w:val="695D46"/>
        </w:rPr>
        <w:t>donde</w:t>
      </w:r>
      <w:r>
        <w:rPr>
          <w:color w:val="695D46"/>
          <w:spacing w:val="15"/>
        </w:rPr>
        <w:t> </w:t>
      </w:r>
      <w:r>
        <w:rPr>
          <w:color w:val="695D46"/>
          <w:spacing w:val="-5"/>
        </w:rPr>
        <w:t>el</w:t>
      </w:r>
    </w:p>
    <w:p>
      <w:pPr>
        <w:pStyle w:val="BodyText"/>
        <w:spacing w:after="0"/>
        <w:jc w:val="both"/>
        <w:sectPr>
          <w:pgSz w:w="11910" w:h="16840"/>
          <w:pgMar w:header="455" w:footer="1912" w:top="2400" w:bottom="2120" w:left="425" w:right="425"/>
        </w:sectPr>
      </w:pPr>
    </w:p>
    <w:p>
      <w:pPr>
        <w:pStyle w:val="BodyText"/>
      </w:pPr>
    </w:p>
    <w:p>
      <w:pPr>
        <w:pStyle w:val="BodyText"/>
        <w:spacing w:before="146"/>
      </w:pPr>
    </w:p>
    <w:p>
      <w:pPr>
        <w:pStyle w:val="BodyText"/>
        <w:spacing w:line="360" w:lineRule="auto"/>
        <w:ind w:left="1440"/>
      </w:pPr>
      <w:r>
        <w:rPr>
          <w:color w:val="695D46"/>
        </w:rPr>
        <w:t>valor</w:t>
      </w:r>
      <w:r>
        <w:rPr>
          <w:color w:val="695D46"/>
          <w:spacing w:val="40"/>
        </w:rPr>
        <w:t> </w:t>
      </w:r>
      <w:r>
        <w:rPr>
          <w:color w:val="695D46"/>
        </w:rPr>
        <w:t>fundamental</w:t>
      </w:r>
      <w:r>
        <w:rPr>
          <w:color w:val="695D46"/>
          <w:spacing w:val="40"/>
        </w:rPr>
        <w:t> </w:t>
      </w:r>
      <w:r>
        <w:rPr>
          <w:color w:val="695D46"/>
        </w:rPr>
        <w:t>es</w:t>
      </w:r>
      <w:r>
        <w:rPr>
          <w:color w:val="695D46"/>
          <w:spacing w:val="40"/>
        </w:rPr>
        <w:t> </w:t>
      </w:r>
      <w:r>
        <w:rPr>
          <w:color w:val="695D46"/>
        </w:rPr>
        <w:t>la</w:t>
      </w:r>
      <w:r>
        <w:rPr>
          <w:color w:val="695D46"/>
          <w:spacing w:val="40"/>
        </w:rPr>
        <w:t> </w:t>
      </w:r>
      <w:r>
        <w:rPr>
          <w:color w:val="695D46"/>
        </w:rPr>
        <w:t>preservación</w:t>
      </w:r>
      <w:r>
        <w:rPr>
          <w:color w:val="695D46"/>
          <w:spacing w:val="40"/>
        </w:rPr>
        <w:t> </w:t>
      </w:r>
      <w:r>
        <w:rPr>
          <w:color w:val="695D46"/>
        </w:rPr>
        <w:t>del</w:t>
      </w:r>
      <w:r>
        <w:rPr>
          <w:color w:val="695D46"/>
          <w:spacing w:val="40"/>
        </w:rPr>
        <w:t> </w:t>
      </w:r>
      <w:r>
        <w:rPr>
          <w:color w:val="695D46"/>
        </w:rPr>
        <w:t>medio</w:t>
      </w:r>
      <w:r>
        <w:rPr>
          <w:color w:val="695D46"/>
          <w:spacing w:val="40"/>
        </w:rPr>
        <w:t> </w:t>
      </w:r>
      <w:r>
        <w:rPr>
          <w:color w:val="695D46"/>
        </w:rPr>
        <w:t>ambiente</w:t>
      </w:r>
      <w:r>
        <w:rPr>
          <w:color w:val="695D46"/>
          <w:spacing w:val="40"/>
        </w:rPr>
        <w:t> </w:t>
      </w:r>
      <w:r>
        <w:rPr>
          <w:color w:val="695D46"/>
        </w:rPr>
        <w:t>y</w:t>
      </w:r>
      <w:r>
        <w:rPr>
          <w:color w:val="695D46"/>
          <w:spacing w:val="40"/>
        </w:rPr>
        <w:t> </w:t>
      </w:r>
      <w:r>
        <w:rPr>
          <w:color w:val="695D46"/>
        </w:rPr>
        <w:t>de</w:t>
      </w:r>
      <w:r>
        <w:rPr>
          <w:color w:val="695D46"/>
          <w:spacing w:val="40"/>
        </w:rPr>
        <w:t> </w:t>
      </w:r>
      <w:r>
        <w:rPr>
          <w:color w:val="695D46"/>
        </w:rPr>
        <w:t>los</w:t>
      </w:r>
      <w:r>
        <w:rPr>
          <w:color w:val="695D46"/>
          <w:spacing w:val="40"/>
        </w:rPr>
        <w:t> </w:t>
      </w:r>
      <w:r>
        <w:rPr>
          <w:color w:val="695D46"/>
        </w:rPr>
        <w:t>ecosistemas,</w:t>
      </w:r>
      <w:r>
        <w:rPr>
          <w:color w:val="695D46"/>
          <w:spacing w:val="40"/>
        </w:rPr>
        <w:t> </w:t>
      </w:r>
      <w:r>
        <w:rPr>
          <w:color w:val="695D46"/>
        </w:rPr>
        <w:t>ya</w:t>
      </w:r>
      <w:r>
        <w:rPr>
          <w:color w:val="695D46"/>
          <w:spacing w:val="40"/>
        </w:rPr>
        <w:t> </w:t>
      </w:r>
      <w:r>
        <w:rPr>
          <w:color w:val="695D46"/>
        </w:rPr>
        <w:t>sean </w:t>
      </w:r>
      <w:r>
        <w:rPr/>
        <w:t>terrestres o acuáticos. Promoviendo estilos de vida sostenibles, igualitarios e inclusivos.</w:t>
      </w:r>
    </w:p>
    <w:p>
      <w:pPr>
        <w:pStyle w:val="BodyText"/>
        <w:spacing w:before="137"/>
      </w:pPr>
    </w:p>
    <w:p>
      <w:pPr>
        <w:pStyle w:val="BodyText"/>
        <w:ind w:left="1440"/>
      </w:pPr>
      <w:r>
        <w:rPr/>
        <w:t>Espacio</w:t>
      </w:r>
      <w:r>
        <w:rPr>
          <w:spacing w:val="-2"/>
        </w:rPr>
        <w:t> </w:t>
      </w:r>
      <w:r>
        <w:rPr>
          <w:spacing w:val="-5"/>
        </w:rPr>
        <w:t>1.</w:t>
      </w:r>
    </w:p>
    <w:p>
      <w:pPr>
        <w:pStyle w:val="BodyText"/>
        <w:spacing w:line="360" w:lineRule="auto" w:before="139"/>
        <w:ind w:left="1440" w:right="3443"/>
      </w:pPr>
      <w:r>
        <w:rPr/>
        <w:t>Dirección:</w:t>
      </w:r>
      <w:r>
        <w:rPr>
          <w:spacing w:val="-6"/>
        </w:rPr>
        <w:t> </w:t>
      </w:r>
      <w:r>
        <w:rPr/>
        <w:t>Camino</w:t>
      </w:r>
      <w:r>
        <w:rPr>
          <w:spacing w:val="-4"/>
        </w:rPr>
        <w:t> </w:t>
      </w:r>
      <w:r>
        <w:rPr/>
        <w:t>Los</w:t>
      </w:r>
      <w:r>
        <w:rPr>
          <w:spacing w:val="-6"/>
        </w:rPr>
        <w:t> </w:t>
      </w:r>
      <w:r>
        <w:rPr/>
        <w:t>Piteros,</w:t>
      </w:r>
      <w:r>
        <w:rPr>
          <w:spacing w:val="-6"/>
        </w:rPr>
        <w:t> </w:t>
      </w:r>
      <w:r>
        <w:rPr/>
        <w:t>s/n,</w:t>
      </w:r>
      <w:r>
        <w:rPr>
          <w:spacing w:val="-6"/>
        </w:rPr>
        <w:t> </w:t>
      </w:r>
      <w:r>
        <w:rPr/>
        <w:t>30391</w:t>
      </w:r>
      <w:r>
        <w:rPr>
          <w:spacing w:val="-4"/>
        </w:rPr>
        <w:t> </w:t>
      </w:r>
      <w:r>
        <w:rPr/>
        <w:t>La</w:t>
      </w:r>
      <w:r>
        <w:rPr>
          <w:spacing w:val="-5"/>
        </w:rPr>
        <w:t> </w:t>
      </w:r>
      <w:r>
        <w:rPr/>
        <w:t>Guía,</w:t>
      </w:r>
      <w:r>
        <w:rPr>
          <w:spacing w:val="-3"/>
        </w:rPr>
        <w:t> </w:t>
      </w:r>
      <w:r>
        <w:rPr/>
        <w:t>Cartagena Lugar: "Pájaros en el alma" (La guía)</w:t>
      </w:r>
    </w:p>
    <w:p>
      <w:pPr>
        <w:pStyle w:val="BodyText"/>
        <w:spacing w:before="138"/>
      </w:pPr>
    </w:p>
    <w:p>
      <w:pPr>
        <w:pStyle w:val="BodyText"/>
        <w:ind w:left="1440"/>
      </w:pPr>
      <w:r>
        <w:rPr/>
        <w:t>Espacio</w:t>
      </w:r>
      <w:r>
        <w:rPr>
          <w:spacing w:val="-2"/>
        </w:rPr>
        <w:t> </w:t>
      </w:r>
      <w:r>
        <w:rPr>
          <w:spacing w:val="-5"/>
        </w:rPr>
        <w:t>2.</w:t>
      </w:r>
    </w:p>
    <w:p>
      <w:pPr>
        <w:pStyle w:val="BodyText"/>
        <w:spacing w:before="137"/>
        <w:ind w:left="1440"/>
      </w:pPr>
      <w:r>
        <w:rPr/>
        <w:t>Dirección:</w:t>
      </w:r>
      <w:r>
        <w:rPr>
          <w:spacing w:val="-1"/>
        </w:rPr>
        <w:t> </w:t>
      </w:r>
      <w:r>
        <w:rPr/>
        <w:t>C.</w:t>
      </w:r>
      <w:r>
        <w:rPr>
          <w:spacing w:val="-1"/>
        </w:rPr>
        <w:t> </w:t>
      </w:r>
      <w:r>
        <w:rPr/>
        <w:t>Cid</w:t>
      </w:r>
      <w:r>
        <w:rPr>
          <w:spacing w:val="-1"/>
        </w:rPr>
        <w:t> </w:t>
      </w:r>
      <w:r>
        <w:rPr/>
        <w:t>Campeador,</w:t>
      </w:r>
      <w:r>
        <w:rPr>
          <w:spacing w:val="-1"/>
        </w:rPr>
        <w:t> </w:t>
      </w:r>
      <w:r>
        <w:rPr/>
        <w:t>30366</w:t>
      </w:r>
      <w:r>
        <w:rPr>
          <w:spacing w:val="-1"/>
        </w:rPr>
        <w:t> </w:t>
      </w:r>
      <w:r>
        <w:rPr/>
        <w:t>El</w:t>
      </w:r>
      <w:r>
        <w:rPr>
          <w:spacing w:val="-1"/>
        </w:rPr>
        <w:t> </w:t>
      </w:r>
      <w:r>
        <w:rPr/>
        <w:t>Algar,</w:t>
      </w:r>
      <w:r>
        <w:rPr>
          <w:spacing w:val="-1"/>
        </w:rPr>
        <w:t> </w:t>
      </w:r>
      <w:r>
        <w:rPr>
          <w:spacing w:val="-2"/>
        </w:rPr>
        <w:t>Murcia</w:t>
      </w:r>
    </w:p>
    <w:p>
      <w:pPr>
        <w:pStyle w:val="BodyText"/>
        <w:spacing w:before="139"/>
        <w:ind w:left="1440"/>
      </w:pPr>
      <w:r>
        <w:rPr/>
        <w:t>Lugar:</w:t>
      </w:r>
      <w:r>
        <w:rPr>
          <w:spacing w:val="-4"/>
        </w:rPr>
        <w:t> </w:t>
      </w:r>
      <w:r>
        <w:rPr/>
        <w:t>Centro</w:t>
      </w:r>
      <w:r>
        <w:rPr>
          <w:spacing w:val="-2"/>
        </w:rPr>
        <w:t> </w:t>
      </w:r>
      <w:r>
        <w:rPr/>
        <w:t>de</w:t>
      </w:r>
      <w:r>
        <w:rPr>
          <w:spacing w:val="-2"/>
        </w:rPr>
        <w:t> </w:t>
      </w:r>
      <w:r>
        <w:rPr/>
        <w:t>Educación Infantil y</w:t>
      </w:r>
      <w:r>
        <w:rPr>
          <w:spacing w:val="-6"/>
        </w:rPr>
        <w:t> </w:t>
      </w:r>
      <w:r>
        <w:rPr/>
        <w:t>Primaria</w:t>
      </w:r>
      <w:r>
        <w:rPr>
          <w:spacing w:val="-3"/>
        </w:rPr>
        <w:t> </w:t>
      </w:r>
      <w:r>
        <w:rPr/>
        <w:t>San</w:t>
      </w:r>
      <w:r>
        <w:rPr>
          <w:spacing w:val="1"/>
        </w:rPr>
        <w:t> </w:t>
      </w:r>
      <w:r>
        <w:rPr/>
        <w:t>Isidoro (El</w:t>
      </w:r>
      <w:r>
        <w:rPr>
          <w:spacing w:val="-1"/>
        </w:rPr>
        <w:t> </w:t>
      </w:r>
      <w:r>
        <w:rPr>
          <w:spacing w:val="-2"/>
        </w:rPr>
        <w:t>Algar)</w:t>
      </w:r>
    </w:p>
    <w:p>
      <w:pPr>
        <w:pStyle w:val="BodyText"/>
      </w:pPr>
    </w:p>
    <w:p>
      <w:pPr>
        <w:pStyle w:val="BodyText"/>
      </w:pPr>
    </w:p>
    <w:p>
      <w:pPr>
        <w:pStyle w:val="BodyText"/>
        <w:spacing w:before="136"/>
      </w:pPr>
    </w:p>
    <w:p>
      <w:pPr>
        <w:pStyle w:val="BodyText"/>
        <w:spacing w:before="1"/>
        <w:ind w:left="1440"/>
      </w:pPr>
      <w:r>
        <w:rPr/>
        <w:t>Fechas</w:t>
      </w:r>
      <w:r>
        <w:rPr>
          <w:spacing w:val="2"/>
        </w:rPr>
        <w:t> </w:t>
      </w:r>
      <w:r>
        <w:rPr/>
        <w:t>y</w:t>
      </w:r>
      <w:r>
        <w:rPr>
          <w:spacing w:val="-5"/>
        </w:rPr>
        <w:t> </w:t>
      </w:r>
      <w:r>
        <w:rPr/>
        <w:t>horarios</w:t>
      </w:r>
      <w:r>
        <w:rPr>
          <w:spacing w:val="-1"/>
        </w:rPr>
        <w:t> </w:t>
      </w:r>
      <w:r>
        <w:rPr/>
        <w:t>de</w:t>
      </w:r>
      <w:r>
        <w:rPr>
          <w:spacing w:val="-2"/>
        </w:rPr>
        <w:t> </w:t>
      </w:r>
      <w:r>
        <w:rPr/>
        <w:t>las actividades</w:t>
      </w:r>
      <w:r>
        <w:rPr>
          <w:spacing w:val="-1"/>
        </w:rPr>
        <w:t> </w:t>
      </w:r>
      <w:r>
        <w:rPr/>
        <w:t>realizadas</w:t>
      </w:r>
      <w:r>
        <w:rPr>
          <w:spacing w:val="-1"/>
        </w:rPr>
        <w:t> </w:t>
      </w:r>
      <w:r>
        <w:rPr/>
        <w:t>o que</w:t>
      </w:r>
      <w:r>
        <w:rPr>
          <w:spacing w:val="-1"/>
        </w:rPr>
        <w:t> </w:t>
      </w:r>
      <w:r>
        <w:rPr/>
        <w:t>estén</w:t>
      </w:r>
      <w:r>
        <w:rPr>
          <w:spacing w:val="-1"/>
        </w:rPr>
        <w:t> </w:t>
      </w:r>
      <w:r>
        <w:rPr>
          <w:spacing w:val="-2"/>
        </w:rPr>
        <w:t>realizándose.</w:t>
      </w:r>
    </w:p>
    <w:p>
      <w:pPr>
        <w:pStyle w:val="BodyText"/>
        <w:spacing w:line="360" w:lineRule="auto" w:before="139"/>
        <w:ind w:left="1440" w:right="709"/>
      </w:pPr>
      <w:r>
        <w:rPr/>
        <w:t>Comienzo</w:t>
      </w:r>
      <w:r>
        <w:rPr>
          <w:spacing w:val="-3"/>
        </w:rPr>
        <w:t> </w:t>
      </w:r>
      <w:r>
        <w:rPr/>
        <w:t>en</w:t>
      </w:r>
      <w:r>
        <w:rPr>
          <w:spacing w:val="-3"/>
        </w:rPr>
        <w:t> </w:t>
      </w:r>
      <w:r>
        <w:rPr/>
        <w:t>octubre</w:t>
      </w:r>
      <w:r>
        <w:rPr>
          <w:spacing w:val="-5"/>
        </w:rPr>
        <w:t> </w:t>
      </w:r>
      <w:r>
        <w:rPr/>
        <w:t>2022</w:t>
      </w:r>
      <w:r>
        <w:rPr>
          <w:spacing w:val="-3"/>
        </w:rPr>
        <w:t> </w:t>
      </w:r>
      <w:r>
        <w:rPr/>
        <w:t>finalización</w:t>
      </w:r>
      <w:r>
        <w:rPr>
          <w:spacing w:val="-3"/>
        </w:rPr>
        <w:t> </w:t>
      </w:r>
      <w:r>
        <w:rPr/>
        <w:t>ambos</w:t>
      </w:r>
      <w:r>
        <w:rPr>
          <w:spacing w:val="-3"/>
        </w:rPr>
        <w:t> </w:t>
      </w:r>
      <w:r>
        <w:rPr/>
        <w:t>proyectos</w:t>
      </w:r>
      <w:r>
        <w:rPr>
          <w:spacing w:val="-3"/>
        </w:rPr>
        <w:t> </w:t>
      </w:r>
      <w:r>
        <w:rPr/>
        <w:t>el</w:t>
      </w:r>
      <w:r>
        <w:rPr>
          <w:spacing w:val="-3"/>
        </w:rPr>
        <w:t> </w:t>
      </w:r>
      <w:r>
        <w:rPr/>
        <w:t>día</w:t>
      </w:r>
      <w:r>
        <w:rPr>
          <w:spacing w:val="-4"/>
        </w:rPr>
        <w:t> </w:t>
      </w:r>
      <w:r>
        <w:rPr/>
        <w:t>23</w:t>
      </w:r>
      <w:r>
        <w:rPr>
          <w:spacing w:val="-3"/>
        </w:rPr>
        <w:t> </w:t>
      </w:r>
      <w:r>
        <w:rPr/>
        <w:t>de</w:t>
      </w:r>
      <w:r>
        <w:rPr>
          <w:spacing w:val="-4"/>
        </w:rPr>
        <w:t> </w:t>
      </w:r>
      <w:r>
        <w:rPr/>
        <w:t>diciembre</w:t>
      </w:r>
      <w:r>
        <w:rPr>
          <w:spacing w:val="-5"/>
        </w:rPr>
        <w:t> </w:t>
      </w:r>
      <w:r>
        <w:rPr/>
        <w:t>de</w:t>
      </w:r>
      <w:r>
        <w:rPr>
          <w:spacing w:val="-4"/>
        </w:rPr>
        <w:t> </w:t>
      </w:r>
      <w:r>
        <w:rPr/>
        <w:t>2022. Espacio 1.</w:t>
      </w:r>
      <w:r>
        <w:rPr>
          <w:spacing w:val="40"/>
        </w:rPr>
        <w:t> </w:t>
      </w:r>
      <w:r>
        <w:rPr/>
        <w:t>Horario: martes y viernes de 16 a 19:30h</w:t>
      </w:r>
    </w:p>
    <w:p>
      <w:pPr>
        <w:pStyle w:val="BodyText"/>
        <w:spacing w:line="360" w:lineRule="auto"/>
        <w:ind w:left="1440" w:right="4563"/>
      </w:pPr>
      <w:r>
        <w:rPr/>
        <w:t>Espacio</w:t>
      </w:r>
      <w:r>
        <w:rPr>
          <w:spacing w:val="-4"/>
        </w:rPr>
        <w:t> </w:t>
      </w:r>
      <w:r>
        <w:rPr/>
        <w:t>2.</w:t>
      </w:r>
      <w:r>
        <w:rPr>
          <w:spacing w:val="-4"/>
        </w:rPr>
        <w:t> </w:t>
      </w:r>
      <w:r>
        <w:rPr/>
        <w:t>Horario:</w:t>
      </w:r>
      <w:r>
        <w:rPr>
          <w:spacing w:val="-4"/>
        </w:rPr>
        <w:t> </w:t>
      </w:r>
      <w:r>
        <w:rPr/>
        <w:t>lunes</w:t>
      </w:r>
      <w:r>
        <w:rPr>
          <w:spacing w:val="-3"/>
        </w:rPr>
        <w:t> </w:t>
      </w:r>
      <w:r>
        <w:rPr/>
        <w:t>y</w:t>
      </w:r>
      <w:r>
        <w:rPr>
          <w:spacing w:val="-9"/>
        </w:rPr>
        <w:t> </w:t>
      </w:r>
      <w:r>
        <w:rPr/>
        <w:t>jueves</w:t>
      </w:r>
      <w:r>
        <w:rPr>
          <w:spacing w:val="-4"/>
        </w:rPr>
        <w:t> </w:t>
      </w:r>
      <w:r>
        <w:rPr/>
        <w:t>de</w:t>
      </w:r>
      <w:r>
        <w:rPr>
          <w:spacing w:val="-4"/>
        </w:rPr>
        <w:t> </w:t>
      </w:r>
      <w:r>
        <w:rPr/>
        <w:t>16</w:t>
      </w:r>
      <w:r>
        <w:rPr>
          <w:spacing w:val="-4"/>
        </w:rPr>
        <w:t> </w:t>
      </w:r>
      <w:r>
        <w:rPr/>
        <w:t>a</w:t>
      </w:r>
      <w:r>
        <w:rPr>
          <w:spacing w:val="-5"/>
        </w:rPr>
        <w:t> </w:t>
      </w:r>
      <w:r>
        <w:rPr/>
        <w:t>19:30h Excepto días festivos.</w:t>
      </w:r>
    </w:p>
    <w:p>
      <w:pPr>
        <w:pStyle w:val="BodyText"/>
        <w:spacing w:before="257"/>
      </w:pPr>
    </w:p>
    <w:p>
      <w:pPr>
        <w:pStyle w:val="Heading3"/>
        <w:numPr>
          <w:ilvl w:val="2"/>
          <w:numId w:val="84"/>
        </w:numPr>
        <w:tabs>
          <w:tab w:pos="1980" w:val="left" w:leader="none"/>
        </w:tabs>
        <w:spacing w:line="240" w:lineRule="auto" w:before="0" w:after="0"/>
        <w:ind w:left="1980" w:right="0" w:hanging="540"/>
        <w:jc w:val="left"/>
      </w:pPr>
      <w:r>
        <w:rPr/>
        <w:t>AULA</w:t>
      </w:r>
      <w:r>
        <w:rPr>
          <w:spacing w:val="-2"/>
        </w:rPr>
        <w:t> </w:t>
      </w:r>
      <w:r>
        <w:rPr/>
        <w:t>DE</w:t>
      </w:r>
      <w:r>
        <w:rPr>
          <w:spacing w:val="-2"/>
        </w:rPr>
        <w:t> </w:t>
      </w:r>
      <w:r>
        <w:rPr/>
        <w:t>TARDES</w:t>
      </w:r>
      <w:r>
        <w:rPr>
          <w:spacing w:val="-2"/>
        </w:rPr>
        <w:t> </w:t>
      </w:r>
      <w:r>
        <w:rPr/>
        <w:t>MUSICALES:</w:t>
      </w:r>
      <w:r>
        <w:rPr>
          <w:spacing w:val="-2"/>
        </w:rPr>
        <w:t> </w:t>
      </w:r>
      <w:r>
        <w:rPr/>
        <w:t>SOMXS</w:t>
      </w:r>
      <w:r>
        <w:rPr>
          <w:spacing w:val="-2"/>
        </w:rPr>
        <w:t> FLAMENCXS</w:t>
      </w:r>
    </w:p>
    <w:p>
      <w:pPr>
        <w:pStyle w:val="BodyText"/>
      </w:pPr>
    </w:p>
    <w:p>
      <w:pPr>
        <w:pStyle w:val="BodyText"/>
      </w:pPr>
    </w:p>
    <w:p>
      <w:pPr>
        <w:pStyle w:val="BodyText"/>
        <w:spacing w:line="360" w:lineRule="auto"/>
        <w:ind w:left="1440" w:right="651"/>
        <w:jc w:val="both"/>
      </w:pPr>
      <w:r>
        <w:rPr/>
        <w:t>Proyecto que ofrece al municipio un sistema efectivo de corresponsabilidad para las familias en horario de tarde no lectivo. El objetivo de este proyecto es la creación de un espacio</w:t>
      </w:r>
      <w:r>
        <w:rPr>
          <w:spacing w:val="40"/>
        </w:rPr>
        <w:t> </w:t>
      </w:r>
      <w:r>
        <w:rPr/>
        <w:t>donde atender a la infancia con un servicio de calidad basado en el desarrollo de valores igualitarios y respetuosos con la diversidad por medio de la música, siendo las áreas de guitarra, cajón, baile y cante las más destacadas del proyecto SOMOS FLAMENCXS.</w:t>
      </w:r>
    </w:p>
    <w:p>
      <w:pPr>
        <w:pStyle w:val="BodyText"/>
        <w:spacing w:after="0" w:line="360" w:lineRule="auto"/>
        <w:jc w:val="both"/>
        <w:sectPr>
          <w:pgSz w:w="11910" w:h="16840"/>
          <w:pgMar w:header="455" w:footer="1912" w:top="2400" w:bottom="2580" w:left="425" w:right="425"/>
        </w:sectPr>
      </w:pPr>
    </w:p>
    <w:p>
      <w:pPr>
        <w:pStyle w:val="BodyText"/>
      </w:pPr>
    </w:p>
    <w:p>
      <w:pPr>
        <w:pStyle w:val="BodyText"/>
        <w:spacing w:before="146"/>
      </w:pPr>
    </w:p>
    <w:p>
      <w:pPr>
        <w:pStyle w:val="BodyText"/>
        <w:spacing w:line="360" w:lineRule="auto"/>
        <w:ind w:left="1440" w:right="4754"/>
        <w:jc w:val="both"/>
      </w:pPr>
      <w:r>
        <w:rPr/>
        <w:drawing>
          <wp:anchor distT="0" distB="0" distL="0" distR="0" allowOverlap="1" layoutInCell="1" locked="0" behindDoc="0" simplePos="0" relativeHeight="15746560">
            <wp:simplePos x="0" y="0"/>
            <wp:positionH relativeFrom="page">
              <wp:posOffset>4384040</wp:posOffset>
            </wp:positionH>
            <wp:positionV relativeFrom="paragraph">
              <wp:posOffset>99491</wp:posOffset>
            </wp:positionV>
            <wp:extent cx="2474594" cy="3298825"/>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33" cstate="print"/>
                    <a:stretch>
                      <a:fillRect/>
                    </a:stretch>
                  </pic:blipFill>
                  <pic:spPr>
                    <a:xfrm>
                      <a:off x="0" y="0"/>
                      <a:ext cx="2474594" cy="3298825"/>
                    </a:xfrm>
                    <a:prstGeom prst="rect">
                      <a:avLst/>
                    </a:prstGeom>
                  </pic:spPr>
                </pic:pic>
              </a:graphicData>
            </a:graphic>
          </wp:anchor>
        </w:drawing>
      </w:r>
      <w:r>
        <w:rPr/>
        <w:t>Hemos trabajado</w:t>
      </w:r>
      <w:r>
        <w:rPr>
          <w:spacing w:val="40"/>
        </w:rPr>
        <w:t> </w:t>
      </w:r>
      <w:r>
        <w:rPr/>
        <w:t>con las personas participantes</w:t>
      </w:r>
      <w:r>
        <w:rPr>
          <w:spacing w:val="40"/>
        </w:rPr>
        <w:t> </w:t>
      </w:r>
      <w:r>
        <w:rPr/>
        <w:t>en un entorno cercano, reconocido como propio por parte de las familias, pero en espacios diferenciado con el fin de favorecer el cuidado y</w:t>
      </w:r>
      <w:r>
        <w:rPr>
          <w:spacing w:val="40"/>
        </w:rPr>
        <w:t> </w:t>
      </w:r>
      <w:r>
        <w:rPr/>
        <w:t>la concentración de los participantes a la hora de realizar las</w:t>
      </w:r>
      <w:r>
        <w:rPr>
          <w:spacing w:val="40"/>
        </w:rPr>
        <w:t> </w:t>
      </w:r>
      <w:r>
        <w:rPr/>
        <w:t>diferentes actividades, dando</w:t>
      </w:r>
      <w:r>
        <w:rPr>
          <w:spacing w:val="40"/>
        </w:rPr>
        <w:t> </w:t>
      </w:r>
      <w:r>
        <w:rPr/>
        <w:t>a conocer las raíces y la herencia del flamenco a través de las enseñanzas de esta disciplina</w:t>
      </w:r>
      <w:r>
        <w:rPr>
          <w:spacing w:val="40"/>
        </w:rPr>
        <w:t> </w:t>
      </w:r>
      <w:r>
        <w:rPr/>
        <w:t>musical, desarrollando actividades de perscusión, baile, guitarra y cante. Fomentando el conocimiento de otras culturas a través de la gran herencia multicultural de las que proviene el arte flamenco, así como por sus conexiones con otras músicas y culturas.</w:t>
      </w:r>
    </w:p>
    <w:p>
      <w:pPr>
        <w:pStyle w:val="BodyText"/>
        <w:spacing w:before="138"/>
      </w:pPr>
    </w:p>
    <w:p>
      <w:pPr>
        <w:pStyle w:val="BodyText"/>
        <w:ind w:left="1440"/>
      </w:pPr>
      <w:r>
        <w:rPr>
          <w:spacing w:val="-2"/>
        </w:rPr>
        <w:t>Ubicación:</w:t>
      </w:r>
    </w:p>
    <w:p>
      <w:pPr>
        <w:pStyle w:val="BodyText"/>
        <w:spacing w:before="137"/>
        <w:ind w:left="1440"/>
      </w:pPr>
      <w:r>
        <w:rPr/>
        <w:t>CEIP</w:t>
      </w:r>
      <w:r>
        <w:rPr>
          <w:spacing w:val="-3"/>
        </w:rPr>
        <w:t> </w:t>
      </w:r>
      <w:r>
        <w:rPr/>
        <w:t>Stella</w:t>
      </w:r>
      <w:r>
        <w:rPr>
          <w:spacing w:val="-2"/>
        </w:rPr>
        <w:t> </w:t>
      </w:r>
      <w:r>
        <w:rPr>
          <w:spacing w:val="-4"/>
        </w:rPr>
        <w:t>Maris</w:t>
      </w:r>
    </w:p>
    <w:p>
      <w:pPr>
        <w:pStyle w:val="BodyText"/>
        <w:spacing w:before="139"/>
        <w:ind w:left="1440"/>
      </w:pPr>
      <w:r>
        <w:rPr/>
        <w:t>C/</w:t>
      </w:r>
      <w:r>
        <w:rPr>
          <w:spacing w:val="-3"/>
        </w:rPr>
        <w:t> </w:t>
      </w:r>
      <w:r>
        <w:rPr/>
        <w:t>Alcalde</w:t>
      </w:r>
      <w:r>
        <w:rPr>
          <w:spacing w:val="-1"/>
        </w:rPr>
        <w:t> </w:t>
      </w:r>
      <w:r>
        <w:rPr/>
        <w:t>Mora</w:t>
      </w:r>
      <w:r>
        <w:rPr>
          <w:spacing w:val="-2"/>
        </w:rPr>
        <w:t> </w:t>
      </w:r>
      <w:r>
        <w:rPr/>
        <w:t>Ripoll,</w:t>
      </w:r>
      <w:r>
        <w:rPr>
          <w:spacing w:val="-1"/>
        </w:rPr>
        <w:t> </w:t>
      </w:r>
      <w:r>
        <w:rPr/>
        <w:t>10,</w:t>
      </w:r>
      <w:r>
        <w:rPr>
          <w:spacing w:val="-1"/>
        </w:rPr>
        <w:t> </w:t>
      </w:r>
      <w:r>
        <w:rPr/>
        <w:t>Barriada Virgen</w:t>
      </w:r>
      <w:r>
        <w:rPr>
          <w:spacing w:val="-1"/>
        </w:rPr>
        <w:t> </w:t>
      </w:r>
      <w:r>
        <w:rPr/>
        <w:t>da</w:t>
      </w:r>
      <w:r>
        <w:rPr>
          <w:spacing w:val="-2"/>
        </w:rPr>
        <w:t> </w:t>
      </w:r>
      <w:r>
        <w:rPr/>
        <w:t>la Caridad,</w:t>
      </w:r>
      <w:r>
        <w:rPr>
          <w:spacing w:val="-1"/>
        </w:rPr>
        <w:t> </w:t>
      </w:r>
      <w:r>
        <w:rPr/>
        <w:t>30203,</w:t>
      </w:r>
      <w:r>
        <w:rPr>
          <w:spacing w:val="-1"/>
        </w:rPr>
        <w:t> </w:t>
      </w:r>
      <w:r>
        <w:rPr>
          <w:spacing w:val="-2"/>
        </w:rPr>
        <w:t>Cartagena.</w:t>
      </w:r>
    </w:p>
    <w:p>
      <w:pPr>
        <w:pStyle w:val="BodyText"/>
      </w:pPr>
    </w:p>
    <w:p>
      <w:pPr>
        <w:pStyle w:val="BodyText"/>
      </w:pPr>
    </w:p>
    <w:p>
      <w:pPr>
        <w:pStyle w:val="BodyText"/>
        <w:spacing w:before="1"/>
        <w:ind w:left="1440"/>
      </w:pPr>
      <w:r>
        <w:rPr/>
        <w:t>Fechas y</w:t>
      </w:r>
      <w:r>
        <w:rPr>
          <w:spacing w:val="-6"/>
        </w:rPr>
        <w:t> </w:t>
      </w:r>
      <w:r>
        <w:rPr>
          <w:spacing w:val="-2"/>
        </w:rPr>
        <w:t>horarios:</w:t>
      </w:r>
    </w:p>
    <w:p>
      <w:pPr>
        <w:pStyle w:val="BodyText"/>
        <w:spacing w:line="360" w:lineRule="auto" w:before="136"/>
        <w:ind w:left="1440" w:right="2169"/>
      </w:pPr>
      <w:r>
        <w:rPr/>
        <w:t>Fechas de realización del 29 noviembre hasta el 26 de mayo de 2023. Horario: martes y jueves de 16:30 a 18:40 hasta el 23 diciembre 2022. Viernes</w:t>
      </w:r>
      <w:r>
        <w:rPr>
          <w:spacing w:val="-3"/>
        </w:rPr>
        <w:t> </w:t>
      </w:r>
      <w:r>
        <w:rPr>
          <w:color w:val="808080"/>
        </w:rPr>
        <w:t>de</w:t>
      </w:r>
      <w:r>
        <w:rPr>
          <w:color w:val="808080"/>
          <w:spacing w:val="-4"/>
        </w:rPr>
        <w:t> </w:t>
      </w:r>
      <w:r>
        <w:rPr>
          <w:color w:val="808080"/>
        </w:rPr>
        <w:t>16:45</w:t>
      </w:r>
      <w:r>
        <w:rPr>
          <w:color w:val="808080"/>
          <w:spacing w:val="-1"/>
        </w:rPr>
        <w:t> </w:t>
      </w:r>
      <w:r>
        <w:rPr>
          <w:color w:val="808080"/>
        </w:rPr>
        <w:t>a</w:t>
      </w:r>
      <w:r>
        <w:rPr>
          <w:color w:val="808080"/>
          <w:spacing w:val="-4"/>
        </w:rPr>
        <w:t> </w:t>
      </w:r>
      <w:r>
        <w:rPr>
          <w:color w:val="808080"/>
        </w:rPr>
        <w:t>18:30h</w:t>
      </w:r>
      <w:r>
        <w:rPr>
          <w:color w:val="808080"/>
          <w:spacing w:val="-2"/>
        </w:rPr>
        <w:t> </w:t>
      </w:r>
      <w:r>
        <w:rPr>
          <w:color w:val="695D46"/>
        </w:rPr>
        <w:t>desde</w:t>
      </w:r>
      <w:r>
        <w:rPr>
          <w:color w:val="695D46"/>
          <w:spacing w:val="-3"/>
        </w:rPr>
        <w:t> </w:t>
      </w:r>
      <w:r>
        <w:rPr>
          <w:color w:val="695D46"/>
        </w:rPr>
        <w:t>el</w:t>
      </w:r>
      <w:r>
        <w:rPr>
          <w:color w:val="695D46"/>
          <w:spacing w:val="-3"/>
        </w:rPr>
        <w:t> </w:t>
      </w:r>
      <w:r>
        <w:rPr>
          <w:color w:val="695D46"/>
        </w:rPr>
        <w:t>13</w:t>
      </w:r>
      <w:r>
        <w:rPr>
          <w:color w:val="695D46"/>
          <w:spacing w:val="-3"/>
        </w:rPr>
        <w:t> </w:t>
      </w:r>
      <w:r>
        <w:rPr>
          <w:color w:val="695D46"/>
        </w:rPr>
        <w:t>de</w:t>
      </w:r>
      <w:r>
        <w:rPr>
          <w:color w:val="695D46"/>
          <w:spacing w:val="-2"/>
        </w:rPr>
        <w:t> </w:t>
      </w:r>
      <w:r>
        <w:rPr>
          <w:color w:val="695D46"/>
        </w:rPr>
        <w:t>enero</w:t>
      </w:r>
      <w:r>
        <w:rPr>
          <w:color w:val="695D46"/>
          <w:spacing w:val="-3"/>
        </w:rPr>
        <w:t> </w:t>
      </w:r>
      <w:r>
        <w:rPr>
          <w:color w:val="695D46"/>
        </w:rPr>
        <w:t>hasta</w:t>
      </w:r>
      <w:r>
        <w:rPr>
          <w:color w:val="695D46"/>
          <w:spacing w:val="-3"/>
        </w:rPr>
        <w:t> </w:t>
      </w:r>
      <w:r>
        <w:rPr>
          <w:color w:val="695D46"/>
        </w:rPr>
        <w:t>el</w:t>
      </w:r>
      <w:r>
        <w:rPr>
          <w:color w:val="695D46"/>
          <w:spacing w:val="-3"/>
        </w:rPr>
        <w:t> </w:t>
      </w:r>
      <w:r>
        <w:rPr>
          <w:color w:val="695D46"/>
        </w:rPr>
        <w:t>26</w:t>
      </w:r>
      <w:r>
        <w:rPr>
          <w:color w:val="695D46"/>
          <w:spacing w:val="-3"/>
        </w:rPr>
        <w:t> </w:t>
      </w:r>
      <w:r>
        <w:rPr>
          <w:color w:val="695D46"/>
        </w:rPr>
        <w:t>de</w:t>
      </w:r>
      <w:r>
        <w:rPr>
          <w:color w:val="695D46"/>
          <w:spacing w:val="-3"/>
        </w:rPr>
        <w:t> </w:t>
      </w:r>
      <w:r>
        <w:rPr>
          <w:color w:val="695D46"/>
        </w:rPr>
        <w:t>mayo</w:t>
      </w:r>
      <w:r>
        <w:rPr>
          <w:color w:val="695D46"/>
          <w:spacing w:val="-3"/>
        </w:rPr>
        <w:t> </w:t>
      </w:r>
      <w:r>
        <w:rPr>
          <w:color w:val="695D46"/>
        </w:rPr>
        <w:t>de</w:t>
      </w:r>
      <w:r>
        <w:rPr>
          <w:color w:val="695D46"/>
          <w:spacing w:val="-4"/>
        </w:rPr>
        <w:t> </w:t>
      </w:r>
      <w:r>
        <w:rPr>
          <w:color w:val="695D46"/>
        </w:rPr>
        <w:t>2023. </w:t>
      </w:r>
      <w:r>
        <w:rPr/>
        <w:t>Excepto días no lectivos y festivos.</w:t>
      </w:r>
    </w:p>
    <w:p>
      <w:pPr>
        <w:pStyle w:val="BodyText"/>
        <w:spacing w:after="0" w:line="360" w:lineRule="auto"/>
        <w:sectPr>
          <w:pgSz w:w="11910" w:h="16840"/>
          <w:pgMar w:header="455" w:footer="1912" w:top="2400" w:bottom="2580" w:left="425" w:right="425"/>
        </w:sectPr>
      </w:pPr>
    </w:p>
    <w:p>
      <w:pPr>
        <w:pStyle w:val="BodyText"/>
      </w:pPr>
    </w:p>
    <w:p>
      <w:pPr>
        <w:pStyle w:val="BodyText"/>
        <w:spacing w:before="146"/>
      </w:pPr>
    </w:p>
    <w:p>
      <w:pPr>
        <w:pStyle w:val="Heading3"/>
        <w:numPr>
          <w:ilvl w:val="2"/>
          <w:numId w:val="84"/>
        </w:numPr>
        <w:tabs>
          <w:tab w:pos="1980" w:val="left" w:leader="none"/>
        </w:tabs>
        <w:spacing w:line="240" w:lineRule="auto" w:before="0" w:after="0"/>
        <w:ind w:left="1980" w:right="0" w:hanging="540"/>
        <w:jc w:val="left"/>
      </w:pPr>
      <w:r>
        <w:rPr/>
        <w:t>SERVICIO</w:t>
      </w:r>
      <w:r>
        <w:rPr>
          <w:spacing w:val="-2"/>
        </w:rPr>
        <w:t> </w:t>
      </w:r>
      <w:r>
        <w:rPr/>
        <w:t>PARA</w:t>
      </w:r>
      <w:r>
        <w:rPr>
          <w:spacing w:val="-1"/>
        </w:rPr>
        <w:t> </w:t>
      </w:r>
      <w:r>
        <w:rPr/>
        <w:t>DÍAS</w:t>
      </w:r>
      <w:r>
        <w:rPr>
          <w:spacing w:val="-2"/>
        </w:rPr>
        <w:t> </w:t>
      </w:r>
      <w:r>
        <w:rPr/>
        <w:t>FESTIVOS</w:t>
      </w:r>
      <w:r>
        <w:rPr>
          <w:spacing w:val="-2"/>
        </w:rPr>
        <w:t> </w:t>
      </w:r>
      <w:r>
        <w:rPr/>
        <w:t>Y</w:t>
      </w:r>
      <w:r>
        <w:rPr>
          <w:spacing w:val="-2"/>
        </w:rPr>
        <w:t> </w:t>
      </w:r>
      <w:r>
        <w:rPr/>
        <w:t>NO </w:t>
      </w:r>
      <w:r>
        <w:rPr>
          <w:spacing w:val="-2"/>
        </w:rPr>
        <w:t>LECTIVOS</w:t>
      </w:r>
    </w:p>
    <w:p>
      <w:pPr>
        <w:pStyle w:val="BodyText"/>
        <w:spacing w:line="360" w:lineRule="auto" w:before="137"/>
        <w:ind w:left="1440" w:right="648"/>
        <w:jc w:val="both"/>
      </w:pPr>
      <w:r>
        <w:rPr/>
        <w:t>Servicio para corresponsabilidad días festivos y días no lectivos es un servicio para la atención y cuidado de menores los días en que los centros escolares se encuentran cerrados. Cada día se ha desarrollado una</w:t>
      </w:r>
      <w:r>
        <w:rPr>
          <w:spacing w:val="40"/>
        </w:rPr>
        <w:t> </w:t>
      </w:r>
      <w:r>
        <w:rPr/>
        <w:t>temática diferente, creando escenografías, disfraces, marionetas, maquillajes y bailes. Todo ello a partir del juego teatral e interactuando y empatizando a través de las emociones con el resto de los participantes.</w:t>
      </w:r>
    </w:p>
    <w:p>
      <w:pPr>
        <w:pStyle w:val="BodyText"/>
        <w:spacing w:before="139"/>
      </w:pPr>
    </w:p>
    <w:p>
      <w:pPr>
        <w:pStyle w:val="BodyText"/>
        <w:ind w:left="1440"/>
      </w:pPr>
      <w:r>
        <w:rPr>
          <w:spacing w:val="-2"/>
        </w:rPr>
        <w:t>Ubicación:</w:t>
      </w:r>
    </w:p>
    <w:p>
      <w:pPr>
        <w:pStyle w:val="BodyText"/>
        <w:spacing w:line="360" w:lineRule="auto" w:before="137"/>
        <w:ind w:left="1440" w:right="4883"/>
      </w:pPr>
      <w:r>
        <w:rPr/>
        <w:t>Pabellón de deportes Jiménez de la Espada. Paseo</w:t>
      </w:r>
      <w:r>
        <w:rPr>
          <w:spacing w:val="-7"/>
        </w:rPr>
        <w:t> </w:t>
      </w:r>
      <w:r>
        <w:rPr/>
        <w:t>Alfonso</w:t>
      </w:r>
      <w:r>
        <w:rPr>
          <w:spacing w:val="-7"/>
        </w:rPr>
        <w:t> </w:t>
      </w:r>
      <w:r>
        <w:rPr/>
        <w:t>XIII,</w:t>
      </w:r>
      <w:r>
        <w:rPr>
          <w:spacing w:val="-5"/>
        </w:rPr>
        <w:t> </w:t>
      </w:r>
      <w:r>
        <w:rPr/>
        <w:t>4,</w:t>
      </w:r>
      <w:r>
        <w:rPr>
          <w:spacing w:val="-7"/>
        </w:rPr>
        <w:t> </w:t>
      </w:r>
      <w:r>
        <w:rPr/>
        <w:t>30201</w:t>
      </w:r>
      <w:r>
        <w:rPr>
          <w:spacing w:val="-7"/>
        </w:rPr>
        <w:t> </w:t>
      </w:r>
      <w:r>
        <w:rPr/>
        <w:t>Cartagena,</w:t>
      </w:r>
      <w:r>
        <w:rPr>
          <w:spacing w:val="-7"/>
        </w:rPr>
        <w:t> </w:t>
      </w:r>
      <w:r>
        <w:rPr/>
        <w:t>Murcia.</w:t>
      </w:r>
    </w:p>
    <w:p>
      <w:pPr>
        <w:pStyle w:val="BodyText"/>
        <w:spacing w:before="139"/>
      </w:pPr>
    </w:p>
    <w:p>
      <w:pPr>
        <w:pStyle w:val="BodyText"/>
        <w:ind w:left="1440"/>
      </w:pPr>
      <w:r>
        <w:rPr/>
        <w:t>Fechas y</w:t>
      </w:r>
      <w:r>
        <w:rPr>
          <w:spacing w:val="-6"/>
        </w:rPr>
        <w:t> </w:t>
      </w:r>
      <w:r>
        <w:rPr>
          <w:spacing w:val="-2"/>
        </w:rPr>
        <w:t>horarios:</w:t>
      </w:r>
    </w:p>
    <w:p>
      <w:pPr>
        <w:pStyle w:val="BodyText"/>
        <w:spacing w:before="137"/>
        <w:ind w:left="1440"/>
      </w:pPr>
      <w:r>
        <w:rPr/>
        <w:t>Fechas:</w:t>
      </w:r>
      <w:r>
        <w:rPr>
          <w:spacing w:val="-2"/>
        </w:rPr>
        <w:t> </w:t>
      </w:r>
      <w:r>
        <w:rPr/>
        <w:t>28 de</w:t>
      </w:r>
      <w:r>
        <w:rPr>
          <w:spacing w:val="-1"/>
        </w:rPr>
        <w:t> </w:t>
      </w:r>
      <w:r>
        <w:rPr/>
        <w:t>noviembre</w:t>
      </w:r>
      <w:r>
        <w:rPr>
          <w:spacing w:val="1"/>
        </w:rPr>
        <w:t> </w:t>
      </w:r>
      <w:r>
        <w:rPr/>
        <w:t>/ 6, 8</w:t>
      </w:r>
      <w:r>
        <w:rPr>
          <w:spacing w:val="2"/>
        </w:rPr>
        <w:t> </w:t>
      </w:r>
      <w:r>
        <w:rPr/>
        <w:t>y</w:t>
      </w:r>
      <w:r>
        <w:rPr>
          <w:spacing w:val="-5"/>
        </w:rPr>
        <w:t> </w:t>
      </w:r>
      <w:r>
        <w:rPr/>
        <w:t>9 de</w:t>
      </w:r>
      <w:r>
        <w:rPr>
          <w:spacing w:val="-1"/>
        </w:rPr>
        <w:t> </w:t>
      </w:r>
      <w:r>
        <w:rPr/>
        <w:t>diciembre</w:t>
      </w:r>
      <w:r>
        <w:rPr>
          <w:spacing w:val="-2"/>
        </w:rPr>
        <w:t> </w:t>
      </w:r>
      <w:r>
        <w:rPr/>
        <w:t>de </w:t>
      </w:r>
      <w:r>
        <w:rPr>
          <w:spacing w:val="-4"/>
        </w:rPr>
        <w:t>2022</w:t>
      </w:r>
    </w:p>
    <w:p>
      <w:pPr>
        <w:pStyle w:val="BodyText"/>
        <w:spacing w:before="139"/>
        <w:ind w:left="1440"/>
      </w:pPr>
      <w:r>
        <w:rPr/>
        <w:t>Horarios:</w:t>
      </w:r>
      <w:r>
        <w:rPr>
          <w:spacing w:val="-1"/>
        </w:rPr>
        <w:t> </w:t>
      </w:r>
      <w:r>
        <w:rPr/>
        <w:t>7.30</w:t>
      </w:r>
      <w:r>
        <w:rPr>
          <w:spacing w:val="-1"/>
        </w:rPr>
        <w:t> </w:t>
      </w:r>
      <w:r>
        <w:rPr/>
        <w:t>A</w:t>
      </w:r>
      <w:r>
        <w:rPr>
          <w:spacing w:val="-1"/>
        </w:rPr>
        <w:t> </w:t>
      </w:r>
      <w:r>
        <w:rPr/>
        <w:t>14.30 </w:t>
      </w:r>
      <w:r>
        <w:rPr>
          <w:spacing w:val="-2"/>
        </w:rPr>
        <w:t>horas.</w:t>
      </w:r>
    </w:p>
    <w:p>
      <w:pPr>
        <w:pStyle w:val="BodyText"/>
      </w:pPr>
    </w:p>
    <w:p>
      <w:pPr>
        <w:pStyle w:val="BodyText"/>
      </w:pPr>
    </w:p>
    <w:p>
      <w:pPr>
        <w:pStyle w:val="BodyText"/>
        <w:spacing w:before="257"/>
      </w:pPr>
    </w:p>
    <w:p>
      <w:pPr>
        <w:pStyle w:val="Heading3"/>
        <w:numPr>
          <w:ilvl w:val="2"/>
          <w:numId w:val="84"/>
        </w:numPr>
        <w:tabs>
          <w:tab w:pos="1980" w:val="left" w:leader="none"/>
        </w:tabs>
        <w:spacing w:line="240" w:lineRule="auto" w:before="0" w:after="0"/>
        <w:ind w:left="1980" w:right="0" w:hanging="540"/>
        <w:jc w:val="left"/>
      </w:pPr>
      <w:r>
        <w:rPr/>
        <w:t>ESCUELAS</w:t>
      </w:r>
      <w:r>
        <w:rPr>
          <w:spacing w:val="-3"/>
        </w:rPr>
        <w:t> </w:t>
      </w:r>
      <w:r>
        <w:rPr/>
        <w:t>DE</w:t>
      </w:r>
      <w:r>
        <w:rPr>
          <w:spacing w:val="-2"/>
        </w:rPr>
        <w:t> NAVIDAD</w:t>
      </w:r>
    </w:p>
    <w:p>
      <w:pPr>
        <w:pStyle w:val="ListParagraph"/>
        <w:numPr>
          <w:ilvl w:val="3"/>
          <w:numId w:val="84"/>
        </w:numPr>
        <w:tabs>
          <w:tab w:pos="2160" w:val="left" w:leader="none"/>
        </w:tabs>
        <w:spacing w:line="240" w:lineRule="auto" w:before="259" w:after="0"/>
        <w:ind w:left="2160" w:right="0" w:hanging="720"/>
        <w:jc w:val="left"/>
        <w:rPr>
          <w:sz w:val="24"/>
        </w:rPr>
      </w:pPr>
      <w:r>
        <w:rPr>
          <w:spacing w:val="-2"/>
          <w:sz w:val="24"/>
        </w:rPr>
        <w:t>MUSICALIZARTE</w:t>
      </w:r>
    </w:p>
    <w:p>
      <w:pPr>
        <w:pStyle w:val="BodyText"/>
        <w:spacing w:line="360" w:lineRule="auto" w:before="257"/>
        <w:ind w:left="1440" w:right="714"/>
        <w:jc w:val="both"/>
      </w:pPr>
      <w:r>
        <w:rPr/>
        <w:t>Musicalizarte es un espacio de juego y creación. Desde dinámicas lúdicas se aprenden las bases de artes como el teatro o el baile, además de los valores que residen en ellas. Crearán su propio vestuario y escenografía. Diseñando un musical que se representara el último día.</w:t>
      </w:r>
    </w:p>
    <w:p>
      <w:pPr>
        <w:pStyle w:val="BodyText"/>
        <w:spacing w:line="360" w:lineRule="auto" w:before="122"/>
        <w:ind w:left="1440" w:right="708"/>
        <w:jc w:val="both"/>
      </w:pPr>
      <w:r>
        <w:rPr/>
        <w:t>La actividad Navidad Musicalizarte comprende desde el día 26 de diciembre hasta el 5 de enero, de lunes a viernes. El proyecto principal es la creación de un musical. Empezamos el 26 de diciembre y la realización del musical se hizo el día 4 de enero. El día 5 de enero se propuso como último día de convivencia y de actividades después del musical.</w:t>
      </w:r>
    </w:p>
    <w:p>
      <w:pPr>
        <w:pStyle w:val="BodyText"/>
        <w:spacing w:after="0" w:line="360" w:lineRule="auto"/>
        <w:jc w:val="both"/>
        <w:sectPr>
          <w:pgSz w:w="11910" w:h="16840"/>
          <w:pgMar w:header="455" w:footer="1912" w:top="2400" w:bottom="2580" w:left="425" w:right="425"/>
        </w:sectPr>
      </w:pPr>
    </w:p>
    <w:p>
      <w:pPr>
        <w:pStyle w:val="BodyText"/>
      </w:pPr>
    </w:p>
    <w:p>
      <w:pPr>
        <w:pStyle w:val="BodyText"/>
        <w:spacing w:before="146"/>
      </w:pPr>
    </w:p>
    <w:p>
      <w:pPr>
        <w:pStyle w:val="BodyText"/>
        <w:spacing w:line="463" w:lineRule="auto"/>
        <w:ind w:left="1440" w:right="772"/>
      </w:pPr>
      <w:r>
        <w:rPr/>
        <w:t>Ubicación:</w:t>
      </w:r>
      <w:r>
        <w:rPr>
          <w:spacing w:val="-3"/>
        </w:rPr>
        <w:t> </w:t>
      </w:r>
      <w:r>
        <w:rPr/>
        <w:t>CEIP</w:t>
      </w:r>
      <w:r>
        <w:rPr>
          <w:spacing w:val="-4"/>
        </w:rPr>
        <w:t> </w:t>
      </w:r>
      <w:r>
        <w:rPr/>
        <w:t>Mare</w:t>
      </w:r>
      <w:r>
        <w:rPr>
          <w:spacing w:val="-4"/>
        </w:rPr>
        <w:t> </w:t>
      </w:r>
      <w:r>
        <w:rPr/>
        <w:t>Nostrum.</w:t>
      </w:r>
      <w:r>
        <w:rPr>
          <w:spacing w:val="-4"/>
        </w:rPr>
        <w:t> </w:t>
      </w:r>
      <w:r>
        <w:rPr/>
        <w:t>C.</w:t>
      </w:r>
      <w:r>
        <w:rPr>
          <w:spacing w:val="-4"/>
        </w:rPr>
        <w:t> </w:t>
      </w:r>
      <w:r>
        <w:rPr/>
        <w:t>Ribera</w:t>
      </w:r>
      <w:r>
        <w:rPr>
          <w:spacing w:val="-5"/>
        </w:rPr>
        <w:t> </w:t>
      </w:r>
      <w:r>
        <w:rPr/>
        <w:t>de</w:t>
      </w:r>
      <w:r>
        <w:rPr>
          <w:spacing w:val="-5"/>
        </w:rPr>
        <w:t> </w:t>
      </w:r>
      <w:r>
        <w:rPr/>
        <w:t>San</w:t>
      </w:r>
      <w:r>
        <w:rPr>
          <w:spacing w:val="-4"/>
        </w:rPr>
        <w:t> </w:t>
      </w:r>
      <w:r>
        <w:rPr/>
        <w:t>Javier,</w:t>
      </w:r>
      <w:r>
        <w:rPr>
          <w:spacing w:val="-4"/>
        </w:rPr>
        <w:t> </w:t>
      </w:r>
      <w:r>
        <w:rPr/>
        <w:t>2,</w:t>
      </w:r>
      <w:r>
        <w:rPr>
          <w:spacing w:val="-4"/>
        </w:rPr>
        <w:t> </w:t>
      </w:r>
      <w:r>
        <w:rPr/>
        <w:t>30203</w:t>
      </w:r>
      <w:r>
        <w:rPr>
          <w:spacing w:val="-4"/>
        </w:rPr>
        <w:t> </w:t>
      </w:r>
      <w:r>
        <w:rPr/>
        <w:t>Cartagena,</w:t>
      </w:r>
      <w:r>
        <w:rPr>
          <w:spacing w:val="-4"/>
        </w:rPr>
        <w:t> </w:t>
      </w:r>
      <w:r>
        <w:rPr/>
        <w:t>Murcia Fechas y horarios:</w:t>
      </w:r>
    </w:p>
    <w:p>
      <w:pPr>
        <w:pStyle w:val="BodyText"/>
        <w:spacing w:before="3"/>
        <w:ind w:left="1440"/>
      </w:pPr>
      <w:r>
        <w:rPr>
          <w:spacing w:val="-2"/>
        </w:rPr>
        <w:t>Fechas:</w:t>
      </w:r>
    </w:p>
    <w:p>
      <w:pPr>
        <w:pStyle w:val="Heading3"/>
        <w:tabs>
          <w:tab w:pos="3690" w:val="left" w:leader="none"/>
          <w:tab w:pos="5173" w:val="left" w:leader="none"/>
          <w:tab w:pos="6406" w:val="left" w:leader="none"/>
          <w:tab w:pos="7639" w:val="left" w:leader="none"/>
          <w:tab w:pos="8873" w:val="left" w:leader="none"/>
          <w:tab w:pos="10346" w:val="right" w:leader="none"/>
        </w:tabs>
        <w:spacing w:before="137"/>
        <w:ind w:left="1440"/>
      </w:pPr>
      <w:r>
        <w:rPr>
          <w:spacing w:val="-2"/>
        </w:rPr>
        <w:t>DICIEMBRE</w:t>
      </w:r>
      <w:r>
        <w:rPr/>
        <w:tab/>
      </w:r>
      <w:r>
        <w:rPr>
          <w:spacing w:val="-2"/>
        </w:rPr>
        <w:t>2022:</w:t>
      </w:r>
      <w:r>
        <w:rPr/>
        <w:tab/>
      </w:r>
      <w:r>
        <w:rPr>
          <w:spacing w:val="-5"/>
        </w:rPr>
        <w:t>26,</w:t>
      </w:r>
      <w:r>
        <w:rPr/>
        <w:tab/>
      </w:r>
      <w:r>
        <w:rPr>
          <w:spacing w:val="-5"/>
        </w:rPr>
        <w:t>27,</w:t>
      </w:r>
      <w:r>
        <w:rPr/>
        <w:tab/>
      </w:r>
      <w:r>
        <w:rPr>
          <w:spacing w:val="-5"/>
        </w:rPr>
        <w:t>28,</w:t>
      </w:r>
      <w:r>
        <w:rPr/>
        <w:tab/>
      </w:r>
      <w:r>
        <w:rPr>
          <w:spacing w:val="-5"/>
        </w:rPr>
        <w:t>29,</w:t>
      </w:r>
      <w:r>
        <w:rPr/>
        <w:tab/>
      </w:r>
      <w:r>
        <w:rPr>
          <w:spacing w:val="-5"/>
        </w:rPr>
        <w:t>30</w:t>
      </w:r>
    </w:p>
    <w:p>
      <w:pPr>
        <w:spacing w:before="139"/>
        <w:ind w:left="1440" w:right="0" w:firstLine="0"/>
        <w:jc w:val="left"/>
        <w:rPr>
          <w:sz w:val="24"/>
        </w:rPr>
      </w:pPr>
      <w:r>
        <w:rPr>
          <w:sz w:val="24"/>
        </w:rPr>
        <w:t>ENERO</w:t>
      </w:r>
      <w:r>
        <w:rPr>
          <w:spacing w:val="-1"/>
          <w:sz w:val="24"/>
        </w:rPr>
        <w:t> </w:t>
      </w:r>
      <w:r>
        <w:rPr>
          <w:sz w:val="24"/>
        </w:rPr>
        <w:t>2023: 2, 3, </w:t>
      </w:r>
      <w:r>
        <w:rPr>
          <w:spacing w:val="-5"/>
          <w:sz w:val="24"/>
        </w:rPr>
        <w:t>4,5</w:t>
      </w:r>
    </w:p>
    <w:p>
      <w:pPr>
        <w:pStyle w:val="BodyText"/>
        <w:spacing w:before="257"/>
        <w:ind w:left="1440"/>
      </w:pPr>
      <w:r>
        <w:rPr/>
        <w:t>El</w:t>
      </w:r>
      <w:r>
        <w:rPr>
          <w:spacing w:val="-1"/>
        </w:rPr>
        <w:t> </w:t>
      </w:r>
      <w:r>
        <w:rPr/>
        <w:t>horario</w:t>
      </w:r>
      <w:r>
        <w:rPr>
          <w:spacing w:val="-1"/>
        </w:rPr>
        <w:t> </w:t>
      </w:r>
      <w:r>
        <w:rPr/>
        <w:t>de</w:t>
      </w:r>
      <w:r>
        <w:rPr>
          <w:spacing w:val="-2"/>
        </w:rPr>
        <w:t> </w:t>
      </w:r>
      <w:r>
        <w:rPr/>
        <w:t>la actividad es de</w:t>
      </w:r>
      <w:r>
        <w:rPr>
          <w:spacing w:val="-1"/>
        </w:rPr>
        <w:t> </w:t>
      </w:r>
      <w:r>
        <w:rPr/>
        <w:t>7:30</w:t>
      </w:r>
      <w:r>
        <w:rPr>
          <w:spacing w:val="-1"/>
        </w:rPr>
        <w:t> </w:t>
      </w:r>
      <w:r>
        <w:rPr/>
        <w:t>a </w:t>
      </w:r>
      <w:r>
        <w:rPr>
          <w:spacing w:val="-2"/>
        </w:rPr>
        <w:t>14:30.</w:t>
      </w:r>
    </w:p>
    <w:p>
      <w:pPr>
        <w:pStyle w:val="BodyText"/>
        <w:spacing w:line="360" w:lineRule="auto" w:before="257"/>
        <w:ind w:left="1440" w:right="712"/>
        <w:jc w:val="both"/>
      </w:pPr>
      <w:r>
        <w:rPr/>
        <w:t>De 7:30 a 9:00 tenemos el horario de llegada del alumnado y de 13:30 a 14:30 el de </w:t>
      </w:r>
      <w:r>
        <w:rPr>
          <w:spacing w:val="-2"/>
        </w:rPr>
        <w:t>recogida.</w:t>
      </w:r>
    </w:p>
    <w:p>
      <w:pPr>
        <w:pStyle w:val="BodyText"/>
      </w:pPr>
    </w:p>
    <w:p>
      <w:pPr>
        <w:pStyle w:val="BodyText"/>
        <w:spacing w:before="103"/>
      </w:pPr>
    </w:p>
    <w:p>
      <w:pPr>
        <w:pStyle w:val="Heading3"/>
        <w:numPr>
          <w:ilvl w:val="3"/>
          <w:numId w:val="84"/>
        </w:numPr>
        <w:tabs>
          <w:tab w:pos="2160" w:val="left" w:leader="none"/>
        </w:tabs>
        <w:spacing w:line="240" w:lineRule="auto" w:before="0" w:after="0"/>
        <w:ind w:left="2160" w:right="0" w:hanging="720"/>
        <w:jc w:val="left"/>
      </w:pPr>
      <w:r>
        <w:rPr/>
        <w:t>TALLER</w:t>
      </w:r>
      <w:r>
        <w:rPr>
          <w:spacing w:val="-1"/>
        </w:rPr>
        <w:t> </w:t>
      </w:r>
      <w:r>
        <w:rPr/>
        <w:t>NAVIDEÑO</w:t>
      </w:r>
      <w:r>
        <w:rPr>
          <w:spacing w:val="-3"/>
        </w:rPr>
        <w:t> </w:t>
      </w:r>
      <w:r>
        <w:rPr/>
        <w:t>Y</w:t>
      </w:r>
      <w:r>
        <w:rPr>
          <w:spacing w:val="-1"/>
        </w:rPr>
        <w:t> </w:t>
      </w:r>
      <w:r>
        <w:rPr/>
        <w:t>JUEGOS</w:t>
      </w:r>
      <w:r>
        <w:rPr>
          <w:spacing w:val="-1"/>
        </w:rPr>
        <w:t> </w:t>
      </w:r>
      <w:r>
        <w:rPr>
          <w:spacing w:val="-2"/>
        </w:rPr>
        <w:t>POPULARES</w:t>
      </w:r>
    </w:p>
    <w:p>
      <w:pPr>
        <w:pStyle w:val="BodyText"/>
        <w:spacing w:line="360" w:lineRule="auto" w:before="257"/>
        <w:ind w:left="1440" w:right="707"/>
        <w:jc w:val="both"/>
      </w:pPr>
      <w:r>
        <w:rPr/>
        <w:t>Desarrollo de actividades artístico-recreativas, lúdico-deportivas y expresivas realacionda con la temática navideña. Las diferentes actividades durante el servicio se ha desarrollado mediante un programa diario. La jornada comenzaba con talleres de manualidades, elaborando cada participante con ayuda de los/as monitores/as diferentes manualidades relacionadas con la navidad, tales como coronas de adviento, muñecos de nieve, renos o estrellas de navidad, en las que se desarrollaban sus habilidades. El diseño y la fabricación de manualidad ocupaba una parte de la mañana, una vez dada por finalizada esta actividad que se realizaba en el interior del aula, se concluía la jornada con la realización de juegos tradicionales y de gran popularidad entre las personas participantes, dando paso así a una actividad más lúdica en el patio.</w:t>
      </w:r>
    </w:p>
    <w:p>
      <w:pPr>
        <w:pStyle w:val="BodyText"/>
        <w:spacing w:line="465" w:lineRule="auto" w:before="121"/>
        <w:ind w:left="1440" w:right="2973"/>
        <w:jc w:val="both"/>
      </w:pPr>
      <w:r>
        <w:rPr/>
        <w:t>Ubicación:</w:t>
      </w:r>
      <w:r>
        <w:rPr>
          <w:spacing w:val="-4"/>
        </w:rPr>
        <w:t> </w:t>
      </w:r>
      <w:r>
        <w:rPr/>
        <w:t>C.E.I.P.</w:t>
      </w:r>
      <w:r>
        <w:rPr>
          <w:spacing w:val="-5"/>
        </w:rPr>
        <w:t> </w:t>
      </w:r>
      <w:r>
        <w:rPr/>
        <w:t>Atalaya</w:t>
      </w:r>
      <w:r>
        <w:rPr>
          <w:spacing w:val="-4"/>
        </w:rPr>
        <w:t> </w:t>
      </w:r>
      <w:r>
        <w:rPr/>
        <w:t>/</w:t>
      </w:r>
      <w:r>
        <w:rPr>
          <w:spacing w:val="-5"/>
        </w:rPr>
        <w:t> </w:t>
      </w:r>
      <w:r>
        <w:rPr/>
        <w:t>Avda</w:t>
      </w:r>
      <w:r>
        <w:rPr>
          <w:spacing w:val="-6"/>
        </w:rPr>
        <w:t> </w:t>
      </w:r>
      <w:r>
        <w:rPr/>
        <w:t>del</w:t>
      </w:r>
      <w:r>
        <w:rPr>
          <w:spacing w:val="-5"/>
        </w:rPr>
        <w:t> </w:t>
      </w:r>
      <w:r>
        <w:rPr/>
        <w:t>Cantón</w:t>
      </w:r>
      <w:r>
        <w:rPr>
          <w:spacing w:val="-5"/>
        </w:rPr>
        <w:t> </w:t>
      </w:r>
      <w:r>
        <w:rPr/>
        <w:t>s/n,</w:t>
      </w:r>
      <w:r>
        <w:rPr>
          <w:spacing w:val="-3"/>
        </w:rPr>
        <w:t> </w:t>
      </w:r>
      <w:r>
        <w:rPr/>
        <w:t>30205,</w:t>
      </w:r>
      <w:r>
        <w:rPr>
          <w:spacing w:val="-5"/>
        </w:rPr>
        <w:t> </w:t>
      </w:r>
      <w:r>
        <w:rPr/>
        <w:t>Cartagena Fechas y horarios:</w:t>
      </w:r>
    </w:p>
    <w:p>
      <w:pPr>
        <w:pStyle w:val="BodyText"/>
        <w:spacing w:line="274" w:lineRule="exact"/>
        <w:ind w:left="1440"/>
        <w:jc w:val="both"/>
      </w:pPr>
      <w:r>
        <w:rPr/>
        <w:t>Fechas:</w:t>
      </w:r>
      <w:r>
        <w:rPr>
          <w:spacing w:val="-1"/>
        </w:rPr>
        <w:t> </w:t>
      </w:r>
      <w:r>
        <w:rPr/>
        <w:t>Del</w:t>
      </w:r>
      <w:r>
        <w:rPr>
          <w:spacing w:val="-1"/>
        </w:rPr>
        <w:t> </w:t>
      </w:r>
      <w:r>
        <w:rPr/>
        <w:t>24 de</w:t>
      </w:r>
      <w:r>
        <w:rPr>
          <w:spacing w:val="-1"/>
        </w:rPr>
        <w:t> </w:t>
      </w:r>
      <w:r>
        <w:rPr/>
        <w:t>diciembre</w:t>
      </w:r>
      <w:r>
        <w:rPr>
          <w:spacing w:val="-3"/>
        </w:rPr>
        <w:t> </w:t>
      </w:r>
      <w:r>
        <w:rPr/>
        <w:t>al 7</w:t>
      </w:r>
      <w:r>
        <w:rPr>
          <w:spacing w:val="-1"/>
        </w:rPr>
        <w:t> </w:t>
      </w:r>
      <w:r>
        <w:rPr/>
        <w:t>de</w:t>
      </w:r>
      <w:r>
        <w:rPr>
          <w:spacing w:val="1"/>
        </w:rPr>
        <w:t> </w:t>
      </w:r>
      <w:r>
        <w:rPr>
          <w:spacing w:val="-4"/>
        </w:rPr>
        <w:t>enero</w:t>
      </w:r>
    </w:p>
    <w:p>
      <w:pPr>
        <w:pStyle w:val="BodyText"/>
        <w:spacing w:before="259"/>
        <w:ind w:left="1440"/>
      </w:pPr>
      <w:r>
        <w:rPr/>
        <w:t>Días</w:t>
      </w:r>
      <w:r>
        <w:rPr>
          <w:spacing w:val="8"/>
        </w:rPr>
        <w:t> </w:t>
      </w:r>
      <w:r>
        <w:rPr/>
        <w:t>24,</w:t>
      </w:r>
      <w:r>
        <w:rPr>
          <w:spacing w:val="9"/>
        </w:rPr>
        <w:t> </w:t>
      </w:r>
      <w:r>
        <w:rPr/>
        <w:t>26,</w:t>
      </w:r>
      <w:r>
        <w:rPr>
          <w:spacing w:val="9"/>
        </w:rPr>
        <w:t> </w:t>
      </w:r>
      <w:r>
        <w:rPr/>
        <w:t>27,</w:t>
      </w:r>
      <w:r>
        <w:rPr>
          <w:spacing w:val="11"/>
        </w:rPr>
        <w:t> </w:t>
      </w:r>
      <w:r>
        <w:rPr/>
        <w:t>28,</w:t>
      </w:r>
      <w:r>
        <w:rPr>
          <w:spacing w:val="9"/>
        </w:rPr>
        <w:t> </w:t>
      </w:r>
      <w:r>
        <w:rPr/>
        <w:t>29,</w:t>
      </w:r>
      <w:r>
        <w:rPr>
          <w:spacing w:val="11"/>
        </w:rPr>
        <w:t> </w:t>
      </w:r>
      <w:r>
        <w:rPr/>
        <w:t>30</w:t>
      </w:r>
      <w:r>
        <w:rPr>
          <w:spacing w:val="11"/>
        </w:rPr>
        <w:t> </w:t>
      </w:r>
      <w:r>
        <w:rPr/>
        <w:t>y</w:t>
      </w:r>
      <w:r>
        <w:rPr>
          <w:spacing w:val="6"/>
        </w:rPr>
        <w:t> </w:t>
      </w:r>
      <w:r>
        <w:rPr>
          <w:spacing w:val="-5"/>
        </w:rPr>
        <w:t>31</w:t>
      </w:r>
    </w:p>
    <w:p>
      <w:pPr>
        <w:pStyle w:val="BodyText"/>
        <w:spacing w:before="137"/>
        <w:ind w:left="1440"/>
      </w:pPr>
      <w:r>
        <w:rPr/>
        <w:t>de</w:t>
      </w:r>
      <w:r>
        <w:rPr>
          <w:spacing w:val="12"/>
        </w:rPr>
        <w:t> </w:t>
      </w:r>
      <w:r>
        <w:rPr/>
        <w:t>diciembre</w:t>
      </w:r>
      <w:r>
        <w:rPr>
          <w:spacing w:val="17"/>
        </w:rPr>
        <w:t> </w:t>
      </w:r>
      <w:r>
        <w:rPr/>
        <w:t>y</w:t>
      </w:r>
      <w:r>
        <w:rPr>
          <w:spacing w:val="9"/>
        </w:rPr>
        <w:t> </w:t>
      </w:r>
      <w:r>
        <w:rPr/>
        <w:t>2,</w:t>
      </w:r>
      <w:r>
        <w:rPr>
          <w:spacing w:val="14"/>
        </w:rPr>
        <w:t> </w:t>
      </w:r>
      <w:r>
        <w:rPr/>
        <w:t>3,</w:t>
      </w:r>
      <w:r>
        <w:rPr>
          <w:spacing w:val="14"/>
        </w:rPr>
        <w:t> </w:t>
      </w:r>
      <w:r>
        <w:rPr/>
        <w:t>4,</w:t>
      </w:r>
      <w:r>
        <w:rPr>
          <w:spacing w:val="14"/>
        </w:rPr>
        <w:t> </w:t>
      </w:r>
      <w:r>
        <w:rPr/>
        <w:t>5</w:t>
      </w:r>
      <w:r>
        <w:rPr>
          <w:spacing w:val="18"/>
        </w:rPr>
        <w:t> </w:t>
      </w:r>
      <w:r>
        <w:rPr/>
        <w:t>y</w:t>
      </w:r>
      <w:r>
        <w:rPr>
          <w:spacing w:val="9"/>
        </w:rPr>
        <w:t> </w:t>
      </w:r>
      <w:r>
        <w:rPr/>
        <w:t>7</w:t>
      </w:r>
      <w:r>
        <w:rPr>
          <w:spacing w:val="14"/>
        </w:rPr>
        <w:t> </w:t>
      </w:r>
      <w:r>
        <w:rPr>
          <w:spacing w:val="-5"/>
        </w:rPr>
        <w:t>de</w:t>
      </w:r>
    </w:p>
    <w:p>
      <w:pPr>
        <w:pStyle w:val="BodyText"/>
        <w:spacing w:after="0"/>
        <w:sectPr>
          <w:pgSz w:w="11910" w:h="16840"/>
          <w:pgMar w:header="455" w:footer="1912" w:top="2400" w:bottom="2100" w:left="425" w:right="425"/>
        </w:sectPr>
      </w:pPr>
    </w:p>
    <w:p>
      <w:pPr>
        <w:pStyle w:val="BodyText"/>
      </w:pPr>
    </w:p>
    <w:p>
      <w:pPr>
        <w:pStyle w:val="BodyText"/>
        <w:spacing w:before="146"/>
      </w:pPr>
    </w:p>
    <w:p>
      <w:pPr>
        <w:pStyle w:val="BodyText"/>
        <w:ind w:left="1440"/>
      </w:pPr>
      <w:r>
        <w:rPr>
          <w:spacing w:val="-2"/>
        </w:rPr>
        <w:t>enero.</w:t>
      </w:r>
    </w:p>
    <w:p>
      <w:pPr>
        <w:pStyle w:val="BodyText"/>
        <w:spacing w:before="257"/>
        <w:ind w:left="1440"/>
      </w:pPr>
      <w:r>
        <w:rPr/>
        <w:t>Horario:</w:t>
      </w:r>
      <w:r>
        <w:rPr>
          <w:spacing w:val="-3"/>
        </w:rPr>
        <w:t> </w:t>
      </w:r>
      <w:r>
        <w:rPr/>
        <w:t>7.45</w:t>
      </w:r>
      <w:r>
        <w:rPr>
          <w:spacing w:val="-2"/>
        </w:rPr>
        <w:t> </w:t>
      </w:r>
      <w:r>
        <w:rPr/>
        <w:t>a</w:t>
      </w:r>
      <w:r>
        <w:rPr>
          <w:spacing w:val="-1"/>
        </w:rPr>
        <w:t> </w:t>
      </w:r>
      <w:r>
        <w:rPr>
          <w:spacing w:val="-2"/>
        </w:rPr>
        <w:t>15.15.</w:t>
      </w:r>
    </w:p>
    <w:p>
      <w:pPr>
        <w:pStyle w:val="BodyText"/>
      </w:pPr>
    </w:p>
    <w:p>
      <w:pPr>
        <w:pStyle w:val="BodyText"/>
        <w:spacing w:before="240"/>
      </w:pPr>
    </w:p>
    <w:p>
      <w:pPr>
        <w:pStyle w:val="Heading3"/>
        <w:numPr>
          <w:ilvl w:val="3"/>
          <w:numId w:val="84"/>
        </w:numPr>
        <w:tabs>
          <w:tab w:pos="2160" w:val="left" w:leader="none"/>
        </w:tabs>
        <w:spacing w:line="240" w:lineRule="auto" w:before="0" w:after="0"/>
        <w:ind w:left="2160" w:right="0" w:hanging="720"/>
        <w:jc w:val="left"/>
      </w:pPr>
      <w:r>
        <w:rPr/>
        <w:t>NAVIDAD</w:t>
      </w:r>
      <w:r>
        <w:rPr>
          <w:spacing w:val="-3"/>
        </w:rPr>
        <w:t> </w:t>
      </w:r>
      <w:r>
        <w:rPr>
          <w:spacing w:val="-2"/>
        </w:rPr>
        <w:t>FANTASÍA</w:t>
      </w:r>
    </w:p>
    <w:p>
      <w:pPr>
        <w:pStyle w:val="BodyText"/>
        <w:spacing w:line="360" w:lineRule="auto" w:before="259"/>
        <w:ind w:left="1440" w:right="708"/>
        <w:jc w:val="both"/>
      </w:pPr>
      <w:r>
        <w:rPr/>
        <w:t>Escuela de conciliación y coeducación de Navidad sobre la temática de la Navidad. Esta actividad pretende dar a conocer las tradiciones y cultura propia de cada municipio.</w:t>
      </w:r>
    </w:p>
    <w:p>
      <w:pPr>
        <w:pStyle w:val="BodyText"/>
        <w:spacing w:line="360" w:lineRule="auto" w:before="119"/>
        <w:ind w:left="1440" w:right="706"/>
        <w:jc w:val="both"/>
      </w:pPr>
      <w:r>
        <w:rPr/>
        <w:t>El objetivo de este proyecto, es el crear una propuesta lúdica y educativa, destinada a niños/as con edades comprendidas entre 3 y 12 años, para los días de</w:t>
      </w:r>
      <w:r>
        <w:rPr>
          <w:spacing w:val="80"/>
        </w:rPr>
        <w:t> </w:t>
      </w:r>
      <w:r>
        <w:rPr/>
        <w:t>duración de vacaciones escolares en</w:t>
      </w:r>
      <w:r>
        <w:rPr>
          <w:spacing w:val="40"/>
        </w:rPr>
        <w:t> </w:t>
      </w:r>
      <w:r>
        <w:rPr/>
        <w:t>Navidad.</w:t>
      </w:r>
    </w:p>
    <w:p>
      <w:pPr>
        <w:pStyle w:val="BodyText"/>
        <w:spacing w:line="360" w:lineRule="auto" w:before="121"/>
        <w:ind w:left="1440" w:right="710"/>
        <w:jc w:val="both"/>
      </w:pPr>
      <w:r>
        <w:rPr/>
        <w:t>La Escuela de Navidad, es un recurso imprescindible hoy en día para todos aquellos padres que no puedan compatibilizar sus horarios dedicados a la corresponsabilidad con las vacaciones escolares en Navidad de sus hijos/as. Por ello, se debe crear un proyecto en el cual se trabajen contenidos de suma importancia en la vida de los/as niños/as, como por ejemplo las emociones, habilidades sociales, valores, etc, entre otros.</w:t>
      </w:r>
    </w:p>
    <w:p>
      <w:pPr>
        <w:pStyle w:val="BodyText"/>
      </w:pPr>
    </w:p>
    <w:p>
      <w:pPr>
        <w:pStyle w:val="BodyText"/>
        <w:spacing w:before="102"/>
      </w:pPr>
    </w:p>
    <w:p>
      <w:pPr>
        <w:pStyle w:val="BodyText"/>
        <w:ind w:left="1440"/>
      </w:pPr>
      <w:r>
        <w:rPr>
          <w:spacing w:val="-2"/>
        </w:rPr>
        <w:t>Ubicación:</w:t>
      </w:r>
    </w:p>
    <w:p>
      <w:pPr>
        <w:pStyle w:val="BodyText"/>
        <w:spacing w:line="360" w:lineRule="auto" w:before="257"/>
        <w:ind w:left="1440" w:right="705"/>
        <w:jc w:val="both"/>
      </w:pPr>
      <w:r>
        <w:rPr/>
        <w:t>Colegio público de El Albujón / EL ALBUJON- Calle Sierra Pinta, s/n Paraje de la Ermita- 30330-El Albujón</w:t>
      </w:r>
    </w:p>
    <w:p>
      <w:pPr>
        <w:pStyle w:val="BodyText"/>
        <w:spacing w:line="360" w:lineRule="auto" w:before="120"/>
        <w:ind w:left="1440"/>
      </w:pPr>
      <w:r>
        <w:rPr/>
        <w:t>P.A.I. de La Aparecida. / LA APARECIDA- Calle Torno esq. Calle Arbolete, s/n-30395-La </w:t>
      </w:r>
      <w:r>
        <w:rPr>
          <w:spacing w:val="-2"/>
        </w:rPr>
        <w:t>Aparecida</w:t>
      </w:r>
    </w:p>
    <w:p>
      <w:pPr>
        <w:pStyle w:val="BodyText"/>
      </w:pPr>
    </w:p>
    <w:p>
      <w:pPr>
        <w:pStyle w:val="BodyText"/>
        <w:spacing w:before="104"/>
      </w:pPr>
    </w:p>
    <w:p>
      <w:pPr>
        <w:pStyle w:val="BodyText"/>
        <w:ind w:left="1440"/>
      </w:pPr>
      <w:r>
        <w:rPr/>
        <w:t>Fechas y</w:t>
      </w:r>
      <w:r>
        <w:rPr>
          <w:spacing w:val="-6"/>
        </w:rPr>
        <w:t> </w:t>
      </w:r>
      <w:r>
        <w:rPr>
          <w:spacing w:val="-2"/>
        </w:rPr>
        <w:t>horarios:</w:t>
      </w:r>
    </w:p>
    <w:p>
      <w:pPr>
        <w:pStyle w:val="BodyText"/>
        <w:spacing w:line="536" w:lineRule="exact" w:before="52"/>
        <w:ind w:left="1440" w:right="6560"/>
      </w:pPr>
      <w:r>
        <w:rPr/>
        <w:t>Horario</w:t>
      </w:r>
      <w:r>
        <w:rPr>
          <w:spacing w:val="-8"/>
        </w:rPr>
        <w:t> </w:t>
      </w:r>
      <w:r>
        <w:rPr/>
        <w:t>de</w:t>
      </w:r>
      <w:r>
        <w:rPr>
          <w:spacing w:val="-10"/>
        </w:rPr>
        <w:t> </w:t>
      </w:r>
      <w:r>
        <w:rPr/>
        <w:t>8.30</w:t>
      </w:r>
      <w:r>
        <w:rPr>
          <w:spacing w:val="-6"/>
        </w:rPr>
        <w:t> </w:t>
      </w:r>
      <w:r>
        <w:rPr/>
        <w:t>a</w:t>
      </w:r>
      <w:r>
        <w:rPr>
          <w:spacing w:val="-9"/>
        </w:rPr>
        <w:t> </w:t>
      </w:r>
      <w:r>
        <w:rPr/>
        <w:t>14.00</w:t>
      </w:r>
      <w:r>
        <w:rPr>
          <w:spacing w:val="-6"/>
        </w:rPr>
        <w:t> </w:t>
      </w:r>
      <w:r>
        <w:rPr/>
        <w:t>horas. </w:t>
      </w:r>
      <w:r>
        <w:rPr>
          <w:spacing w:val="-2"/>
        </w:rPr>
        <w:t>Fechas:</w:t>
      </w:r>
    </w:p>
    <w:p>
      <w:pPr>
        <w:pStyle w:val="BodyText"/>
        <w:spacing w:after="0" w:line="536" w:lineRule="exact"/>
        <w:sectPr>
          <w:pgSz w:w="11910" w:h="16840"/>
          <w:pgMar w:header="455" w:footer="1912" w:top="2400" w:bottom="2160" w:left="425" w:right="425"/>
        </w:sectPr>
      </w:pPr>
    </w:p>
    <w:p>
      <w:pPr>
        <w:pStyle w:val="BodyText"/>
      </w:pPr>
    </w:p>
    <w:p>
      <w:pPr>
        <w:pStyle w:val="BodyText"/>
        <w:spacing w:before="146"/>
      </w:pPr>
    </w:p>
    <w:p>
      <w:pPr>
        <w:tabs>
          <w:tab w:pos="3939" w:val="left" w:leader="none"/>
          <w:tab w:pos="5667" w:val="left" w:leader="none"/>
          <w:tab w:pos="7150" w:val="left" w:leader="none"/>
          <w:tab w:pos="8631" w:val="left" w:leader="none"/>
          <w:tab w:pos="10111" w:val="left" w:leader="none"/>
        </w:tabs>
        <w:spacing w:before="0"/>
        <w:ind w:left="1440" w:right="0" w:firstLine="0"/>
        <w:jc w:val="left"/>
        <w:rPr>
          <w:sz w:val="24"/>
        </w:rPr>
      </w:pPr>
      <w:r>
        <w:rPr>
          <w:spacing w:val="-2"/>
          <w:sz w:val="24"/>
        </w:rPr>
        <w:t>DICIEMBRE</w:t>
      </w:r>
      <w:r>
        <w:rPr>
          <w:sz w:val="24"/>
        </w:rPr>
        <w:tab/>
      </w:r>
      <w:r>
        <w:rPr>
          <w:spacing w:val="-2"/>
          <w:sz w:val="24"/>
        </w:rPr>
        <w:t>2022:</w:t>
      </w:r>
      <w:r>
        <w:rPr>
          <w:sz w:val="24"/>
        </w:rPr>
        <w:tab/>
      </w:r>
      <w:r>
        <w:rPr>
          <w:spacing w:val="-5"/>
          <w:sz w:val="24"/>
        </w:rPr>
        <w:t>27,</w:t>
      </w:r>
      <w:r>
        <w:rPr>
          <w:sz w:val="24"/>
        </w:rPr>
        <w:tab/>
      </w:r>
      <w:r>
        <w:rPr>
          <w:spacing w:val="-5"/>
          <w:sz w:val="24"/>
        </w:rPr>
        <w:t>28,</w:t>
      </w:r>
      <w:r>
        <w:rPr>
          <w:sz w:val="24"/>
        </w:rPr>
        <w:tab/>
      </w:r>
      <w:r>
        <w:rPr>
          <w:spacing w:val="-5"/>
          <w:sz w:val="24"/>
        </w:rPr>
        <w:t>29,</w:t>
      </w:r>
      <w:r>
        <w:rPr>
          <w:sz w:val="24"/>
        </w:rPr>
        <w:tab/>
      </w:r>
      <w:r>
        <w:rPr>
          <w:spacing w:val="-5"/>
          <w:sz w:val="24"/>
        </w:rPr>
        <w:t>30</w:t>
      </w:r>
    </w:p>
    <w:p>
      <w:pPr>
        <w:spacing w:before="137"/>
        <w:ind w:left="1440" w:right="0" w:firstLine="0"/>
        <w:jc w:val="left"/>
        <w:rPr>
          <w:sz w:val="24"/>
        </w:rPr>
      </w:pPr>
      <w:r>
        <w:rPr>
          <w:sz w:val="24"/>
        </w:rPr>
        <w:t>ENERO</w:t>
      </w:r>
      <w:r>
        <w:rPr>
          <w:spacing w:val="-1"/>
          <w:sz w:val="24"/>
        </w:rPr>
        <w:t> </w:t>
      </w:r>
      <w:r>
        <w:rPr>
          <w:sz w:val="24"/>
        </w:rPr>
        <w:t>2023: 3, 4, </w:t>
      </w:r>
      <w:r>
        <w:rPr>
          <w:spacing w:val="-10"/>
          <w:sz w:val="24"/>
        </w:rPr>
        <w:t>5</w:t>
      </w:r>
    </w:p>
    <w:p>
      <w:pPr>
        <w:pStyle w:val="BodyText"/>
      </w:pPr>
    </w:p>
    <w:p>
      <w:pPr>
        <w:pStyle w:val="BodyText"/>
        <w:spacing w:before="240"/>
      </w:pPr>
    </w:p>
    <w:p>
      <w:pPr>
        <w:spacing w:before="0"/>
        <w:ind w:left="1440" w:right="0" w:firstLine="0"/>
        <w:jc w:val="left"/>
        <w:rPr>
          <w:sz w:val="24"/>
        </w:rPr>
      </w:pPr>
      <w:r>
        <w:rPr>
          <w:sz w:val="24"/>
        </w:rPr>
        <w:t>2.3.1 </w:t>
      </w:r>
      <w:r>
        <w:rPr>
          <w:spacing w:val="-2"/>
          <w:sz w:val="24"/>
        </w:rPr>
        <w:t>LUDOTECA</w:t>
      </w:r>
    </w:p>
    <w:p>
      <w:pPr>
        <w:pStyle w:val="BodyText"/>
        <w:spacing w:line="360" w:lineRule="auto" w:before="259"/>
        <w:ind w:left="1440"/>
      </w:pPr>
      <w:r>
        <w:rPr/>
        <w:t>Servicio</w:t>
      </w:r>
      <w:r>
        <w:rPr>
          <w:spacing w:val="19"/>
        </w:rPr>
        <w:t> </w:t>
      </w:r>
      <w:r>
        <w:rPr/>
        <w:t>de</w:t>
      </w:r>
      <w:r>
        <w:rPr>
          <w:spacing w:val="20"/>
        </w:rPr>
        <w:t> </w:t>
      </w:r>
      <w:r>
        <w:rPr/>
        <w:t>atención,</w:t>
      </w:r>
      <w:r>
        <w:rPr>
          <w:spacing w:val="19"/>
        </w:rPr>
        <w:t> </w:t>
      </w:r>
      <w:r>
        <w:rPr/>
        <w:t>cuidado</w:t>
      </w:r>
      <w:r>
        <w:rPr>
          <w:spacing w:val="19"/>
        </w:rPr>
        <w:t> </w:t>
      </w:r>
      <w:r>
        <w:rPr/>
        <w:t>de</w:t>
      </w:r>
      <w:r>
        <w:rPr>
          <w:spacing w:val="20"/>
        </w:rPr>
        <w:t> </w:t>
      </w:r>
      <w:r>
        <w:rPr/>
        <w:t>niños/as</w:t>
      </w:r>
      <w:r>
        <w:rPr>
          <w:spacing w:val="19"/>
        </w:rPr>
        <w:t> </w:t>
      </w:r>
      <w:r>
        <w:rPr/>
        <w:t>de</w:t>
      </w:r>
      <w:r>
        <w:rPr>
          <w:spacing w:val="20"/>
        </w:rPr>
        <w:t> </w:t>
      </w:r>
      <w:r>
        <w:rPr/>
        <w:t>0</w:t>
      </w:r>
      <w:r>
        <w:rPr>
          <w:spacing w:val="21"/>
        </w:rPr>
        <w:t> </w:t>
      </w:r>
      <w:r>
        <w:rPr/>
        <w:t>a</w:t>
      </w:r>
      <w:r>
        <w:rPr>
          <w:spacing w:val="20"/>
        </w:rPr>
        <w:t> </w:t>
      </w:r>
      <w:r>
        <w:rPr/>
        <w:t>12</w:t>
      </w:r>
      <w:r>
        <w:rPr>
          <w:spacing w:val="19"/>
        </w:rPr>
        <w:t> </w:t>
      </w:r>
      <w:r>
        <w:rPr/>
        <w:t>años</w:t>
      </w:r>
      <w:r>
        <w:rPr>
          <w:spacing w:val="19"/>
        </w:rPr>
        <w:t> </w:t>
      </w:r>
      <w:r>
        <w:rPr/>
        <w:t>durante</w:t>
      </w:r>
      <w:r>
        <w:rPr>
          <w:spacing w:val="21"/>
        </w:rPr>
        <w:t> </w:t>
      </w:r>
      <w:r>
        <w:rPr/>
        <w:t>el</w:t>
      </w:r>
      <w:r>
        <w:rPr>
          <w:spacing w:val="22"/>
        </w:rPr>
        <w:t> </w:t>
      </w:r>
      <w:r>
        <w:rPr/>
        <w:t>curso</w:t>
      </w:r>
      <w:r>
        <w:rPr>
          <w:spacing w:val="21"/>
        </w:rPr>
        <w:t> </w:t>
      </w:r>
      <w:r>
        <w:rPr/>
        <w:t>escolar, días</w:t>
      </w:r>
      <w:r>
        <w:rPr>
          <w:spacing w:val="21"/>
        </w:rPr>
        <w:t> </w:t>
      </w:r>
      <w:r>
        <w:rPr/>
        <w:t>no lectivos, periodo vacacional como escuela de navidad y servicio de ludoteca.</w:t>
      </w:r>
    </w:p>
    <w:p>
      <w:pPr>
        <w:pStyle w:val="BodyText"/>
        <w:spacing w:line="465" w:lineRule="auto" w:before="119"/>
        <w:ind w:left="1440" w:right="1534"/>
      </w:pPr>
      <w:r>
        <w:rPr/>
        <w:t>Ubicación:</w:t>
      </w:r>
      <w:r>
        <w:rPr>
          <w:spacing w:val="-2"/>
        </w:rPr>
        <w:t> </w:t>
      </w:r>
      <w:r>
        <w:rPr/>
        <w:t>Ludoteca</w:t>
      </w:r>
      <w:r>
        <w:rPr>
          <w:spacing w:val="-4"/>
        </w:rPr>
        <w:t> </w:t>
      </w:r>
      <w:r>
        <w:rPr/>
        <w:t>Imagina</w:t>
      </w:r>
      <w:r>
        <w:rPr>
          <w:spacing w:val="-5"/>
        </w:rPr>
        <w:t> </w:t>
      </w:r>
      <w:r>
        <w:rPr/>
        <w:t>/</w:t>
      </w:r>
      <w:r>
        <w:rPr>
          <w:spacing w:val="-5"/>
        </w:rPr>
        <w:t> </w:t>
      </w:r>
      <w:r>
        <w:rPr/>
        <w:t>C/</w:t>
      </w:r>
      <w:r>
        <w:rPr>
          <w:spacing w:val="-5"/>
        </w:rPr>
        <w:t> </w:t>
      </w:r>
      <w:r>
        <w:rPr/>
        <w:t>Tierno</w:t>
      </w:r>
      <w:r>
        <w:rPr>
          <w:spacing w:val="-4"/>
        </w:rPr>
        <w:t> </w:t>
      </w:r>
      <w:r>
        <w:rPr/>
        <w:t>Galván</w:t>
      </w:r>
      <w:r>
        <w:rPr>
          <w:spacing w:val="-4"/>
        </w:rPr>
        <w:t> </w:t>
      </w:r>
      <w:r>
        <w:rPr/>
        <w:t>32</w:t>
      </w:r>
      <w:r>
        <w:rPr>
          <w:spacing w:val="-5"/>
        </w:rPr>
        <w:t> </w:t>
      </w:r>
      <w:r>
        <w:rPr/>
        <w:t>–</w:t>
      </w:r>
      <w:r>
        <w:rPr>
          <w:spacing w:val="-5"/>
        </w:rPr>
        <w:t> </w:t>
      </w:r>
      <w:r>
        <w:rPr/>
        <w:t>30203-CARTAGENA. Fechas y horarios:</w:t>
      </w:r>
    </w:p>
    <w:p>
      <w:pPr>
        <w:pStyle w:val="BodyText"/>
        <w:spacing w:line="273" w:lineRule="exact"/>
        <w:ind w:left="1440"/>
      </w:pPr>
      <w:r>
        <w:rPr/>
        <w:t>Horario</w:t>
      </w:r>
      <w:r>
        <w:rPr>
          <w:spacing w:val="-3"/>
        </w:rPr>
        <w:t> </w:t>
      </w:r>
      <w:r>
        <w:rPr/>
        <w:t>de</w:t>
      </w:r>
      <w:r>
        <w:rPr>
          <w:spacing w:val="-3"/>
        </w:rPr>
        <w:t> </w:t>
      </w:r>
      <w:r>
        <w:rPr/>
        <w:t>07:30h</w:t>
      </w:r>
      <w:r>
        <w:rPr>
          <w:spacing w:val="61"/>
        </w:rPr>
        <w:t> </w:t>
      </w:r>
      <w:r>
        <w:rPr/>
        <w:t>a</w:t>
      </w:r>
      <w:r>
        <w:rPr>
          <w:spacing w:val="-1"/>
        </w:rPr>
        <w:t> </w:t>
      </w:r>
      <w:r>
        <w:rPr>
          <w:spacing w:val="-2"/>
        </w:rPr>
        <w:t>20:00h.</w:t>
      </w:r>
    </w:p>
    <w:p>
      <w:pPr>
        <w:pStyle w:val="BodyText"/>
        <w:spacing w:before="259"/>
        <w:ind w:left="1440"/>
      </w:pPr>
      <w:r>
        <w:rPr/>
        <w:t>De</w:t>
      </w:r>
      <w:r>
        <w:rPr>
          <w:spacing w:val="-2"/>
        </w:rPr>
        <w:t> </w:t>
      </w:r>
      <w:r>
        <w:rPr/>
        <w:t>lunes a</w:t>
      </w:r>
      <w:r>
        <w:rPr>
          <w:spacing w:val="-2"/>
        </w:rPr>
        <w:t> </w:t>
      </w:r>
      <w:r>
        <w:rPr/>
        <w:t>viernes excepto los días </w:t>
      </w:r>
      <w:r>
        <w:rPr>
          <w:spacing w:val="-2"/>
        </w:rPr>
        <w:t>festivos.</w:t>
      </w:r>
    </w:p>
    <w:p>
      <w:pPr>
        <w:pStyle w:val="BodyText"/>
        <w:spacing w:line="465" w:lineRule="auto" w:before="257"/>
        <w:ind w:left="1440" w:right="2391"/>
      </w:pPr>
      <w:r>
        <w:rPr/>
        <w:t>Comienzo</w:t>
      </w:r>
      <w:r>
        <w:rPr>
          <w:spacing w:val="-3"/>
        </w:rPr>
        <w:t> </w:t>
      </w:r>
      <w:r>
        <w:rPr/>
        <w:t>de</w:t>
      </w:r>
      <w:r>
        <w:rPr>
          <w:spacing w:val="-4"/>
        </w:rPr>
        <w:t> </w:t>
      </w:r>
      <w:r>
        <w:rPr/>
        <w:t>la</w:t>
      </w:r>
      <w:r>
        <w:rPr>
          <w:spacing w:val="-3"/>
        </w:rPr>
        <w:t> </w:t>
      </w:r>
      <w:r>
        <w:rPr/>
        <w:t>actividad</w:t>
      </w:r>
      <w:r>
        <w:rPr>
          <w:spacing w:val="-3"/>
        </w:rPr>
        <w:t> </w:t>
      </w:r>
      <w:r>
        <w:rPr/>
        <w:t>25</w:t>
      </w:r>
      <w:r>
        <w:rPr>
          <w:spacing w:val="-3"/>
        </w:rPr>
        <w:t> </w:t>
      </w:r>
      <w:r>
        <w:rPr/>
        <w:t>de</w:t>
      </w:r>
      <w:r>
        <w:rPr>
          <w:spacing w:val="-5"/>
        </w:rPr>
        <w:t> </w:t>
      </w:r>
      <w:r>
        <w:rPr/>
        <w:t>octubre</w:t>
      </w:r>
      <w:r>
        <w:rPr>
          <w:spacing w:val="-5"/>
        </w:rPr>
        <w:t> </w:t>
      </w:r>
      <w:r>
        <w:rPr/>
        <w:t>hasta</w:t>
      </w:r>
      <w:r>
        <w:rPr>
          <w:spacing w:val="-3"/>
        </w:rPr>
        <w:t> </w:t>
      </w:r>
      <w:r>
        <w:rPr/>
        <w:t>el</w:t>
      </w:r>
      <w:r>
        <w:rPr>
          <w:spacing w:val="-3"/>
        </w:rPr>
        <w:t> </w:t>
      </w:r>
      <w:r>
        <w:rPr/>
        <w:t>30</w:t>
      </w:r>
      <w:r>
        <w:rPr>
          <w:spacing w:val="-1"/>
        </w:rPr>
        <w:t> </w:t>
      </w:r>
      <w:r>
        <w:rPr/>
        <w:t>de</w:t>
      </w:r>
      <w:r>
        <w:rPr>
          <w:spacing w:val="-4"/>
        </w:rPr>
        <w:t> </w:t>
      </w:r>
      <w:r>
        <w:rPr/>
        <w:t>diciembre</w:t>
      </w:r>
      <w:r>
        <w:rPr>
          <w:spacing w:val="-5"/>
        </w:rPr>
        <w:t> </w:t>
      </w:r>
      <w:r>
        <w:rPr/>
        <w:t>de</w:t>
      </w:r>
      <w:r>
        <w:rPr>
          <w:spacing w:val="-4"/>
        </w:rPr>
        <w:t> </w:t>
      </w:r>
      <w:r>
        <w:rPr/>
        <w:t>2022. La previsión es que continue el servicio hasta el 23 de junio de 2023.</w:t>
      </w:r>
    </w:p>
    <w:p>
      <w:pPr>
        <w:pStyle w:val="BodyText"/>
      </w:pPr>
    </w:p>
    <w:p>
      <w:pPr>
        <w:pStyle w:val="BodyText"/>
        <w:spacing w:before="273"/>
      </w:pPr>
    </w:p>
    <w:p>
      <w:pPr>
        <w:pStyle w:val="ListParagraph"/>
        <w:numPr>
          <w:ilvl w:val="0"/>
          <w:numId w:val="83"/>
        </w:numPr>
        <w:tabs>
          <w:tab w:pos="1855" w:val="left" w:leader="none"/>
          <w:tab w:pos="2990" w:val="left" w:leader="none"/>
          <w:tab w:pos="3541" w:val="left" w:leader="none"/>
          <w:tab w:pos="5209" w:val="left" w:leader="none"/>
          <w:tab w:pos="5760" w:val="left" w:leader="none"/>
          <w:tab w:pos="8697" w:val="left" w:leader="none"/>
          <w:tab w:pos="9100" w:val="left" w:leader="none"/>
        </w:tabs>
        <w:spacing w:line="360" w:lineRule="auto" w:before="0" w:after="0"/>
        <w:ind w:left="1445" w:right="714" w:firstLine="0"/>
        <w:jc w:val="left"/>
        <w:rPr>
          <w:color w:val="FFFFFF"/>
          <w:sz w:val="24"/>
        </w:rPr>
      </w:pPr>
      <w:r>
        <w:rPr>
          <w:color w:val="FFFFFF"/>
          <w:spacing w:val="-2"/>
          <w:sz w:val="24"/>
          <w:shd w:fill="3E51B5" w:color="auto" w:val="clear"/>
        </w:rPr>
        <w:t>PLANES</w:t>
      </w:r>
      <w:r>
        <w:rPr>
          <w:color w:val="FFFFFF"/>
          <w:sz w:val="24"/>
          <w:shd w:fill="3E51B5" w:color="auto" w:val="clear"/>
        </w:rPr>
        <w:tab/>
      </w:r>
      <w:r>
        <w:rPr>
          <w:color w:val="FFFFFF"/>
          <w:spacing w:val="-6"/>
          <w:sz w:val="24"/>
          <w:shd w:fill="3E51B5" w:color="auto" w:val="clear"/>
        </w:rPr>
        <w:t>DE</w:t>
      </w:r>
      <w:r>
        <w:rPr>
          <w:color w:val="FFFFFF"/>
          <w:sz w:val="24"/>
          <w:shd w:fill="3E51B5" w:color="auto" w:val="clear"/>
        </w:rPr>
        <w:tab/>
      </w:r>
      <w:r>
        <w:rPr>
          <w:color w:val="FFFFFF"/>
          <w:spacing w:val="-2"/>
          <w:sz w:val="24"/>
          <w:shd w:fill="3E51B5" w:color="auto" w:val="clear"/>
        </w:rPr>
        <w:t>FORMACIÓN</w:t>
      </w:r>
      <w:r>
        <w:rPr>
          <w:color w:val="FFFFFF"/>
          <w:sz w:val="24"/>
          <w:shd w:fill="3E51B5" w:color="auto" w:val="clear"/>
        </w:rPr>
        <w:tab/>
      </w:r>
      <w:r>
        <w:rPr>
          <w:color w:val="FFFFFF"/>
          <w:spacing w:val="-6"/>
          <w:sz w:val="24"/>
          <w:shd w:fill="3E51B5" w:color="auto" w:val="clear"/>
        </w:rPr>
        <w:t>EN</w:t>
      </w:r>
      <w:r>
        <w:rPr>
          <w:color w:val="FFFFFF"/>
          <w:sz w:val="24"/>
          <w:shd w:fill="3E51B5" w:color="auto" w:val="clear"/>
        </w:rPr>
        <w:tab/>
      </w:r>
      <w:r>
        <w:rPr>
          <w:color w:val="FFFFFF"/>
          <w:spacing w:val="-2"/>
          <w:sz w:val="24"/>
          <w:shd w:fill="3E51B5" w:color="auto" w:val="clear"/>
        </w:rPr>
        <w:t>CORRESPONSABILIDAD</w:t>
      </w:r>
      <w:r>
        <w:rPr>
          <w:color w:val="FFFFFF"/>
          <w:sz w:val="24"/>
          <w:shd w:fill="3E51B5" w:color="auto" w:val="clear"/>
        </w:rPr>
        <w:tab/>
      </w:r>
      <w:r>
        <w:rPr>
          <w:color w:val="FFFFFF"/>
          <w:spacing w:val="-10"/>
          <w:sz w:val="24"/>
          <w:shd w:fill="3E51B5" w:color="auto" w:val="clear"/>
        </w:rPr>
        <w:t>Y</w:t>
      </w:r>
      <w:r>
        <w:rPr>
          <w:color w:val="FFFFFF"/>
          <w:sz w:val="24"/>
          <w:shd w:fill="3E51B5" w:color="auto" w:val="clear"/>
        </w:rPr>
        <w:tab/>
      </w:r>
      <w:r>
        <w:rPr>
          <w:color w:val="FFFFFF"/>
          <w:spacing w:val="-2"/>
          <w:sz w:val="24"/>
          <w:shd w:fill="3E51B5" w:color="auto" w:val="clear"/>
        </w:rPr>
        <w:t>CUIDADOS</w:t>
      </w:r>
      <w:r>
        <w:rPr>
          <w:color w:val="FFFFFF"/>
          <w:spacing w:val="-2"/>
          <w:sz w:val="24"/>
        </w:rPr>
        <w:t> </w:t>
      </w:r>
      <w:r>
        <w:rPr>
          <w:color w:val="FFFFFF"/>
          <w:sz w:val="24"/>
          <w:shd w:fill="3E51B5" w:color="auto" w:val="clear"/>
        </w:rPr>
        <w:t>DESTINADOS A LOS HOMBRES</w:t>
      </w:r>
    </w:p>
    <w:p>
      <w:pPr>
        <w:pStyle w:val="BodyText"/>
      </w:pPr>
    </w:p>
    <w:p>
      <w:pPr>
        <w:pStyle w:val="BodyText"/>
        <w:spacing w:before="103"/>
      </w:pPr>
    </w:p>
    <w:p>
      <w:pPr>
        <w:pStyle w:val="Heading3"/>
        <w:numPr>
          <w:ilvl w:val="1"/>
          <w:numId w:val="83"/>
        </w:numPr>
        <w:tabs>
          <w:tab w:pos="1776" w:val="left" w:leader="none"/>
        </w:tabs>
        <w:spacing w:line="240" w:lineRule="auto" w:before="1" w:after="0"/>
        <w:ind w:left="1776" w:right="0" w:hanging="360"/>
        <w:jc w:val="left"/>
      </w:pPr>
      <w:r>
        <w:rPr/>
        <w:t>CICLO</w:t>
      </w:r>
      <w:r>
        <w:rPr>
          <w:spacing w:val="-4"/>
        </w:rPr>
        <w:t> </w:t>
      </w:r>
      <w:r>
        <w:rPr/>
        <w:t>DE</w:t>
      </w:r>
      <w:r>
        <w:rPr>
          <w:spacing w:val="-2"/>
        </w:rPr>
        <w:t> </w:t>
      </w:r>
      <w:r>
        <w:rPr/>
        <w:t>TALLERES</w:t>
      </w:r>
      <w:r>
        <w:rPr>
          <w:spacing w:val="-1"/>
        </w:rPr>
        <w:t> </w:t>
      </w:r>
      <w:r>
        <w:rPr/>
        <w:t>DE</w:t>
      </w:r>
      <w:r>
        <w:rPr>
          <w:spacing w:val="-2"/>
        </w:rPr>
        <w:t> </w:t>
      </w:r>
      <w:r>
        <w:rPr/>
        <w:t>HOMBRES</w:t>
      </w:r>
      <w:r>
        <w:rPr>
          <w:spacing w:val="-1"/>
        </w:rPr>
        <w:t> </w:t>
      </w:r>
      <w:r>
        <w:rPr>
          <w:spacing w:val="-2"/>
        </w:rPr>
        <w:t>CORRESPONSABLES</w:t>
      </w:r>
    </w:p>
    <w:p>
      <w:pPr>
        <w:pStyle w:val="BodyText"/>
        <w:spacing w:before="256"/>
        <w:ind w:left="1416"/>
      </w:pPr>
      <w:r>
        <w:rPr/>
        <w:t>El</w:t>
      </w:r>
      <w:r>
        <w:rPr>
          <w:spacing w:val="-1"/>
        </w:rPr>
        <w:t> </w:t>
      </w:r>
      <w:r>
        <w:rPr/>
        <w:t>papel</w:t>
      </w:r>
      <w:r>
        <w:rPr>
          <w:spacing w:val="-1"/>
        </w:rPr>
        <w:t> </w:t>
      </w:r>
      <w:r>
        <w:rPr/>
        <w:t>de</w:t>
      </w:r>
      <w:r>
        <w:rPr>
          <w:spacing w:val="-1"/>
        </w:rPr>
        <w:t> </w:t>
      </w:r>
      <w:r>
        <w:rPr/>
        <w:t>padre</w:t>
      </w:r>
      <w:r>
        <w:rPr>
          <w:spacing w:val="-2"/>
        </w:rPr>
        <w:t> </w:t>
      </w:r>
      <w:r>
        <w:rPr/>
        <w:t>corresponsable</w:t>
      </w:r>
      <w:r>
        <w:rPr>
          <w:spacing w:val="-1"/>
        </w:rPr>
        <w:t> </w:t>
      </w:r>
      <w:r>
        <w:rPr/>
        <w:t>en la</w:t>
      </w:r>
      <w:r>
        <w:rPr>
          <w:spacing w:val="-1"/>
        </w:rPr>
        <w:t> </w:t>
      </w:r>
      <w:r>
        <w:rPr/>
        <w:t>crianza</w:t>
      </w:r>
      <w:r>
        <w:rPr>
          <w:spacing w:val="2"/>
        </w:rPr>
        <w:t> </w:t>
      </w:r>
      <w:r>
        <w:rPr/>
        <w:t>y</w:t>
      </w:r>
      <w:r>
        <w:rPr>
          <w:spacing w:val="-5"/>
        </w:rPr>
        <w:t> </w:t>
      </w:r>
      <w:r>
        <w:rPr>
          <w:spacing w:val="-2"/>
        </w:rPr>
        <w:t>educación</w:t>
      </w:r>
    </w:p>
    <w:p>
      <w:pPr>
        <w:pStyle w:val="BodyText"/>
        <w:spacing w:before="260"/>
        <w:ind w:left="1416"/>
      </w:pPr>
      <w:r>
        <w:rPr/>
        <w:t>5</w:t>
      </w:r>
      <w:r>
        <w:rPr>
          <w:spacing w:val="-1"/>
        </w:rPr>
        <w:t> </w:t>
      </w:r>
      <w:r>
        <w:rPr/>
        <w:t>talleres</w:t>
      </w:r>
      <w:r>
        <w:rPr>
          <w:spacing w:val="-1"/>
        </w:rPr>
        <w:t> </w:t>
      </w:r>
      <w:r>
        <w:rPr/>
        <w:t>de formación</w:t>
      </w:r>
      <w:r>
        <w:rPr>
          <w:spacing w:val="1"/>
        </w:rPr>
        <w:t> </w:t>
      </w:r>
      <w:r>
        <w:rPr/>
        <w:t>en corresponsabilidad y</w:t>
      </w:r>
      <w:r>
        <w:rPr>
          <w:spacing w:val="-3"/>
        </w:rPr>
        <w:t> </w:t>
      </w:r>
      <w:r>
        <w:rPr/>
        <w:t>cuidado</w:t>
      </w:r>
      <w:r>
        <w:rPr>
          <w:spacing w:val="-1"/>
        </w:rPr>
        <w:t> </w:t>
      </w:r>
      <w:r>
        <w:rPr/>
        <w:t>destinados a</w:t>
      </w:r>
      <w:r>
        <w:rPr>
          <w:spacing w:val="-2"/>
        </w:rPr>
        <w:t> </w:t>
      </w:r>
      <w:r>
        <w:rPr/>
        <w:t>los </w:t>
      </w:r>
      <w:r>
        <w:rPr>
          <w:spacing w:val="-2"/>
        </w:rPr>
        <w:t>hombres.</w:t>
      </w:r>
    </w:p>
    <w:p>
      <w:pPr>
        <w:pStyle w:val="BodyText"/>
        <w:spacing w:after="0"/>
        <w:sectPr>
          <w:pgSz w:w="11910" w:h="16840"/>
          <w:pgMar w:header="455" w:footer="1912" w:top="2400" w:bottom="2580" w:left="425" w:right="425"/>
        </w:sectPr>
      </w:pPr>
    </w:p>
    <w:p>
      <w:pPr>
        <w:pStyle w:val="BodyText"/>
      </w:pPr>
    </w:p>
    <w:p>
      <w:pPr>
        <w:pStyle w:val="BodyText"/>
        <w:spacing w:before="146"/>
      </w:pPr>
    </w:p>
    <w:p>
      <w:pPr>
        <w:pStyle w:val="Heading3"/>
        <w:ind w:left="1416"/>
      </w:pPr>
      <w:r>
        <w:rPr/>
        <w:t>SESIÓN</w:t>
      </w:r>
      <w:r>
        <w:rPr>
          <w:spacing w:val="-3"/>
        </w:rPr>
        <w:t> </w:t>
      </w:r>
      <w:r>
        <w:rPr/>
        <w:t>UNO.</w:t>
      </w:r>
      <w:r>
        <w:rPr>
          <w:spacing w:val="-2"/>
        </w:rPr>
        <w:t> EXPECTATIVAS</w:t>
      </w:r>
    </w:p>
    <w:p>
      <w:pPr>
        <w:pStyle w:val="BodyText"/>
        <w:spacing w:line="360" w:lineRule="auto" w:before="257"/>
        <w:ind w:left="1416" w:right="710"/>
        <w:jc w:val="both"/>
      </w:pPr>
      <w:r>
        <w:rPr/>
        <w:t>Contenidos ser padres: cambios en la pareja (familia, cambios fisiológicos el padre en la preparación del parto); compartir: expectativas y vivencias; sesión vivencial: la mirada, el </w:t>
      </w:r>
      <w:r>
        <w:rPr>
          <w:spacing w:val="-2"/>
        </w:rPr>
        <w:t>otro.</w:t>
      </w:r>
    </w:p>
    <w:p>
      <w:pPr>
        <w:pStyle w:val="Heading3"/>
        <w:spacing w:before="121"/>
        <w:ind w:left="1416"/>
      </w:pPr>
      <w:r>
        <w:rPr/>
        <w:t>SESIÓN</w:t>
      </w:r>
      <w:r>
        <w:rPr>
          <w:spacing w:val="-2"/>
        </w:rPr>
        <w:t> </w:t>
      </w:r>
      <w:r>
        <w:rPr/>
        <w:t>DOS: EL</w:t>
      </w:r>
      <w:r>
        <w:rPr>
          <w:spacing w:val="-6"/>
        </w:rPr>
        <w:t> </w:t>
      </w:r>
      <w:r>
        <w:rPr>
          <w:spacing w:val="-2"/>
        </w:rPr>
        <w:t>CAMBIO</w:t>
      </w:r>
    </w:p>
    <w:p>
      <w:pPr>
        <w:pStyle w:val="BodyText"/>
        <w:spacing w:line="360" w:lineRule="auto" w:before="258"/>
        <w:ind w:left="1416" w:right="715"/>
        <w:jc w:val="both"/>
      </w:pPr>
      <w:r>
        <w:rPr/>
        <w:t>Contenidos el padre en el parto en caso de dificultades: cesárea, prematuro, etc. necesidades del bebé recién nacido, de la madre, como acompañar necesidades del padre; compartir: expectativas y vivencias;</w:t>
      </w:r>
      <w:r>
        <w:rPr>
          <w:spacing w:val="40"/>
        </w:rPr>
        <w:t> </w:t>
      </w:r>
      <w:r>
        <w:rPr/>
        <w:t>sesión vivencial: la autoafirmación, yo.</w:t>
      </w:r>
    </w:p>
    <w:p>
      <w:pPr>
        <w:pStyle w:val="Heading3"/>
        <w:spacing w:before="119"/>
        <w:ind w:left="1416"/>
      </w:pPr>
      <w:r>
        <w:rPr/>
        <w:t>SESIÓN</w:t>
      </w:r>
      <w:r>
        <w:rPr>
          <w:spacing w:val="-3"/>
        </w:rPr>
        <w:t> </w:t>
      </w:r>
      <w:r>
        <w:rPr/>
        <w:t>TRES:</w:t>
      </w:r>
      <w:r>
        <w:rPr>
          <w:spacing w:val="-2"/>
        </w:rPr>
        <w:t> CRIANZA</w:t>
      </w:r>
    </w:p>
    <w:p>
      <w:pPr>
        <w:pStyle w:val="BodyText"/>
        <w:spacing w:line="360" w:lineRule="auto" w:before="259"/>
        <w:ind w:left="1416" w:right="714"/>
        <w:jc w:val="both"/>
      </w:pPr>
      <w:r>
        <w:rPr/>
        <w:t>Contenidos necesidades bebé y madre el papel del padre en los primeros meses cambio: el padre cuidador sensible; compartir: expectativas y vivencias; sesión vivencial: las emociones, yo en relación con el otro.</w:t>
      </w:r>
    </w:p>
    <w:p>
      <w:pPr>
        <w:pStyle w:val="Heading3"/>
        <w:spacing w:before="119"/>
        <w:ind w:left="1416"/>
      </w:pPr>
      <w:r>
        <w:rPr/>
        <w:t>SESIÓN</w:t>
      </w:r>
      <w:r>
        <w:rPr>
          <w:spacing w:val="-4"/>
        </w:rPr>
        <w:t> </w:t>
      </w:r>
      <w:r>
        <w:rPr/>
        <w:t>CUATRO:</w:t>
      </w:r>
      <w:r>
        <w:rPr>
          <w:spacing w:val="-2"/>
        </w:rPr>
        <w:t> EDUCACIÓN</w:t>
      </w:r>
    </w:p>
    <w:p>
      <w:pPr>
        <w:pStyle w:val="BodyText"/>
        <w:spacing w:line="360" w:lineRule="auto" w:before="259"/>
        <w:ind w:left="1416" w:right="711"/>
        <w:jc w:val="both"/>
      </w:pPr>
      <w:r>
        <w:rPr/>
        <w:t>Contenidos el papel del padre corresponsable en la casa, en los cuidados, en la educación el papel como separador disponibilidad emocional y consciencia; compartir: expectativas y vivencias; sesión vivencial: las emociones, yo en relación con el otro.</w:t>
      </w:r>
    </w:p>
    <w:p>
      <w:pPr>
        <w:pStyle w:val="Heading3"/>
        <w:spacing w:before="119"/>
        <w:ind w:left="1416"/>
      </w:pPr>
      <w:r>
        <w:rPr/>
        <w:t>SESIÓN</w:t>
      </w:r>
      <w:r>
        <w:rPr>
          <w:spacing w:val="-3"/>
        </w:rPr>
        <w:t> </w:t>
      </w:r>
      <w:r>
        <w:rPr/>
        <w:t>CINCO:</w:t>
      </w:r>
      <w:r>
        <w:rPr>
          <w:spacing w:val="-1"/>
        </w:rPr>
        <w:t> </w:t>
      </w:r>
      <w:r>
        <w:rPr/>
        <w:t>NUEVA</w:t>
      </w:r>
      <w:r>
        <w:rPr>
          <w:spacing w:val="-1"/>
        </w:rPr>
        <w:t> </w:t>
      </w:r>
      <w:r>
        <w:rPr>
          <w:spacing w:val="-2"/>
        </w:rPr>
        <w:t>MASCULINIDAD</w:t>
      </w:r>
    </w:p>
    <w:p>
      <w:pPr>
        <w:pStyle w:val="BodyText"/>
        <w:spacing w:before="259"/>
        <w:ind w:left="1416"/>
        <w:jc w:val="both"/>
      </w:pPr>
      <w:r>
        <w:rPr/>
        <w:t>¿Y</w:t>
      </w:r>
      <w:r>
        <w:rPr>
          <w:spacing w:val="-3"/>
        </w:rPr>
        <w:t> </w:t>
      </w:r>
      <w:r>
        <w:rPr/>
        <w:t>ahora</w:t>
      </w:r>
      <w:r>
        <w:rPr>
          <w:spacing w:val="-3"/>
        </w:rPr>
        <w:t> </w:t>
      </w:r>
      <w:r>
        <w:rPr/>
        <w:t>qué?</w:t>
      </w:r>
      <w:r>
        <w:rPr>
          <w:spacing w:val="2"/>
        </w:rPr>
        <w:t> </w:t>
      </w:r>
      <w:r>
        <w:rPr/>
        <w:t>evaluación</w:t>
      </w:r>
      <w:r>
        <w:rPr>
          <w:spacing w:val="-1"/>
        </w:rPr>
        <w:t> </w:t>
      </w:r>
      <w:r>
        <w:rPr/>
        <w:t>¿qué</w:t>
      </w:r>
      <w:r>
        <w:rPr>
          <w:spacing w:val="-2"/>
        </w:rPr>
        <w:t> </w:t>
      </w:r>
      <w:r>
        <w:rPr/>
        <w:t>me</w:t>
      </w:r>
      <w:r>
        <w:rPr>
          <w:spacing w:val="-1"/>
        </w:rPr>
        <w:t> </w:t>
      </w:r>
      <w:r>
        <w:rPr/>
        <w:t>ha</w:t>
      </w:r>
      <w:r>
        <w:rPr>
          <w:spacing w:val="-3"/>
        </w:rPr>
        <w:t> </w:t>
      </w:r>
      <w:r>
        <w:rPr/>
        <w:t>aportado</w:t>
      </w:r>
      <w:r>
        <w:rPr>
          <w:spacing w:val="3"/>
        </w:rPr>
        <w:t> </w:t>
      </w:r>
      <w:r>
        <w:rPr/>
        <w:t>y</w:t>
      </w:r>
      <w:r>
        <w:rPr>
          <w:spacing w:val="-4"/>
        </w:rPr>
        <w:t> </w:t>
      </w:r>
      <w:r>
        <w:rPr/>
        <w:t>qué</w:t>
      </w:r>
      <w:r>
        <w:rPr>
          <w:spacing w:val="-2"/>
        </w:rPr>
        <w:t> </w:t>
      </w:r>
      <w:r>
        <w:rPr/>
        <w:t>necesito?</w:t>
      </w:r>
      <w:r>
        <w:rPr>
          <w:spacing w:val="2"/>
        </w:rPr>
        <w:t> </w:t>
      </w:r>
      <w:r>
        <w:rPr/>
        <w:t>Dinámica</w:t>
      </w:r>
      <w:r>
        <w:rPr>
          <w:spacing w:val="-2"/>
        </w:rPr>
        <w:t> </w:t>
      </w:r>
      <w:r>
        <w:rPr/>
        <w:t>de</w:t>
      </w:r>
      <w:r>
        <w:rPr>
          <w:spacing w:val="-1"/>
        </w:rPr>
        <w:t> </w:t>
      </w:r>
      <w:r>
        <w:rPr>
          <w:spacing w:val="-2"/>
        </w:rPr>
        <w:t>cierre</w:t>
      </w:r>
    </w:p>
    <w:p>
      <w:pPr>
        <w:pStyle w:val="BodyText"/>
      </w:pPr>
    </w:p>
    <w:p>
      <w:pPr>
        <w:pStyle w:val="BodyText"/>
        <w:spacing w:before="240"/>
      </w:pPr>
    </w:p>
    <w:p>
      <w:pPr>
        <w:pStyle w:val="BodyText"/>
        <w:spacing w:line="463" w:lineRule="auto" w:before="1"/>
        <w:ind w:left="1416" w:right="1534"/>
      </w:pPr>
      <w:r>
        <w:rPr/>
        <w:t>Ubicación:</w:t>
      </w:r>
      <w:r>
        <w:rPr>
          <w:spacing w:val="-3"/>
        </w:rPr>
        <w:t> </w:t>
      </w:r>
      <w:r>
        <w:rPr/>
        <w:t>Vivero</w:t>
      </w:r>
      <w:r>
        <w:rPr>
          <w:spacing w:val="-4"/>
        </w:rPr>
        <w:t> </w:t>
      </w:r>
      <w:r>
        <w:rPr/>
        <w:t>de</w:t>
      </w:r>
      <w:r>
        <w:rPr>
          <w:spacing w:val="-5"/>
        </w:rPr>
        <w:t> </w:t>
      </w:r>
      <w:r>
        <w:rPr/>
        <w:t>empresas</w:t>
      </w:r>
      <w:r>
        <w:rPr>
          <w:spacing w:val="-4"/>
        </w:rPr>
        <w:t> </w:t>
      </w:r>
      <w:r>
        <w:rPr/>
        <w:t>para</w:t>
      </w:r>
      <w:r>
        <w:rPr>
          <w:spacing w:val="-6"/>
        </w:rPr>
        <w:t> </w:t>
      </w:r>
      <w:r>
        <w:rPr/>
        <w:t>mujeres</w:t>
      </w:r>
      <w:r>
        <w:rPr>
          <w:spacing w:val="-4"/>
        </w:rPr>
        <w:t> </w:t>
      </w:r>
      <w:r>
        <w:rPr/>
        <w:t>/</w:t>
      </w:r>
      <w:r>
        <w:rPr>
          <w:spacing w:val="-4"/>
        </w:rPr>
        <w:t> </w:t>
      </w:r>
      <w:r>
        <w:rPr/>
        <w:t>C/</w:t>
      </w:r>
      <w:r>
        <w:rPr>
          <w:spacing w:val="-4"/>
        </w:rPr>
        <w:t> </w:t>
      </w:r>
      <w:r>
        <w:rPr/>
        <w:t>Moratalla</w:t>
      </w:r>
      <w:r>
        <w:rPr>
          <w:spacing w:val="-4"/>
        </w:rPr>
        <w:t> </w:t>
      </w:r>
      <w:r>
        <w:rPr/>
        <w:t>2,</w:t>
      </w:r>
      <w:r>
        <w:rPr>
          <w:spacing w:val="-4"/>
        </w:rPr>
        <w:t> </w:t>
      </w:r>
      <w:r>
        <w:rPr/>
        <w:t>30300</w:t>
      </w:r>
      <w:r>
        <w:rPr>
          <w:spacing w:val="-4"/>
        </w:rPr>
        <w:t> </w:t>
      </w:r>
      <w:r>
        <w:rPr/>
        <w:t>Cartagena. Fechas y horarios de las actividades realizadas o que estén realizándose.</w:t>
      </w:r>
    </w:p>
    <w:p>
      <w:pPr>
        <w:pStyle w:val="BodyText"/>
        <w:spacing w:after="0" w:line="463" w:lineRule="auto"/>
        <w:sectPr>
          <w:pgSz w:w="11910" w:h="16840"/>
          <w:pgMar w:header="455" w:footer="1912" w:top="2400" w:bottom="2580" w:left="425" w:right="425"/>
        </w:sectPr>
      </w:pPr>
    </w:p>
    <w:p>
      <w:pPr>
        <w:pStyle w:val="BodyText"/>
      </w:pPr>
    </w:p>
    <w:p>
      <w:pPr>
        <w:pStyle w:val="BodyText"/>
        <w:spacing w:before="146"/>
      </w:pPr>
    </w:p>
    <w:p>
      <w:pPr>
        <w:pStyle w:val="BodyText"/>
        <w:ind w:left="2148"/>
      </w:pPr>
      <w:r>
        <w:rPr/>
        <w:t>sesión</w:t>
      </w:r>
      <w:r>
        <w:rPr>
          <w:spacing w:val="-3"/>
        </w:rPr>
        <w:t> </w:t>
      </w:r>
      <w:r>
        <w:rPr/>
        <w:t>1:</w:t>
      </w:r>
      <w:r>
        <w:rPr>
          <w:spacing w:val="-1"/>
        </w:rPr>
        <w:t> </w:t>
      </w:r>
      <w:r>
        <w:rPr/>
        <w:t>13 de</w:t>
      </w:r>
      <w:r>
        <w:rPr>
          <w:spacing w:val="-1"/>
        </w:rPr>
        <w:t> </w:t>
      </w:r>
      <w:r>
        <w:rPr/>
        <w:t>octubre</w:t>
      </w:r>
      <w:r>
        <w:rPr>
          <w:spacing w:val="-2"/>
        </w:rPr>
        <w:t> </w:t>
      </w:r>
      <w:r>
        <w:rPr>
          <w:spacing w:val="-4"/>
        </w:rPr>
        <w:t>2022</w:t>
      </w:r>
    </w:p>
    <w:p>
      <w:pPr>
        <w:pStyle w:val="BodyText"/>
        <w:spacing w:before="257"/>
        <w:ind w:left="2148"/>
      </w:pPr>
      <w:r>
        <w:rPr/>
        <w:t>sesión</w:t>
      </w:r>
      <w:r>
        <w:rPr>
          <w:spacing w:val="-3"/>
        </w:rPr>
        <w:t> </w:t>
      </w:r>
      <w:r>
        <w:rPr/>
        <w:t>2:</w:t>
      </w:r>
      <w:r>
        <w:rPr>
          <w:spacing w:val="-1"/>
        </w:rPr>
        <w:t> </w:t>
      </w:r>
      <w:r>
        <w:rPr/>
        <w:t>20 de</w:t>
      </w:r>
      <w:r>
        <w:rPr>
          <w:spacing w:val="-1"/>
        </w:rPr>
        <w:t> </w:t>
      </w:r>
      <w:r>
        <w:rPr/>
        <w:t>octubre</w:t>
      </w:r>
      <w:r>
        <w:rPr>
          <w:spacing w:val="-2"/>
        </w:rPr>
        <w:t> </w:t>
      </w:r>
      <w:r>
        <w:rPr>
          <w:spacing w:val="-4"/>
        </w:rPr>
        <w:t>2022</w:t>
      </w:r>
    </w:p>
    <w:p>
      <w:pPr>
        <w:pStyle w:val="BodyText"/>
        <w:spacing w:before="259"/>
        <w:ind w:left="2148"/>
      </w:pPr>
      <w:r>
        <w:rPr/>
        <w:t>sesión</w:t>
      </w:r>
      <w:r>
        <w:rPr>
          <w:spacing w:val="-1"/>
        </w:rPr>
        <w:t> </w:t>
      </w:r>
      <w:r>
        <w:rPr/>
        <w:t>3: 10</w:t>
      </w:r>
      <w:r>
        <w:rPr>
          <w:spacing w:val="-1"/>
        </w:rPr>
        <w:t> </w:t>
      </w:r>
      <w:r>
        <w:rPr/>
        <w:t>de noviembre</w:t>
      </w:r>
      <w:r>
        <w:rPr>
          <w:spacing w:val="-2"/>
        </w:rPr>
        <w:t> </w:t>
      </w:r>
      <w:r>
        <w:rPr>
          <w:spacing w:val="-4"/>
        </w:rPr>
        <w:t>2022</w:t>
      </w:r>
    </w:p>
    <w:p>
      <w:pPr>
        <w:pStyle w:val="BodyText"/>
        <w:spacing w:before="257"/>
        <w:ind w:left="2148"/>
      </w:pPr>
      <w:r>
        <w:rPr/>
        <w:t>sesión</w:t>
      </w:r>
      <w:r>
        <w:rPr>
          <w:spacing w:val="-1"/>
        </w:rPr>
        <w:t> </w:t>
      </w:r>
      <w:r>
        <w:rPr/>
        <w:t>4: 24</w:t>
      </w:r>
      <w:r>
        <w:rPr>
          <w:spacing w:val="-1"/>
        </w:rPr>
        <w:t> </w:t>
      </w:r>
      <w:r>
        <w:rPr/>
        <w:t>de noviembre</w:t>
      </w:r>
      <w:r>
        <w:rPr>
          <w:spacing w:val="-2"/>
        </w:rPr>
        <w:t> </w:t>
      </w:r>
      <w:r>
        <w:rPr>
          <w:spacing w:val="-4"/>
        </w:rPr>
        <w:t>2022</w:t>
      </w:r>
    </w:p>
    <w:p>
      <w:pPr>
        <w:pStyle w:val="BodyText"/>
        <w:spacing w:line="360" w:lineRule="auto" w:before="139"/>
        <w:ind w:left="2148" w:right="5914"/>
      </w:pPr>
      <w:r>
        <w:rPr/>
        <w:t>sesión</w:t>
      </w:r>
      <w:r>
        <w:rPr>
          <w:spacing w:val="-8"/>
        </w:rPr>
        <w:t> </w:t>
      </w:r>
      <w:r>
        <w:rPr/>
        <w:t>5:</w:t>
      </w:r>
      <w:r>
        <w:rPr>
          <w:spacing w:val="-8"/>
        </w:rPr>
        <w:t> </w:t>
      </w:r>
      <w:r>
        <w:rPr/>
        <w:t>1</w:t>
      </w:r>
      <w:r>
        <w:rPr>
          <w:spacing w:val="-8"/>
        </w:rPr>
        <w:t> </w:t>
      </w:r>
      <w:r>
        <w:rPr/>
        <w:t>de</w:t>
      </w:r>
      <w:r>
        <w:rPr>
          <w:spacing w:val="-8"/>
        </w:rPr>
        <w:t> </w:t>
      </w:r>
      <w:r>
        <w:rPr/>
        <w:t>diciembre</w:t>
      </w:r>
      <w:r>
        <w:rPr>
          <w:spacing w:val="-7"/>
        </w:rPr>
        <w:t> </w:t>
      </w:r>
      <w:r>
        <w:rPr/>
        <w:t>2022 Horario de 18:00 a 20:00h</w:t>
      </w:r>
    </w:p>
    <w:p>
      <w:pPr>
        <w:pStyle w:val="BodyText"/>
        <w:spacing w:before="258"/>
      </w:pPr>
    </w:p>
    <w:p>
      <w:pPr>
        <w:pStyle w:val="Heading3"/>
        <w:numPr>
          <w:ilvl w:val="1"/>
          <w:numId w:val="83"/>
        </w:numPr>
        <w:tabs>
          <w:tab w:pos="1792" w:val="left" w:leader="none"/>
        </w:tabs>
        <w:spacing w:line="360" w:lineRule="auto" w:before="0" w:after="0"/>
        <w:ind w:left="1428" w:right="715" w:firstLine="0"/>
        <w:jc w:val="left"/>
      </w:pPr>
      <w:r>
        <w:rPr/>
        <w:t>TALLER</w:t>
      </w:r>
      <w:r>
        <w:rPr>
          <w:spacing w:val="-1"/>
        </w:rPr>
        <w:t> </w:t>
      </w:r>
      <w:r>
        <w:rPr/>
        <w:t>PARA LA PROMOCIÓN</w:t>
      </w:r>
      <w:r>
        <w:rPr>
          <w:spacing w:val="-3"/>
        </w:rPr>
        <w:t> </w:t>
      </w:r>
      <w:r>
        <w:rPr/>
        <w:t>DE LA</w:t>
      </w:r>
      <w:r>
        <w:rPr>
          <w:spacing w:val="-2"/>
        </w:rPr>
        <w:t> </w:t>
      </w:r>
      <w:r>
        <w:rPr/>
        <w:t>CULTURA</w:t>
      </w:r>
      <w:r>
        <w:rPr>
          <w:spacing w:val="-2"/>
        </w:rPr>
        <w:t> </w:t>
      </w:r>
      <w:r>
        <w:rPr/>
        <w:t>DE IGUALDAD,</w:t>
      </w:r>
      <w:r>
        <w:rPr>
          <w:spacing w:val="-2"/>
        </w:rPr>
        <w:t> </w:t>
      </w:r>
      <w:r>
        <w:rPr/>
        <w:t>CUIDADOS Y CORRESPONSABILIDAD ENFOCADA AL MARCO LABORAL Y EMPRESARIAL</w:t>
      </w:r>
    </w:p>
    <w:p>
      <w:pPr>
        <w:pStyle w:val="BodyText"/>
        <w:spacing w:before="120"/>
        <w:ind w:left="424" w:right="206"/>
        <w:jc w:val="center"/>
      </w:pPr>
      <w:r>
        <w:rPr/>
        <w:t>Dentro</w:t>
      </w:r>
      <w:r>
        <w:rPr>
          <w:spacing w:val="-3"/>
        </w:rPr>
        <w:t> </w:t>
      </w:r>
      <w:r>
        <w:rPr/>
        <w:t>de</w:t>
      </w:r>
      <w:r>
        <w:rPr>
          <w:spacing w:val="-3"/>
        </w:rPr>
        <w:t> </w:t>
      </w:r>
      <w:r>
        <w:rPr/>
        <w:t>este</w:t>
      </w:r>
      <w:r>
        <w:rPr>
          <w:spacing w:val="-2"/>
        </w:rPr>
        <w:t> </w:t>
      </w:r>
      <w:r>
        <w:rPr/>
        <w:t>proyecto</w:t>
      </w:r>
      <w:r>
        <w:rPr>
          <w:spacing w:val="-1"/>
        </w:rPr>
        <w:t> </w:t>
      </w:r>
      <w:r>
        <w:rPr/>
        <w:t>se</w:t>
      </w:r>
      <w:r>
        <w:rPr>
          <w:spacing w:val="-1"/>
        </w:rPr>
        <w:t> </w:t>
      </w:r>
      <w:r>
        <w:rPr/>
        <w:t>están</w:t>
      </w:r>
      <w:r>
        <w:rPr>
          <w:spacing w:val="-1"/>
        </w:rPr>
        <w:t> </w:t>
      </w:r>
      <w:r>
        <w:rPr/>
        <w:t>desarrollando</w:t>
      </w:r>
      <w:r>
        <w:rPr>
          <w:spacing w:val="-1"/>
        </w:rPr>
        <w:t> </w:t>
      </w:r>
      <w:r>
        <w:rPr/>
        <w:t>diferentes</w:t>
      </w:r>
      <w:r>
        <w:rPr>
          <w:spacing w:val="-1"/>
        </w:rPr>
        <w:t> </w:t>
      </w:r>
      <w:r>
        <w:rPr/>
        <w:t>talleres</w:t>
      </w:r>
      <w:r>
        <w:rPr>
          <w:spacing w:val="2"/>
        </w:rPr>
        <w:t> </w:t>
      </w:r>
      <w:r>
        <w:rPr/>
        <w:t>y</w:t>
      </w:r>
      <w:r>
        <w:rPr>
          <w:spacing w:val="-5"/>
        </w:rPr>
        <w:t> </w:t>
      </w:r>
      <w:r>
        <w:rPr/>
        <w:t>jornadas</w:t>
      </w:r>
      <w:r>
        <w:rPr>
          <w:spacing w:val="-1"/>
        </w:rPr>
        <w:t> </w:t>
      </w:r>
      <w:r>
        <w:rPr>
          <w:spacing w:val="-2"/>
        </w:rPr>
        <w:t>formativas.</w:t>
      </w:r>
    </w:p>
    <w:p>
      <w:pPr>
        <w:pStyle w:val="BodyText"/>
      </w:pPr>
    </w:p>
    <w:p>
      <w:pPr>
        <w:pStyle w:val="BodyText"/>
        <w:spacing w:before="120"/>
      </w:pPr>
    </w:p>
    <w:p>
      <w:pPr>
        <w:pStyle w:val="BodyText"/>
        <w:ind w:left="2148"/>
      </w:pPr>
      <w:r>
        <w:rPr>
          <w:u w:val="single"/>
        </w:rPr>
        <w:t>Taller</w:t>
      </w:r>
      <w:r>
        <w:rPr>
          <w:spacing w:val="54"/>
          <w:u w:val="single"/>
        </w:rPr>
        <w:t> </w:t>
      </w:r>
      <w:r>
        <w:rPr>
          <w:u w:val="single"/>
        </w:rPr>
        <w:t>“Masculinidad,</w:t>
      </w:r>
      <w:r>
        <w:rPr>
          <w:spacing w:val="-3"/>
          <w:u w:val="single"/>
        </w:rPr>
        <w:t> </w:t>
      </w:r>
      <w:r>
        <w:rPr>
          <w:u w:val="single"/>
        </w:rPr>
        <w:t>Cuidados</w:t>
      </w:r>
      <w:r>
        <w:rPr>
          <w:spacing w:val="-1"/>
          <w:u w:val="single"/>
        </w:rPr>
        <w:t> </w:t>
      </w:r>
      <w:r>
        <w:rPr>
          <w:u w:val="single"/>
        </w:rPr>
        <w:t>y</w:t>
      </w:r>
      <w:r>
        <w:rPr>
          <w:spacing w:val="-7"/>
          <w:u w:val="single"/>
        </w:rPr>
        <w:t> </w:t>
      </w:r>
      <w:r>
        <w:rPr>
          <w:spacing w:val="-2"/>
          <w:u w:val="single"/>
        </w:rPr>
        <w:t>Corresponsabilidad”</w:t>
      </w:r>
      <w:r>
        <w:rPr>
          <w:spacing w:val="40"/>
          <w:u w:val="single"/>
        </w:rPr>
        <w:t> </w:t>
      </w:r>
    </w:p>
    <w:p>
      <w:pPr>
        <w:pStyle w:val="BodyText"/>
        <w:spacing w:before="257"/>
        <w:ind w:left="2148"/>
        <w:jc w:val="both"/>
      </w:pPr>
      <w:r>
        <w:rPr/>
        <w:t>Objetivo</w:t>
      </w:r>
      <w:r>
        <w:rPr>
          <w:spacing w:val="-1"/>
        </w:rPr>
        <w:t> </w:t>
      </w:r>
      <w:r>
        <w:rPr>
          <w:spacing w:val="-2"/>
        </w:rPr>
        <w:t>general</w:t>
      </w:r>
    </w:p>
    <w:p>
      <w:pPr>
        <w:pStyle w:val="ListParagraph"/>
        <w:numPr>
          <w:ilvl w:val="0"/>
          <w:numId w:val="85"/>
        </w:numPr>
        <w:tabs>
          <w:tab w:pos="2334" w:val="left" w:leader="none"/>
        </w:tabs>
        <w:spacing w:line="360" w:lineRule="auto" w:before="259" w:after="0"/>
        <w:ind w:left="2148" w:right="710" w:firstLine="0"/>
        <w:jc w:val="both"/>
        <w:rPr>
          <w:sz w:val="24"/>
        </w:rPr>
      </w:pPr>
      <w:r>
        <w:rPr>
          <w:sz w:val="24"/>
        </w:rPr>
        <w:t>Fomentar el cambio en los hombres hacia posiciones favorables a la igualdad, apoyándoles en este proceso, desde el reconocimiento de las ganancias y libertades de abandonar el modelo Patriarcal de Masculinidad.</w:t>
      </w:r>
    </w:p>
    <w:p>
      <w:pPr>
        <w:pStyle w:val="ListParagraph"/>
        <w:numPr>
          <w:ilvl w:val="0"/>
          <w:numId w:val="85"/>
        </w:numPr>
        <w:tabs>
          <w:tab w:pos="2286" w:val="left" w:leader="none"/>
        </w:tabs>
        <w:spacing w:line="240" w:lineRule="auto" w:before="119" w:after="0"/>
        <w:ind w:left="2286" w:right="0" w:hanging="138"/>
        <w:jc w:val="both"/>
        <w:rPr>
          <w:sz w:val="24"/>
        </w:rPr>
      </w:pPr>
      <w:r>
        <w:rPr>
          <w:sz w:val="24"/>
        </w:rPr>
        <w:t>Fomento</w:t>
      </w:r>
      <w:r>
        <w:rPr>
          <w:spacing w:val="-3"/>
          <w:sz w:val="24"/>
        </w:rPr>
        <w:t> </w:t>
      </w:r>
      <w:r>
        <w:rPr>
          <w:sz w:val="24"/>
        </w:rPr>
        <w:t>de</w:t>
      </w:r>
      <w:r>
        <w:rPr>
          <w:spacing w:val="-1"/>
          <w:sz w:val="24"/>
        </w:rPr>
        <w:t> </w:t>
      </w:r>
      <w:r>
        <w:rPr>
          <w:sz w:val="24"/>
        </w:rPr>
        <w:t>la</w:t>
      </w:r>
      <w:r>
        <w:rPr>
          <w:spacing w:val="-1"/>
          <w:sz w:val="24"/>
        </w:rPr>
        <w:t> </w:t>
      </w:r>
      <w:r>
        <w:rPr>
          <w:sz w:val="24"/>
        </w:rPr>
        <w:t>Corresponsabilidad</w:t>
      </w:r>
      <w:r>
        <w:rPr>
          <w:spacing w:val="2"/>
          <w:sz w:val="24"/>
        </w:rPr>
        <w:t> </w:t>
      </w:r>
      <w:r>
        <w:rPr>
          <w:sz w:val="24"/>
        </w:rPr>
        <w:t>y</w:t>
      </w:r>
      <w:r>
        <w:rPr>
          <w:spacing w:val="-6"/>
          <w:sz w:val="24"/>
        </w:rPr>
        <w:t> </w:t>
      </w:r>
      <w:r>
        <w:rPr>
          <w:sz w:val="24"/>
        </w:rPr>
        <w:t>los cuidados</w:t>
      </w:r>
      <w:r>
        <w:rPr>
          <w:spacing w:val="1"/>
          <w:sz w:val="24"/>
        </w:rPr>
        <w:t> </w:t>
      </w:r>
      <w:r>
        <w:rPr>
          <w:sz w:val="24"/>
        </w:rPr>
        <w:t>en los </w:t>
      </w:r>
      <w:r>
        <w:rPr>
          <w:spacing w:val="-2"/>
          <w:sz w:val="24"/>
        </w:rPr>
        <w:t>hombres</w:t>
      </w:r>
    </w:p>
    <w:p>
      <w:pPr>
        <w:pStyle w:val="BodyText"/>
      </w:pPr>
    </w:p>
    <w:p>
      <w:pPr>
        <w:pStyle w:val="BodyText"/>
        <w:spacing w:before="240"/>
      </w:pPr>
    </w:p>
    <w:p>
      <w:pPr>
        <w:pStyle w:val="BodyText"/>
        <w:ind w:left="2148"/>
        <w:jc w:val="both"/>
      </w:pPr>
      <w:r>
        <w:rPr/>
        <w:t>Objetivos</w:t>
      </w:r>
      <w:r>
        <w:rPr>
          <w:spacing w:val="-1"/>
        </w:rPr>
        <w:t> </w:t>
      </w:r>
      <w:r>
        <w:rPr>
          <w:spacing w:val="-2"/>
        </w:rPr>
        <w:t>específicos</w:t>
      </w:r>
    </w:p>
    <w:p>
      <w:pPr>
        <w:pStyle w:val="ListParagraph"/>
        <w:numPr>
          <w:ilvl w:val="2"/>
          <w:numId w:val="83"/>
        </w:numPr>
        <w:tabs>
          <w:tab w:pos="2420" w:val="left" w:leader="none"/>
        </w:tabs>
        <w:spacing w:line="360" w:lineRule="auto" w:before="259" w:after="0"/>
        <w:ind w:left="2148" w:right="715" w:firstLine="0"/>
        <w:jc w:val="left"/>
        <w:rPr>
          <w:sz w:val="24"/>
        </w:rPr>
      </w:pPr>
      <w:r>
        <w:rPr>
          <w:sz w:val="24"/>
        </w:rPr>
        <w:t>Análisis estudio y cuestionamiento</w:t>
      </w:r>
      <w:r>
        <w:rPr>
          <w:spacing w:val="80"/>
          <w:sz w:val="24"/>
        </w:rPr>
        <w:t> </w:t>
      </w:r>
      <w:r>
        <w:rPr>
          <w:sz w:val="24"/>
        </w:rPr>
        <w:t>de los principios</w:t>
      </w:r>
      <w:r>
        <w:rPr>
          <w:spacing w:val="80"/>
          <w:sz w:val="24"/>
        </w:rPr>
        <w:t> </w:t>
      </w:r>
      <w:r>
        <w:rPr>
          <w:sz w:val="24"/>
        </w:rPr>
        <w:t>base en que se fundamenta la Masculinidad Patriarcal, destapando sus contradicciones.</w:t>
      </w:r>
    </w:p>
    <w:p>
      <w:pPr>
        <w:pStyle w:val="ListParagraph"/>
        <w:numPr>
          <w:ilvl w:val="2"/>
          <w:numId w:val="83"/>
        </w:numPr>
        <w:tabs>
          <w:tab w:pos="2415" w:val="left" w:leader="none"/>
        </w:tabs>
        <w:spacing w:line="360" w:lineRule="auto" w:before="121" w:after="0"/>
        <w:ind w:left="2148" w:right="714" w:firstLine="0"/>
        <w:jc w:val="left"/>
        <w:rPr>
          <w:sz w:val="24"/>
        </w:rPr>
      </w:pPr>
      <w:r>
        <w:rPr>
          <w:sz w:val="24"/>
        </w:rPr>
        <w:t>Revisar las construcciones</w:t>
      </w:r>
      <w:r>
        <w:rPr>
          <w:spacing w:val="40"/>
          <w:sz w:val="24"/>
        </w:rPr>
        <w:t> </w:t>
      </w:r>
      <w:r>
        <w:rPr>
          <w:sz w:val="24"/>
        </w:rPr>
        <w:t>personales de Género y los procesos de</w:t>
      </w:r>
      <w:r>
        <w:rPr>
          <w:spacing w:val="40"/>
          <w:sz w:val="24"/>
        </w:rPr>
        <w:t> </w:t>
      </w:r>
      <w:r>
        <w:rPr>
          <w:sz w:val="24"/>
        </w:rPr>
        <w:t>socialización derivados del Patriarcado.</w:t>
      </w:r>
    </w:p>
    <w:p>
      <w:pPr>
        <w:pStyle w:val="ListParagraph"/>
        <w:spacing w:after="0" w:line="360" w:lineRule="auto"/>
        <w:jc w:val="left"/>
        <w:rPr>
          <w:sz w:val="24"/>
        </w:rPr>
        <w:sectPr>
          <w:pgSz w:w="11910" w:h="16840"/>
          <w:pgMar w:header="455" w:footer="1912" w:top="2400" w:bottom="2580" w:left="425" w:right="425"/>
        </w:sectPr>
      </w:pPr>
    </w:p>
    <w:p>
      <w:pPr>
        <w:pStyle w:val="BodyText"/>
      </w:pPr>
      <w:r>
        <w:rPr/>
        <w:drawing>
          <wp:anchor distT="0" distB="0" distL="0" distR="0" allowOverlap="1" layoutInCell="1" locked="0" behindDoc="0" simplePos="0" relativeHeight="15747072">
            <wp:simplePos x="0" y="0"/>
            <wp:positionH relativeFrom="page">
              <wp:posOffset>3369952</wp:posOffset>
            </wp:positionH>
            <wp:positionV relativeFrom="page">
              <wp:posOffset>9049384</wp:posOffset>
            </wp:positionV>
            <wp:extent cx="815284" cy="737235"/>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70" cstate="print"/>
                    <a:stretch>
                      <a:fillRect/>
                    </a:stretch>
                  </pic:blipFill>
                  <pic:spPr>
                    <a:xfrm>
                      <a:off x="0" y="0"/>
                      <a:ext cx="815284" cy="737235"/>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1967864</wp:posOffset>
            </wp:positionH>
            <wp:positionV relativeFrom="page">
              <wp:posOffset>8172450</wp:posOffset>
            </wp:positionV>
            <wp:extent cx="3082290" cy="2311400"/>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136" cstate="print"/>
                    <a:stretch>
                      <a:fillRect/>
                    </a:stretch>
                  </pic:blipFill>
                  <pic:spPr>
                    <a:xfrm>
                      <a:off x="0" y="0"/>
                      <a:ext cx="3082290" cy="2311400"/>
                    </a:xfrm>
                    <a:prstGeom prst="rect">
                      <a:avLst/>
                    </a:prstGeom>
                  </pic:spPr>
                </pic:pic>
              </a:graphicData>
            </a:graphic>
          </wp:anchor>
        </w:drawing>
      </w:r>
    </w:p>
    <w:p>
      <w:pPr>
        <w:pStyle w:val="BodyText"/>
        <w:spacing w:before="146"/>
      </w:pPr>
    </w:p>
    <w:p>
      <w:pPr>
        <w:pStyle w:val="ListParagraph"/>
        <w:numPr>
          <w:ilvl w:val="2"/>
          <w:numId w:val="83"/>
        </w:numPr>
        <w:tabs>
          <w:tab w:pos="2425" w:val="left" w:leader="none"/>
        </w:tabs>
        <w:spacing w:line="360" w:lineRule="auto" w:before="0" w:after="0"/>
        <w:ind w:left="2148" w:right="715" w:firstLine="0"/>
        <w:jc w:val="left"/>
        <w:rPr>
          <w:sz w:val="24"/>
        </w:rPr>
      </w:pPr>
      <w:r>
        <w:rPr>
          <w:sz w:val="24"/>
        </w:rPr>
        <w:t>Destacar las Ganancias que la Igualdad</w:t>
      </w:r>
      <w:r>
        <w:rPr>
          <w:spacing w:val="80"/>
          <w:sz w:val="24"/>
        </w:rPr>
        <w:t> </w:t>
      </w:r>
      <w:r>
        <w:rPr>
          <w:sz w:val="24"/>
        </w:rPr>
        <w:t>aporta a la Masculinidad en los órdenes personales, relacionales y sociales.</w:t>
      </w:r>
    </w:p>
    <w:p>
      <w:pPr>
        <w:pStyle w:val="ListParagraph"/>
        <w:numPr>
          <w:ilvl w:val="2"/>
          <w:numId w:val="83"/>
        </w:numPr>
        <w:tabs>
          <w:tab w:pos="2497" w:val="left" w:leader="none"/>
        </w:tabs>
        <w:spacing w:line="360" w:lineRule="auto" w:before="120" w:after="0"/>
        <w:ind w:left="2148" w:right="715" w:firstLine="0"/>
        <w:jc w:val="left"/>
        <w:rPr>
          <w:sz w:val="24"/>
        </w:rPr>
      </w:pPr>
      <w:r>
        <w:rPr>
          <w:sz w:val="24"/>
        </w:rPr>
        <w:t>Identificar</w:t>
      </w:r>
      <w:r>
        <w:rPr>
          <w:spacing w:val="80"/>
          <w:sz w:val="24"/>
        </w:rPr>
        <w:t> </w:t>
      </w:r>
      <w:r>
        <w:rPr>
          <w:sz w:val="24"/>
        </w:rPr>
        <w:t>los</w:t>
      </w:r>
      <w:r>
        <w:rPr>
          <w:spacing w:val="80"/>
          <w:sz w:val="24"/>
        </w:rPr>
        <w:t> </w:t>
      </w:r>
      <w:r>
        <w:rPr>
          <w:sz w:val="24"/>
        </w:rPr>
        <w:t>Micromachismos</w:t>
      </w:r>
      <w:r>
        <w:rPr>
          <w:spacing w:val="80"/>
          <w:sz w:val="24"/>
        </w:rPr>
        <w:t> </w:t>
      </w:r>
      <w:r>
        <w:rPr>
          <w:sz w:val="24"/>
        </w:rPr>
        <w:t>como</w:t>
      </w:r>
      <w:r>
        <w:rPr>
          <w:spacing w:val="80"/>
          <w:sz w:val="24"/>
        </w:rPr>
        <w:t> </w:t>
      </w:r>
      <w:r>
        <w:rPr>
          <w:sz w:val="24"/>
        </w:rPr>
        <w:t>señales</w:t>
      </w:r>
      <w:r>
        <w:rPr>
          <w:spacing w:val="80"/>
          <w:sz w:val="24"/>
        </w:rPr>
        <w:t> </w:t>
      </w:r>
      <w:r>
        <w:rPr>
          <w:sz w:val="24"/>
        </w:rPr>
        <w:t>que</w:t>
      </w:r>
      <w:r>
        <w:rPr>
          <w:spacing w:val="80"/>
          <w:sz w:val="24"/>
        </w:rPr>
        <w:t> </w:t>
      </w:r>
      <w:r>
        <w:rPr>
          <w:sz w:val="24"/>
        </w:rPr>
        <w:t>alertan</w:t>
      </w:r>
      <w:r>
        <w:rPr>
          <w:spacing w:val="80"/>
          <w:sz w:val="24"/>
        </w:rPr>
        <w:t> </w:t>
      </w:r>
      <w:r>
        <w:rPr>
          <w:sz w:val="24"/>
        </w:rPr>
        <w:t>de</w:t>
      </w:r>
      <w:r>
        <w:rPr>
          <w:spacing w:val="80"/>
          <w:sz w:val="24"/>
        </w:rPr>
        <w:t> </w:t>
      </w:r>
      <w:r>
        <w:rPr>
          <w:sz w:val="24"/>
        </w:rPr>
        <w:t>una</w:t>
      </w:r>
      <w:r>
        <w:rPr>
          <w:spacing w:val="80"/>
          <w:sz w:val="24"/>
        </w:rPr>
        <w:t> </w:t>
      </w:r>
      <w:r>
        <w:rPr>
          <w:sz w:val="24"/>
        </w:rPr>
        <w:t>relación </w:t>
      </w:r>
      <w:r>
        <w:rPr>
          <w:spacing w:val="-2"/>
          <w:sz w:val="24"/>
        </w:rPr>
        <w:t>desigual.</w:t>
      </w:r>
    </w:p>
    <w:p>
      <w:pPr>
        <w:pStyle w:val="ListParagraph"/>
        <w:numPr>
          <w:ilvl w:val="2"/>
          <w:numId w:val="83"/>
        </w:numPr>
        <w:tabs>
          <w:tab w:pos="2413" w:val="left" w:leader="none"/>
        </w:tabs>
        <w:spacing w:line="360" w:lineRule="auto" w:before="120" w:after="0"/>
        <w:ind w:left="2148" w:right="713" w:firstLine="0"/>
        <w:jc w:val="left"/>
        <w:rPr>
          <w:sz w:val="24"/>
        </w:rPr>
      </w:pPr>
      <w:r>
        <w:rPr>
          <w:sz w:val="24"/>
        </w:rPr>
        <w:t>Fomentar modelos de comunicación que favorezcan el desarrollo de relaciones en Igualdad. La Comunicación consciente y la Escucha activa.</w:t>
      </w:r>
    </w:p>
    <w:p>
      <w:pPr>
        <w:pStyle w:val="ListParagraph"/>
        <w:numPr>
          <w:ilvl w:val="2"/>
          <w:numId w:val="83"/>
        </w:numPr>
        <w:tabs>
          <w:tab w:pos="2406" w:val="left" w:leader="none"/>
        </w:tabs>
        <w:spacing w:line="240" w:lineRule="auto" w:before="119" w:after="0"/>
        <w:ind w:left="2406" w:right="0" w:hanging="258"/>
        <w:jc w:val="left"/>
        <w:rPr>
          <w:sz w:val="24"/>
        </w:rPr>
      </w:pPr>
      <w:r>
        <w:rPr>
          <w:sz w:val="24"/>
        </w:rPr>
        <w:t>Corresponsabilidad</w:t>
      </w:r>
      <w:r>
        <w:rPr>
          <w:spacing w:val="1"/>
          <w:sz w:val="24"/>
        </w:rPr>
        <w:t> </w:t>
      </w:r>
      <w:r>
        <w:rPr>
          <w:sz w:val="24"/>
        </w:rPr>
        <w:t>y</w:t>
      </w:r>
      <w:r>
        <w:rPr>
          <w:spacing w:val="-4"/>
          <w:sz w:val="24"/>
        </w:rPr>
        <w:t> </w:t>
      </w:r>
      <w:r>
        <w:rPr>
          <w:spacing w:val="-2"/>
          <w:sz w:val="24"/>
        </w:rPr>
        <w:t>conciliación:</w:t>
      </w:r>
    </w:p>
    <w:p>
      <w:pPr>
        <w:pStyle w:val="BodyText"/>
        <w:spacing w:line="360" w:lineRule="auto" w:before="259"/>
        <w:ind w:left="2148" w:right="712"/>
        <w:jc w:val="both"/>
      </w:pPr>
      <w:r>
        <w:rPr/>
        <w:t>Valorar el trabajo doméstico y de cuidado, visibilizándolo para darnos cuenta de la importancia que adquiere en la convivencia</w:t>
      </w:r>
      <w:r>
        <w:rPr>
          <w:spacing w:val="40"/>
        </w:rPr>
        <w:t> </w:t>
      </w:r>
      <w:r>
        <w:rPr/>
        <w:t>y en el desarrollo de los espacios personales y laborales</w:t>
      </w:r>
      <w:r>
        <w:rPr>
          <w:spacing w:val="40"/>
        </w:rPr>
        <w:t> </w:t>
      </w:r>
      <w:r>
        <w:rPr/>
        <w:t>que nos enriquecen,</w:t>
      </w:r>
      <w:r>
        <w:rPr>
          <w:spacing w:val="40"/>
        </w:rPr>
        <w:t> </w:t>
      </w:r>
      <w:r>
        <w:rPr/>
        <w:t>considerándolo como espacio y tareas a compartir entre hombres y mujeres.</w:t>
      </w:r>
    </w:p>
    <w:p>
      <w:pPr>
        <w:pStyle w:val="BodyText"/>
        <w:spacing w:line="360" w:lineRule="auto" w:before="120"/>
        <w:ind w:left="2148" w:right="714" w:firstLine="60"/>
        <w:jc w:val="both"/>
      </w:pPr>
      <w:r>
        <w:rPr/>
        <w:t>Dirigido a:</w:t>
      </w:r>
      <w:r>
        <w:rPr>
          <w:spacing w:val="40"/>
        </w:rPr>
        <w:t> </w:t>
      </w:r>
      <w:r>
        <w:rPr/>
        <w:t>Personal militar del Acuartelamiento de Tentegorra. La jornada de formación está pensada, en primera instancia, para hombres, aunque también es posible</w:t>
      </w:r>
      <w:r>
        <w:rPr>
          <w:spacing w:val="40"/>
        </w:rPr>
        <w:t> </w:t>
      </w:r>
      <w:r>
        <w:rPr/>
        <w:t>formar grupos mixtos.</w:t>
      </w:r>
    </w:p>
    <w:p>
      <w:pPr>
        <w:pStyle w:val="BodyText"/>
        <w:spacing w:line="360" w:lineRule="auto"/>
        <w:ind w:left="2148" w:right="710"/>
        <w:jc w:val="both"/>
      </w:pPr>
      <w:r>
        <w:rPr>
          <w:u w:val="single"/>
        </w:rPr>
        <w:t>Formación en empresas: MEJORES PRÁCTICAS DE CONCILIACIÓN</w:t>
      </w:r>
      <w:r>
        <w:rPr/>
        <w:t> </w:t>
      </w:r>
      <w:r>
        <w:rPr>
          <w:u w:val="single"/>
        </w:rPr>
        <w:t>CORRESPONSABLE</w:t>
      </w:r>
      <w:r>
        <w:rPr>
          <w:spacing w:val="56"/>
          <w:u w:val="single"/>
        </w:rPr>
        <w:t>   </w:t>
      </w:r>
      <w:r>
        <w:rPr>
          <w:u w:val="single"/>
        </w:rPr>
        <w:t>Y</w:t>
      </w:r>
      <w:r>
        <w:rPr>
          <w:spacing w:val="58"/>
          <w:u w:val="single"/>
        </w:rPr>
        <w:t>   </w:t>
      </w:r>
      <w:r>
        <w:rPr>
          <w:u w:val="single"/>
        </w:rPr>
        <w:t>FOMENTO</w:t>
      </w:r>
      <w:r>
        <w:rPr>
          <w:spacing w:val="59"/>
          <w:u w:val="single"/>
        </w:rPr>
        <w:t>   </w:t>
      </w:r>
      <w:r>
        <w:rPr>
          <w:u w:val="single"/>
        </w:rPr>
        <w:t>DE</w:t>
      </w:r>
      <w:r>
        <w:rPr>
          <w:spacing w:val="58"/>
          <w:u w:val="single"/>
        </w:rPr>
        <w:t>   </w:t>
      </w:r>
      <w:r>
        <w:rPr>
          <w:u w:val="single"/>
        </w:rPr>
        <w:t>LAS</w:t>
      </w:r>
      <w:r>
        <w:rPr>
          <w:spacing w:val="59"/>
          <w:u w:val="single"/>
        </w:rPr>
        <w:t>   </w:t>
      </w:r>
      <w:r>
        <w:rPr>
          <w:spacing w:val="-2"/>
          <w:u w:val="single"/>
        </w:rPr>
        <w:t>MASCULINIDADES</w:t>
      </w:r>
    </w:p>
    <w:p>
      <w:pPr>
        <w:pStyle w:val="BodyText"/>
        <w:ind w:left="2148"/>
        <w:jc w:val="both"/>
      </w:pPr>
      <w:r>
        <w:rPr>
          <w:u w:val="single"/>
        </w:rPr>
        <w:t>CUIDADORAS</w:t>
      </w:r>
      <w:r>
        <w:rPr>
          <w:spacing w:val="-2"/>
          <w:u w:val="single"/>
        </w:rPr>
        <w:t> </w:t>
      </w:r>
      <w:r>
        <w:rPr>
          <w:u w:val="single"/>
        </w:rPr>
        <w:t>EN</w:t>
      </w:r>
      <w:r>
        <w:rPr>
          <w:spacing w:val="-1"/>
          <w:u w:val="single"/>
        </w:rPr>
        <w:t> </w:t>
      </w:r>
      <w:r>
        <w:rPr>
          <w:u w:val="single"/>
        </w:rPr>
        <w:t>LAS</w:t>
      </w:r>
      <w:r>
        <w:rPr>
          <w:spacing w:val="-2"/>
          <w:u w:val="single"/>
        </w:rPr>
        <w:t> </w:t>
      </w:r>
      <w:r>
        <w:rPr>
          <w:u w:val="single"/>
        </w:rPr>
        <w:t>ORGANIZACIONES</w:t>
      </w:r>
      <w:r>
        <w:rPr>
          <w:spacing w:val="-2"/>
          <w:u w:val="single"/>
        </w:rPr>
        <w:t> </w:t>
      </w:r>
      <w:r>
        <w:rPr>
          <w:u w:val="single"/>
        </w:rPr>
        <w:t>(Proyecto</w:t>
      </w:r>
      <w:r>
        <w:rPr>
          <w:spacing w:val="1"/>
          <w:u w:val="single"/>
        </w:rPr>
        <w:t> </w:t>
      </w:r>
      <w:r>
        <w:rPr>
          <w:u w:val="single"/>
        </w:rPr>
        <w:t>europeo</w:t>
      </w:r>
      <w:r>
        <w:rPr>
          <w:spacing w:val="-2"/>
          <w:u w:val="single"/>
        </w:rPr>
        <w:t> </w:t>
      </w:r>
      <w:r>
        <w:rPr>
          <w:u w:val="single"/>
        </w:rPr>
        <w:t>“Men</w:t>
      </w:r>
      <w:r>
        <w:rPr>
          <w:spacing w:val="-3"/>
          <w:u w:val="single"/>
        </w:rPr>
        <w:t> </w:t>
      </w:r>
      <w:r>
        <w:rPr>
          <w:u w:val="single"/>
        </w:rPr>
        <w:t>in</w:t>
      </w:r>
      <w:r>
        <w:rPr>
          <w:spacing w:val="-1"/>
          <w:u w:val="single"/>
        </w:rPr>
        <w:t> </w:t>
      </w:r>
      <w:r>
        <w:rPr>
          <w:spacing w:val="-2"/>
          <w:u w:val="single"/>
        </w:rPr>
        <w:t>Care”)</w:t>
      </w:r>
    </w:p>
    <w:p>
      <w:pPr>
        <w:pStyle w:val="BodyText"/>
        <w:spacing w:line="360" w:lineRule="auto" w:before="258"/>
        <w:ind w:left="2148" w:right="713"/>
        <w:jc w:val="both"/>
      </w:pPr>
      <w:r>
        <w:rPr/>
        <w:t>Objetivo: Fomento de la participación masculina en los cuidados desde las empresas y Administraciones Públicas. Conocer y detectar los factores que, dentro de las empresas, promueven u obstaculizan la conciliación corresponsable de los hombres.</w:t>
      </w:r>
    </w:p>
    <w:p>
      <w:pPr>
        <w:pStyle w:val="BodyText"/>
        <w:spacing w:after="0" w:line="360" w:lineRule="auto"/>
        <w:jc w:val="both"/>
        <w:sectPr>
          <w:headerReference w:type="default" r:id="rId134"/>
          <w:footerReference w:type="default" r:id="rId135"/>
          <w:pgSz w:w="11910" w:h="16840"/>
          <w:pgMar w:header="455" w:footer="1389" w:top="2400" w:bottom="1580" w:left="425" w:right="425"/>
        </w:sectPr>
      </w:pPr>
    </w:p>
    <w:p>
      <w:pPr>
        <w:pStyle w:val="BodyText"/>
      </w:pPr>
      <w:r>
        <w:rPr/>
        <w:drawing>
          <wp:anchor distT="0" distB="0" distL="0" distR="0" allowOverlap="1" layoutInCell="1" locked="0" behindDoc="0" simplePos="0" relativeHeight="15748608">
            <wp:simplePos x="0" y="0"/>
            <wp:positionH relativeFrom="page">
              <wp:posOffset>3731259</wp:posOffset>
            </wp:positionH>
            <wp:positionV relativeFrom="page">
              <wp:posOffset>8355963</wp:posOffset>
            </wp:positionV>
            <wp:extent cx="3105785" cy="2329180"/>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37" cstate="print"/>
                    <a:stretch>
                      <a:fillRect/>
                    </a:stretch>
                  </pic:blipFill>
                  <pic:spPr>
                    <a:xfrm>
                      <a:off x="0" y="0"/>
                      <a:ext cx="3105785" cy="232918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p>
    <w:p>
      <w:pPr>
        <w:pStyle w:val="BodyText"/>
        <w:spacing w:line="360" w:lineRule="auto"/>
        <w:ind w:left="2148" w:right="709"/>
        <w:jc w:val="both"/>
      </w:pPr>
      <w:r>
        <w:rPr/>
        <w:t>Dirigido a: Personas directivas, responsables de</w:t>
      </w:r>
      <w:r>
        <w:rPr>
          <w:spacing w:val="-1"/>
        </w:rPr>
        <w:t> </w:t>
      </w:r>
      <w:r>
        <w:rPr/>
        <w:t>Recursos Humanos, supervisores/as, cuadros intermedios de empresas o delgados/as sindicales. La jornada de formación está pensada, en primera instancia, para hombres, aunque también es posible</w:t>
      </w:r>
      <w:r>
        <w:rPr>
          <w:spacing w:val="40"/>
        </w:rPr>
        <w:t> </w:t>
      </w:r>
      <w:r>
        <w:rPr/>
        <w:t>formar grupos mixtos.</w:t>
      </w:r>
    </w:p>
    <w:p>
      <w:pPr>
        <w:pStyle w:val="BodyText"/>
        <w:spacing w:before="119"/>
        <w:ind w:left="2148"/>
      </w:pPr>
      <w:r>
        <w:rPr>
          <w:spacing w:val="-2"/>
        </w:rPr>
        <w:t>Ubicación:</w:t>
      </w:r>
    </w:p>
    <w:p>
      <w:pPr>
        <w:pStyle w:val="BodyText"/>
        <w:spacing w:line="360" w:lineRule="auto" w:before="139"/>
        <w:ind w:left="2148" w:right="2230"/>
      </w:pPr>
      <w:r>
        <w:rPr>
          <w:u w:val="single"/>
        </w:rPr>
        <w:t>Taller</w:t>
      </w:r>
      <w:r>
        <w:rPr>
          <w:spacing w:val="40"/>
          <w:u w:val="single"/>
        </w:rPr>
        <w:t> </w:t>
      </w:r>
      <w:r>
        <w:rPr>
          <w:u w:val="single"/>
        </w:rPr>
        <w:t>“Masculinidad, Cuidados y Corresponsabilidad”</w:t>
      </w:r>
      <w:r>
        <w:rPr>
          <w:spacing w:val="40"/>
        </w:rPr>
        <w:t> </w:t>
      </w:r>
      <w:r>
        <w:rPr/>
        <w:t>Localización:</w:t>
      </w:r>
      <w:r>
        <w:rPr>
          <w:spacing w:val="-6"/>
        </w:rPr>
        <w:t> </w:t>
      </w:r>
      <w:r>
        <w:rPr/>
        <w:t>Acuartelamiento</w:t>
      </w:r>
      <w:r>
        <w:rPr>
          <w:spacing w:val="-6"/>
        </w:rPr>
        <w:t> </w:t>
      </w:r>
      <w:r>
        <w:rPr/>
        <w:t>de</w:t>
      </w:r>
      <w:r>
        <w:rPr>
          <w:spacing w:val="-6"/>
        </w:rPr>
        <w:t> </w:t>
      </w:r>
      <w:r>
        <w:rPr/>
        <w:t>Tentegorra</w:t>
      </w:r>
      <w:r>
        <w:rPr>
          <w:spacing w:val="-7"/>
        </w:rPr>
        <w:t> </w:t>
      </w:r>
      <w:r>
        <w:rPr/>
        <w:t>en</w:t>
      </w:r>
      <w:r>
        <w:rPr>
          <w:spacing w:val="-4"/>
        </w:rPr>
        <w:t> </w:t>
      </w:r>
      <w:r>
        <w:rPr/>
        <w:t>Cartagena</w:t>
      </w:r>
      <w:r>
        <w:rPr>
          <w:spacing w:val="-3"/>
        </w:rPr>
        <w:t> </w:t>
      </w:r>
      <w:r>
        <w:rPr/>
        <w:t>–</w:t>
      </w:r>
      <w:r>
        <w:rPr>
          <w:spacing w:val="-6"/>
        </w:rPr>
        <w:t> </w:t>
      </w:r>
      <w:r>
        <w:rPr/>
        <w:t>Murcia. Dirección: Carr. de Tentegorra, 0, 30394 Canteras, Murcia.</w:t>
      </w:r>
    </w:p>
    <w:p>
      <w:pPr>
        <w:pStyle w:val="BodyText"/>
        <w:spacing w:before="138"/>
      </w:pPr>
    </w:p>
    <w:p>
      <w:pPr>
        <w:pStyle w:val="BodyText"/>
        <w:tabs>
          <w:tab w:pos="3441" w:val="left" w:leader="none"/>
          <w:tab w:pos="3923" w:val="left" w:leader="none"/>
          <w:tab w:pos="4678" w:val="left" w:leader="none"/>
          <w:tab w:pos="5137" w:val="left" w:leader="none"/>
          <w:tab w:pos="5209" w:val="left" w:leader="none"/>
          <w:tab w:pos="6463" w:val="left" w:leader="none"/>
          <w:tab w:pos="6725" w:val="left" w:leader="none"/>
          <w:tab w:pos="7404" w:val="left" w:leader="none"/>
          <w:tab w:pos="8034" w:val="left" w:leader="none"/>
          <w:tab w:pos="8210" w:val="left" w:leader="none"/>
          <w:tab w:pos="8609" w:val="left" w:leader="none"/>
        </w:tabs>
        <w:spacing w:line="360" w:lineRule="auto"/>
        <w:ind w:left="2148" w:right="710"/>
      </w:pPr>
      <w:r>
        <w:rPr>
          <w:spacing w:val="-2"/>
          <w:u w:val="single"/>
        </w:rPr>
        <w:t>Formación</w:t>
      </w:r>
      <w:r>
        <w:rPr>
          <w:u w:val="single"/>
        </w:rPr>
        <w:tab/>
      </w:r>
      <w:r>
        <w:rPr>
          <w:spacing w:val="-6"/>
          <w:u w:val="single"/>
        </w:rPr>
        <w:t>en</w:t>
      </w:r>
      <w:r>
        <w:rPr>
          <w:u w:val="single"/>
        </w:rPr>
        <w:tab/>
      </w:r>
      <w:r>
        <w:rPr>
          <w:spacing w:val="-2"/>
          <w:u w:val="single"/>
        </w:rPr>
        <w:t>empresas:</w:t>
      </w:r>
      <w:r>
        <w:rPr>
          <w:u w:val="single"/>
        </w:rPr>
        <w:tab/>
      </w:r>
      <w:r>
        <w:rPr>
          <w:spacing w:val="-2"/>
          <w:u w:val="single"/>
        </w:rPr>
        <w:t>MEJORES</w:t>
      </w:r>
      <w:r>
        <w:rPr>
          <w:u w:val="single"/>
        </w:rPr>
        <w:tab/>
      </w:r>
      <w:r>
        <w:rPr>
          <w:spacing w:val="-2"/>
          <w:u w:val="single"/>
        </w:rPr>
        <w:t>PRÁCTICAS</w:t>
      </w:r>
      <w:r>
        <w:rPr>
          <w:u w:val="single"/>
        </w:rPr>
        <w:tab/>
      </w:r>
      <w:r>
        <w:rPr>
          <w:spacing w:val="-6"/>
          <w:u w:val="single"/>
        </w:rPr>
        <w:t>DE</w:t>
      </w:r>
      <w:r>
        <w:rPr>
          <w:u w:val="single"/>
        </w:rPr>
        <w:tab/>
      </w:r>
      <w:r>
        <w:rPr>
          <w:spacing w:val="-2"/>
          <w:u w:val="single"/>
        </w:rPr>
        <w:t>CONCILIACIÓN</w:t>
      </w:r>
      <w:r>
        <w:rPr>
          <w:spacing w:val="-2"/>
        </w:rPr>
        <w:t> </w:t>
      </w:r>
      <w:r>
        <w:rPr>
          <w:spacing w:val="-2"/>
          <w:u w:val="single"/>
        </w:rPr>
        <w:t>CORRESPONSABLE</w:t>
      </w:r>
      <w:r>
        <w:rPr>
          <w:u w:val="single"/>
        </w:rPr>
        <w:tab/>
      </w:r>
      <w:r>
        <w:rPr>
          <w:spacing w:val="-10"/>
          <w:u w:val="single"/>
        </w:rPr>
        <w:t>Y</w:t>
      </w:r>
      <w:r>
        <w:rPr>
          <w:u w:val="single"/>
        </w:rPr>
        <w:tab/>
        <w:tab/>
      </w:r>
      <w:r>
        <w:rPr>
          <w:spacing w:val="-2"/>
          <w:u w:val="single"/>
        </w:rPr>
        <w:t>FOMENTO</w:t>
      </w:r>
      <w:r>
        <w:rPr>
          <w:u w:val="single"/>
        </w:rPr>
        <w:tab/>
        <w:tab/>
      </w:r>
      <w:r>
        <w:rPr>
          <w:spacing w:val="-5"/>
          <w:u w:val="single"/>
        </w:rPr>
        <w:t>DE</w:t>
      </w:r>
      <w:r>
        <w:rPr>
          <w:u w:val="single"/>
        </w:rPr>
        <w:tab/>
      </w:r>
      <w:r>
        <w:rPr>
          <w:spacing w:val="-5"/>
          <w:u w:val="single"/>
        </w:rPr>
        <w:t>LAS</w:t>
      </w:r>
      <w:r>
        <w:rPr>
          <w:u w:val="single"/>
        </w:rPr>
        <w:tab/>
        <w:tab/>
      </w:r>
      <w:r>
        <w:rPr>
          <w:spacing w:val="-2"/>
          <w:u w:val="single"/>
        </w:rPr>
        <w:t>MASCULINIDADES</w:t>
      </w:r>
    </w:p>
    <w:p>
      <w:pPr>
        <w:pStyle w:val="BodyText"/>
        <w:spacing w:line="360" w:lineRule="auto"/>
        <w:ind w:left="2148"/>
      </w:pPr>
      <w:r>
        <w:rPr>
          <w:u w:val="single"/>
        </w:rPr>
        <w:t>CUIDADORAS</w:t>
      </w:r>
      <w:r>
        <w:rPr>
          <w:spacing w:val="-6"/>
          <w:u w:val="single"/>
        </w:rPr>
        <w:t> </w:t>
      </w:r>
      <w:r>
        <w:rPr>
          <w:u w:val="single"/>
        </w:rPr>
        <w:t>EN</w:t>
      </w:r>
      <w:r>
        <w:rPr>
          <w:spacing w:val="-5"/>
          <w:u w:val="single"/>
        </w:rPr>
        <w:t> </w:t>
      </w:r>
      <w:r>
        <w:rPr>
          <w:u w:val="single"/>
        </w:rPr>
        <w:t>LAS</w:t>
      </w:r>
      <w:r>
        <w:rPr>
          <w:spacing w:val="-6"/>
          <w:u w:val="single"/>
        </w:rPr>
        <w:t> </w:t>
      </w:r>
      <w:r>
        <w:rPr>
          <w:u w:val="single"/>
        </w:rPr>
        <w:t>ORGANIZACIONES</w:t>
      </w:r>
      <w:r>
        <w:rPr>
          <w:spacing w:val="-6"/>
          <w:u w:val="single"/>
        </w:rPr>
        <w:t> </w:t>
      </w:r>
      <w:r>
        <w:rPr>
          <w:u w:val="single"/>
        </w:rPr>
        <w:t>(Proyecto</w:t>
      </w:r>
      <w:r>
        <w:rPr>
          <w:spacing w:val="-6"/>
          <w:u w:val="single"/>
        </w:rPr>
        <w:t> </w:t>
      </w:r>
      <w:r>
        <w:rPr>
          <w:u w:val="single"/>
        </w:rPr>
        <w:t>europeo</w:t>
      </w:r>
      <w:r>
        <w:rPr>
          <w:spacing w:val="-6"/>
          <w:u w:val="single"/>
        </w:rPr>
        <w:t> </w:t>
      </w:r>
      <w:r>
        <w:rPr>
          <w:u w:val="single"/>
        </w:rPr>
        <w:t>“Men</w:t>
      </w:r>
      <w:r>
        <w:rPr>
          <w:spacing w:val="-6"/>
          <w:u w:val="single"/>
        </w:rPr>
        <w:t> </w:t>
      </w:r>
      <w:r>
        <w:rPr>
          <w:u w:val="single"/>
        </w:rPr>
        <w:t>in</w:t>
      </w:r>
      <w:r>
        <w:rPr>
          <w:spacing w:val="-6"/>
          <w:u w:val="single"/>
        </w:rPr>
        <w:t> </w:t>
      </w:r>
      <w:r>
        <w:rPr>
          <w:u w:val="single"/>
        </w:rPr>
        <w:t>Care”)</w:t>
      </w:r>
      <w:r>
        <w:rPr/>
        <w:t> Localización.</w:t>
      </w:r>
      <w:r>
        <w:rPr>
          <w:spacing w:val="40"/>
        </w:rPr>
        <w:t> </w:t>
      </w:r>
      <w:r>
        <w:rPr/>
        <w:t>Sede de la CEOC en Cartagena - Murcia</w:t>
      </w:r>
    </w:p>
    <w:p>
      <w:pPr>
        <w:pStyle w:val="BodyText"/>
        <w:spacing w:line="720" w:lineRule="auto" w:before="1"/>
        <w:ind w:left="2126" w:right="3443" w:firstLine="21"/>
      </w:pPr>
      <w:r>
        <w:rPr/>
        <w:t>Dirección:</w:t>
      </w:r>
      <w:r>
        <w:rPr>
          <w:spacing w:val="-6"/>
        </w:rPr>
        <w:t> </w:t>
      </w:r>
      <w:r>
        <w:rPr/>
        <w:t>C.</w:t>
      </w:r>
      <w:r>
        <w:rPr>
          <w:spacing w:val="-6"/>
        </w:rPr>
        <w:t> </w:t>
      </w:r>
      <w:r>
        <w:rPr/>
        <w:t>Carlos</w:t>
      </w:r>
      <w:r>
        <w:rPr>
          <w:spacing w:val="-4"/>
        </w:rPr>
        <w:t> </w:t>
      </w:r>
      <w:r>
        <w:rPr/>
        <w:t>III,</w:t>
      </w:r>
      <w:r>
        <w:rPr>
          <w:spacing w:val="-3"/>
        </w:rPr>
        <w:t> </w:t>
      </w:r>
      <w:r>
        <w:rPr/>
        <w:t>1,</w:t>
      </w:r>
      <w:r>
        <w:rPr>
          <w:spacing w:val="-6"/>
        </w:rPr>
        <w:t> </w:t>
      </w:r>
      <w:r>
        <w:rPr/>
        <w:t>30201</w:t>
      </w:r>
      <w:r>
        <w:rPr>
          <w:spacing w:val="-6"/>
        </w:rPr>
        <w:t> </w:t>
      </w:r>
      <w:r>
        <w:rPr/>
        <w:t>Cartagena,</w:t>
      </w:r>
      <w:r>
        <w:rPr>
          <w:spacing w:val="-6"/>
        </w:rPr>
        <w:t> </w:t>
      </w:r>
      <w:r>
        <w:rPr/>
        <w:t>Murcia Fechas y horarios:</w:t>
      </w:r>
    </w:p>
    <w:p>
      <w:pPr>
        <w:pStyle w:val="BodyText"/>
        <w:spacing w:line="360" w:lineRule="auto"/>
        <w:ind w:left="2148" w:right="3443"/>
      </w:pPr>
      <w:r>
        <w:rPr>
          <w:u w:val="single"/>
        </w:rPr>
        <w:t>Taller</w:t>
      </w:r>
      <w:r>
        <w:rPr>
          <w:spacing w:val="40"/>
          <w:u w:val="single"/>
        </w:rPr>
        <w:t> </w:t>
      </w:r>
      <w:r>
        <w:rPr>
          <w:u w:val="single"/>
        </w:rPr>
        <w:t>“Masculinidad,</w:t>
      </w:r>
      <w:r>
        <w:rPr>
          <w:spacing w:val="-5"/>
          <w:u w:val="single"/>
        </w:rPr>
        <w:t> </w:t>
      </w:r>
      <w:r>
        <w:rPr>
          <w:u w:val="single"/>
        </w:rPr>
        <w:t>Cuidados</w:t>
      </w:r>
      <w:r>
        <w:rPr>
          <w:spacing w:val="-3"/>
          <w:u w:val="single"/>
        </w:rPr>
        <w:t> </w:t>
      </w:r>
      <w:r>
        <w:rPr>
          <w:u w:val="single"/>
        </w:rPr>
        <w:t>y</w:t>
      </w:r>
      <w:r>
        <w:rPr>
          <w:spacing w:val="-10"/>
          <w:u w:val="single"/>
        </w:rPr>
        <w:t> </w:t>
      </w:r>
      <w:r>
        <w:rPr>
          <w:u w:val="single"/>
        </w:rPr>
        <w:t>Corresponsabilidad”</w:t>
      </w:r>
      <w:r>
        <w:rPr>
          <w:spacing w:val="40"/>
          <w:u w:val="single"/>
        </w:rPr>
        <w:t> </w:t>
      </w:r>
      <w:r>
        <w:rPr>
          <w:spacing w:val="40"/>
        </w:rPr>
        <w:t> </w:t>
      </w:r>
      <w:r>
        <w:rPr/>
        <w:t>14</w:t>
      </w:r>
      <w:r>
        <w:rPr>
          <w:spacing w:val="40"/>
        </w:rPr>
        <w:t> </w:t>
      </w:r>
      <w:r>
        <w:rPr/>
        <w:t>de</w:t>
      </w:r>
      <w:r>
        <w:rPr>
          <w:spacing w:val="40"/>
        </w:rPr>
        <w:t> </w:t>
      </w:r>
      <w:r>
        <w:rPr/>
        <w:t>Octubre</w:t>
      </w:r>
      <w:r>
        <w:rPr>
          <w:spacing w:val="40"/>
        </w:rPr>
        <w:t> </w:t>
      </w:r>
      <w:r>
        <w:rPr/>
        <w:t>2022</w:t>
      </w:r>
      <w:r>
        <w:rPr>
          <w:spacing w:val="40"/>
        </w:rPr>
        <w:t> </w:t>
      </w:r>
      <w:r>
        <w:rPr/>
        <w:t>Celebrado</w:t>
      </w:r>
    </w:p>
    <w:p>
      <w:pPr>
        <w:pStyle w:val="BodyText"/>
        <w:spacing w:line="360" w:lineRule="auto"/>
        <w:ind w:left="2148" w:right="5673"/>
      </w:pPr>
      <w:r>
        <w:rPr/>
        <w:drawing>
          <wp:anchor distT="0" distB="0" distL="0" distR="0" allowOverlap="1" layoutInCell="1" locked="0" behindDoc="0" simplePos="0" relativeHeight="15748096">
            <wp:simplePos x="0" y="0"/>
            <wp:positionH relativeFrom="page">
              <wp:posOffset>3369952</wp:posOffset>
            </wp:positionH>
            <wp:positionV relativeFrom="paragraph">
              <wp:posOffset>644214</wp:posOffset>
            </wp:positionV>
            <wp:extent cx="815284" cy="737235"/>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70" cstate="print"/>
                    <a:stretch>
                      <a:fillRect/>
                    </a:stretch>
                  </pic:blipFill>
                  <pic:spPr>
                    <a:xfrm>
                      <a:off x="0" y="0"/>
                      <a:ext cx="815284" cy="737235"/>
                    </a:xfrm>
                    <a:prstGeom prst="rect">
                      <a:avLst/>
                    </a:prstGeom>
                  </pic:spPr>
                </pic:pic>
              </a:graphicData>
            </a:graphic>
          </wp:anchor>
        </w:drawing>
      </w:r>
      <w:r>
        <w:rPr/>
        <w:t>el</w:t>
      </w:r>
      <w:r>
        <w:rPr>
          <w:spacing w:val="32"/>
        </w:rPr>
        <w:t> </w:t>
      </w:r>
      <w:r>
        <w:rPr/>
        <w:t>28</w:t>
      </w:r>
      <w:r>
        <w:rPr>
          <w:spacing w:val="32"/>
        </w:rPr>
        <w:t> </w:t>
      </w:r>
      <w:r>
        <w:rPr/>
        <w:t>de</w:t>
      </w:r>
      <w:r>
        <w:rPr>
          <w:spacing w:val="31"/>
        </w:rPr>
        <w:t> </w:t>
      </w:r>
      <w:r>
        <w:rPr/>
        <w:t>OCTUBRE</w:t>
      </w:r>
      <w:r>
        <w:rPr>
          <w:spacing w:val="80"/>
        </w:rPr>
        <w:t> </w:t>
      </w:r>
      <w:r>
        <w:rPr/>
        <w:t>de</w:t>
      </w:r>
      <w:r>
        <w:rPr>
          <w:spacing w:val="31"/>
        </w:rPr>
        <w:t> </w:t>
      </w:r>
      <w:r>
        <w:rPr/>
        <w:t>2022, en Horario de 11 a 14h</w:t>
      </w:r>
    </w:p>
    <w:p>
      <w:pPr>
        <w:pStyle w:val="BodyText"/>
        <w:spacing w:before="137"/>
      </w:pPr>
    </w:p>
    <w:p>
      <w:pPr>
        <w:pStyle w:val="BodyText"/>
        <w:ind w:left="2148"/>
      </w:pPr>
      <w:r>
        <w:rPr>
          <w:u w:val="single"/>
        </w:rPr>
        <w:t>Formación</w:t>
      </w:r>
      <w:r>
        <w:rPr>
          <w:spacing w:val="22"/>
          <w:u w:val="single"/>
        </w:rPr>
        <w:t> </w:t>
      </w:r>
      <w:r>
        <w:rPr>
          <w:u w:val="single"/>
        </w:rPr>
        <w:t>en</w:t>
      </w:r>
      <w:r>
        <w:rPr>
          <w:spacing w:val="21"/>
          <w:u w:val="single"/>
        </w:rPr>
        <w:t> </w:t>
      </w:r>
      <w:r>
        <w:rPr>
          <w:spacing w:val="-2"/>
          <w:u w:val="single"/>
        </w:rPr>
        <w:t>empresas:</w:t>
      </w:r>
    </w:p>
    <w:p>
      <w:pPr>
        <w:pStyle w:val="BodyText"/>
        <w:spacing w:after="0"/>
        <w:sectPr>
          <w:pgSz w:w="11910" w:h="16840"/>
          <w:pgMar w:header="455" w:footer="1389" w:top="2400" w:bottom="1580" w:left="425" w:right="425"/>
        </w:sectPr>
      </w:pPr>
    </w:p>
    <w:p>
      <w:pPr>
        <w:pStyle w:val="BodyText"/>
      </w:pPr>
    </w:p>
    <w:p>
      <w:pPr>
        <w:pStyle w:val="BodyText"/>
        <w:spacing w:before="146"/>
      </w:pPr>
    </w:p>
    <w:p>
      <w:pPr>
        <w:pStyle w:val="Heading3"/>
        <w:tabs>
          <w:tab w:pos="3498" w:val="left" w:leader="none"/>
          <w:tab w:pos="3604" w:val="left" w:leader="none"/>
          <w:tab w:pos="4223" w:val="left" w:leader="none"/>
          <w:tab w:pos="4974" w:val="left" w:leader="none"/>
          <w:tab w:pos="5098" w:val="left" w:leader="none"/>
          <w:tab w:pos="5701" w:val="left" w:leader="none"/>
          <w:tab w:pos="7404" w:val="left" w:leader="none"/>
          <w:tab w:pos="7711" w:val="left" w:leader="none"/>
          <w:tab w:pos="9276" w:val="left" w:leader="none"/>
          <w:tab w:pos="9895" w:val="left" w:leader="none"/>
          <w:tab w:pos="10167" w:val="left" w:leader="none"/>
        </w:tabs>
        <w:spacing w:line="360" w:lineRule="auto"/>
        <w:ind w:left="2148" w:right="710"/>
      </w:pPr>
      <w:r>
        <w:rPr>
          <w:spacing w:val="-2"/>
          <w:u w:val="single"/>
        </w:rPr>
        <w:t>MEJORES</w:t>
      </w:r>
      <w:r>
        <w:rPr>
          <w:u w:val="single"/>
        </w:rPr>
        <w:tab/>
      </w:r>
      <w:r>
        <w:rPr>
          <w:spacing w:val="-2"/>
          <w:u w:val="single"/>
        </w:rPr>
        <w:t>PRÁCTICAS</w:t>
      </w:r>
      <w:r>
        <w:rPr>
          <w:u w:val="single"/>
        </w:rPr>
        <w:tab/>
        <w:tab/>
      </w:r>
      <w:r>
        <w:rPr>
          <w:spacing w:val="-6"/>
          <w:u w:val="single"/>
        </w:rPr>
        <w:t>DE</w:t>
      </w:r>
      <w:r>
        <w:rPr>
          <w:u w:val="single"/>
        </w:rPr>
        <w:tab/>
      </w:r>
      <w:r>
        <w:rPr>
          <w:spacing w:val="-2"/>
          <w:u w:val="single"/>
        </w:rPr>
        <w:t>CONCILIACIÓN</w:t>
      </w:r>
      <w:r>
        <w:rPr>
          <w:u w:val="single"/>
        </w:rPr>
        <w:tab/>
      </w:r>
      <w:r>
        <w:rPr>
          <w:spacing w:val="-2"/>
          <w:u w:val="single"/>
        </w:rPr>
        <w:t>CORRESPONSABLE</w:t>
      </w:r>
      <w:r>
        <w:rPr>
          <w:u w:val="single"/>
        </w:rPr>
        <w:tab/>
        <w:tab/>
      </w:r>
      <w:r>
        <w:rPr>
          <w:spacing w:val="-10"/>
          <w:u w:val="single"/>
        </w:rPr>
        <w:t>Y</w:t>
      </w:r>
      <w:r>
        <w:rPr>
          <w:spacing w:val="-10"/>
        </w:rPr>
        <w:t> </w:t>
      </w:r>
      <w:r>
        <w:rPr>
          <w:spacing w:val="-2"/>
          <w:u w:val="single"/>
        </w:rPr>
        <w:t>FOMENTO</w:t>
      </w:r>
      <w:r>
        <w:rPr>
          <w:u w:val="single"/>
        </w:rPr>
        <w:tab/>
        <w:tab/>
      </w:r>
      <w:r>
        <w:rPr>
          <w:spacing w:val="-5"/>
          <w:u w:val="single"/>
        </w:rPr>
        <w:t>DE</w:t>
      </w:r>
      <w:r>
        <w:rPr>
          <w:u w:val="single"/>
        </w:rPr>
        <w:tab/>
      </w:r>
      <w:r>
        <w:rPr>
          <w:spacing w:val="-5"/>
          <w:u w:val="single"/>
        </w:rPr>
        <w:t>LAS</w:t>
      </w:r>
      <w:r>
        <w:rPr>
          <w:u w:val="single"/>
        </w:rPr>
        <w:tab/>
      </w:r>
      <w:r>
        <w:rPr>
          <w:spacing w:val="-2"/>
          <w:u w:val="single"/>
        </w:rPr>
        <w:t>MASCULINIDADES</w:t>
      </w:r>
      <w:r>
        <w:rPr>
          <w:u w:val="single"/>
        </w:rPr>
        <w:tab/>
      </w:r>
      <w:r>
        <w:rPr>
          <w:spacing w:val="-2"/>
          <w:u w:val="single"/>
        </w:rPr>
        <w:t>CUIDADORAS</w:t>
      </w:r>
      <w:r>
        <w:rPr>
          <w:u w:val="single"/>
        </w:rPr>
        <w:tab/>
      </w:r>
      <w:r>
        <w:rPr>
          <w:spacing w:val="-5"/>
          <w:u w:val="single"/>
        </w:rPr>
        <w:t>EN</w:t>
      </w:r>
      <w:r>
        <w:rPr>
          <w:u w:val="single"/>
        </w:rPr>
        <w:tab/>
      </w:r>
      <w:r>
        <w:rPr>
          <w:spacing w:val="-5"/>
          <w:u w:val="single"/>
        </w:rPr>
        <w:t>LAS</w:t>
      </w:r>
    </w:p>
    <w:p>
      <w:pPr>
        <w:pStyle w:val="BodyText"/>
        <w:ind w:left="2148"/>
      </w:pPr>
      <w:r>
        <w:rPr>
          <w:u w:val="single"/>
        </w:rPr>
        <w:t>ORGANIZACIONES</w:t>
      </w:r>
      <w:r>
        <w:rPr>
          <w:spacing w:val="-6"/>
          <w:u w:val="single"/>
        </w:rPr>
        <w:t> </w:t>
      </w:r>
      <w:r>
        <w:rPr>
          <w:u w:val="single"/>
        </w:rPr>
        <w:t>(Proyecto</w:t>
      </w:r>
      <w:r>
        <w:rPr>
          <w:spacing w:val="-3"/>
          <w:u w:val="single"/>
        </w:rPr>
        <w:t> </w:t>
      </w:r>
      <w:r>
        <w:rPr>
          <w:u w:val="single"/>
        </w:rPr>
        <w:t>europeo</w:t>
      </w:r>
      <w:r>
        <w:rPr>
          <w:spacing w:val="-3"/>
          <w:u w:val="single"/>
        </w:rPr>
        <w:t> </w:t>
      </w:r>
      <w:r>
        <w:rPr>
          <w:u w:val="single"/>
        </w:rPr>
        <w:t>“Men</w:t>
      </w:r>
      <w:r>
        <w:rPr>
          <w:spacing w:val="-3"/>
          <w:u w:val="single"/>
        </w:rPr>
        <w:t> </w:t>
      </w:r>
      <w:r>
        <w:rPr>
          <w:u w:val="single"/>
        </w:rPr>
        <w:t>in</w:t>
      </w:r>
      <w:r>
        <w:rPr>
          <w:spacing w:val="-3"/>
          <w:u w:val="single"/>
        </w:rPr>
        <w:t> </w:t>
      </w:r>
      <w:r>
        <w:rPr>
          <w:spacing w:val="-2"/>
          <w:u w:val="single"/>
        </w:rPr>
        <w:t>Care”)</w:t>
      </w:r>
    </w:p>
    <w:p>
      <w:pPr>
        <w:pStyle w:val="BodyText"/>
        <w:spacing w:before="137"/>
        <w:ind w:left="2148"/>
      </w:pPr>
      <w:r>
        <w:rPr/>
        <w:t>14</w:t>
      </w:r>
      <w:r>
        <w:rPr>
          <w:spacing w:val="-3"/>
        </w:rPr>
        <w:t> </w:t>
      </w:r>
      <w:r>
        <w:rPr/>
        <w:t>de</w:t>
      </w:r>
      <w:r>
        <w:rPr>
          <w:spacing w:val="-1"/>
        </w:rPr>
        <w:t> </w:t>
      </w:r>
      <w:r>
        <w:rPr/>
        <w:t>Octubre</w:t>
      </w:r>
      <w:r>
        <w:rPr>
          <w:spacing w:val="-1"/>
        </w:rPr>
        <w:t> </w:t>
      </w:r>
      <w:r>
        <w:rPr/>
        <w:t>2022 Celebrado el</w:t>
      </w:r>
      <w:r>
        <w:rPr>
          <w:spacing w:val="-1"/>
        </w:rPr>
        <w:t> </w:t>
      </w:r>
      <w:r>
        <w:rPr/>
        <w:t>18 de noviembre</w:t>
      </w:r>
      <w:r>
        <w:rPr>
          <w:spacing w:val="-1"/>
        </w:rPr>
        <w:t> </w:t>
      </w:r>
      <w:r>
        <w:rPr/>
        <w:t>de</w:t>
      </w:r>
      <w:r>
        <w:rPr>
          <w:spacing w:val="-1"/>
        </w:rPr>
        <w:t> </w:t>
      </w:r>
      <w:r>
        <w:rPr/>
        <w:t>2022,</w:t>
      </w:r>
      <w:r>
        <w:rPr>
          <w:spacing w:val="-1"/>
        </w:rPr>
        <w:t> </w:t>
      </w:r>
      <w:r>
        <w:rPr/>
        <w:t>en Horario de</w:t>
      </w:r>
      <w:r>
        <w:rPr>
          <w:spacing w:val="-3"/>
        </w:rPr>
        <w:t> </w:t>
      </w:r>
      <w:r>
        <w:rPr/>
        <w:t>9</w:t>
      </w:r>
      <w:r>
        <w:rPr>
          <w:spacing w:val="2"/>
        </w:rPr>
        <w:t> </w:t>
      </w:r>
      <w:r>
        <w:rPr/>
        <w:t>a</w:t>
      </w:r>
      <w:r>
        <w:rPr>
          <w:spacing w:val="-1"/>
        </w:rPr>
        <w:t> </w:t>
      </w:r>
      <w:r>
        <w:rPr>
          <w:spacing w:val="-5"/>
        </w:rPr>
        <w:t>13h</w:t>
      </w:r>
    </w:p>
    <w:p>
      <w:pPr>
        <w:pStyle w:val="BodyText"/>
      </w:pPr>
    </w:p>
    <w:p>
      <w:pPr>
        <w:pStyle w:val="BodyText"/>
      </w:pPr>
    </w:p>
    <w:p>
      <w:pPr>
        <w:pStyle w:val="BodyText"/>
        <w:spacing w:before="257"/>
      </w:pPr>
    </w:p>
    <w:p>
      <w:pPr>
        <w:pStyle w:val="ListParagraph"/>
        <w:numPr>
          <w:ilvl w:val="0"/>
          <w:numId w:val="83"/>
        </w:numPr>
        <w:tabs>
          <w:tab w:pos="1680" w:val="left" w:leader="none"/>
        </w:tabs>
        <w:spacing w:line="240" w:lineRule="auto" w:before="1" w:after="0"/>
        <w:ind w:left="1680" w:right="0" w:hanging="240"/>
        <w:jc w:val="left"/>
        <w:rPr>
          <w:color w:val="FFFFFF"/>
          <w:sz w:val="24"/>
        </w:rPr>
      </w:pPr>
      <w:r>
        <w:rPr>
          <w:color w:val="FFFFFF"/>
          <w:sz w:val="24"/>
          <w:shd w:fill="3E51B5" w:color="auto" w:val="clear"/>
        </w:rPr>
        <w:t>GESTIÓN</w:t>
      </w:r>
      <w:r>
        <w:rPr>
          <w:color w:val="FFFFFF"/>
          <w:spacing w:val="-3"/>
          <w:sz w:val="24"/>
          <w:shd w:fill="3E51B5" w:color="auto" w:val="clear"/>
        </w:rPr>
        <w:t> </w:t>
      </w:r>
      <w:r>
        <w:rPr>
          <w:color w:val="FFFFFF"/>
          <w:sz w:val="24"/>
          <w:shd w:fill="3E51B5" w:color="auto" w:val="clear"/>
        </w:rPr>
        <w:t>Y</w:t>
      </w:r>
      <w:r>
        <w:rPr>
          <w:color w:val="FFFFFF"/>
          <w:spacing w:val="-2"/>
          <w:sz w:val="24"/>
          <w:shd w:fill="3E51B5" w:color="auto" w:val="clear"/>
        </w:rPr>
        <w:t> PUBLICIDAD</w:t>
      </w:r>
    </w:p>
    <w:p>
      <w:pPr>
        <w:pStyle w:val="BodyText"/>
      </w:pPr>
    </w:p>
    <w:p>
      <w:pPr>
        <w:pStyle w:val="BodyText"/>
        <w:spacing w:before="239"/>
      </w:pPr>
    </w:p>
    <w:p>
      <w:pPr>
        <w:pStyle w:val="Heading3"/>
        <w:numPr>
          <w:ilvl w:val="1"/>
          <w:numId w:val="83"/>
        </w:numPr>
        <w:tabs>
          <w:tab w:pos="1788" w:val="left" w:leader="none"/>
        </w:tabs>
        <w:spacing w:line="240" w:lineRule="auto" w:before="1" w:after="0"/>
        <w:ind w:left="1788" w:right="0" w:hanging="360"/>
        <w:jc w:val="left"/>
      </w:pPr>
      <w:r>
        <w:rPr>
          <w:spacing w:val="-2"/>
        </w:rPr>
        <w:t>PUBLICIDAD</w:t>
      </w:r>
    </w:p>
    <w:p>
      <w:pPr>
        <w:pStyle w:val="BodyText"/>
        <w:spacing w:line="360" w:lineRule="auto" w:before="259"/>
        <w:ind w:left="1428" w:right="707"/>
        <w:jc w:val="both"/>
      </w:pPr>
      <w:r>
        <w:rPr/>
        <w:t>LAIKAWAY es una agencia de comunicación creativa. Encargada de crear contenido para que los proyectos en los que colaboramos puedan comunicar su mensaje de forma creativa, detallada y profesional. En el Plan Corresponsables del Ayuntamiento de Cartagena esta encargada de coordinar los distintos canales de comunicación y de la creación de contenido para los mismos. Así como de documentar todas las acciones que se han llevado a cabo. A continuación, pasamos a comentar con más detalle este proyecto.</w:t>
      </w:r>
    </w:p>
    <w:p>
      <w:pPr>
        <w:pStyle w:val="BodyText"/>
      </w:pPr>
    </w:p>
    <w:p>
      <w:pPr>
        <w:pStyle w:val="BodyText"/>
      </w:pPr>
    </w:p>
    <w:p>
      <w:pPr>
        <w:pStyle w:val="BodyText"/>
      </w:pPr>
    </w:p>
    <w:p>
      <w:pPr>
        <w:pStyle w:val="BodyText"/>
      </w:pPr>
    </w:p>
    <w:p>
      <w:pPr>
        <w:pStyle w:val="BodyText"/>
      </w:pPr>
    </w:p>
    <w:p>
      <w:pPr>
        <w:pStyle w:val="BodyText"/>
        <w:spacing w:before="65"/>
      </w:pPr>
    </w:p>
    <w:p>
      <w:pPr>
        <w:pStyle w:val="BodyText"/>
        <w:ind w:left="1428"/>
        <w:jc w:val="both"/>
      </w:pPr>
      <w:r>
        <w:rPr/>
        <w:t>Principalmente</w:t>
      </w:r>
      <w:r>
        <w:rPr>
          <w:spacing w:val="-4"/>
        </w:rPr>
        <w:t> </w:t>
      </w:r>
      <w:r>
        <w:rPr/>
        <w:t>el</w:t>
      </w:r>
      <w:r>
        <w:rPr>
          <w:spacing w:val="-1"/>
        </w:rPr>
        <w:t> </w:t>
      </w:r>
      <w:r>
        <w:rPr/>
        <w:t>trabajo se</w:t>
      </w:r>
      <w:r>
        <w:rPr>
          <w:spacing w:val="-1"/>
        </w:rPr>
        <w:t> </w:t>
      </w:r>
      <w:r>
        <w:rPr/>
        <w:t>ha</w:t>
      </w:r>
      <w:r>
        <w:rPr>
          <w:spacing w:val="-2"/>
        </w:rPr>
        <w:t> </w:t>
      </w:r>
      <w:r>
        <w:rPr/>
        <w:t>dividido</w:t>
      </w:r>
      <w:r>
        <w:rPr>
          <w:spacing w:val="-1"/>
        </w:rPr>
        <w:t> </w:t>
      </w:r>
      <w:r>
        <w:rPr/>
        <w:t>hasta</w:t>
      </w:r>
      <w:r>
        <w:rPr>
          <w:spacing w:val="-2"/>
        </w:rPr>
        <w:t> </w:t>
      </w:r>
      <w:r>
        <w:rPr/>
        <w:t>ahora</w:t>
      </w:r>
      <w:r>
        <w:rPr>
          <w:spacing w:val="-2"/>
        </w:rPr>
        <w:t> </w:t>
      </w:r>
      <w:r>
        <w:rPr/>
        <w:t>en</w:t>
      </w:r>
      <w:r>
        <w:rPr>
          <w:spacing w:val="-1"/>
        </w:rPr>
        <w:t> </w:t>
      </w:r>
      <w:r>
        <w:rPr/>
        <w:t>cinco grandes</w:t>
      </w:r>
      <w:r>
        <w:rPr>
          <w:spacing w:val="-1"/>
        </w:rPr>
        <w:t> </w:t>
      </w:r>
      <w:r>
        <w:rPr>
          <w:spacing w:val="-2"/>
        </w:rPr>
        <w:t>bloques;</w:t>
      </w:r>
    </w:p>
    <w:p>
      <w:pPr>
        <w:pStyle w:val="ListParagraph"/>
        <w:numPr>
          <w:ilvl w:val="0"/>
          <w:numId w:val="86"/>
        </w:numPr>
        <w:tabs>
          <w:tab w:pos="1428" w:val="left" w:leader="none"/>
        </w:tabs>
        <w:spacing w:line="336" w:lineRule="auto" w:before="225" w:after="0"/>
        <w:ind w:left="707" w:right="714" w:firstLine="0"/>
        <w:jc w:val="left"/>
        <w:rPr>
          <w:sz w:val="24"/>
        </w:rPr>
      </w:pPr>
      <w:r>
        <w:rPr>
          <w:sz w:val="24"/>
        </w:rPr>
        <w:t>Comunicación a través de cartelería online. Hemos diseñado un cartel para cada acción del Plan Corresponsables.</w:t>
      </w:r>
    </w:p>
    <w:p>
      <w:pPr>
        <w:pStyle w:val="BodyText"/>
        <w:spacing w:before="150"/>
        <w:ind w:left="707"/>
      </w:pPr>
      <w:r>
        <w:rPr/>
        <w:t>Comunicación</w:t>
      </w:r>
      <w:r>
        <w:rPr>
          <w:spacing w:val="-4"/>
        </w:rPr>
        <w:t> </w:t>
      </w:r>
      <w:r>
        <w:rPr/>
        <w:t>a</w:t>
      </w:r>
      <w:r>
        <w:rPr>
          <w:spacing w:val="-2"/>
        </w:rPr>
        <w:t> </w:t>
      </w:r>
      <w:r>
        <w:rPr/>
        <w:t>través</w:t>
      </w:r>
      <w:r>
        <w:rPr>
          <w:spacing w:val="-2"/>
        </w:rPr>
        <w:t> </w:t>
      </w:r>
      <w:r>
        <w:rPr/>
        <w:t>de</w:t>
      </w:r>
      <w:r>
        <w:rPr>
          <w:spacing w:val="-2"/>
        </w:rPr>
        <w:t> </w:t>
      </w:r>
      <w:r>
        <w:rPr/>
        <w:t>cartelería</w:t>
      </w:r>
      <w:r>
        <w:rPr>
          <w:spacing w:val="-1"/>
        </w:rPr>
        <w:t> </w:t>
      </w:r>
      <w:r>
        <w:rPr>
          <w:spacing w:val="-2"/>
        </w:rPr>
        <w:t>online</w:t>
      </w:r>
    </w:p>
    <w:p>
      <w:pPr>
        <w:pStyle w:val="BodyText"/>
        <w:spacing w:before="257"/>
        <w:ind w:left="218" w:right="422"/>
        <w:jc w:val="center"/>
      </w:pPr>
      <w:hyperlink r:id="rId140">
        <w:r>
          <w:rPr>
            <w:color w:val="000080"/>
            <w:spacing w:val="-2"/>
            <w:u w:val="single" w:color="000080"/>
          </w:rPr>
          <w:t>https://igualdad.cartagena.es/gestion/images/0/234504.jpg</w:t>
        </w:r>
      </w:hyperlink>
    </w:p>
    <w:p>
      <w:pPr>
        <w:pStyle w:val="BodyText"/>
        <w:spacing w:line="360" w:lineRule="auto" w:before="219"/>
        <w:ind w:left="2635" w:right="5254"/>
      </w:pPr>
      <w:hyperlink r:id="rId141">
        <w:r>
          <w:rPr>
            <w:color w:val="000080"/>
            <w:spacing w:val="-2"/>
            <w:u w:val="single" w:color="000080"/>
          </w:rPr>
          <w:t>https://igualdad.car</w:t>
        </w:r>
      </w:hyperlink>
      <w:r>
        <w:rPr>
          <w:color w:val="000080"/>
          <w:spacing w:val="-2"/>
        </w:rPr>
        <w:t> </w:t>
      </w:r>
      <w:hyperlink r:id="rId141">
        <w:r>
          <w:rPr>
            <w:color w:val="000080"/>
            <w:spacing w:val="-2"/>
            <w:u w:val="single" w:color="000080"/>
          </w:rPr>
          <w:t>tagena.es/gestion/i</w:t>
        </w:r>
      </w:hyperlink>
    </w:p>
    <w:p>
      <w:pPr>
        <w:pStyle w:val="BodyText"/>
        <w:spacing w:after="0" w:line="360" w:lineRule="auto"/>
        <w:sectPr>
          <w:headerReference w:type="default" r:id="rId138"/>
          <w:footerReference w:type="default" r:id="rId139"/>
          <w:pgSz w:w="11910" w:h="16840"/>
          <w:pgMar w:header="455" w:footer="1792" w:top="2400" w:bottom="1980" w:left="425" w:right="425"/>
        </w:sectPr>
      </w:pPr>
    </w:p>
    <w:p>
      <w:pPr>
        <w:pStyle w:val="BodyText"/>
      </w:pPr>
    </w:p>
    <w:p>
      <w:pPr>
        <w:pStyle w:val="BodyText"/>
        <w:spacing w:before="146"/>
      </w:pPr>
    </w:p>
    <w:p>
      <w:pPr>
        <w:pStyle w:val="BodyText"/>
        <w:ind w:left="2635"/>
      </w:pPr>
      <w:hyperlink r:id="rId141">
        <w:r>
          <w:rPr>
            <w:color w:val="000080"/>
            <w:spacing w:val="-2"/>
            <w:u w:val="single" w:color="000080"/>
          </w:rPr>
          <w:t>mages/0/236208.jpg</w:t>
        </w:r>
      </w:hyperlink>
    </w:p>
    <w:p>
      <w:pPr>
        <w:pStyle w:val="BodyText"/>
        <w:spacing w:before="257"/>
        <w:ind w:left="218" w:right="423"/>
        <w:jc w:val="center"/>
      </w:pPr>
      <w:hyperlink r:id="rId142">
        <w:r>
          <w:rPr>
            <w:color w:val="000080"/>
            <w:spacing w:val="-2"/>
            <w:u w:val="single" w:color="000080"/>
          </w:rPr>
          <w:t>https://igualdad.cartagena.es/gestion/images/0/236209.jpg</w:t>
        </w:r>
      </w:hyperlink>
    </w:p>
    <w:p>
      <w:pPr>
        <w:pStyle w:val="BodyText"/>
        <w:spacing w:before="259"/>
        <w:ind w:left="218" w:right="424"/>
        <w:jc w:val="center"/>
      </w:pPr>
      <w:hyperlink r:id="rId143">
        <w:r>
          <w:rPr>
            <w:color w:val="000080"/>
            <w:spacing w:val="-2"/>
            <w:u w:val="single" w:color="000080"/>
          </w:rPr>
          <w:t>https://igualdad.cartagena.es/gestion/images/0/236211.jpg</w:t>
        </w:r>
      </w:hyperlink>
    </w:p>
    <w:p>
      <w:pPr>
        <w:pStyle w:val="BodyText"/>
        <w:spacing w:before="257"/>
        <w:ind w:left="218" w:right="371"/>
        <w:jc w:val="center"/>
      </w:pPr>
      <w:hyperlink r:id="rId144">
        <w:r>
          <w:rPr>
            <w:color w:val="000080"/>
            <w:spacing w:val="-2"/>
            <w:u w:val="single" w:color="000080"/>
          </w:rPr>
          <w:t>https://igualdad.cartagena.es/gestion/images/0/232885.png</w:t>
        </w:r>
      </w:hyperlink>
    </w:p>
    <w:p>
      <w:pPr>
        <w:pStyle w:val="BodyText"/>
        <w:spacing w:before="259"/>
        <w:ind w:left="218" w:right="371"/>
        <w:jc w:val="center"/>
      </w:pPr>
      <w:hyperlink r:id="rId145">
        <w:r>
          <w:rPr>
            <w:color w:val="000080"/>
            <w:spacing w:val="-2"/>
            <w:u w:val="single" w:color="000080"/>
          </w:rPr>
          <w:t>https://igualdad.cartagena.es/gestion/images/0/232886.png</w:t>
        </w:r>
      </w:hyperlink>
    </w:p>
    <w:p>
      <w:pPr>
        <w:pStyle w:val="BodyText"/>
        <w:spacing w:before="258"/>
        <w:ind w:left="218" w:right="371"/>
        <w:jc w:val="center"/>
      </w:pPr>
      <w:hyperlink r:id="rId146">
        <w:r>
          <w:rPr>
            <w:color w:val="000080"/>
            <w:spacing w:val="-2"/>
            <w:u w:val="single" w:color="000080"/>
          </w:rPr>
          <w:t>https://igualdad.cartagena.es/gestion/images/0/232917.png</w:t>
        </w:r>
      </w:hyperlink>
    </w:p>
    <w:p>
      <w:pPr>
        <w:pStyle w:val="BodyText"/>
      </w:pPr>
    </w:p>
    <w:p>
      <w:pPr>
        <w:pStyle w:val="BodyText"/>
        <w:spacing w:before="171"/>
      </w:pPr>
    </w:p>
    <w:p>
      <w:pPr>
        <w:pStyle w:val="ListParagraph"/>
        <w:numPr>
          <w:ilvl w:val="0"/>
          <w:numId w:val="86"/>
        </w:numPr>
        <w:tabs>
          <w:tab w:pos="1426" w:val="left" w:leader="none"/>
        </w:tabs>
        <w:spacing w:line="348" w:lineRule="auto" w:before="0" w:after="0"/>
        <w:ind w:left="707" w:right="712" w:firstLine="0"/>
        <w:jc w:val="both"/>
        <w:rPr>
          <w:sz w:val="24"/>
        </w:rPr>
      </w:pPr>
      <w:r>
        <w:rPr>
          <w:sz w:val="24"/>
        </w:rPr>
        <w:t>Comunicación a</w:t>
      </w:r>
      <w:r>
        <w:rPr>
          <w:spacing w:val="-1"/>
          <w:sz w:val="24"/>
        </w:rPr>
        <w:t> </w:t>
      </w:r>
      <w:r>
        <w:rPr>
          <w:sz w:val="24"/>
        </w:rPr>
        <w:t>través de</w:t>
      </w:r>
      <w:r>
        <w:rPr>
          <w:spacing w:val="-1"/>
          <w:sz w:val="24"/>
        </w:rPr>
        <w:t> </w:t>
      </w:r>
      <w:r>
        <w:rPr>
          <w:sz w:val="24"/>
        </w:rPr>
        <w:t>publicidad en radio. Hemos creado un anuncio publicitario</w:t>
      </w:r>
      <w:r>
        <w:rPr>
          <w:spacing w:val="-1"/>
          <w:sz w:val="24"/>
        </w:rPr>
        <w:t> </w:t>
      </w:r>
      <w:r>
        <w:rPr>
          <w:sz w:val="24"/>
        </w:rPr>
        <w:t>que</w:t>
      </w:r>
      <w:r>
        <w:rPr>
          <w:spacing w:val="-1"/>
          <w:sz w:val="24"/>
        </w:rPr>
        <w:t> </w:t>
      </w:r>
      <w:r>
        <w:rPr>
          <w:sz w:val="24"/>
        </w:rPr>
        <w:t>ha sido</w:t>
      </w:r>
      <w:r>
        <w:rPr>
          <w:spacing w:val="-1"/>
          <w:sz w:val="24"/>
        </w:rPr>
        <w:t> </w:t>
      </w:r>
      <w:r>
        <w:rPr>
          <w:sz w:val="24"/>
        </w:rPr>
        <w:t>retransmitido</w:t>
      </w:r>
      <w:r>
        <w:rPr>
          <w:spacing w:val="-1"/>
          <w:sz w:val="24"/>
        </w:rPr>
        <w:t> </w:t>
      </w:r>
      <w:r>
        <w:rPr>
          <w:sz w:val="24"/>
        </w:rPr>
        <w:t>en</w:t>
      </w:r>
      <w:r>
        <w:rPr>
          <w:spacing w:val="-1"/>
          <w:sz w:val="24"/>
        </w:rPr>
        <w:t> </w:t>
      </w:r>
      <w:r>
        <w:rPr>
          <w:sz w:val="24"/>
        </w:rPr>
        <w:t>dos</w:t>
      </w:r>
      <w:r>
        <w:rPr>
          <w:spacing w:val="-3"/>
          <w:sz w:val="24"/>
        </w:rPr>
        <w:t> </w:t>
      </w:r>
      <w:r>
        <w:rPr>
          <w:sz w:val="24"/>
        </w:rPr>
        <w:t>cadenas</w:t>
      </w:r>
      <w:r>
        <w:rPr>
          <w:spacing w:val="-1"/>
          <w:sz w:val="24"/>
        </w:rPr>
        <w:t> </w:t>
      </w:r>
      <w:r>
        <w:rPr>
          <w:sz w:val="24"/>
        </w:rPr>
        <w:t>de</w:t>
      </w:r>
      <w:r>
        <w:rPr>
          <w:spacing w:val="-2"/>
          <w:sz w:val="24"/>
        </w:rPr>
        <w:t> </w:t>
      </w:r>
      <w:r>
        <w:rPr>
          <w:sz w:val="24"/>
        </w:rPr>
        <w:t>radio</w:t>
      </w:r>
      <w:r>
        <w:rPr>
          <w:spacing w:val="-1"/>
          <w:sz w:val="24"/>
        </w:rPr>
        <w:t> </w:t>
      </w:r>
      <w:r>
        <w:rPr>
          <w:sz w:val="24"/>
        </w:rPr>
        <w:t>(Cadena</w:t>
      </w:r>
      <w:r>
        <w:rPr>
          <w:spacing w:val="-2"/>
          <w:sz w:val="24"/>
        </w:rPr>
        <w:t> </w:t>
      </w:r>
      <w:r>
        <w:rPr>
          <w:sz w:val="24"/>
        </w:rPr>
        <w:t>Ser,</w:t>
      </w:r>
      <w:r>
        <w:rPr>
          <w:spacing w:val="-2"/>
          <w:sz w:val="24"/>
        </w:rPr>
        <w:t> </w:t>
      </w:r>
      <w:r>
        <w:rPr>
          <w:sz w:val="24"/>
        </w:rPr>
        <w:t>Cuarenta</w:t>
      </w:r>
      <w:r>
        <w:rPr>
          <w:spacing w:val="-2"/>
          <w:sz w:val="24"/>
        </w:rPr>
        <w:t> </w:t>
      </w:r>
      <w:r>
        <w:rPr>
          <w:sz w:val="24"/>
        </w:rPr>
        <w:t>Principales).</w:t>
      </w:r>
      <w:r>
        <w:rPr>
          <w:spacing w:val="-2"/>
          <w:sz w:val="24"/>
        </w:rPr>
        <w:t> </w:t>
      </w:r>
      <w:r>
        <w:rPr>
          <w:sz w:val="24"/>
        </w:rPr>
        <w:t>Hemos</w:t>
      </w:r>
      <w:r>
        <w:rPr>
          <w:spacing w:val="-1"/>
          <w:sz w:val="24"/>
        </w:rPr>
        <w:t> </w:t>
      </w:r>
      <w:r>
        <w:rPr>
          <w:sz w:val="24"/>
        </w:rPr>
        <w:t>publicado</w:t>
      </w:r>
      <w:r>
        <w:rPr>
          <w:spacing w:val="-1"/>
          <w:sz w:val="24"/>
        </w:rPr>
        <w:t> </w:t>
      </w:r>
      <w:r>
        <w:rPr>
          <w:sz w:val="24"/>
        </w:rPr>
        <w:t>un anuncio web a pie de página en la web de cadena ser. Realización de una entrevista.</w:t>
      </w:r>
    </w:p>
    <w:p>
      <w:pPr>
        <w:pStyle w:val="BodyText"/>
      </w:pPr>
    </w:p>
    <w:p>
      <w:pPr>
        <w:pStyle w:val="BodyText"/>
        <w:spacing w:before="116"/>
      </w:pPr>
    </w:p>
    <w:p>
      <w:pPr>
        <w:pStyle w:val="BodyText"/>
        <w:spacing w:line="360" w:lineRule="auto"/>
        <w:ind w:left="707" w:right="1022"/>
      </w:pPr>
      <w:r>
        <w:rPr/>
        <w:t>Comunicación a través de publicidad en radio: </w:t>
      </w:r>
      <w:hyperlink r:id="rId147">
        <w:r>
          <w:rPr>
            <w:color w:val="000080"/>
            <w:spacing w:val="-2"/>
            <w:u w:val="single" w:color="000080"/>
          </w:rPr>
          <w:t>https://cadenaser.com/murcia/2022/12/16/cartagena-ofrece-escuelas-de-navidad-para-facilitar-la-</w:t>
        </w:r>
      </w:hyperlink>
      <w:r>
        <w:rPr>
          <w:color w:val="000080"/>
          <w:spacing w:val="-2"/>
        </w:rPr>
        <w:t> </w:t>
      </w:r>
      <w:hyperlink r:id="rId147">
        <w:r>
          <w:rPr>
            <w:color w:val="000080"/>
            <w:spacing w:val="-2"/>
            <w:u w:val="single" w:color="000080"/>
          </w:rPr>
          <w:t>conciliacion-familiar-durante-las-vacaciones-de-los-escolares-radio-</w:t>
        </w:r>
      </w:hyperlink>
      <w:r>
        <w:rPr>
          <w:color w:val="000080"/>
          <w:spacing w:val="-2"/>
        </w:rPr>
        <w:t> </w:t>
      </w:r>
      <w:hyperlink r:id="rId147">
        <w:r>
          <w:rPr>
            <w:color w:val="000080"/>
            <w:spacing w:val="-2"/>
            <w:u w:val="single" w:color="000080"/>
          </w:rPr>
          <w:t>cartagena/?rel=buscador_noticias</w:t>
        </w:r>
      </w:hyperlink>
    </w:p>
    <w:p>
      <w:pPr>
        <w:pStyle w:val="BodyText"/>
      </w:pPr>
    </w:p>
    <w:p>
      <w:pPr>
        <w:pStyle w:val="BodyText"/>
      </w:pPr>
    </w:p>
    <w:p>
      <w:pPr>
        <w:pStyle w:val="BodyText"/>
      </w:pPr>
    </w:p>
    <w:p>
      <w:pPr>
        <w:pStyle w:val="BodyText"/>
        <w:spacing w:before="13"/>
      </w:pPr>
    </w:p>
    <w:p>
      <w:pPr>
        <w:pStyle w:val="ListParagraph"/>
        <w:numPr>
          <w:ilvl w:val="0"/>
          <w:numId w:val="86"/>
        </w:numPr>
        <w:tabs>
          <w:tab w:pos="1428" w:val="left" w:leader="none"/>
        </w:tabs>
        <w:spacing w:line="338" w:lineRule="auto" w:before="1" w:after="0"/>
        <w:ind w:left="707" w:right="710" w:firstLine="0"/>
        <w:jc w:val="left"/>
        <w:rPr>
          <w:sz w:val="24"/>
        </w:rPr>
      </w:pPr>
      <w:r>
        <w:rPr>
          <w:sz w:val="24"/>
        </w:rPr>
        <w:t>Comunicación a través de una valla publicitaria. Hemos impreso y</w:t>
      </w:r>
      <w:r>
        <w:rPr>
          <w:spacing w:val="-1"/>
          <w:sz w:val="24"/>
        </w:rPr>
        <w:t> </w:t>
      </w:r>
      <w:r>
        <w:rPr>
          <w:sz w:val="24"/>
        </w:rPr>
        <w:t>colocado una valla en un punto muy concurrido de la ciudad.</w:t>
      </w:r>
    </w:p>
    <w:p>
      <w:pPr>
        <w:pStyle w:val="BodyText"/>
        <w:spacing w:before="143"/>
        <w:ind w:left="707"/>
      </w:pPr>
      <w:r>
        <w:rPr/>
        <w:t>Comunicación</w:t>
      </w:r>
      <w:r>
        <w:rPr>
          <w:spacing w:val="-1"/>
        </w:rPr>
        <w:t> </w:t>
      </w:r>
      <w:r>
        <w:rPr/>
        <w:t>a</w:t>
      </w:r>
      <w:r>
        <w:rPr>
          <w:spacing w:val="-2"/>
        </w:rPr>
        <w:t> </w:t>
      </w:r>
      <w:r>
        <w:rPr/>
        <w:t>través</w:t>
      </w:r>
      <w:r>
        <w:rPr>
          <w:spacing w:val="-1"/>
        </w:rPr>
        <w:t> </w:t>
      </w:r>
      <w:r>
        <w:rPr/>
        <w:t>de</w:t>
      </w:r>
      <w:r>
        <w:rPr>
          <w:spacing w:val="-1"/>
        </w:rPr>
        <w:t> </w:t>
      </w:r>
      <w:r>
        <w:rPr/>
        <w:t>una</w:t>
      </w:r>
      <w:r>
        <w:rPr>
          <w:spacing w:val="-2"/>
        </w:rPr>
        <w:t> </w:t>
      </w:r>
      <w:r>
        <w:rPr/>
        <w:t>valla</w:t>
      </w:r>
      <w:r>
        <w:rPr>
          <w:spacing w:val="-1"/>
        </w:rPr>
        <w:t> </w:t>
      </w:r>
      <w:r>
        <w:rPr>
          <w:spacing w:val="-2"/>
        </w:rPr>
        <w:t>publicitaria</w:t>
      </w:r>
    </w:p>
    <w:p>
      <w:pPr>
        <w:pStyle w:val="BodyText"/>
        <w:spacing w:after="0"/>
        <w:sectPr>
          <w:pgSz w:w="11910" w:h="16840"/>
          <w:pgMar w:header="455" w:footer="1792" w:top="2400" w:bottom="2580" w:left="425" w:right="425"/>
        </w:sectPr>
      </w:pPr>
    </w:p>
    <w:p>
      <w:pPr>
        <w:pStyle w:val="BodyText"/>
        <w:rPr>
          <w:sz w:val="20"/>
        </w:rPr>
      </w:pPr>
    </w:p>
    <w:p>
      <w:pPr>
        <w:pStyle w:val="BodyText"/>
        <w:rPr>
          <w:sz w:val="20"/>
        </w:rPr>
      </w:pPr>
    </w:p>
    <w:p>
      <w:pPr>
        <w:pStyle w:val="BodyText"/>
        <w:spacing w:before="13"/>
        <w:rPr>
          <w:sz w:val="20"/>
        </w:rPr>
      </w:pPr>
    </w:p>
    <w:p>
      <w:pPr>
        <w:pStyle w:val="BodyText"/>
        <w:ind w:left="3585"/>
        <w:rPr>
          <w:sz w:val="20"/>
        </w:rPr>
      </w:pPr>
      <w:r>
        <w:rPr>
          <w:sz w:val="20"/>
        </w:rPr>
        <w:drawing>
          <wp:inline distT="0" distB="0" distL="0" distR="0">
            <wp:extent cx="3362836" cy="2244852"/>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148" cstate="print"/>
                    <a:stretch>
                      <a:fillRect/>
                    </a:stretch>
                  </pic:blipFill>
                  <pic:spPr>
                    <a:xfrm>
                      <a:off x="0" y="0"/>
                      <a:ext cx="3362836" cy="2244852"/>
                    </a:xfrm>
                    <a:prstGeom prst="rect">
                      <a:avLst/>
                    </a:prstGeom>
                  </pic:spPr>
                </pic:pic>
              </a:graphicData>
            </a:graphic>
          </wp:inline>
        </w:drawing>
      </w:r>
      <w:r>
        <w:rPr>
          <w:sz w:val="20"/>
        </w:rPr>
      </w:r>
    </w:p>
    <w:p>
      <w:pPr>
        <w:pStyle w:val="ListParagraph"/>
        <w:numPr>
          <w:ilvl w:val="0"/>
          <w:numId w:val="86"/>
        </w:numPr>
        <w:tabs>
          <w:tab w:pos="1426" w:val="left" w:leader="none"/>
        </w:tabs>
        <w:spacing w:line="348" w:lineRule="auto" w:before="219" w:after="0"/>
        <w:ind w:left="707" w:right="708" w:firstLine="0"/>
        <w:jc w:val="both"/>
        <w:rPr>
          <w:sz w:val="24"/>
        </w:rPr>
      </w:pPr>
      <w:r>
        <w:rPr>
          <w:sz w:val="24"/>
        </w:rPr>
        <w:t>Documentación de actividades audiovisualmente (foto y vídeo). Hemos documentado mediante fotografía y vídeo al menos una vez cada acción, editando una muestra de fotos y un pequeño vídeo para publicación en redes sociales.</w:t>
      </w:r>
    </w:p>
    <w:p>
      <w:pPr>
        <w:pStyle w:val="BodyText"/>
      </w:pPr>
    </w:p>
    <w:p>
      <w:pPr>
        <w:pStyle w:val="BodyText"/>
        <w:spacing w:before="33"/>
      </w:pPr>
    </w:p>
    <w:p>
      <w:pPr>
        <w:pStyle w:val="BodyText"/>
        <w:spacing w:line="501" w:lineRule="auto" w:before="1"/>
        <w:ind w:left="1841"/>
      </w:pPr>
      <w:r>
        <w:rPr/>
        <w:t>Documentación</w:t>
      </w:r>
      <w:r>
        <w:rPr>
          <w:spacing w:val="-6"/>
        </w:rPr>
        <w:t> </w:t>
      </w:r>
      <w:r>
        <w:rPr/>
        <w:t>de</w:t>
      </w:r>
      <w:r>
        <w:rPr>
          <w:spacing w:val="-7"/>
        </w:rPr>
        <w:t> </w:t>
      </w:r>
      <w:r>
        <w:rPr/>
        <w:t>actividades</w:t>
      </w:r>
      <w:r>
        <w:rPr>
          <w:spacing w:val="-6"/>
        </w:rPr>
        <w:t> </w:t>
      </w:r>
      <w:r>
        <w:rPr/>
        <w:t>audiovisualmente</w:t>
      </w:r>
      <w:r>
        <w:rPr>
          <w:spacing w:val="-6"/>
        </w:rPr>
        <w:t> </w:t>
      </w:r>
      <w:r>
        <w:rPr/>
        <w:t>(foto</w:t>
      </w:r>
      <w:r>
        <w:rPr>
          <w:spacing w:val="-5"/>
        </w:rPr>
        <w:t> </w:t>
      </w:r>
      <w:r>
        <w:rPr/>
        <w:t>y</w:t>
      </w:r>
      <w:r>
        <w:rPr>
          <w:spacing w:val="-10"/>
        </w:rPr>
        <w:t> </w:t>
      </w:r>
      <w:r>
        <w:rPr/>
        <w:t>vídeo) </w:t>
      </w:r>
      <w:hyperlink r:id="rId149">
        <w:r>
          <w:rPr>
            <w:color w:val="000080"/>
            <w:spacing w:val="-2"/>
            <w:u w:val="single" w:color="000080"/>
          </w:rPr>
          <w:t>https://www.instagram.com/p/CnRJ8ChpNdh/</w:t>
        </w:r>
      </w:hyperlink>
    </w:p>
    <w:p>
      <w:pPr>
        <w:pStyle w:val="BodyText"/>
        <w:spacing w:line="272" w:lineRule="exact"/>
        <w:ind w:left="1841"/>
      </w:pPr>
      <w:hyperlink r:id="rId150">
        <w:r>
          <w:rPr>
            <w:color w:val="000080"/>
            <w:spacing w:val="-2"/>
            <w:u w:val="single" w:color="000080"/>
          </w:rPr>
          <w:t>https://www.instagram.com/p/CmuKlhjsTor/</w:t>
        </w:r>
      </w:hyperlink>
    </w:p>
    <w:p>
      <w:pPr>
        <w:pStyle w:val="BodyText"/>
        <w:spacing w:before="21"/>
      </w:pPr>
    </w:p>
    <w:p>
      <w:pPr>
        <w:pStyle w:val="BodyText"/>
        <w:ind w:left="1841"/>
      </w:pPr>
      <w:hyperlink r:id="rId149">
        <w:r>
          <w:rPr>
            <w:color w:val="000080"/>
            <w:spacing w:val="-2"/>
            <w:u w:val="single" w:color="000080"/>
          </w:rPr>
          <w:t>https://www.instagram.com/p/CnRJ8ChpNdh/</w:t>
        </w:r>
      </w:hyperlink>
    </w:p>
    <w:p>
      <w:pPr>
        <w:pStyle w:val="BodyText"/>
        <w:spacing w:before="22"/>
      </w:pPr>
    </w:p>
    <w:p>
      <w:pPr>
        <w:pStyle w:val="BodyText"/>
        <w:ind w:left="1841"/>
      </w:pPr>
      <w:hyperlink r:id="rId151">
        <w:r>
          <w:rPr>
            <w:color w:val="000080"/>
            <w:spacing w:val="-2"/>
            <w:u w:val="single" w:color="000080"/>
          </w:rPr>
          <w:t>https://www.instagram.com/p/ClHoPTCrKbp/</w:t>
        </w:r>
      </w:hyperlink>
    </w:p>
    <w:p>
      <w:pPr>
        <w:pStyle w:val="BodyText"/>
        <w:spacing w:before="21"/>
      </w:pPr>
    </w:p>
    <w:p>
      <w:pPr>
        <w:pStyle w:val="BodyText"/>
        <w:spacing w:before="1"/>
        <w:ind w:left="1841"/>
      </w:pPr>
      <w:hyperlink r:id="rId152">
        <w:r>
          <w:rPr>
            <w:color w:val="000080"/>
            <w:spacing w:val="-2"/>
            <w:u w:val="single" w:color="000080"/>
          </w:rPr>
          <w:t>https://www.instagram.com/p/Cln2D9_vfcB/</w:t>
        </w:r>
      </w:hyperlink>
    </w:p>
    <w:p>
      <w:pPr>
        <w:pStyle w:val="BodyText"/>
        <w:spacing w:before="21"/>
      </w:pPr>
    </w:p>
    <w:p>
      <w:pPr>
        <w:pStyle w:val="BodyText"/>
        <w:ind w:left="1841"/>
      </w:pPr>
      <w:hyperlink r:id="rId153">
        <w:r>
          <w:rPr>
            <w:color w:val="000080"/>
            <w:spacing w:val="-2"/>
            <w:u w:val="single" w:color="000080"/>
          </w:rPr>
          <w:t>https://www.instagram.com/p/ClvG12wI_gE/</w:t>
        </w:r>
      </w:hyperlink>
    </w:p>
    <w:p>
      <w:pPr>
        <w:pStyle w:val="BodyText"/>
      </w:pPr>
    </w:p>
    <w:p>
      <w:pPr>
        <w:pStyle w:val="BodyText"/>
      </w:pPr>
    </w:p>
    <w:p>
      <w:pPr>
        <w:pStyle w:val="BodyText"/>
        <w:spacing w:before="91"/>
      </w:pPr>
    </w:p>
    <w:p>
      <w:pPr>
        <w:pStyle w:val="ListParagraph"/>
        <w:numPr>
          <w:ilvl w:val="0"/>
          <w:numId w:val="86"/>
        </w:numPr>
        <w:tabs>
          <w:tab w:pos="1428" w:val="left" w:leader="none"/>
        </w:tabs>
        <w:spacing w:line="338" w:lineRule="auto" w:before="0" w:after="0"/>
        <w:ind w:left="707" w:right="710" w:firstLine="0"/>
        <w:jc w:val="left"/>
        <w:rPr>
          <w:sz w:val="24"/>
        </w:rPr>
      </w:pPr>
      <w:r>
        <w:rPr>
          <w:sz w:val="24"/>
        </w:rPr>
        <w:t>Creación de contenido para Redes Sociales (copys, foto y</w:t>
      </w:r>
      <w:r>
        <w:rPr>
          <w:spacing w:val="-1"/>
          <w:sz w:val="24"/>
        </w:rPr>
        <w:t> </w:t>
      </w:r>
      <w:r>
        <w:rPr>
          <w:sz w:val="24"/>
        </w:rPr>
        <w:t>vídeo). Hemos creado textos para acompañar</w:t>
      </w:r>
      <w:r>
        <w:rPr>
          <w:spacing w:val="37"/>
          <w:sz w:val="24"/>
        </w:rPr>
        <w:t> </w:t>
      </w:r>
      <w:r>
        <w:rPr>
          <w:sz w:val="24"/>
        </w:rPr>
        <w:t>la</w:t>
      </w:r>
      <w:r>
        <w:rPr>
          <w:spacing w:val="39"/>
          <w:sz w:val="24"/>
        </w:rPr>
        <w:t> </w:t>
      </w:r>
      <w:r>
        <w:rPr>
          <w:sz w:val="24"/>
        </w:rPr>
        <w:t>comunicación</w:t>
      </w:r>
      <w:r>
        <w:rPr>
          <w:spacing w:val="38"/>
          <w:sz w:val="24"/>
        </w:rPr>
        <w:t> </w:t>
      </w:r>
      <w:r>
        <w:rPr>
          <w:sz w:val="24"/>
        </w:rPr>
        <w:t>en</w:t>
      </w:r>
      <w:r>
        <w:rPr>
          <w:spacing w:val="37"/>
          <w:sz w:val="24"/>
        </w:rPr>
        <w:t> </w:t>
      </w:r>
      <w:r>
        <w:rPr>
          <w:sz w:val="24"/>
        </w:rPr>
        <w:t>RRSS,</w:t>
      </w:r>
      <w:r>
        <w:rPr>
          <w:spacing w:val="37"/>
          <w:sz w:val="24"/>
        </w:rPr>
        <w:t> </w:t>
      </w:r>
      <w:r>
        <w:rPr>
          <w:sz w:val="24"/>
        </w:rPr>
        <w:t>acompañando</w:t>
      </w:r>
      <w:r>
        <w:rPr>
          <w:spacing w:val="37"/>
          <w:sz w:val="24"/>
        </w:rPr>
        <w:t> </w:t>
      </w:r>
      <w:r>
        <w:rPr>
          <w:sz w:val="24"/>
        </w:rPr>
        <w:t>dichos</w:t>
      </w:r>
      <w:r>
        <w:rPr>
          <w:spacing w:val="37"/>
          <w:sz w:val="24"/>
        </w:rPr>
        <w:t> </w:t>
      </w:r>
      <w:r>
        <w:rPr>
          <w:sz w:val="24"/>
        </w:rPr>
        <w:t>textos</w:t>
      </w:r>
      <w:r>
        <w:rPr>
          <w:spacing w:val="38"/>
          <w:sz w:val="24"/>
        </w:rPr>
        <w:t> </w:t>
      </w:r>
      <w:r>
        <w:rPr>
          <w:sz w:val="24"/>
        </w:rPr>
        <w:t>las</w:t>
      </w:r>
      <w:r>
        <w:rPr>
          <w:spacing w:val="37"/>
          <w:sz w:val="24"/>
        </w:rPr>
        <w:t> </w:t>
      </w:r>
      <w:r>
        <w:rPr>
          <w:sz w:val="24"/>
        </w:rPr>
        <w:t>fotos,</w:t>
      </w:r>
      <w:r>
        <w:rPr>
          <w:spacing w:val="37"/>
          <w:sz w:val="24"/>
        </w:rPr>
        <w:t> </w:t>
      </w:r>
      <w:r>
        <w:rPr>
          <w:sz w:val="24"/>
        </w:rPr>
        <w:t>vídeos</w:t>
      </w:r>
      <w:r>
        <w:rPr>
          <w:spacing w:val="40"/>
          <w:sz w:val="24"/>
        </w:rPr>
        <w:t> </w:t>
      </w:r>
      <w:r>
        <w:rPr>
          <w:sz w:val="24"/>
        </w:rPr>
        <w:t>y</w:t>
      </w:r>
      <w:r>
        <w:rPr>
          <w:spacing w:val="33"/>
          <w:sz w:val="24"/>
        </w:rPr>
        <w:t> </w:t>
      </w:r>
      <w:r>
        <w:rPr>
          <w:sz w:val="24"/>
        </w:rPr>
        <w:t>cartelería</w:t>
      </w:r>
    </w:p>
    <w:p>
      <w:pPr>
        <w:pStyle w:val="ListParagraph"/>
        <w:spacing w:after="0" w:line="338" w:lineRule="auto"/>
        <w:jc w:val="left"/>
        <w:rPr>
          <w:sz w:val="24"/>
        </w:rPr>
        <w:sectPr>
          <w:pgSz w:w="11910" w:h="16840"/>
          <w:pgMar w:header="455" w:footer="1792" w:top="2400" w:bottom="2580" w:left="425" w:right="425"/>
        </w:sectPr>
      </w:pPr>
    </w:p>
    <w:p>
      <w:pPr>
        <w:pStyle w:val="BodyText"/>
      </w:pPr>
    </w:p>
    <w:p>
      <w:pPr>
        <w:pStyle w:val="BodyText"/>
        <w:spacing w:before="146"/>
      </w:pPr>
    </w:p>
    <w:p>
      <w:pPr>
        <w:pStyle w:val="BodyText"/>
        <w:spacing w:line="463" w:lineRule="auto"/>
        <w:ind w:left="707" w:right="3443"/>
      </w:pPr>
      <w:r>
        <w:rPr/>
        <w:t>creada,</w:t>
      </w:r>
      <w:r>
        <w:rPr>
          <w:spacing w:val="-4"/>
        </w:rPr>
        <w:t> </w:t>
      </w:r>
      <w:r>
        <w:rPr/>
        <w:t>adaptándolos</w:t>
      </w:r>
      <w:r>
        <w:rPr>
          <w:spacing w:val="-4"/>
        </w:rPr>
        <w:t> </w:t>
      </w:r>
      <w:r>
        <w:rPr/>
        <w:t>a</w:t>
      </w:r>
      <w:r>
        <w:rPr>
          <w:spacing w:val="-5"/>
        </w:rPr>
        <w:t> </w:t>
      </w:r>
      <w:r>
        <w:rPr/>
        <w:t>las</w:t>
      </w:r>
      <w:r>
        <w:rPr>
          <w:spacing w:val="-4"/>
        </w:rPr>
        <w:t> </w:t>
      </w:r>
      <w:r>
        <w:rPr/>
        <w:t>medidas</w:t>
      </w:r>
      <w:r>
        <w:rPr>
          <w:spacing w:val="-4"/>
        </w:rPr>
        <w:t> </w:t>
      </w:r>
      <w:r>
        <w:rPr/>
        <w:t>estándar</w:t>
      </w:r>
      <w:r>
        <w:rPr>
          <w:spacing w:val="-3"/>
        </w:rPr>
        <w:t> </w:t>
      </w:r>
      <w:r>
        <w:rPr/>
        <w:t>cuando</w:t>
      </w:r>
      <w:r>
        <w:rPr>
          <w:spacing w:val="-4"/>
        </w:rPr>
        <w:t> </w:t>
      </w:r>
      <w:r>
        <w:rPr/>
        <w:t>ha</w:t>
      </w:r>
      <w:r>
        <w:rPr>
          <w:spacing w:val="-5"/>
        </w:rPr>
        <w:t> </w:t>
      </w:r>
      <w:r>
        <w:rPr/>
        <w:t>sido</w:t>
      </w:r>
      <w:r>
        <w:rPr>
          <w:spacing w:val="-4"/>
        </w:rPr>
        <w:t> </w:t>
      </w:r>
      <w:r>
        <w:rPr/>
        <w:t>necesario. Creación de contenido para Redes Sociales (copys, foto y vídeo) </w:t>
      </w:r>
      <w:hyperlink r:id="rId154">
        <w:r>
          <w:rPr>
            <w:color w:val="000080"/>
            <w:spacing w:val="-2"/>
            <w:u w:val="single" w:color="000080"/>
          </w:rPr>
          <w:t>https://www.instagram.com/p/ClAz4dHMAo_/</w:t>
        </w:r>
      </w:hyperlink>
    </w:p>
    <w:p>
      <w:pPr>
        <w:pStyle w:val="BodyText"/>
        <w:spacing w:before="3"/>
        <w:ind w:left="707"/>
      </w:pPr>
      <w:hyperlink r:id="rId155">
        <w:r>
          <w:rPr>
            <w:color w:val="000080"/>
            <w:spacing w:val="-2"/>
            <w:u w:val="single" w:color="000080"/>
          </w:rPr>
          <w:t>https://www.instagram.com/p/CldVCu1Mi6y/</w:t>
        </w:r>
      </w:hyperlink>
    </w:p>
    <w:p>
      <w:pPr>
        <w:pStyle w:val="BodyText"/>
        <w:spacing w:before="259"/>
        <w:ind w:left="707"/>
      </w:pPr>
      <w:hyperlink r:id="rId156">
        <w:r>
          <w:rPr>
            <w:color w:val="000080"/>
            <w:spacing w:val="-2"/>
            <w:u w:val="single" w:color="000080"/>
          </w:rPr>
          <w:t>https://www.instagram.com/p/Cll0tZhMx_y/</w:t>
        </w:r>
      </w:hyperlink>
    </w:p>
    <w:p>
      <w:pPr>
        <w:pStyle w:val="BodyText"/>
        <w:spacing w:before="258"/>
        <w:ind w:left="707"/>
      </w:pPr>
      <w:hyperlink r:id="rId157">
        <w:r>
          <w:rPr>
            <w:color w:val="000080"/>
            <w:spacing w:val="-2"/>
            <w:u w:val="single" w:color="000080"/>
          </w:rPr>
          <w:t>https://www.instagram.com/p/CmJlxCCNH0Q/</w:t>
        </w:r>
      </w:hyperlink>
    </w:p>
    <w:p>
      <w:pPr>
        <w:pStyle w:val="BodyText"/>
      </w:pPr>
    </w:p>
    <w:p>
      <w:pPr>
        <w:pStyle w:val="BodyText"/>
        <w:spacing w:before="86"/>
      </w:pPr>
    </w:p>
    <w:p>
      <w:pPr>
        <w:pStyle w:val="BodyText"/>
        <w:spacing w:line="360" w:lineRule="auto"/>
        <w:ind w:left="1428" w:right="710"/>
        <w:jc w:val="both"/>
      </w:pPr>
      <w:r>
        <w:rPr/>
        <w:t>Desde</w:t>
      </w:r>
      <w:r>
        <w:rPr>
          <w:spacing w:val="-3"/>
        </w:rPr>
        <w:t> </w:t>
      </w:r>
      <w:r>
        <w:rPr/>
        <w:t>la</w:t>
      </w:r>
      <w:r>
        <w:rPr>
          <w:spacing w:val="-3"/>
        </w:rPr>
        <w:t> </w:t>
      </w:r>
      <w:r>
        <w:rPr/>
        <w:t>concejalía</w:t>
      </w:r>
      <w:r>
        <w:rPr>
          <w:spacing w:val="-4"/>
        </w:rPr>
        <w:t> </w:t>
      </w:r>
      <w:r>
        <w:rPr/>
        <w:t>de</w:t>
      </w:r>
      <w:r>
        <w:rPr>
          <w:spacing w:val="-2"/>
        </w:rPr>
        <w:t> </w:t>
      </w:r>
      <w:r>
        <w:rPr/>
        <w:t>Igualdad y</w:t>
      </w:r>
      <w:r>
        <w:rPr>
          <w:spacing w:val="-8"/>
        </w:rPr>
        <w:t> </w:t>
      </w:r>
      <w:r>
        <w:rPr/>
        <w:t>el</w:t>
      </w:r>
      <w:r>
        <w:rPr>
          <w:spacing w:val="-3"/>
        </w:rPr>
        <w:t> </w:t>
      </w:r>
      <w:r>
        <w:rPr/>
        <w:t>Centro</w:t>
      </w:r>
      <w:r>
        <w:rPr>
          <w:spacing w:val="-3"/>
        </w:rPr>
        <w:t> </w:t>
      </w:r>
      <w:r>
        <w:rPr/>
        <w:t>de</w:t>
      </w:r>
      <w:r>
        <w:rPr>
          <w:spacing w:val="-3"/>
        </w:rPr>
        <w:t> </w:t>
      </w:r>
      <w:r>
        <w:rPr/>
        <w:t>Procesamiento</w:t>
      </w:r>
      <w:r>
        <w:rPr>
          <w:spacing w:val="-3"/>
        </w:rPr>
        <w:t> </w:t>
      </w:r>
      <w:r>
        <w:rPr/>
        <w:t>de</w:t>
      </w:r>
      <w:r>
        <w:rPr>
          <w:spacing w:val="-2"/>
        </w:rPr>
        <w:t> </w:t>
      </w:r>
      <w:r>
        <w:rPr/>
        <w:t>Datos</w:t>
      </w:r>
      <w:r>
        <w:rPr>
          <w:spacing w:val="-3"/>
        </w:rPr>
        <w:t> </w:t>
      </w:r>
      <w:r>
        <w:rPr/>
        <w:t>del</w:t>
      </w:r>
      <w:r>
        <w:rPr>
          <w:spacing w:val="-1"/>
        </w:rPr>
        <w:t> </w:t>
      </w:r>
      <w:r>
        <w:rPr/>
        <w:t>Ayuntamiento</w:t>
      </w:r>
      <w:r>
        <w:rPr>
          <w:spacing w:val="-3"/>
        </w:rPr>
        <w:t> </w:t>
      </w:r>
      <w:r>
        <w:rPr/>
        <w:t>de Cartagena se ha realizado una página dentro de la web de la concejalía y la redirección a la misma por medio de un dominio que fuera identificativo para todas las personas: </w:t>
      </w:r>
      <w:hyperlink r:id="rId120">
        <w:r>
          <w:rPr>
            <w:color w:val="000080"/>
            <w:spacing w:val="-2"/>
            <w:u w:val="single" w:color="000080"/>
          </w:rPr>
          <w:t>ww.unetealacorresponsabilidad.com</w:t>
        </w:r>
      </w:hyperlink>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5"/>
        <w:rPr>
          <w:sz w:val="28"/>
        </w:rPr>
      </w:pPr>
    </w:p>
    <w:p>
      <w:pPr>
        <w:pStyle w:val="Heading1"/>
        <w:spacing w:before="1"/>
        <w:rPr>
          <w:u w:val="none"/>
        </w:rPr>
      </w:pPr>
      <w:r>
        <w:rPr>
          <w:u w:val="single"/>
        </w:rPr>
        <w:t>3.3.</w:t>
      </w:r>
      <w:r>
        <w:rPr>
          <w:spacing w:val="-4"/>
          <w:u w:val="single"/>
        </w:rPr>
        <w:t> </w:t>
      </w:r>
      <w:r>
        <w:rPr>
          <w:u w:val="single"/>
        </w:rPr>
        <w:t>VIVERO</w:t>
      </w:r>
      <w:r>
        <w:rPr>
          <w:spacing w:val="-2"/>
          <w:u w:val="single"/>
        </w:rPr>
        <w:t> </w:t>
      </w:r>
      <w:r>
        <w:rPr>
          <w:u w:val="single"/>
        </w:rPr>
        <w:t>DE</w:t>
      </w:r>
      <w:r>
        <w:rPr>
          <w:spacing w:val="-2"/>
          <w:u w:val="single"/>
        </w:rPr>
        <w:t> EMPRESAS</w:t>
      </w:r>
    </w:p>
    <w:p>
      <w:pPr>
        <w:pStyle w:val="Heading1"/>
        <w:spacing w:after="0"/>
        <w:sectPr>
          <w:pgSz w:w="11910" w:h="16840"/>
          <w:pgMar w:header="455" w:footer="1792" w:top="2400" w:bottom="2580" w:left="425" w:right="425"/>
        </w:sectPr>
      </w:pPr>
    </w:p>
    <w:p>
      <w:pPr>
        <w:pStyle w:val="BodyText"/>
        <w:rPr>
          <w:b/>
        </w:rPr>
      </w:pPr>
    </w:p>
    <w:p>
      <w:pPr>
        <w:pStyle w:val="BodyText"/>
        <w:spacing w:before="146"/>
        <w:rPr>
          <w:b/>
        </w:rPr>
      </w:pPr>
    </w:p>
    <w:p>
      <w:pPr>
        <w:pStyle w:val="BodyText"/>
        <w:ind w:left="707"/>
        <w:jc w:val="both"/>
      </w:pPr>
      <w:r>
        <w:rPr/>
        <w:t>El</w:t>
      </w:r>
      <w:r>
        <w:rPr>
          <w:spacing w:val="-1"/>
        </w:rPr>
        <w:t> </w:t>
      </w:r>
      <w:r>
        <w:rPr/>
        <w:t>Vivero de</w:t>
      </w:r>
      <w:r>
        <w:rPr>
          <w:spacing w:val="-2"/>
        </w:rPr>
        <w:t> </w:t>
      </w:r>
      <w:r>
        <w:rPr/>
        <w:t>empresas para</w:t>
      </w:r>
      <w:r>
        <w:rPr>
          <w:spacing w:val="-3"/>
        </w:rPr>
        <w:t> </w:t>
      </w:r>
      <w:r>
        <w:rPr/>
        <w:t>mujeres se</w:t>
      </w:r>
      <w:r>
        <w:rPr>
          <w:spacing w:val="-1"/>
        </w:rPr>
        <w:t> </w:t>
      </w:r>
      <w:r>
        <w:rPr/>
        <w:t>concibe como</w:t>
      </w:r>
      <w:r>
        <w:rPr>
          <w:spacing w:val="-1"/>
        </w:rPr>
        <w:t> </w:t>
      </w:r>
      <w:r>
        <w:rPr/>
        <w:t>una</w:t>
      </w:r>
      <w:r>
        <w:rPr>
          <w:spacing w:val="-1"/>
        </w:rPr>
        <w:t> </w:t>
      </w:r>
      <w:r>
        <w:rPr/>
        <w:t>estructura</w:t>
      </w:r>
      <w:r>
        <w:rPr>
          <w:spacing w:val="-2"/>
        </w:rPr>
        <w:t> </w:t>
      </w:r>
      <w:r>
        <w:rPr/>
        <w:t>diseñada</w:t>
      </w:r>
      <w:r>
        <w:rPr>
          <w:spacing w:val="-1"/>
        </w:rPr>
        <w:t> </w:t>
      </w:r>
      <w:r>
        <w:rPr>
          <w:spacing w:val="-4"/>
        </w:rPr>
        <w:t>para</w:t>
      </w:r>
    </w:p>
    <w:p>
      <w:pPr>
        <w:pStyle w:val="BodyText"/>
        <w:spacing w:line="360" w:lineRule="auto" w:before="137"/>
        <w:ind w:left="707" w:right="706" w:firstLine="60"/>
        <w:jc w:val="both"/>
      </w:pPr>
      <w:r>
        <w:rPr/>
        <w:t>acoger a emprendedoras y empresarias, en donde se asesora y presta un servicio adaptado a las necesidades de cada proyecto empresarial, con el fin de facilitar el desarrollo de iniciativas empresariales de las mujeres de Cartagena.</w:t>
      </w:r>
    </w:p>
    <w:p>
      <w:pPr>
        <w:pStyle w:val="BodyText"/>
        <w:spacing w:line="360" w:lineRule="auto" w:before="1"/>
        <w:ind w:left="707" w:right="2107"/>
        <w:jc w:val="both"/>
      </w:pPr>
      <w:r>
        <w:rPr/>
        <w:t>Las</w:t>
      </w:r>
      <w:r>
        <w:rPr>
          <w:spacing w:val="-2"/>
        </w:rPr>
        <w:t> </w:t>
      </w:r>
      <w:r>
        <w:rPr/>
        <w:t>funciones</w:t>
      </w:r>
      <w:r>
        <w:rPr>
          <w:spacing w:val="-3"/>
        </w:rPr>
        <w:t> </w:t>
      </w:r>
      <w:r>
        <w:rPr/>
        <w:t>realizadas</w:t>
      </w:r>
      <w:r>
        <w:rPr>
          <w:spacing w:val="-2"/>
        </w:rPr>
        <w:t> </w:t>
      </w:r>
      <w:r>
        <w:rPr/>
        <w:t>durante</w:t>
      </w:r>
      <w:r>
        <w:rPr>
          <w:spacing w:val="-4"/>
        </w:rPr>
        <w:t> </w:t>
      </w:r>
      <w:r>
        <w:rPr/>
        <w:t>el</w:t>
      </w:r>
      <w:r>
        <w:rPr>
          <w:spacing w:val="-4"/>
        </w:rPr>
        <w:t> </w:t>
      </w:r>
      <w:r>
        <w:rPr/>
        <w:t>año</w:t>
      </w:r>
      <w:r>
        <w:rPr>
          <w:spacing w:val="-4"/>
        </w:rPr>
        <w:t> </w:t>
      </w:r>
      <w:r>
        <w:rPr/>
        <w:t>2022</w:t>
      </w:r>
      <w:r>
        <w:rPr>
          <w:spacing w:val="-4"/>
        </w:rPr>
        <w:t> </w:t>
      </w:r>
      <w:r>
        <w:rPr/>
        <w:t>por</w:t>
      </w:r>
      <w:r>
        <w:rPr>
          <w:spacing w:val="-4"/>
        </w:rPr>
        <w:t> </w:t>
      </w:r>
      <w:r>
        <w:rPr/>
        <w:t>la</w:t>
      </w:r>
      <w:r>
        <w:rPr>
          <w:spacing w:val="-5"/>
        </w:rPr>
        <w:t> </w:t>
      </w:r>
      <w:r>
        <w:rPr/>
        <w:t>técnico</w:t>
      </w:r>
      <w:r>
        <w:rPr>
          <w:spacing w:val="-4"/>
        </w:rPr>
        <w:t> </w:t>
      </w:r>
      <w:r>
        <w:rPr/>
        <w:t>responsable</w:t>
      </w:r>
      <w:r>
        <w:rPr>
          <w:spacing w:val="-5"/>
        </w:rPr>
        <w:t> </w:t>
      </w:r>
      <w:r>
        <w:rPr/>
        <w:t>del</w:t>
      </w:r>
      <w:r>
        <w:rPr>
          <w:spacing w:val="-4"/>
        </w:rPr>
        <w:t> </w:t>
      </w:r>
      <w:r>
        <w:rPr/>
        <w:t>Vivero</w:t>
      </w:r>
      <w:r>
        <w:rPr>
          <w:spacing w:val="-4"/>
        </w:rPr>
        <w:t> </w:t>
      </w:r>
      <w:r>
        <w:rPr/>
        <w:t>de empresas han sido:</w:t>
      </w:r>
    </w:p>
    <w:p>
      <w:pPr>
        <w:pStyle w:val="ListParagraph"/>
        <w:numPr>
          <w:ilvl w:val="0"/>
          <w:numId w:val="87"/>
        </w:numPr>
        <w:tabs>
          <w:tab w:pos="845" w:val="left" w:leader="none"/>
        </w:tabs>
        <w:spacing w:line="274" w:lineRule="exact" w:before="0" w:after="0"/>
        <w:ind w:left="845" w:right="0" w:hanging="138"/>
        <w:jc w:val="both"/>
        <w:rPr>
          <w:sz w:val="24"/>
        </w:rPr>
      </w:pPr>
      <w:r>
        <w:rPr>
          <w:sz w:val="24"/>
        </w:rPr>
        <w:t>Atención</w:t>
      </w:r>
      <w:r>
        <w:rPr>
          <w:spacing w:val="-3"/>
          <w:sz w:val="24"/>
        </w:rPr>
        <w:t> </w:t>
      </w:r>
      <w:r>
        <w:rPr>
          <w:sz w:val="24"/>
        </w:rPr>
        <w:t>directa</w:t>
      </w:r>
      <w:r>
        <w:rPr>
          <w:spacing w:val="-1"/>
          <w:sz w:val="24"/>
        </w:rPr>
        <w:t> </w:t>
      </w:r>
      <w:r>
        <w:rPr>
          <w:sz w:val="24"/>
        </w:rPr>
        <w:t>in</w:t>
      </w:r>
      <w:r>
        <w:rPr>
          <w:spacing w:val="-1"/>
          <w:sz w:val="24"/>
        </w:rPr>
        <w:t> </w:t>
      </w:r>
      <w:r>
        <w:rPr>
          <w:sz w:val="24"/>
        </w:rPr>
        <w:t>situ</w:t>
      </w:r>
      <w:r>
        <w:rPr>
          <w:spacing w:val="-1"/>
          <w:sz w:val="24"/>
        </w:rPr>
        <w:t> </w:t>
      </w:r>
      <w:r>
        <w:rPr>
          <w:sz w:val="24"/>
        </w:rPr>
        <w:t>en el</w:t>
      </w:r>
      <w:r>
        <w:rPr>
          <w:spacing w:val="-1"/>
          <w:sz w:val="24"/>
        </w:rPr>
        <w:t> </w:t>
      </w:r>
      <w:r>
        <w:rPr>
          <w:sz w:val="24"/>
        </w:rPr>
        <w:t>Vivero</w:t>
      </w:r>
      <w:r>
        <w:rPr>
          <w:spacing w:val="-1"/>
          <w:sz w:val="24"/>
        </w:rPr>
        <w:t> </w:t>
      </w:r>
      <w:r>
        <w:rPr>
          <w:sz w:val="24"/>
        </w:rPr>
        <w:t>de</w:t>
      </w:r>
      <w:r>
        <w:rPr>
          <w:spacing w:val="-2"/>
          <w:sz w:val="24"/>
        </w:rPr>
        <w:t> </w:t>
      </w:r>
      <w:r>
        <w:rPr>
          <w:sz w:val="24"/>
        </w:rPr>
        <w:t>empresas</w:t>
      </w:r>
      <w:r>
        <w:rPr>
          <w:spacing w:val="1"/>
          <w:sz w:val="24"/>
        </w:rPr>
        <w:t> </w:t>
      </w:r>
      <w:r>
        <w:rPr>
          <w:sz w:val="24"/>
        </w:rPr>
        <w:t>para</w:t>
      </w:r>
      <w:r>
        <w:rPr>
          <w:spacing w:val="-2"/>
          <w:sz w:val="24"/>
        </w:rPr>
        <w:t> mujeres</w:t>
      </w:r>
    </w:p>
    <w:p>
      <w:pPr>
        <w:pStyle w:val="ListParagraph"/>
        <w:numPr>
          <w:ilvl w:val="0"/>
          <w:numId w:val="87"/>
        </w:numPr>
        <w:tabs>
          <w:tab w:pos="845" w:val="left" w:leader="none"/>
        </w:tabs>
        <w:spacing w:line="240" w:lineRule="auto" w:before="139" w:after="0"/>
        <w:ind w:left="845" w:right="0" w:hanging="138"/>
        <w:jc w:val="left"/>
        <w:rPr>
          <w:sz w:val="24"/>
        </w:rPr>
      </w:pPr>
      <w:r>
        <w:rPr>
          <w:sz w:val="24"/>
        </w:rPr>
        <w:t>Atención,</w:t>
      </w:r>
      <w:r>
        <w:rPr>
          <w:spacing w:val="-3"/>
          <w:sz w:val="24"/>
        </w:rPr>
        <w:t> </w:t>
      </w:r>
      <w:r>
        <w:rPr>
          <w:sz w:val="24"/>
        </w:rPr>
        <w:t>asesoramiento</w:t>
      </w:r>
      <w:r>
        <w:rPr>
          <w:spacing w:val="1"/>
          <w:sz w:val="24"/>
        </w:rPr>
        <w:t> </w:t>
      </w:r>
      <w:r>
        <w:rPr>
          <w:sz w:val="24"/>
        </w:rPr>
        <w:t>y</w:t>
      </w:r>
      <w:r>
        <w:rPr>
          <w:spacing w:val="-6"/>
          <w:sz w:val="24"/>
        </w:rPr>
        <w:t> </w:t>
      </w:r>
      <w:r>
        <w:rPr>
          <w:sz w:val="24"/>
        </w:rPr>
        <w:t>derivación a</w:t>
      </w:r>
      <w:r>
        <w:rPr>
          <w:spacing w:val="-1"/>
          <w:sz w:val="24"/>
        </w:rPr>
        <w:t> </w:t>
      </w:r>
      <w:r>
        <w:rPr>
          <w:sz w:val="24"/>
        </w:rPr>
        <w:t>otros</w:t>
      </w:r>
      <w:r>
        <w:rPr>
          <w:spacing w:val="-1"/>
          <w:sz w:val="24"/>
        </w:rPr>
        <w:t> </w:t>
      </w:r>
      <w:r>
        <w:rPr>
          <w:sz w:val="24"/>
        </w:rPr>
        <w:t>recursos</w:t>
      </w:r>
      <w:r>
        <w:rPr>
          <w:spacing w:val="-1"/>
          <w:sz w:val="24"/>
        </w:rPr>
        <w:t> </w:t>
      </w:r>
      <w:r>
        <w:rPr>
          <w:sz w:val="24"/>
        </w:rPr>
        <w:t>si procede a</w:t>
      </w:r>
      <w:r>
        <w:rPr>
          <w:spacing w:val="-2"/>
          <w:sz w:val="24"/>
        </w:rPr>
        <w:t> </w:t>
      </w:r>
      <w:r>
        <w:rPr>
          <w:sz w:val="24"/>
        </w:rPr>
        <w:t>emprendedoras</w:t>
      </w:r>
      <w:r>
        <w:rPr>
          <w:spacing w:val="3"/>
          <w:sz w:val="24"/>
        </w:rPr>
        <w:t> </w:t>
      </w:r>
      <w:r>
        <w:rPr>
          <w:sz w:val="24"/>
        </w:rPr>
        <w:t>y</w:t>
      </w:r>
      <w:r>
        <w:rPr>
          <w:spacing w:val="-5"/>
          <w:sz w:val="24"/>
        </w:rPr>
        <w:t> </w:t>
      </w:r>
      <w:r>
        <w:rPr>
          <w:spacing w:val="-2"/>
          <w:sz w:val="24"/>
        </w:rPr>
        <w:t>empresarias.</w:t>
      </w:r>
    </w:p>
    <w:p>
      <w:pPr>
        <w:pStyle w:val="ListParagraph"/>
        <w:numPr>
          <w:ilvl w:val="0"/>
          <w:numId w:val="87"/>
        </w:numPr>
        <w:tabs>
          <w:tab w:pos="869" w:val="left" w:leader="none"/>
        </w:tabs>
        <w:spacing w:line="360" w:lineRule="auto" w:before="137" w:after="0"/>
        <w:ind w:left="707" w:right="706" w:firstLine="0"/>
        <w:jc w:val="left"/>
        <w:rPr>
          <w:sz w:val="24"/>
        </w:rPr>
      </w:pPr>
      <w:r>
        <w:rPr>
          <w:sz w:val="24"/>
        </w:rPr>
        <w:t>Coordinación</w:t>
      </w:r>
      <w:r>
        <w:rPr>
          <w:spacing w:val="27"/>
          <w:sz w:val="24"/>
        </w:rPr>
        <w:t> </w:t>
      </w:r>
      <w:r>
        <w:rPr>
          <w:sz w:val="24"/>
        </w:rPr>
        <w:t>y supervisión de las actividades</w:t>
      </w:r>
      <w:r>
        <w:rPr>
          <w:spacing w:val="24"/>
          <w:sz w:val="24"/>
        </w:rPr>
        <w:t> </w:t>
      </w:r>
      <w:r>
        <w:rPr>
          <w:sz w:val="24"/>
        </w:rPr>
        <w:t>y servicios propios, así</w:t>
      </w:r>
      <w:r>
        <w:rPr>
          <w:spacing w:val="24"/>
          <w:sz w:val="24"/>
        </w:rPr>
        <w:t> </w:t>
      </w:r>
      <w:r>
        <w:rPr>
          <w:sz w:val="24"/>
        </w:rPr>
        <w:t>como de otros programas</w:t>
      </w:r>
      <w:r>
        <w:rPr>
          <w:spacing w:val="40"/>
          <w:sz w:val="24"/>
        </w:rPr>
        <w:t> </w:t>
      </w:r>
      <w:r>
        <w:rPr>
          <w:sz w:val="24"/>
        </w:rPr>
        <w:t>que se han desarrollado en el centro.</w:t>
      </w:r>
    </w:p>
    <w:p>
      <w:pPr>
        <w:pStyle w:val="ListParagraph"/>
        <w:numPr>
          <w:ilvl w:val="0"/>
          <w:numId w:val="87"/>
        </w:numPr>
        <w:tabs>
          <w:tab w:pos="845" w:val="left" w:leader="none"/>
        </w:tabs>
        <w:spacing w:line="240" w:lineRule="auto" w:before="0" w:after="0"/>
        <w:ind w:left="845" w:right="0" w:hanging="138"/>
        <w:jc w:val="left"/>
        <w:rPr>
          <w:sz w:val="24"/>
        </w:rPr>
      </w:pPr>
      <w:r>
        <w:rPr>
          <w:sz w:val="24"/>
        </w:rPr>
        <w:t>Coordinación</w:t>
      </w:r>
      <w:r>
        <w:rPr>
          <w:spacing w:val="-1"/>
          <w:sz w:val="24"/>
        </w:rPr>
        <w:t> </w:t>
      </w:r>
      <w:r>
        <w:rPr>
          <w:sz w:val="24"/>
        </w:rPr>
        <w:t>de</w:t>
      </w:r>
      <w:r>
        <w:rPr>
          <w:spacing w:val="-1"/>
          <w:sz w:val="24"/>
        </w:rPr>
        <w:t> </w:t>
      </w:r>
      <w:r>
        <w:rPr>
          <w:sz w:val="24"/>
        </w:rPr>
        <w:t>turnos de</w:t>
      </w:r>
      <w:r>
        <w:rPr>
          <w:spacing w:val="-1"/>
          <w:sz w:val="24"/>
        </w:rPr>
        <w:t> </w:t>
      </w:r>
      <w:r>
        <w:rPr>
          <w:sz w:val="24"/>
        </w:rPr>
        <w:t>ordenanzas</w:t>
      </w:r>
      <w:r>
        <w:rPr>
          <w:spacing w:val="-1"/>
          <w:sz w:val="24"/>
        </w:rPr>
        <w:t> </w:t>
      </w:r>
      <w:r>
        <w:rPr>
          <w:sz w:val="24"/>
        </w:rPr>
        <w:t>del</w:t>
      </w:r>
      <w:r>
        <w:rPr>
          <w:spacing w:val="-1"/>
          <w:sz w:val="24"/>
        </w:rPr>
        <w:t> </w:t>
      </w:r>
      <w:r>
        <w:rPr>
          <w:sz w:val="24"/>
        </w:rPr>
        <w:t>Vivero de</w:t>
      </w:r>
      <w:r>
        <w:rPr>
          <w:spacing w:val="-1"/>
          <w:sz w:val="24"/>
        </w:rPr>
        <w:t> </w:t>
      </w:r>
      <w:r>
        <w:rPr>
          <w:spacing w:val="-2"/>
          <w:sz w:val="24"/>
        </w:rPr>
        <w:t>empresas.</w:t>
      </w:r>
    </w:p>
    <w:p>
      <w:pPr>
        <w:pStyle w:val="ListParagraph"/>
        <w:numPr>
          <w:ilvl w:val="0"/>
          <w:numId w:val="87"/>
        </w:numPr>
        <w:tabs>
          <w:tab w:pos="864" w:val="left" w:leader="none"/>
        </w:tabs>
        <w:spacing w:line="360" w:lineRule="auto" w:before="140" w:after="0"/>
        <w:ind w:left="707" w:right="717" w:firstLine="0"/>
        <w:jc w:val="left"/>
        <w:rPr>
          <w:sz w:val="24"/>
        </w:rPr>
      </w:pPr>
      <w:r>
        <w:rPr>
          <w:sz w:val="24"/>
        </w:rPr>
        <w:t>Gestión de altas</w:t>
      </w:r>
      <w:r>
        <w:rPr>
          <w:spacing w:val="24"/>
          <w:sz w:val="24"/>
        </w:rPr>
        <w:t> </w:t>
      </w:r>
      <w:r>
        <w:rPr>
          <w:sz w:val="24"/>
        </w:rPr>
        <w:t>y bajas de emprendedoras</w:t>
      </w:r>
      <w:r>
        <w:rPr>
          <w:spacing w:val="22"/>
          <w:sz w:val="24"/>
        </w:rPr>
        <w:t> </w:t>
      </w:r>
      <w:r>
        <w:rPr>
          <w:sz w:val="24"/>
        </w:rPr>
        <w:t>y empresarias en la Incubadora de empresas</w:t>
      </w:r>
      <w:r>
        <w:rPr>
          <w:spacing w:val="22"/>
          <w:sz w:val="24"/>
        </w:rPr>
        <w:t> </w:t>
      </w:r>
      <w:r>
        <w:rPr>
          <w:sz w:val="24"/>
        </w:rPr>
        <w:t>y en las</w:t>
      </w:r>
      <w:r>
        <w:rPr>
          <w:spacing w:val="40"/>
          <w:sz w:val="24"/>
        </w:rPr>
        <w:t> </w:t>
      </w:r>
      <w:r>
        <w:rPr>
          <w:sz w:val="24"/>
        </w:rPr>
        <w:t>oficinas del Vivero de empresas.</w:t>
      </w:r>
    </w:p>
    <w:p>
      <w:pPr>
        <w:pStyle w:val="ListParagraph"/>
        <w:numPr>
          <w:ilvl w:val="0"/>
          <w:numId w:val="87"/>
        </w:numPr>
        <w:tabs>
          <w:tab w:pos="859" w:val="left" w:leader="none"/>
        </w:tabs>
        <w:spacing w:line="360" w:lineRule="auto" w:before="0" w:after="0"/>
        <w:ind w:left="707" w:right="711" w:firstLine="0"/>
        <w:jc w:val="left"/>
        <w:rPr>
          <w:sz w:val="24"/>
        </w:rPr>
      </w:pPr>
      <w:r>
        <w:rPr>
          <w:sz w:val="24"/>
        </w:rPr>
        <w:t>Apertura de expedientes, recepción de instancias y documentación de emprendedoras solicitantes de espacio de trabajo en la incubadora de empresas y en el vivero de empresas.</w:t>
      </w:r>
    </w:p>
    <w:p>
      <w:pPr>
        <w:pStyle w:val="ListParagraph"/>
        <w:numPr>
          <w:ilvl w:val="0"/>
          <w:numId w:val="87"/>
        </w:numPr>
        <w:tabs>
          <w:tab w:pos="886" w:val="left" w:leader="none"/>
        </w:tabs>
        <w:spacing w:line="360" w:lineRule="auto" w:before="0" w:after="0"/>
        <w:ind w:left="707" w:right="715" w:firstLine="0"/>
        <w:jc w:val="left"/>
        <w:rPr>
          <w:sz w:val="24"/>
        </w:rPr>
      </w:pPr>
      <w:r>
        <w:rPr>
          <w:sz w:val="24"/>
        </w:rPr>
        <w:t>Información</w:t>
      </w:r>
      <w:r>
        <w:rPr>
          <w:spacing w:val="36"/>
          <w:sz w:val="24"/>
        </w:rPr>
        <w:t> </w:t>
      </w:r>
      <w:r>
        <w:rPr>
          <w:sz w:val="24"/>
        </w:rPr>
        <w:t>a</w:t>
      </w:r>
      <w:r>
        <w:rPr>
          <w:spacing w:val="35"/>
          <w:sz w:val="24"/>
        </w:rPr>
        <w:t> </w:t>
      </w:r>
      <w:r>
        <w:rPr>
          <w:sz w:val="24"/>
        </w:rPr>
        <w:t>las</w:t>
      </w:r>
      <w:r>
        <w:rPr>
          <w:spacing w:val="36"/>
          <w:sz w:val="24"/>
        </w:rPr>
        <w:t> </w:t>
      </w:r>
      <w:r>
        <w:rPr>
          <w:sz w:val="24"/>
        </w:rPr>
        <w:t>potenciales</w:t>
      </w:r>
      <w:r>
        <w:rPr>
          <w:spacing w:val="36"/>
          <w:sz w:val="24"/>
        </w:rPr>
        <w:t> </w:t>
      </w:r>
      <w:r>
        <w:rPr>
          <w:sz w:val="24"/>
        </w:rPr>
        <w:t>usuarias</w:t>
      </w:r>
      <w:r>
        <w:rPr>
          <w:spacing w:val="36"/>
          <w:sz w:val="24"/>
        </w:rPr>
        <w:t> </w:t>
      </w:r>
      <w:r>
        <w:rPr>
          <w:sz w:val="24"/>
        </w:rPr>
        <w:t>de</w:t>
      </w:r>
      <w:r>
        <w:rPr>
          <w:spacing w:val="35"/>
          <w:sz w:val="24"/>
        </w:rPr>
        <w:t> </w:t>
      </w:r>
      <w:r>
        <w:rPr>
          <w:sz w:val="24"/>
        </w:rPr>
        <w:t>los</w:t>
      </w:r>
      <w:r>
        <w:rPr>
          <w:spacing w:val="36"/>
          <w:sz w:val="24"/>
        </w:rPr>
        <w:t> </w:t>
      </w:r>
      <w:r>
        <w:rPr>
          <w:sz w:val="24"/>
        </w:rPr>
        <w:t>servicios,</w:t>
      </w:r>
      <w:r>
        <w:rPr>
          <w:spacing w:val="36"/>
          <w:sz w:val="24"/>
        </w:rPr>
        <w:t> </w:t>
      </w:r>
      <w:r>
        <w:rPr>
          <w:sz w:val="24"/>
        </w:rPr>
        <w:t>espacios</w:t>
      </w:r>
      <w:r>
        <w:rPr>
          <w:spacing w:val="40"/>
          <w:sz w:val="24"/>
        </w:rPr>
        <w:t> </w:t>
      </w:r>
      <w:r>
        <w:rPr>
          <w:sz w:val="24"/>
        </w:rPr>
        <w:t>y</w:t>
      </w:r>
      <w:r>
        <w:rPr>
          <w:spacing w:val="31"/>
          <w:sz w:val="24"/>
        </w:rPr>
        <w:t> </w:t>
      </w:r>
      <w:r>
        <w:rPr>
          <w:sz w:val="24"/>
        </w:rPr>
        <w:t>recursos</w:t>
      </w:r>
      <w:r>
        <w:rPr>
          <w:spacing w:val="36"/>
          <w:sz w:val="24"/>
        </w:rPr>
        <w:t> </w:t>
      </w:r>
      <w:r>
        <w:rPr>
          <w:sz w:val="24"/>
        </w:rPr>
        <w:t>del</w:t>
      </w:r>
      <w:r>
        <w:rPr>
          <w:spacing w:val="36"/>
          <w:sz w:val="24"/>
        </w:rPr>
        <w:t> </w:t>
      </w:r>
      <w:r>
        <w:rPr>
          <w:sz w:val="24"/>
        </w:rPr>
        <w:t>Centro,</w:t>
      </w:r>
      <w:r>
        <w:rPr>
          <w:spacing w:val="35"/>
          <w:sz w:val="24"/>
        </w:rPr>
        <w:t> </w:t>
      </w:r>
      <w:r>
        <w:rPr>
          <w:sz w:val="24"/>
        </w:rPr>
        <w:t>de</w:t>
      </w:r>
      <w:r>
        <w:rPr>
          <w:spacing w:val="35"/>
          <w:sz w:val="24"/>
        </w:rPr>
        <w:t> </w:t>
      </w:r>
      <w:r>
        <w:rPr>
          <w:sz w:val="24"/>
        </w:rPr>
        <w:t>las características y condiciones de los mismos, y de los trámites a seguir para el acceso a los mismos.</w:t>
      </w:r>
    </w:p>
    <w:p>
      <w:pPr>
        <w:pStyle w:val="ListParagraph"/>
        <w:numPr>
          <w:ilvl w:val="0"/>
          <w:numId w:val="87"/>
        </w:numPr>
        <w:tabs>
          <w:tab w:pos="908" w:val="left" w:leader="none"/>
        </w:tabs>
        <w:spacing w:line="360" w:lineRule="auto" w:before="0" w:after="0"/>
        <w:ind w:left="707" w:right="715" w:firstLine="0"/>
        <w:jc w:val="left"/>
        <w:rPr>
          <w:sz w:val="24"/>
        </w:rPr>
      </w:pPr>
      <w:r>
        <w:rPr>
          <w:sz w:val="24"/>
        </w:rPr>
        <w:t>Gestión</w:t>
      </w:r>
      <w:r>
        <w:rPr>
          <w:spacing w:val="40"/>
          <w:sz w:val="24"/>
        </w:rPr>
        <w:t> </w:t>
      </w:r>
      <w:r>
        <w:rPr>
          <w:sz w:val="24"/>
        </w:rPr>
        <w:t>administrativa</w:t>
      </w:r>
      <w:r>
        <w:rPr>
          <w:spacing w:val="40"/>
          <w:sz w:val="24"/>
        </w:rPr>
        <w:t> </w:t>
      </w:r>
      <w:r>
        <w:rPr>
          <w:sz w:val="24"/>
        </w:rPr>
        <w:t>del</w:t>
      </w:r>
      <w:r>
        <w:rPr>
          <w:spacing w:val="40"/>
          <w:sz w:val="24"/>
        </w:rPr>
        <w:t> </w:t>
      </w:r>
      <w:r>
        <w:rPr>
          <w:sz w:val="24"/>
        </w:rPr>
        <w:t>Registro</w:t>
      </w:r>
      <w:r>
        <w:rPr>
          <w:spacing w:val="40"/>
          <w:sz w:val="24"/>
        </w:rPr>
        <w:t> </w:t>
      </w:r>
      <w:r>
        <w:rPr>
          <w:sz w:val="24"/>
        </w:rPr>
        <w:t>de</w:t>
      </w:r>
      <w:r>
        <w:rPr>
          <w:spacing w:val="40"/>
          <w:sz w:val="24"/>
        </w:rPr>
        <w:t> </w:t>
      </w:r>
      <w:r>
        <w:rPr>
          <w:sz w:val="24"/>
        </w:rPr>
        <w:t>entrada</w:t>
      </w:r>
      <w:r>
        <w:rPr>
          <w:spacing w:val="40"/>
          <w:sz w:val="24"/>
        </w:rPr>
        <w:t> </w:t>
      </w:r>
      <w:r>
        <w:rPr>
          <w:sz w:val="24"/>
        </w:rPr>
        <w:t>y</w:t>
      </w:r>
      <w:r>
        <w:rPr>
          <w:spacing w:val="40"/>
          <w:sz w:val="24"/>
        </w:rPr>
        <w:t> </w:t>
      </w:r>
      <w:r>
        <w:rPr>
          <w:sz w:val="24"/>
        </w:rPr>
        <w:t>salida</w:t>
      </w:r>
      <w:r>
        <w:rPr>
          <w:spacing w:val="40"/>
          <w:sz w:val="24"/>
        </w:rPr>
        <w:t> </w:t>
      </w:r>
      <w:r>
        <w:rPr>
          <w:sz w:val="24"/>
        </w:rPr>
        <w:t>de</w:t>
      </w:r>
      <w:r>
        <w:rPr>
          <w:spacing w:val="40"/>
          <w:sz w:val="24"/>
        </w:rPr>
        <w:t> </w:t>
      </w:r>
      <w:r>
        <w:rPr>
          <w:sz w:val="24"/>
        </w:rPr>
        <w:t>documentos</w:t>
      </w:r>
      <w:r>
        <w:rPr>
          <w:spacing w:val="40"/>
          <w:sz w:val="24"/>
        </w:rPr>
        <w:t> </w:t>
      </w:r>
      <w:r>
        <w:rPr>
          <w:sz w:val="24"/>
        </w:rPr>
        <w:t>relacionados</w:t>
      </w:r>
      <w:r>
        <w:rPr>
          <w:spacing w:val="40"/>
          <w:sz w:val="24"/>
        </w:rPr>
        <w:t> </w:t>
      </w:r>
      <w:r>
        <w:rPr>
          <w:sz w:val="24"/>
        </w:rPr>
        <w:t>con</w:t>
      </w:r>
      <w:r>
        <w:rPr>
          <w:spacing w:val="40"/>
          <w:sz w:val="24"/>
        </w:rPr>
        <w:t> </w:t>
      </w:r>
      <w:r>
        <w:rPr>
          <w:sz w:val="24"/>
        </w:rPr>
        <w:t>la</w:t>
      </w:r>
      <w:r>
        <w:rPr>
          <w:spacing w:val="40"/>
          <w:sz w:val="24"/>
        </w:rPr>
        <w:t> </w:t>
      </w:r>
      <w:r>
        <w:rPr>
          <w:sz w:val="24"/>
        </w:rPr>
        <w:t>actividad emprendedora.</w:t>
      </w:r>
    </w:p>
    <w:p>
      <w:pPr>
        <w:pStyle w:val="ListParagraph"/>
        <w:numPr>
          <w:ilvl w:val="0"/>
          <w:numId w:val="87"/>
        </w:numPr>
        <w:tabs>
          <w:tab w:pos="845" w:val="left" w:leader="none"/>
        </w:tabs>
        <w:spacing w:line="240" w:lineRule="auto" w:before="0" w:after="0"/>
        <w:ind w:left="845" w:right="0" w:hanging="138"/>
        <w:jc w:val="left"/>
        <w:rPr>
          <w:sz w:val="24"/>
        </w:rPr>
      </w:pPr>
      <w:r>
        <w:rPr>
          <w:sz w:val="24"/>
        </w:rPr>
        <w:t>Redacción</w:t>
      </w:r>
      <w:r>
        <w:rPr>
          <w:spacing w:val="-3"/>
          <w:sz w:val="24"/>
        </w:rPr>
        <w:t> </w:t>
      </w:r>
      <w:r>
        <w:rPr>
          <w:sz w:val="24"/>
        </w:rPr>
        <w:t>de</w:t>
      </w:r>
      <w:r>
        <w:rPr>
          <w:spacing w:val="-1"/>
          <w:sz w:val="24"/>
        </w:rPr>
        <w:t> </w:t>
      </w:r>
      <w:r>
        <w:rPr>
          <w:sz w:val="24"/>
        </w:rPr>
        <w:t>Decretos</w:t>
      </w:r>
      <w:r>
        <w:rPr>
          <w:spacing w:val="1"/>
          <w:sz w:val="24"/>
        </w:rPr>
        <w:t> </w:t>
      </w:r>
      <w:r>
        <w:rPr>
          <w:sz w:val="24"/>
        </w:rPr>
        <w:t>y</w:t>
      </w:r>
      <w:r>
        <w:rPr>
          <w:spacing w:val="-3"/>
          <w:sz w:val="24"/>
        </w:rPr>
        <w:t> </w:t>
      </w:r>
      <w:r>
        <w:rPr>
          <w:sz w:val="24"/>
        </w:rPr>
        <w:t>Contratos</w:t>
      </w:r>
      <w:r>
        <w:rPr>
          <w:spacing w:val="-1"/>
          <w:sz w:val="24"/>
        </w:rPr>
        <w:t> </w:t>
      </w:r>
      <w:r>
        <w:rPr>
          <w:sz w:val="24"/>
        </w:rPr>
        <w:t>de adjudicación de</w:t>
      </w:r>
      <w:r>
        <w:rPr>
          <w:spacing w:val="-2"/>
          <w:sz w:val="24"/>
        </w:rPr>
        <w:t> </w:t>
      </w:r>
      <w:r>
        <w:rPr>
          <w:sz w:val="24"/>
        </w:rPr>
        <w:t>espacios</w:t>
      </w:r>
      <w:r>
        <w:rPr>
          <w:spacing w:val="-1"/>
          <w:sz w:val="24"/>
        </w:rPr>
        <w:t> </w:t>
      </w:r>
      <w:r>
        <w:rPr>
          <w:sz w:val="24"/>
        </w:rPr>
        <w:t>de</w:t>
      </w:r>
      <w:r>
        <w:rPr>
          <w:spacing w:val="-1"/>
          <w:sz w:val="24"/>
        </w:rPr>
        <w:t> </w:t>
      </w:r>
      <w:r>
        <w:rPr>
          <w:spacing w:val="-2"/>
          <w:sz w:val="24"/>
        </w:rPr>
        <w:t>trabajo.</w:t>
      </w:r>
    </w:p>
    <w:p>
      <w:pPr>
        <w:pStyle w:val="ListParagraph"/>
        <w:numPr>
          <w:ilvl w:val="0"/>
          <w:numId w:val="87"/>
        </w:numPr>
        <w:tabs>
          <w:tab w:pos="850" w:val="left" w:leader="none"/>
        </w:tabs>
        <w:spacing w:line="360" w:lineRule="auto" w:before="137" w:after="0"/>
        <w:ind w:left="707" w:right="711" w:firstLine="0"/>
        <w:jc w:val="both"/>
        <w:rPr>
          <w:sz w:val="24"/>
        </w:rPr>
      </w:pPr>
      <w:r>
        <w:rPr>
          <w:sz w:val="24"/>
        </w:rPr>
        <w:t>Se han realizado atenciones a mujeres, algunas de ellas telefónicas, con interés por instalarse en el Vivero para iniciar su actividad empresarial o demandando asesoramiento para dar de alta su empresa, con empresas de características dispares.</w:t>
      </w:r>
    </w:p>
    <w:p>
      <w:pPr>
        <w:pStyle w:val="BodyText"/>
        <w:spacing w:before="139"/>
      </w:pPr>
    </w:p>
    <w:p>
      <w:pPr>
        <w:pStyle w:val="ListParagraph"/>
        <w:numPr>
          <w:ilvl w:val="0"/>
          <w:numId w:val="87"/>
        </w:numPr>
        <w:tabs>
          <w:tab w:pos="927" w:val="left" w:leader="none"/>
        </w:tabs>
        <w:spacing w:line="360" w:lineRule="auto" w:before="0" w:after="0"/>
        <w:ind w:left="707" w:right="713" w:firstLine="0"/>
        <w:jc w:val="both"/>
        <w:rPr>
          <w:sz w:val="24"/>
        </w:rPr>
      </w:pPr>
      <w:r>
        <w:rPr>
          <w:sz w:val="24"/>
        </w:rPr>
        <w:t>Organización y administración del Centro y de los diferentes servicios , espacios ( Sala multiusos,aula de formación y sala de reuniones) y recursos que integra, en orden a su adecuada prestación,utilización, mantenimiento y</w:t>
      </w:r>
    </w:p>
    <w:p>
      <w:pPr>
        <w:pStyle w:val="BodyText"/>
        <w:spacing w:before="1"/>
        <w:ind w:left="707"/>
      </w:pPr>
      <w:r>
        <w:rPr>
          <w:spacing w:val="-2"/>
        </w:rPr>
        <w:t>conservación.</w:t>
      </w:r>
    </w:p>
    <w:p>
      <w:pPr>
        <w:pStyle w:val="BodyText"/>
        <w:spacing w:after="0"/>
        <w:sectPr>
          <w:pgSz w:w="11910" w:h="16840"/>
          <w:pgMar w:header="455" w:footer="1792" w:top="2400" w:bottom="2180" w:left="425" w:right="425"/>
        </w:sectPr>
      </w:pPr>
    </w:p>
    <w:p>
      <w:pPr>
        <w:pStyle w:val="BodyText"/>
      </w:pPr>
    </w:p>
    <w:p>
      <w:pPr>
        <w:pStyle w:val="BodyText"/>
        <w:spacing w:before="146"/>
      </w:pPr>
    </w:p>
    <w:p>
      <w:pPr>
        <w:pStyle w:val="ListParagraph"/>
        <w:numPr>
          <w:ilvl w:val="0"/>
          <w:numId w:val="87"/>
        </w:numPr>
        <w:tabs>
          <w:tab w:pos="862" w:val="left" w:leader="none"/>
        </w:tabs>
        <w:spacing w:line="360" w:lineRule="auto" w:before="0" w:after="0"/>
        <w:ind w:left="707" w:right="717" w:firstLine="0"/>
        <w:jc w:val="left"/>
        <w:rPr>
          <w:sz w:val="24"/>
        </w:rPr>
      </w:pPr>
      <w:r>
        <w:rPr>
          <w:sz w:val="24"/>
        </w:rPr>
        <w:t>Administración, actualización y dinamización de los contenidos relativos al Vivero de empresas, enla página web y en las redes sociales.</w:t>
      </w:r>
    </w:p>
    <w:p>
      <w:pPr>
        <w:pStyle w:val="ListParagraph"/>
        <w:numPr>
          <w:ilvl w:val="0"/>
          <w:numId w:val="87"/>
        </w:numPr>
        <w:tabs>
          <w:tab w:pos="845" w:val="left" w:leader="none"/>
        </w:tabs>
        <w:spacing w:line="360" w:lineRule="auto" w:before="0" w:after="0"/>
        <w:ind w:left="707" w:right="715" w:firstLine="0"/>
        <w:jc w:val="left"/>
        <w:rPr>
          <w:sz w:val="24"/>
        </w:rPr>
      </w:pPr>
      <w:r>
        <w:rPr>
          <w:sz w:val="24"/>
        </w:rPr>
        <w:t>Difusión del programa de actividades del centro a través de los cauces correspondientes (mantenimiento</w:t>
      </w:r>
      <w:r>
        <w:rPr>
          <w:spacing w:val="40"/>
          <w:sz w:val="24"/>
        </w:rPr>
        <w:t> </w:t>
      </w:r>
      <w:r>
        <w:rPr>
          <w:sz w:val="24"/>
        </w:rPr>
        <w:t>y</w:t>
      </w:r>
      <w:r>
        <w:rPr>
          <w:spacing w:val="40"/>
          <w:sz w:val="24"/>
        </w:rPr>
        <w:t> </w:t>
      </w:r>
      <w:r>
        <w:rPr>
          <w:sz w:val="24"/>
        </w:rPr>
        <w:t>actualización</w:t>
      </w:r>
      <w:r>
        <w:rPr>
          <w:spacing w:val="40"/>
          <w:sz w:val="24"/>
        </w:rPr>
        <w:t> </w:t>
      </w:r>
      <w:r>
        <w:rPr>
          <w:sz w:val="24"/>
        </w:rPr>
        <w:t>de</w:t>
      </w:r>
      <w:r>
        <w:rPr>
          <w:spacing w:val="40"/>
          <w:sz w:val="24"/>
        </w:rPr>
        <w:t> </w:t>
      </w:r>
      <w:r>
        <w:rPr>
          <w:sz w:val="24"/>
        </w:rPr>
        <w:t>página</w:t>
      </w:r>
      <w:r>
        <w:rPr>
          <w:spacing w:val="40"/>
          <w:sz w:val="24"/>
        </w:rPr>
        <w:t> </w:t>
      </w:r>
      <w:r>
        <w:rPr>
          <w:sz w:val="24"/>
        </w:rPr>
        <w:t>web,</w:t>
      </w:r>
      <w:r>
        <w:rPr>
          <w:spacing w:val="40"/>
          <w:sz w:val="24"/>
        </w:rPr>
        <w:t> </w:t>
      </w:r>
      <w:r>
        <w:rPr>
          <w:sz w:val="24"/>
        </w:rPr>
        <w:t>facebook,</w:t>
      </w:r>
      <w:r>
        <w:rPr>
          <w:spacing w:val="40"/>
          <w:sz w:val="24"/>
        </w:rPr>
        <w:t> </w:t>
      </w:r>
      <w:r>
        <w:rPr>
          <w:sz w:val="24"/>
        </w:rPr>
        <w:t>prensa,</w:t>
      </w:r>
      <w:r>
        <w:rPr>
          <w:spacing w:val="40"/>
          <w:sz w:val="24"/>
        </w:rPr>
        <w:t> </w:t>
      </w:r>
      <w:r>
        <w:rPr>
          <w:sz w:val="24"/>
        </w:rPr>
        <w:t>tablones</w:t>
      </w:r>
      <w:r>
        <w:rPr>
          <w:spacing w:val="40"/>
          <w:sz w:val="24"/>
        </w:rPr>
        <w:t> </w:t>
      </w:r>
      <w:r>
        <w:rPr>
          <w:sz w:val="24"/>
        </w:rPr>
        <w:t>de</w:t>
      </w:r>
      <w:r>
        <w:rPr>
          <w:spacing w:val="40"/>
          <w:sz w:val="24"/>
        </w:rPr>
        <w:t> </w:t>
      </w:r>
      <w:r>
        <w:rPr>
          <w:sz w:val="24"/>
        </w:rPr>
        <w:t>anuncios</w:t>
      </w:r>
      <w:r>
        <w:rPr>
          <w:spacing w:val="40"/>
          <w:sz w:val="24"/>
        </w:rPr>
        <w:t> </w:t>
      </w:r>
      <w:r>
        <w:rPr>
          <w:sz w:val="24"/>
        </w:rPr>
        <w:t>de</w:t>
      </w:r>
      <w:r>
        <w:rPr>
          <w:spacing w:val="40"/>
          <w:sz w:val="24"/>
        </w:rPr>
        <w:t> </w:t>
      </w:r>
      <w:r>
        <w:rPr>
          <w:sz w:val="24"/>
        </w:rPr>
        <w:t>la</w:t>
      </w:r>
      <w:r>
        <w:rPr>
          <w:spacing w:val="80"/>
          <w:sz w:val="24"/>
        </w:rPr>
        <w:t> </w:t>
      </w:r>
      <w:r>
        <w:rPr>
          <w:sz w:val="24"/>
        </w:rPr>
        <w:t>Concejalía de Igualdad y del Vivero de empresas, pagina web del INFO).</w:t>
      </w:r>
    </w:p>
    <w:p>
      <w:pPr>
        <w:pStyle w:val="ListParagraph"/>
        <w:numPr>
          <w:ilvl w:val="0"/>
          <w:numId w:val="88"/>
        </w:numPr>
        <w:tabs>
          <w:tab w:pos="916" w:val="left" w:leader="none"/>
        </w:tabs>
        <w:spacing w:line="360" w:lineRule="auto" w:before="0" w:after="0"/>
        <w:ind w:left="707" w:right="715" w:firstLine="0"/>
        <w:jc w:val="left"/>
        <w:rPr>
          <w:sz w:val="24"/>
        </w:rPr>
      </w:pPr>
      <w:r>
        <w:rPr>
          <w:sz w:val="24"/>
        </w:rPr>
        <w:t>Actualización</w:t>
      </w:r>
      <w:r>
        <w:rPr>
          <w:spacing w:val="28"/>
          <w:sz w:val="24"/>
        </w:rPr>
        <w:t> </w:t>
      </w:r>
      <w:r>
        <w:rPr>
          <w:sz w:val="24"/>
        </w:rPr>
        <w:t>y</w:t>
      </w:r>
      <w:r>
        <w:rPr>
          <w:spacing w:val="20"/>
          <w:sz w:val="24"/>
        </w:rPr>
        <w:t> </w:t>
      </w:r>
      <w:r>
        <w:rPr>
          <w:sz w:val="24"/>
        </w:rPr>
        <w:t>mantenimiento</w:t>
      </w:r>
      <w:r>
        <w:rPr>
          <w:spacing w:val="25"/>
          <w:sz w:val="24"/>
        </w:rPr>
        <w:t> </w:t>
      </w:r>
      <w:r>
        <w:rPr>
          <w:sz w:val="24"/>
        </w:rPr>
        <w:t>de</w:t>
      </w:r>
      <w:r>
        <w:rPr>
          <w:spacing w:val="24"/>
          <w:sz w:val="24"/>
        </w:rPr>
        <w:t> </w:t>
      </w:r>
      <w:r>
        <w:rPr>
          <w:sz w:val="24"/>
        </w:rPr>
        <w:t>la</w:t>
      </w:r>
      <w:r>
        <w:rPr>
          <w:spacing w:val="25"/>
          <w:sz w:val="24"/>
        </w:rPr>
        <w:t> </w:t>
      </w:r>
      <w:r>
        <w:rPr>
          <w:sz w:val="24"/>
        </w:rPr>
        <w:t>página</w:t>
      </w:r>
      <w:r>
        <w:rPr>
          <w:spacing w:val="25"/>
          <w:sz w:val="24"/>
        </w:rPr>
        <w:t> </w:t>
      </w:r>
      <w:r>
        <w:rPr>
          <w:sz w:val="24"/>
        </w:rPr>
        <w:t>de</w:t>
      </w:r>
      <w:r>
        <w:rPr>
          <w:spacing w:val="24"/>
          <w:sz w:val="24"/>
        </w:rPr>
        <w:t> </w:t>
      </w:r>
      <w:r>
        <w:rPr>
          <w:sz w:val="24"/>
        </w:rPr>
        <w:t>información</w:t>
      </w:r>
      <w:r>
        <w:rPr>
          <w:spacing w:val="26"/>
          <w:sz w:val="24"/>
        </w:rPr>
        <w:t> </w:t>
      </w:r>
      <w:r>
        <w:rPr>
          <w:sz w:val="24"/>
        </w:rPr>
        <w:t>del</w:t>
      </w:r>
      <w:r>
        <w:rPr>
          <w:spacing w:val="28"/>
          <w:sz w:val="24"/>
        </w:rPr>
        <w:t> </w:t>
      </w:r>
      <w:r>
        <w:rPr>
          <w:sz w:val="24"/>
        </w:rPr>
        <w:t>INFO</w:t>
      </w:r>
      <w:r>
        <w:rPr>
          <w:spacing w:val="27"/>
          <w:sz w:val="24"/>
        </w:rPr>
        <w:t> </w:t>
      </w:r>
      <w:r>
        <w:rPr>
          <w:sz w:val="24"/>
        </w:rPr>
        <w:t>de</w:t>
      </w:r>
      <w:r>
        <w:rPr>
          <w:spacing w:val="24"/>
          <w:sz w:val="24"/>
        </w:rPr>
        <w:t> </w:t>
      </w:r>
      <w:r>
        <w:rPr>
          <w:sz w:val="24"/>
        </w:rPr>
        <w:t>la</w:t>
      </w:r>
      <w:r>
        <w:rPr>
          <w:spacing w:val="25"/>
          <w:sz w:val="24"/>
        </w:rPr>
        <w:t> </w:t>
      </w:r>
      <w:r>
        <w:rPr>
          <w:sz w:val="24"/>
        </w:rPr>
        <w:t>red</w:t>
      </w:r>
      <w:r>
        <w:rPr>
          <w:spacing w:val="25"/>
          <w:sz w:val="24"/>
        </w:rPr>
        <w:t> </w:t>
      </w:r>
      <w:r>
        <w:rPr>
          <w:sz w:val="24"/>
        </w:rPr>
        <w:t>de</w:t>
      </w:r>
      <w:r>
        <w:rPr>
          <w:spacing w:val="24"/>
          <w:sz w:val="24"/>
        </w:rPr>
        <w:t> </w:t>
      </w:r>
      <w:r>
        <w:rPr>
          <w:sz w:val="24"/>
        </w:rPr>
        <w:t>Viveros</w:t>
      </w:r>
      <w:r>
        <w:rPr>
          <w:spacing w:val="25"/>
          <w:sz w:val="24"/>
        </w:rPr>
        <w:t> </w:t>
      </w:r>
      <w:r>
        <w:rPr>
          <w:sz w:val="24"/>
        </w:rPr>
        <w:t>de empresas de la región reflejando las altas y bajas en el recurso.</w:t>
      </w:r>
    </w:p>
    <w:p>
      <w:pPr>
        <w:pStyle w:val="ListParagraph"/>
        <w:numPr>
          <w:ilvl w:val="0"/>
          <w:numId w:val="87"/>
        </w:numPr>
        <w:tabs>
          <w:tab w:pos="845" w:val="left" w:leader="none"/>
        </w:tabs>
        <w:spacing w:line="240" w:lineRule="auto" w:before="0" w:after="0"/>
        <w:ind w:left="845" w:right="0" w:hanging="138"/>
        <w:jc w:val="left"/>
        <w:rPr>
          <w:sz w:val="24"/>
        </w:rPr>
      </w:pPr>
      <w:r>
        <w:rPr>
          <w:sz w:val="24"/>
        </w:rPr>
        <w:t>Elaboración</w:t>
      </w:r>
      <w:r>
        <w:rPr>
          <w:spacing w:val="-3"/>
          <w:sz w:val="24"/>
        </w:rPr>
        <w:t> </w:t>
      </w:r>
      <w:r>
        <w:rPr>
          <w:sz w:val="24"/>
        </w:rPr>
        <w:t>de la</w:t>
      </w:r>
      <w:r>
        <w:rPr>
          <w:spacing w:val="-2"/>
          <w:sz w:val="24"/>
        </w:rPr>
        <w:t> </w:t>
      </w:r>
      <w:r>
        <w:rPr>
          <w:sz w:val="24"/>
        </w:rPr>
        <w:t>Hemeroteca</w:t>
      </w:r>
      <w:r>
        <w:rPr>
          <w:spacing w:val="-1"/>
          <w:sz w:val="24"/>
        </w:rPr>
        <w:t> </w:t>
      </w:r>
      <w:r>
        <w:rPr>
          <w:sz w:val="24"/>
        </w:rPr>
        <w:t>del</w:t>
      </w:r>
      <w:r>
        <w:rPr>
          <w:spacing w:val="-1"/>
          <w:sz w:val="24"/>
        </w:rPr>
        <w:t> </w:t>
      </w:r>
      <w:r>
        <w:rPr>
          <w:sz w:val="24"/>
        </w:rPr>
        <w:t>año 2022</w:t>
      </w:r>
      <w:r>
        <w:rPr>
          <w:spacing w:val="-1"/>
          <w:sz w:val="24"/>
        </w:rPr>
        <w:t> </w:t>
      </w:r>
      <w:r>
        <w:rPr>
          <w:sz w:val="24"/>
        </w:rPr>
        <w:t>de</w:t>
      </w:r>
      <w:r>
        <w:rPr>
          <w:spacing w:val="-2"/>
          <w:sz w:val="24"/>
        </w:rPr>
        <w:t> </w:t>
      </w:r>
      <w:r>
        <w:rPr>
          <w:sz w:val="24"/>
        </w:rPr>
        <w:t>la Concejalía de </w:t>
      </w:r>
      <w:r>
        <w:rPr>
          <w:spacing w:val="-2"/>
          <w:sz w:val="24"/>
        </w:rPr>
        <w:t>Igualdad.</w:t>
      </w:r>
    </w:p>
    <w:p>
      <w:pPr>
        <w:pStyle w:val="ListParagraph"/>
        <w:numPr>
          <w:ilvl w:val="0"/>
          <w:numId w:val="87"/>
        </w:numPr>
        <w:tabs>
          <w:tab w:pos="845" w:val="left" w:leader="none"/>
        </w:tabs>
        <w:spacing w:line="240" w:lineRule="auto" w:before="137" w:after="0"/>
        <w:ind w:left="845" w:right="0" w:hanging="138"/>
        <w:jc w:val="left"/>
        <w:rPr>
          <w:sz w:val="24"/>
        </w:rPr>
      </w:pPr>
      <w:r>
        <w:rPr>
          <w:sz w:val="24"/>
        </w:rPr>
        <w:t>Elaboración</w:t>
      </w:r>
      <w:r>
        <w:rPr>
          <w:spacing w:val="-3"/>
          <w:sz w:val="24"/>
        </w:rPr>
        <w:t> </w:t>
      </w:r>
      <w:r>
        <w:rPr>
          <w:sz w:val="24"/>
        </w:rPr>
        <w:t>de la</w:t>
      </w:r>
      <w:r>
        <w:rPr>
          <w:spacing w:val="-2"/>
          <w:sz w:val="24"/>
        </w:rPr>
        <w:t> </w:t>
      </w:r>
      <w:r>
        <w:rPr>
          <w:sz w:val="24"/>
        </w:rPr>
        <w:t>memoria anual</w:t>
      </w:r>
      <w:r>
        <w:rPr>
          <w:spacing w:val="-1"/>
          <w:sz w:val="24"/>
        </w:rPr>
        <w:t> </w:t>
      </w:r>
      <w:r>
        <w:rPr>
          <w:sz w:val="24"/>
        </w:rPr>
        <w:t>de 2022de</w:t>
      </w:r>
      <w:r>
        <w:rPr>
          <w:spacing w:val="-2"/>
          <w:sz w:val="24"/>
        </w:rPr>
        <w:t> </w:t>
      </w:r>
      <w:r>
        <w:rPr>
          <w:sz w:val="24"/>
        </w:rPr>
        <w:t>la</w:t>
      </w:r>
      <w:r>
        <w:rPr>
          <w:spacing w:val="1"/>
          <w:sz w:val="24"/>
        </w:rPr>
        <w:t> </w:t>
      </w:r>
      <w:r>
        <w:rPr>
          <w:sz w:val="24"/>
        </w:rPr>
        <w:t>Concejalía</w:t>
      </w:r>
      <w:r>
        <w:rPr>
          <w:spacing w:val="-1"/>
          <w:sz w:val="24"/>
        </w:rPr>
        <w:t> </w:t>
      </w:r>
      <w:r>
        <w:rPr>
          <w:sz w:val="24"/>
        </w:rPr>
        <w:t>de </w:t>
      </w:r>
      <w:r>
        <w:rPr>
          <w:spacing w:val="-2"/>
          <w:sz w:val="24"/>
        </w:rPr>
        <w:t>Igualdad.</w:t>
      </w:r>
    </w:p>
    <w:p>
      <w:pPr>
        <w:pStyle w:val="ListParagraph"/>
        <w:numPr>
          <w:ilvl w:val="0"/>
          <w:numId w:val="87"/>
        </w:numPr>
        <w:tabs>
          <w:tab w:pos="845" w:val="left" w:leader="none"/>
        </w:tabs>
        <w:spacing w:line="360" w:lineRule="auto" w:before="139" w:after="0"/>
        <w:ind w:left="707" w:right="1506" w:firstLine="0"/>
        <w:jc w:val="both"/>
        <w:rPr>
          <w:sz w:val="24"/>
        </w:rPr>
      </w:pPr>
      <w:r>
        <w:rPr>
          <w:sz w:val="24"/>
        </w:rPr>
        <w:t>Elaboración</w:t>
      </w:r>
      <w:r>
        <w:rPr>
          <w:spacing w:val="-1"/>
          <w:sz w:val="24"/>
        </w:rPr>
        <w:t> </w:t>
      </w:r>
      <w:r>
        <w:rPr>
          <w:sz w:val="24"/>
        </w:rPr>
        <w:t>y</w:t>
      </w:r>
      <w:r>
        <w:rPr>
          <w:spacing w:val="-7"/>
          <w:sz w:val="24"/>
        </w:rPr>
        <w:t> </w:t>
      </w:r>
      <w:r>
        <w:rPr>
          <w:sz w:val="24"/>
        </w:rPr>
        <w:t>modificaciones</w:t>
      </w:r>
      <w:r>
        <w:rPr>
          <w:spacing w:val="-3"/>
          <w:sz w:val="24"/>
        </w:rPr>
        <w:t> </w:t>
      </w:r>
      <w:r>
        <w:rPr>
          <w:sz w:val="24"/>
        </w:rPr>
        <w:t>pertinentes</w:t>
      </w:r>
      <w:r>
        <w:rPr>
          <w:spacing w:val="-3"/>
          <w:sz w:val="24"/>
        </w:rPr>
        <w:t> </w:t>
      </w:r>
      <w:r>
        <w:rPr>
          <w:sz w:val="24"/>
        </w:rPr>
        <w:t>de</w:t>
      </w:r>
      <w:r>
        <w:rPr>
          <w:spacing w:val="-4"/>
          <w:sz w:val="24"/>
        </w:rPr>
        <w:t> </w:t>
      </w:r>
      <w:r>
        <w:rPr>
          <w:sz w:val="24"/>
        </w:rPr>
        <w:t>todos</w:t>
      </w:r>
      <w:r>
        <w:rPr>
          <w:spacing w:val="-3"/>
          <w:sz w:val="24"/>
        </w:rPr>
        <w:t> </w:t>
      </w:r>
      <w:r>
        <w:rPr>
          <w:sz w:val="24"/>
        </w:rPr>
        <w:t>aquellos documentos</w:t>
      </w:r>
      <w:r>
        <w:rPr>
          <w:spacing w:val="-3"/>
          <w:sz w:val="24"/>
        </w:rPr>
        <w:t> </w:t>
      </w:r>
      <w:r>
        <w:rPr>
          <w:sz w:val="24"/>
        </w:rPr>
        <w:t>necesarios</w:t>
      </w:r>
      <w:r>
        <w:rPr>
          <w:spacing w:val="-3"/>
          <w:sz w:val="24"/>
        </w:rPr>
        <w:t> </w:t>
      </w:r>
      <w:r>
        <w:rPr>
          <w:sz w:val="24"/>
        </w:rPr>
        <w:t>para</w:t>
      </w:r>
      <w:r>
        <w:rPr>
          <w:spacing w:val="-4"/>
          <w:sz w:val="24"/>
        </w:rPr>
        <w:t> </w:t>
      </w:r>
      <w:r>
        <w:rPr>
          <w:sz w:val="24"/>
        </w:rPr>
        <w:t>la adecuada</w:t>
      </w:r>
      <w:r>
        <w:rPr>
          <w:spacing w:val="-3"/>
          <w:sz w:val="24"/>
        </w:rPr>
        <w:t> </w:t>
      </w:r>
      <w:r>
        <w:rPr>
          <w:sz w:val="24"/>
        </w:rPr>
        <w:t>gestión</w:t>
      </w:r>
      <w:r>
        <w:rPr>
          <w:spacing w:val="-4"/>
          <w:sz w:val="24"/>
        </w:rPr>
        <w:t> </w:t>
      </w:r>
      <w:r>
        <w:rPr>
          <w:sz w:val="24"/>
        </w:rPr>
        <w:t>del</w:t>
      </w:r>
      <w:r>
        <w:rPr>
          <w:spacing w:val="-4"/>
          <w:sz w:val="24"/>
        </w:rPr>
        <w:t> </w:t>
      </w:r>
      <w:r>
        <w:rPr>
          <w:sz w:val="24"/>
        </w:rPr>
        <w:t>Centro</w:t>
      </w:r>
      <w:r>
        <w:rPr>
          <w:spacing w:val="-4"/>
          <w:sz w:val="24"/>
        </w:rPr>
        <w:t> </w:t>
      </w:r>
      <w:r>
        <w:rPr>
          <w:sz w:val="24"/>
        </w:rPr>
        <w:t>(Reglamento</w:t>
      </w:r>
      <w:r>
        <w:rPr>
          <w:spacing w:val="-4"/>
          <w:sz w:val="24"/>
        </w:rPr>
        <w:t> </w:t>
      </w:r>
      <w:r>
        <w:rPr>
          <w:sz w:val="24"/>
        </w:rPr>
        <w:t>de</w:t>
      </w:r>
      <w:r>
        <w:rPr>
          <w:spacing w:val="-5"/>
          <w:sz w:val="24"/>
        </w:rPr>
        <w:t> </w:t>
      </w:r>
      <w:r>
        <w:rPr>
          <w:sz w:val="24"/>
        </w:rPr>
        <w:t>Régimen</w:t>
      </w:r>
      <w:r>
        <w:rPr>
          <w:spacing w:val="-3"/>
          <w:sz w:val="24"/>
        </w:rPr>
        <w:t> </w:t>
      </w:r>
      <w:r>
        <w:rPr>
          <w:sz w:val="24"/>
        </w:rPr>
        <w:t>Interno,</w:t>
      </w:r>
      <w:r>
        <w:rPr>
          <w:spacing w:val="-4"/>
          <w:sz w:val="24"/>
        </w:rPr>
        <w:t> </w:t>
      </w:r>
      <w:r>
        <w:rPr>
          <w:sz w:val="24"/>
        </w:rPr>
        <w:t>Documento</w:t>
      </w:r>
      <w:r>
        <w:rPr>
          <w:spacing w:val="-3"/>
          <w:sz w:val="24"/>
        </w:rPr>
        <w:t> </w:t>
      </w:r>
      <w:r>
        <w:rPr>
          <w:sz w:val="24"/>
        </w:rPr>
        <w:t>de</w:t>
      </w:r>
      <w:r>
        <w:rPr>
          <w:spacing w:val="-5"/>
          <w:sz w:val="24"/>
        </w:rPr>
        <w:t> </w:t>
      </w:r>
      <w:r>
        <w:rPr>
          <w:sz w:val="24"/>
        </w:rPr>
        <w:t>desistimiento </w:t>
      </w:r>
      <w:r>
        <w:rPr>
          <w:spacing w:val="-2"/>
          <w:sz w:val="24"/>
        </w:rPr>
        <w:t>decontrato,...)</w:t>
      </w:r>
    </w:p>
    <w:p>
      <w:pPr>
        <w:pStyle w:val="ListParagraph"/>
        <w:numPr>
          <w:ilvl w:val="0"/>
          <w:numId w:val="87"/>
        </w:numPr>
        <w:tabs>
          <w:tab w:pos="845" w:val="left" w:leader="none"/>
        </w:tabs>
        <w:spacing w:line="275" w:lineRule="exact" w:before="0" w:after="0"/>
        <w:ind w:left="845" w:right="0" w:hanging="138"/>
        <w:jc w:val="both"/>
        <w:rPr>
          <w:sz w:val="24"/>
        </w:rPr>
      </w:pPr>
      <w:r>
        <w:rPr>
          <w:sz w:val="24"/>
        </w:rPr>
        <w:t>Asistencia</w:t>
      </w:r>
      <w:r>
        <w:rPr>
          <w:spacing w:val="-1"/>
          <w:sz w:val="24"/>
        </w:rPr>
        <w:t> </w:t>
      </w:r>
      <w:r>
        <w:rPr>
          <w:sz w:val="24"/>
        </w:rPr>
        <w:t>a reuniones</w:t>
      </w:r>
      <w:r>
        <w:rPr>
          <w:spacing w:val="1"/>
          <w:sz w:val="24"/>
        </w:rPr>
        <w:t> </w:t>
      </w:r>
      <w:r>
        <w:rPr>
          <w:sz w:val="24"/>
        </w:rPr>
        <w:t>de</w:t>
      </w:r>
      <w:r>
        <w:rPr>
          <w:spacing w:val="-1"/>
          <w:sz w:val="24"/>
        </w:rPr>
        <w:t> </w:t>
      </w:r>
      <w:r>
        <w:rPr>
          <w:sz w:val="24"/>
        </w:rPr>
        <w:t>coordinación</w:t>
      </w:r>
      <w:r>
        <w:rPr>
          <w:spacing w:val="-1"/>
          <w:sz w:val="24"/>
        </w:rPr>
        <w:t> </w:t>
      </w:r>
      <w:r>
        <w:rPr>
          <w:sz w:val="24"/>
        </w:rPr>
        <w:t>de la</w:t>
      </w:r>
      <w:r>
        <w:rPr>
          <w:spacing w:val="-2"/>
          <w:sz w:val="24"/>
        </w:rPr>
        <w:t> </w:t>
      </w:r>
      <w:r>
        <w:rPr>
          <w:sz w:val="24"/>
        </w:rPr>
        <w:t>Concejalía</w:t>
      </w:r>
      <w:r>
        <w:rPr>
          <w:spacing w:val="-1"/>
          <w:sz w:val="24"/>
        </w:rPr>
        <w:t> </w:t>
      </w:r>
      <w:r>
        <w:rPr>
          <w:sz w:val="24"/>
        </w:rPr>
        <w:t>de</w:t>
      </w:r>
      <w:r>
        <w:rPr>
          <w:spacing w:val="3"/>
          <w:sz w:val="24"/>
        </w:rPr>
        <w:t> </w:t>
      </w:r>
      <w:r>
        <w:rPr>
          <w:spacing w:val="-2"/>
          <w:sz w:val="24"/>
        </w:rPr>
        <w:t>Igualdad.</w:t>
      </w:r>
    </w:p>
    <w:p>
      <w:pPr>
        <w:pStyle w:val="ListParagraph"/>
        <w:numPr>
          <w:ilvl w:val="0"/>
          <w:numId w:val="87"/>
        </w:numPr>
        <w:tabs>
          <w:tab w:pos="845" w:val="left" w:leader="none"/>
        </w:tabs>
        <w:spacing w:line="360" w:lineRule="auto" w:before="139" w:after="0"/>
        <w:ind w:left="707" w:right="819" w:firstLine="0"/>
        <w:jc w:val="left"/>
        <w:rPr>
          <w:sz w:val="24"/>
        </w:rPr>
      </w:pPr>
      <w:r>
        <w:rPr>
          <w:sz w:val="24"/>
        </w:rPr>
        <w:t>Asistencia</w:t>
      </w:r>
      <w:r>
        <w:rPr>
          <w:spacing w:val="-3"/>
          <w:sz w:val="24"/>
        </w:rPr>
        <w:t> </w:t>
      </w:r>
      <w:r>
        <w:rPr>
          <w:sz w:val="24"/>
        </w:rPr>
        <w:t>a</w:t>
      </w:r>
      <w:r>
        <w:rPr>
          <w:spacing w:val="-3"/>
          <w:sz w:val="24"/>
        </w:rPr>
        <w:t> </w:t>
      </w:r>
      <w:r>
        <w:rPr>
          <w:sz w:val="24"/>
        </w:rPr>
        <w:t>reuniones</w:t>
      </w:r>
      <w:r>
        <w:rPr>
          <w:spacing w:val="-2"/>
          <w:sz w:val="24"/>
        </w:rPr>
        <w:t> </w:t>
      </w:r>
      <w:r>
        <w:rPr>
          <w:sz w:val="24"/>
        </w:rPr>
        <w:t>con:</w:t>
      </w:r>
      <w:r>
        <w:rPr>
          <w:spacing w:val="-3"/>
          <w:sz w:val="24"/>
        </w:rPr>
        <w:t> </w:t>
      </w:r>
      <w:r>
        <w:rPr>
          <w:sz w:val="24"/>
        </w:rPr>
        <w:t>técnicos</w:t>
      </w:r>
      <w:r>
        <w:rPr>
          <w:spacing w:val="-3"/>
          <w:sz w:val="24"/>
        </w:rPr>
        <w:t> </w:t>
      </w:r>
      <w:r>
        <w:rPr>
          <w:sz w:val="24"/>
        </w:rPr>
        <w:t>de</w:t>
      </w:r>
      <w:r>
        <w:rPr>
          <w:spacing w:val="-5"/>
          <w:sz w:val="24"/>
        </w:rPr>
        <w:t> </w:t>
      </w:r>
      <w:r>
        <w:rPr>
          <w:sz w:val="24"/>
        </w:rPr>
        <w:t>la</w:t>
      </w:r>
      <w:r>
        <w:rPr>
          <w:spacing w:val="-2"/>
          <w:sz w:val="24"/>
        </w:rPr>
        <w:t> </w:t>
      </w:r>
      <w:r>
        <w:rPr>
          <w:sz w:val="24"/>
        </w:rPr>
        <w:t>ADLE,</w:t>
      </w:r>
      <w:r>
        <w:rPr>
          <w:spacing w:val="-1"/>
          <w:sz w:val="24"/>
        </w:rPr>
        <w:t> </w:t>
      </w:r>
      <w:r>
        <w:rPr>
          <w:sz w:val="24"/>
        </w:rPr>
        <w:t>monitores</w:t>
      </w:r>
      <w:r>
        <w:rPr>
          <w:spacing w:val="-3"/>
          <w:sz w:val="24"/>
        </w:rPr>
        <w:t> </w:t>
      </w:r>
      <w:r>
        <w:rPr>
          <w:sz w:val="24"/>
        </w:rPr>
        <w:t>de</w:t>
      </w:r>
      <w:r>
        <w:rPr>
          <w:spacing w:val="-3"/>
          <w:sz w:val="24"/>
        </w:rPr>
        <w:t> </w:t>
      </w:r>
      <w:r>
        <w:rPr>
          <w:sz w:val="24"/>
        </w:rPr>
        <w:t>cursos,</w:t>
      </w:r>
      <w:r>
        <w:rPr>
          <w:spacing w:val="-3"/>
          <w:sz w:val="24"/>
        </w:rPr>
        <w:t> </w:t>
      </w:r>
      <w:r>
        <w:rPr>
          <w:sz w:val="24"/>
        </w:rPr>
        <w:t>reuniones</w:t>
      </w:r>
      <w:r>
        <w:rPr>
          <w:spacing w:val="-3"/>
          <w:sz w:val="24"/>
        </w:rPr>
        <w:t> </w:t>
      </w:r>
      <w:r>
        <w:rPr>
          <w:sz w:val="24"/>
        </w:rPr>
        <w:t>de</w:t>
      </w:r>
      <w:r>
        <w:rPr>
          <w:spacing w:val="-5"/>
          <w:sz w:val="24"/>
        </w:rPr>
        <w:t> </w:t>
      </w:r>
      <w:r>
        <w:rPr>
          <w:sz w:val="24"/>
        </w:rPr>
        <w:t>coordinación con empresarias instaladas en el Vivero de empresas, técnicos de “Hogar si”,</w:t>
      </w:r>
    </w:p>
    <w:p>
      <w:pPr>
        <w:pStyle w:val="BodyText"/>
        <w:spacing w:before="1"/>
        <w:ind w:left="707"/>
      </w:pPr>
      <w:r>
        <w:rPr/>
        <w:t>,</w:t>
      </w:r>
      <w:r>
        <w:rPr>
          <w:spacing w:val="-4"/>
        </w:rPr>
        <w:t> </w:t>
      </w:r>
      <w:r>
        <w:rPr/>
        <w:t>Acción</w:t>
      </w:r>
      <w:r>
        <w:rPr>
          <w:spacing w:val="-2"/>
        </w:rPr>
        <w:t> </w:t>
      </w:r>
      <w:r>
        <w:rPr/>
        <w:t>familiar,</w:t>
      </w:r>
      <w:r>
        <w:rPr>
          <w:spacing w:val="-1"/>
        </w:rPr>
        <w:t> </w:t>
      </w:r>
      <w:r>
        <w:rPr>
          <w:spacing w:val="-4"/>
        </w:rPr>
        <w:t>etc.</w:t>
      </w:r>
    </w:p>
    <w:p>
      <w:pPr>
        <w:pStyle w:val="ListParagraph"/>
        <w:numPr>
          <w:ilvl w:val="0"/>
          <w:numId w:val="87"/>
        </w:numPr>
        <w:tabs>
          <w:tab w:pos="845" w:val="left" w:leader="none"/>
        </w:tabs>
        <w:spacing w:line="360" w:lineRule="auto" w:before="136" w:after="0"/>
        <w:ind w:left="707" w:right="755" w:firstLine="0"/>
        <w:jc w:val="left"/>
        <w:rPr>
          <w:sz w:val="24"/>
        </w:rPr>
      </w:pPr>
      <w:r>
        <w:rPr>
          <w:sz w:val="24"/>
        </w:rPr>
        <w:t>Miembro</w:t>
      </w:r>
      <w:r>
        <w:rPr>
          <w:spacing w:val="-3"/>
          <w:sz w:val="24"/>
        </w:rPr>
        <w:t> </w:t>
      </w:r>
      <w:r>
        <w:rPr>
          <w:sz w:val="24"/>
        </w:rPr>
        <w:t>de</w:t>
      </w:r>
      <w:r>
        <w:rPr>
          <w:spacing w:val="-5"/>
          <w:sz w:val="24"/>
        </w:rPr>
        <w:t> </w:t>
      </w:r>
      <w:r>
        <w:rPr>
          <w:sz w:val="24"/>
        </w:rPr>
        <w:t>la</w:t>
      </w:r>
      <w:r>
        <w:rPr>
          <w:spacing w:val="-3"/>
          <w:sz w:val="24"/>
        </w:rPr>
        <w:t> </w:t>
      </w:r>
      <w:r>
        <w:rPr>
          <w:sz w:val="24"/>
        </w:rPr>
        <w:t>Comisión</w:t>
      </w:r>
      <w:r>
        <w:rPr>
          <w:spacing w:val="-3"/>
          <w:sz w:val="24"/>
        </w:rPr>
        <w:t> </w:t>
      </w:r>
      <w:r>
        <w:rPr>
          <w:sz w:val="24"/>
        </w:rPr>
        <w:t>de</w:t>
      </w:r>
      <w:r>
        <w:rPr>
          <w:spacing w:val="-4"/>
          <w:sz w:val="24"/>
        </w:rPr>
        <w:t> </w:t>
      </w:r>
      <w:r>
        <w:rPr>
          <w:sz w:val="24"/>
        </w:rPr>
        <w:t>Valoración</w:t>
      </w:r>
      <w:r>
        <w:rPr>
          <w:spacing w:val="-3"/>
          <w:sz w:val="24"/>
        </w:rPr>
        <w:t> </w:t>
      </w:r>
      <w:r>
        <w:rPr>
          <w:sz w:val="24"/>
        </w:rPr>
        <w:t>de</w:t>
      </w:r>
      <w:r>
        <w:rPr>
          <w:spacing w:val="-3"/>
          <w:sz w:val="24"/>
        </w:rPr>
        <w:t> </w:t>
      </w:r>
      <w:r>
        <w:rPr>
          <w:sz w:val="24"/>
        </w:rPr>
        <w:t>las</w:t>
      </w:r>
      <w:r>
        <w:rPr>
          <w:spacing w:val="-3"/>
          <w:sz w:val="24"/>
        </w:rPr>
        <w:t> </w:t>
      </w:r>
      <w:r>
        <w:rPr>
          <w:sz w:val="24"/>
        </w:rPr>
        <w:t>propuestas</w:t>
      </w:r>
      <w:r>
        <w:rPr>
          <w:spacing w:val="-3"/>
          <w:sz w:val="24"/>
        </w:rPr>
        <w:t> </w:t>
      </w:r>
      <w:r>
        <w:rPr>
          <w:sz w:val="24"/>
        </w:rPr>
        <w:t>de</w:t>
      </w:r>
      <w:r>
        <w:rPr>
          <w:spacing w:val="-4"/>
          <w:sz w:val="24"/>
        </w:rPr>
        <w:t> </w:t>
      </w:r>
      <w:r>
        <w:rPr>
          <w:sz w:val="24"/>
        </w:rPr>
        <w:t>empresas</w:t>
      </w:r>
      <w:r>
        <w:rPr>
          <w:spacing w:val="-3"/>
          <w:sz w:val="24"/>
        </w:rPr>
        <w:t> </w:t>
      </w:r>
      <w:r>
        <w:rPr>
          <w:sz w:val="24"/>
        </w:rPr>
        <w:t>demandantes</w:t>
      </w:r>
      <w:r>
        <w:rPr>
          <w:spacing w:val="-3"/>
          <w:sz w:val="24"/>
        </w:rPr>
        <w:t> </w:t>
      </w:r>
      <w:r>
        <w:rPr>
          <w:sz w:val="24"/>
        </w:rPr>
        <w:t>de</w:t>
      </w:r>
      <w:r>
        <w:rPr>
          <w:spacing w:val="-5"/>
          <w:sz w:val="24"/>
        </w:rPr>
        <w:t> </w:t>
      </w:r>
      <w:r>
        <w:rPr>
          <w:sz w:val="24"/>
        </w:rPr>
        <w:t>instalación en las oficinas del Vivero de empresas.</w:t>
      </w:r>
    </w:p>
    <w:p>
      <w:pPr>
        <w:pStyle w:val="ListParagraph"/>
        <w:numPr>
          <w:ilvl w:val="0"/>
          <w:numId w:val="87"/>
        </w:numPr>
        <w:tabs>
          <w:tab w:pos="847" w:val="left" w:leader="none"/>
        </w:tabs>
        <w:spacing w:line="360" w:lineRule="auto" w:before="0" w:after="0"/>
        <w:ind w:left="707" w:right="1193" w:firstLine="0"/>
        <w:jc w:val="left"/>
        <w:rPr>
          <w:sz w:val="24"/>
        </w:rPr>
      </w:pPr>
      <w:r>
        <w:rPr>
          <w:sz w:val="24"/>
        </w:rPr>
        <w:t>Información y</w:t>
      </w:r>
      <w:r>
        <w:rPr>
          <w:spacing w:val="-8"/>
          <w:sz w:val="24"/>
        </w:rPr>
        <w:t> </w:t>
      </w:r>
      <w:r>
        <w:rPr>
          <w:sz w:val="24"/>
        </w:rPr>
        <w:t>acompañamiento</w:t>
      </w:r>
      <w:r>
        <w:rPr>
          <w:spacing w:val="-3"/>
          <w:sz w:val="24"/>
        </w:rPr>
        <w:t> </w:t>
      </w:r>
      <w:r>
        <w:rPr>
          <w:sz w:val="24"/>
        </w:rPr>
        <w:t>en</w:t>
      </w:r>
      <w:r>
        <w:rPr>
          <w:spacing w:val="-3"/>
          <w:sz w:val="24"/>
        </w:rPr>
        <w:t> </w:t>
      </w:r>
      <w:r>
        <w:rPr>
          <w:sz w:val="24"/>
        </w:rPr>
        <w:t>los</w:t>
      </w:r>
      <w:r>
        <w:rPr>
          <w:spacing w:val="-3"/>
          <w:sz w:val="24"/>
        </w:rPr>
        <w:t> </w:t>
      </w:r>
      <w:r>
        <w:rPr>
          <w:sz w:val="24"/>
        </w:rPr>
        <w:t>procesos</w:t>
      </w:r>
      <w:r>
        <w:rPr>
          <w:spacing w:val="-1"/>
          <w:sz w:val="24"/>
        </w:rPr>
        <w:t> </w:t>
      </w:r>
      <w:r>
        <w:rPr>
          <w:sz w:val="24"/>
        </w:rPr>
        <w:t>de</w:t>
      </w:r>
      <w:r>
        <w:rPr>
          <w:spacing w:val="-4"/>
          <w:sz w:val="24"/>
        </w:rPr>
        <w:t> </w:t>
      </w:r>
      <w:r>
        <w:rPr>
          <w:sz w:val="24"/>
        </w:rPr>
        <w:t>gestión</w:t>
      </w:r>
      <w:r>
        <w:rPr>
          <w:spacing w:val="-3"/>
          <w:sz w:val="24"/>
        </w:rPr>
        <w:t> </w:t>
      </w:r>
      <w:r>
        <w:rPr>
          <w:sz w:val="24"/>
        </w:rPr>
        <w:t>de</w:t>
      </w:r>
      <w:r>
        <w:rPr>
          <w:spacing w:val="-4"/>
          <w:sz w:val="24"/>
        </w:rPr>
        <w:t> </w:t>
      </w:r>
      <w:r>
        <w:rPr>
          <w:sz w:val="24"/>
        </w:rPr>
        <w:t>autoliquidación</w:t>
      </w:r>
      <w:r>
        <w:rPr>
          <w:spacing w:val="-3"/>
          <w:sz w:val="24"/>
        </w:rPr>
        <w:t> </w:t>
      </w:r>
      <w:r>
        <w:rPr>
          <w:sz w:val="24"/>
        </w:rPr>
        <w:t>de</w:t>
      </w:r>
      <w:r>
        <w:rPr>
          <w:spacing w:val="-3"/>
          <w:sz w:val="24"/>
        </w:rPr>
        <w:t> </w:t>
      </w:r>
      <w:r>
        <w:rPr>
          <w:sz w:val="24"/>
        </w:rPr>
        <w:t>las</w:t>
      </w:r>
      <w:r>
        <w:rPr>
          <w:spacing w:val="-3"/>
          <w:sz w:val="24"/>
        </w:rPr>
        <w:t> </w:t>
      </w:r>
      <w:r>
        <w:rPr>
          <w:sz w:val="24"/>
        </w:rPr>
        <w:t>tasas</w:t>
      </w:r>
      <w:r>
        <w:rPr>
          <w:spacing w:val="-3"/>
          <w:sz w:val="24"/>
        </w:rPr>
        <w:t> </w:t>
      </w:r>
      <w:r>
        <w:rPr>
          <w:sz w:val="24"/>
        </w:rPr>
        <w:t>que deben abonar las empresarias que se instalan en las oficinas del Vivero de empresas.</w:t>
      </w:r>
    </w:p>
    <w:p>
      <w:pPr>
        <w:pStyle w:val="ListParagraph"/>
        <w:numPr>
          <w:ilvl w:val="0"/>
          <w:numId w:val="88"/>
        </w:numPr>
        <w:tabs>
          <w:tab w:pos="887" w:val="left" w:leader="none"/>
        </w:tabs>
        <w:spacing w:line="360" w:lineRule="auto" w:before="0" w:after="0"/>
        <w:ind w:left="707" w:right="911" w:firstLine="0"/>
        <w:jc w:val="left"/>
        <w:rPr>
          <w:sz w:val="24"/>
        </w:rPr>
      </w:pPr>
      <w:r>
        <w:rPr>
          <w:sz w:val="24"/>
        </w:rPr>
        <w:t>Durante el año 2020 se instauró una nueva forma de acceso libre, dentro del horario establecido (de</w:t>
      </w:r>
      <w:r>
        <w:rPr>
          <w:spacing w:val="-4"/>
          <w:sz w:val="24"/>
        </w:rPr>
        <w:t> </w:t>
      </w:r>
      <w:r>
        <w:rPr>
          <w:sz w:val="24"/>
        </w:rPr>
        <w:t>lunes</w:t>
      </w:r>
      <w:r>
        <w:rPr>
          <w:spacing w:val="-2"/>
          <w:sz w:val="24"/>
        </w:rPr>
        <w:t> </w:t>
      </w:r>
      <w:r>
        <w:rPr>
          <w:sz w:val="24"/>
        </w:rPr>
        <w:t>a</w:t>
      </w:r>
      <w:r>
        <w:rPr>
          <w:spacing w:val="-4"/>
          <w:sz w:val="24"/>
        </w:rPr>
        <w:t> </w:t>
      </w:r>
      <w:r>
        <w:rPr>
          <w:sz w:val="24"/>
        </w:rPr>
        <w:t>viernes</w:t>
      </w:r>
      <w:r>
        <w:rPr>
          <w:spacing w:val="-2"/>
          <w:sz w:val="24"/>
        </w:rPr>
        <w:t> </w:t>
      </w:r>
      <w:r>
        <w:rPr>
          <w:sz w:val="24"/>
        </w:rPr>
        <w:t>de</w:t>
      </w:r>
      <w:r>
        <w:rPr>
          <w:spacing w:val="-2"/>
          <w:sz w:val="24"/>
        </w:rPr>
        <w:t> </w:t>
      </w:r>
      <w:r>
        <w:rPr>
          <w:sz w:val="24"/>
        </w:rPr>
        <w:t>8'30</w:t>
      </w:r>
      <w:r>
        <w:rPr>
          <w:spacing w:val="-2"/>
          <w:sz w:val="24"/>
        </w:rPr>
        <w:t> </w:t>
      </w:r>
      <w:r>
        <w:rPr>
          <w:sz w:val="24"/>
        </w:rPr>
        <w:t>a</w:t>
      </w:r>
      <w:r>
        <w:rPr>
          <w:spacing w:val="-3"/>
          <w:sz w:val="24"/>
        </w:rPr>
        <w:t> </w:t>
      </w:r>
      <w:r>
        <w:rPr>
          <w:sz w:val="24"/>
        </w:rPr>
        <w:t>21'00</w:t>
      </w:r>
      <w:r>
        <w:rPr>
          <w:spacing w:val="-2"/>
          <w:sz w:val="24"/>
        </w:rPr>
        <w:t> </w:t>
      </w:r>
      <w:r>
        <w:rPr>
          <w:sz w:val="24"/>
        </w:rPr>
        <w:t>de</w:t>
      </w:r>
      <w:r>
        <w:rPr>
          <w:spacing w:val="-3"/>
          <w:sz w:val="24"/>
        </w:rPr>
        <w:t> </w:t>
      </w:r>
      <w:r>
        <w:rPr>
          <w:sz w:val="24"/>
        </w:rPr>
        <w:t>manera</w:t>
      </w:r>
      <w:r>
        <w:rPr>
          <w:spacing w:val="-4"/>
          <w:sz w:val="24"/>
        </w:rPr>
        <w:t> </w:t>
      </w:r>
      <w:r>
        <w:rPr>
          <w:sz w:val="24"/>
        </w:rPr>
        <w:t>ininterrumpida)</w:t>
      </w:r>
      <w:r>
        <w:rPr>
          <w:spacing w:val="-4"/>
          <w:sz w:val="24"/>
        </w:rPr>
        <w:t> </w:t>
      </w:r>
      <w:r>
        <w:rPr>
          <w:sz w:val="24"/>
        </w:rPr>
        <w:t>para</w:t>
      </w:r>
      <w:r>
        <w:rPr>
          <w:spacing w:val="-4"/>
          <w:sz w:val="24"/>
        </w:rPr>
        <w:t> </w:t>
      </w:r>
      <w:r>
        <w:rPr>
          <w:sz w:val="24"/>
        </w:rPr>
        <w:t>las</w:t>
      </w:r>
      <w:r>
        <w:rPr>
          <w:spacing w:val="-2"/>
          <w:sz w:val="24"/>
        </w:rPr>
        <w:t> </w:t>
      </w:r>
      <w:r>
        <w:rPr>
          <w:sz w:val="24"/>
        </w:rPr>
        <w:t>empresarias</w:t>
      </w:r>
      <w:r>
        <w:rPr>
          <w:spacing w:val="-2"/>
          <w:sz w:val="24"/>
        </w:rPr>
        <w:t> </w:t>
      </w:r>
      <w:r>
        <w:rPr>
          <w:sz w:val="24"/>
        </w:rPr>
        <w:t>instaladas</w:t>
      </w:r>
      <w:r>
        <w:rPr>
          <w:spacing w:val="-2"/>
          <w:sz w:val="24"/>
        </w:rPr>
        <w:t> </w:t>
      </w:r>
      <w:r>
        <w:rPr>
          <w:sz w:val="24"/>
        </w:rPr>
        <w:t>en</w:t>
      </w:r>
      <w:r>
        <w:rPr>
          <w:spacing w:val="-2"/>
          <w:sz w:val="24"/>
        </w:rPr>
        <w:t> </w:t>
      </w:r>
      <w:r>
        <w:rPr>
          <w:sz w:val="24"/>
        </w:rPr>
        <w:t>el Vivero de empresas, a través de unas tarjetas. A partir de este hecho, es por tanto función de la técnico responsable, las altas y bajas y control de tarjetas de apertura y acceso al edificio.</w:t>
      </w:r>
    </w:p>
    <w:p>
      <w:pPr>
        <w:pStyle w:val="ListParagraph"/>
        <w:numPr>
          <w:ilvl w:val="0"/>
          <w:numId w:val="88"/>
        </w:numPr>
        <w:tabs>
          <w:tab w:pos="887" w:val="left" w:leader="none"/>
        </w:tabs>
        <w:spacing w:line="360" w:lineRule="auto" w:before="1" w:after="0"/>
        <w:ind w:left="707" w:right="1357" w:firstLine="0"/>
        <w:jc w:val="left"/>
        <w:rPr>
          <w:sz w:val="24"/>
        </w:rPr>
      </w:pPr>
      <w:r>
        <w:rPr>
          <w:sz w:val="24"/>
        </w:rPr>
        <w:t>Gestiones derivadas del papel de representante en la Concejalía Igualdad del Servicio de Prevención</w:t>
      </w:r>
      <w:r>
        <w:rPr>
          <w:spacing w:val="-2"/>
          <w:sz w:val="24"/>
        </w:rPr>
        <w:t> </w:t>
      </w:r>
      <w:r>
        <w:rPr>
          <w:sz w:val="24"/>
        </w:rPr>
        <w:t>de riesgos</w:t>
      </w:r>
      <w:r>
        <w:rPr>
          <w:spacing w:val="-1"/>
          <w:sz w:val="24"/>
        </w:rPr>
        <w:t> </w:t>
      </w:r>
      <w:r>
        <w:rPr>
          <w:sz w:val="24"/>
        </w:rPr>
        <w:t>laborales;</w:t>
      </w:r>
      <w:r>
        <w:rPr>
          <w:spacing w:val="-1"/>
          <w:sz w:val="24"/>
        </w:rPr>
        <w:t> </w:t>
      </w:r>
      <w:r>
        <w:rPr>
          <w:sz w:val="24"/>
        </w:rPr>
        <w:t>revisión</w:t>
      </w:r>
      <w:r>
        <w:rPr>
          <w:spacing w:val="-1"/>
          <w:sz w:val="24"/>
        </w:rPr>
        <w:t> </w:t>
      </w:r>
      <w:r>
        <w:rPr>
          <w:sz w:val="24"/>
        </w:rPr>
        <w:t>de</w:t>
      </w:r>
      <w:r>
        <w:rPr>
          <w:spacing w:val="-1"/>
          <w:sz w:val="24"/>
        </w:rPr>
        <w:t> </w:t>
      </w:r>
      <w:r>
        <w:rPr>
          <w:sz w:val="24"/>
        </w:rPr>
        <w:t>extintores</w:t>
      </w:r>
      <w:r>
        <w:rPr>
          <w:spacing w:val="1"/>
          <w:sz w:val="24"/>
        </w:rPr>
        <w:t> </w:t>
      </w:r>
      <w:r>
        <w:rPr>
          <w:sz w:val="24"/>
        </w:rPr>
        <w:t>y</w:t>
      </w:r>
      <w:r>
        <w:rPr>
          <w:spacing w:val="-6"/>
          <w:sz w:val="24"/>
        </w:rPr>
        <w:t> </w:t>
      </w:r>
      <w:r>
        <w:rPr>
          <w:sz w:val="24"/>
        </w:rPr>
        <w:t>salidas</w:t>
      </w:r>
      <w:r>
        <w:rPr>
          <w:spacing w:val="-1"/>
          <w:sz w:val="24"/>
        </w:rPr>
        <w:t> </w:t>
      </w:r>
      <w:r>
        <w:rPr>
          <w:sz w:val="24"/>
        </w:rPr>
        <w:t>de</w:t>
      </w:r>
      <w:r>
        <w:rPr>
          <w:spacing w:val="-1"/>
          <w:sz w:val="24"/>
        </w:rPr>
        <w:t> </w:t>
      </w:r>
      <w:r>
        <w:rPr>
          <w:sz w:val="24"/>
        </w:rPr>
        <w:t>emergencia,</w:t>
      </w:r>
      <w:r>
        <w:rPr>
          <w:spacing w:val="-1"/>
          <w:sz w:val="24"/>
        </w:rPr>
        <w:t> </w:t>
      </w:r>
      <w:r>
        <w:rPr>
          <w:sz w:val="24"/>
        </w:rPr>
        <w:t>Botiquín,</w:t>
      </w:r>
      <w:r>
        <w:rPr>
          <w:spacing w:val="-1"/>
          <w:sz w:val="24"/>
        </w:rPr>
        <w:t> </w:t>
      </w:r>
      <w:r>
        <w:rPr>
          <w:spacing w:val="-4"/>
          <w:sz w:val="24"/>
        </w:rPr>
        <w:t>etc.</w:t>
      </w:r>
    </w:p>
    <w:p>
      <w:pPr>
        <w:pStyle w:val="ListParagraph"/>
        <w:numPr>
          <w:ilvl w:val="0"/>
          <w:numId w:val="87"/>
        </w:numPr>
        <w:tabs>
          <w:tab w:pos="845" w:val="left" w:leader="none"/>
        </w:tabs>
        <w:spacing w:line="360" w:lineRule="auto" w:before="0" w:after="0"/>
        <w:ind w:left="707" w:right="6513" w:firstLine="0"/>
        <w:jc w:val="left"/>
        <w:rPr>
          <w:sz w:val="24"/>
        </w:rPr>
      </w:pPr>
      <w:r>
        <w:rPr>
          <w:sz w:val="24"/>
        </w:rPr>
        <w:t>Participación</w:t>
      </w:r>
      <w:r>
        <w:rPr>
          <w:spacing w:val="-6"/>
          <w:sz w:val="24"/>
        </w:rPr>
        <w:t> </w:t>
      </w:r>
      <w:r>
        <w:rPr>
          <w:sz w:val="24"/>
        </w:rPr>
        <w:t>en</w:t>
      </w:r>
      <w:r>
        <w:rPr>
          <w:spacing w:val="-6"/>
          <w:sz w:val="24"/>
        </w:rPr>
        <w:t> </w:t>
      </w:r>
      <w:r>
        <w:rPr>
          <w:sz w:val="24"/>
        </w:rPr>
        <w:t>la</w:t>
      </w:r>
      <w:r>
        <w:rPr>
          <w:spacing w:val="-7"/>
          <w:sz w:val="24"/>
        </w:rPr>
        <w:t> </w:t>
      </w:r>
      <w:r>
        <w:rPr>
          <w:sz w:val="24"/>
        </w:rPr>
        <w:t>puesta</w:t>
      </w:r>
      <w:r>
        <w:rPr>
          <w:spacing w:val="-6"/>
          <w:sz w:val="24"/>
        </w:rPr>
        <w:t> </w:t>
      </w:r>
      <w:r>
        <w:rPr>
          <w:sz w:val="24"/>
        </w:rPr>
        <w:t>en</w:t>
      </w:r>
      <w:r>
        <w:rPr>
          <w:spacing w:val="-6"/>
          <w:sz w:val="24"/>
        </w:rPr>
        <w:t> </w:t>
      </w:r>
      <w:r>
        <w:rPr>
          <w:sz w:val="24"/>
        </w:rPr>
        <w:t>marcha</w:t>
      </w:r>
      <w:r>
        <w:rPr>
          <w:spacing w:val="-3"/>
          <w:sz w:val="24"/>
        </w:rPr>
        <w:t> </w:t>
      </w:r>
      <w:r>
        <w:rPr>
          <w:sz w:val="24"/>
        </w:rPr>
        <w:t>y organización y atención a las</w:t>
      </w:r>
    </w:p>
    <w:p>
      <w:pPr>
        <w:pStyle w:val="ListParagraph"/>
        <w:spacing w:after="0" w:line="360" w:lineRule="auto"/>
        <w:jc w:val="left"/>
        <w:rPr>
          <w:sz w:val="24"/>
        </w:rPr>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09"/>
      </w:pPr>
      <w:r>
        <w:rPr/>
        <w:t>actividades</w:t>
      </w:r>
      <w:r>
        <w:rPr>
          <w:spacing w:val="-3"/>
        </w:rPr>
        <w:t> </w:t>
      </w:r>
      <w:r>
        <w:rPr/>
        <w:t>que</w:t>
      </w:r>
      <w:r>
        <w:rPr>
          <w:spacing w:val="-2"/>
        </w:rPr>
        <w:t> </w:t>
      </w:r>
      <w:r>
        <w:rPr/>
        <w:t>con</w:t>
      </w:r>
      <w:r>
        <w:rPr>
          <w:spacing w:val="-3"/>
        </w:rPr>
        <w:t> </w:t>
      </w:r>
      <w:r>
        <w:rPr/>
        <w:t>motivo</w:t>
      </w:r>
      <w:r>
        <w:rPr>
          <w:spacing w:val="-3"/>
        </w:rPr>
        <w:t> </w:t>
      </w:r>
      <w:r>
        <w:rPr/>
        <w:t>de</w:t>
      </w:r>
      <w:r>
        <w:rPr>
          <w:spacing w:val="-3"/>
        </w:rPr>
        <w:t> </w:t>
      </w:r>
      <w:r>
        <w:rPr/>
        <w:t>las</w:t>
      </w:r>
      <w:r>
        <w:rPr>
          <w:spacing w:val="-3"/>
        </w:rPr>
        <w:t> </w:t>
      </w:r>
      <w:r>
        <w:rPr/>
        <w:t>fechas</w:t>
      </w:r>
      <w:r>
        <w:rPr>
          <w:spacing w:val="-3"/>
        </w:rPr>
        <w:t> </w:t>
      </w:r>
      <w:r>
        <w:rPr/>
        <w:t>conmemorativas</w:t>
      </w:r>
      <w:r>
        <w:rPr>
          <w:spacing w:val="-3"/>
        </w:rPr>
        <w:t> </w:t>
      </w:r>
      <w:r>
        <w:rPr/>
        <w:t>(8</w:t>
      </w:r>
      <w:r>
        <w:rPr>
          <w:spacing w:val="-3"/>
        </w:rPr>
        <w:t> </w:t>
      </w:r>
      <w:r>
        <w:rPr/>
        <w:t>de</w:t>
      </w:r>
      <w:r>
        <w:rPr>
          <w:spacing w:val="-5"/>
        </w:rPr>
        <w:t> </w:t>
      </w:r>
      <w:r>
        <w:rPr/>
        <w:t>marzo,</w:t>
      </w:r>
      <w:r>
        <w:rPr>
          <w:spacing w:val="-3"/>
        </w:rPr>
        <w:t> </w:t>
      </w:r>
      <w:r>
        <w:rPr/>
        <w:t>25</w:t>
      </w:r>
      <w:r>
        <w:rPr>
          <w:spacing w:val="-3"/>
        </w:rPr>
        <w:t> </w:t>
      </w:r>
      <w:r>
        <w:rPr/>
        <w:t>de</w:t>
      </w:r>
      <w:r>
        <w:rPr>
          <w:spacing w:val="-4"/>
        </w:rPr>
        <w:t> </w:t>
      </w:r>
      <w:r>
        <w:rPr/>
        <w:t>noviembre,...)</w:t>
      </w:r>
      <w:r>
        <w:rPr>
          <w:spacing w:val="-3"/>
        </w:rPr>
        <w:t> </w:t>
      </w:r>
      <w:r>
        <w:rPr/>
        <w:t>se realizan desde la Concejalía de Igualdad.</w:t>
      </w:r>
    </w:p>
    <w:p>
      <w:pPr>
        <w:pStyle w:val="BodyText"/>
        <w:spacing w:before="239"/>
      </w:pPr>
    </w:p>
    <w:p>
      <w:pPr>
        <w:pStyle w:val="Heading1"/>
        <w:numPr>
          <w:ilvl w:val="1"/>
          <w:numId w:val="16"/>
        </w:numPr>
        <w:tabs>
          <w:tab w:pos="1058" w:val="left" w:leader="none"/>
        </w:tabs>
        <w:spacing w:line="434" w:lineRule="auto" w:before="0" w:after="0"/>
        <w:ind w:left="707" w:right="1785" w:firstLine="0"/>
        <w:jc w:val="left"/>
        <w:rPr>
          <w:u w:val="single"/>
        </w:rPr>
      </w:pPr>
      <w:r>
        <w:rPr>
          <w:spacing w:val="-18"/>
          <w:u w:val="single"/>
        </w:rPr>
        <w:t> </w:t>
      </w:r>
      <w:r>
        <w:rPr>
          <w:u w:val="single"/>
        </w:rPr>
        <w:t>CENTRO</w:t>
      </w:r>
      <w:r>
        <w:rPr>
          <w:spacing w:val="-6"/>
          <w:u w:val="single"/>
        </w:rPr>
        <w:t> </w:t>
      </w:r>
      <w:r>
        <w:rPr>
          <w:u w:val="single"/>
        </w:rPr>
        <w:t>DE</w:t>
      </w:r>
      <w:r>
        <w:rPr>
          <w:spacing w:val="-18"/>
          <w:u w:val="single"/>
        </w:rPr>
        <w:t> </w:t>
      </w:r>
      <w:r>
        <w:rPr>
          <w:u w:val="single"/>
        </w:rPr>
        <w:t>ATENCIÓN</w:t>
      </w:r>
      <w:r>
        <w:rPr>
          <w:spacing w:val="-17"/>
          <w:u w:val="single"/>
        </w:rPr>
        <w:t> </w:t>
      </w:r>
      <w:r>
        <w:rPr>
          <w:u w:val="single"/>
        </w:rPr>
        <w:t>A</w:t>
      </w:r>
      <w:r>
        <w:rPr>
          <w:spacing w:val="-18"/>
          <w:u w:val="single"/>
        </w:rPr>
        <w:t> </w:t>
      </w:r>
      <w:r>
        <w:rPr>
          <w:u w:val="single"/>
        </w:rPr>
        <w:t>LAS</w:t>
      </w:r>
      <w:r>
        <w:rPr>
          <w:spacing w:val="-12"/>
          <w:u w:val="single"/>
        </w:rPr>
        <w:t> </w:t>
      </w:r>
      <w:r>
        <w:rPr>
          <w:u w:val="single"/>
        </w:rPr>
        <w:t>VÍCTIMAS</w:t>
      </w:r>
      <w:r>
        <w:rPr>
          <w:spacing w:val="-7"/>
          <w:u w:val="single"/>
        </w:rPr>
        <w:t> </w:t>
      </w:r>
      <w:r>
        <w:rPr>
          <w:u w:val="single"/>
        </w:rPr>
        <w:t>DE</w:t>
      </w:r>
      <w:r>
        <w:rPr>
          <w:spacing w:val="-12"/>
          <w:u w:val="single"/>
        </w:rPr>
        <w:t> </w:t>
      </w:r>
      <w:r>
        <w:rPr>
          <w:u w:val="single"/>
        </w:rPr>
        <w:t>VIOLENCIA</w:t>
      </w:r>
      <w:r>
        <w:rPr>
          <w:spacing w:val="-18"/>
          <w:u w:val="single"/>
        </w:rPr>
        <w:t> </w:t>
      </w:r>
      <w:r>
        <w:rPr>
          <w:u w:val="single"/>
        </w:rPr>
        <w:t>DE</w:t>
      </w:r>
      <w:r>
        <w:rPr>
          <w:u w:val="none"/>
        </w:rPr>
        <w:t> </w:t>
      </w:r>
      <w:r>
        <w:rPr>
          <w:u w:val="single"/>
        </w:rPr>
        <w:t>GÉNERO (CAVI).</w:t>
      </w:r>
    </w:p>
    <w:p>
      <w:pPr>
        <w:pStyle w:val="BodyText"/>
        <w:spacing w:before="36"/>
        <w:rPr>
          <w:b/>
        </w:rPr>
      </w:pPr>
    </w:p>
    <w:p>
      <w:pPr>
        <w:pStyle w:val="BodyText"/>
        <w:spacing w:line="360" w:lineRule="auto"/>
        <w:ind w:left="707" w:right="713"/>
        <w:jc w:val="both"/>
      </w:pPr>
      <w:r>
        <w:rPr/>
        <w:t>El servicio CAVI, esta subvencionado en virtud de la Orden de la Consejería General de Mujer y Diversidad de Género de la Consejería de Política Social, Familias e Igualdad,</w:t>
      </w:r>
      <w:r>
        <w:rPr>
          <w:spacing w:val="40"/>
        </w:rPr>
        <w:t> </w:t>
      </w:r>
      <w:r>
        <w:rPr/>
        <w:t>relativa a la concesión y pago de las subvenciones destinadas a los ayuntamientos de la Región de Murcia, por</w:t>
      </w:r>
      <w:r>
        <w:rPr>
          <w:spacing w:val="40"/>
        </w:rPr>
        <w:t> </w:t>
      </w:r>
      <w:r>
        <w:rPr/>
        <w:t>el procedimiento de concesión directa, para la prestación de servicios y programas en materia de atención a mujeres víctimas de violencia de género.</w:t>
      </w:r>
    </w:p>
    <w:p>
      <w:pPr>
        <w:pStyle w:val="BodyText"/>
        <w:spacing w:before="138"/>
      </w:pPr>
    </w:p>
    <w:p>
      <w:pPr>
        <w:pStyle w:val="BodyText"/>
        <w:spacing w:line="360" w:lineRule="auto"/>
        <w:ind w:left="707" w:right="713"/>
        <w:jc w:val="both"/>
      </w:pPr>
      <w:r>
        <w:rPr/>
        <w:t>Según esta concesión , el servicio CAVI</w:t>
      </w:r>
      <w:r>
        <w:rPr>
          <w:spacing w:val="-3"/>
        </w:rPr>
        <w:t> </w:t>
      </w:r>
      <w:r>
        <w:rPr/>
        <w:t>de</w:t>
      </w:r>
      <w:r>
        <w:rPr>
          <w:spacing w:val="-1"/>
        </w:rPr>
        <w:t> </w:t>
      </w:r>
      <w:r>
        <w:rPr/>
        <w:t>Cartagena esta subvencionado</w:t>
      </w:r>
      <w:r>
        <w:rPr>
          <w:spacing w:val="40"/>
        </w:rPr>
        <w:t> </w:t>
      </w:r>
      <w:r>
        <w:rPr/>
        <w:t>hasta el 31 de diciembre de 2022 para</w:t>
      </w:r>
      <w:r>
        <w:rPr>
          <w:spacing w:val="80"/>
        </w:rPr>
        <w:t> </w:t>
      </w:r>
      <w:r>
        <w:rPr/>
        <w:t>todas las áreas profesionales a jornada completa.</w:t>
      </w:r>
    </w:p>
    <w:p>
      <w:pPr>
        <w:pStyle w:val="BodyText"/>
        <w:spacing w:before="139"/>
      </w:pPr>
    </w:p>
    <w:p>
      <w:pPr>
        <w:pStyle w:val="Heading2"/>
        <w:numPr>
          <w:ilvl w:val="2"/>
          <w:numId w:val="16"/>
        </w:numPr>
        <w:tabs>
          <w:tab w:pos="1335" w:val="left" w:leader="none"/>
        </w:tabs>
        <w:spacing w:line="240" w:lineRule="auto" w:before="0" w:after="0"/>
        <w:ind w:left="1335" w:right="0" w:hanging="628"/>
        <w:jc w:val="left"/>
      </w:pPr>
      <w:r>
        <w:rPr>
          <w:spacing w:val="-5"/>
          <w:u w:val="single"/>
        </w:rPr>
        <w:t> </w:t>
      </w:r>
      <w:r>
        <w:rPr>
          <w:spacing w:val="-7"/>
          <w:u w:val="single"/>
        </w:rPr>
        <w:t>DATOS</w:t>
      </w:r>
      <w:r>
        <w:rPr>
          <w:spacing w:val="-4"/>
          <w:u w:val="single"/>
        </w:rPr>
        <w:t> </w:t>
      </w:r>
      <w:r>
        <w:rPr>
          <w:spacing w:val="-2"/>
          <w:u w:val="single"/>
        </w:rPr>
        <w:t>PROFESIONALES</w:t>
      </w:r>
    </w:p>
    <w:p>
      <w:pPr>
        <w:pStyle w:val="BodyText"/>
        <w:spacing w:line="360" w:lineRule="auto" w:before="162"/>
        <w:ind w:left="707" w:right="714"/>
        <w:jc w:val="both"/>
      </w:pPr>
      <w:r>
        <w:rPr/>
        <w:t>El CAVI esta formado en 2022 por dos asesoras jurídicas, tres psicólogas, 1 de las cuales ha sido incorporada</w:t>
      </w:r>
      <w:r>
        <w:rPr>
          <w:spacing w:val="-3"/>
        </w:rPr>
        <w:t> </w:t>
      </w:r>
      <w:r>
        <w:rPr/>
        <w:t>al servicio</w:t>
      </w:r>
      <w:r>
        <w:rPr>
          <w:spacing w:val="40"/>
        </w:rPr>
        <w:t> </w:t>
      </w:r>
      <w:r>
        <w:rPr/>
        <w:t>el</w:t>
      </w:r>
      <w:r>
        <w:rPr>
          <w:spacing w:val="-2"/>
        </w:rPr>
        <w:t> </w:t>
      </w:r>
      <w:r>
        <w:rPr/>
        <w:t>día</w:t>
      </w:r>
      <w:r>
        <w:rPr>
          <w:spacing w:val="-3"/>
        </w:rPr>
        <w:t> </w:t>
      </w:r>
      <w:r>
        <w:rPr/>
        <w:t>13</w:t>
      </w:r>
      <w:r>
        <w:rPr>
          <w:spacing w:val="-2"/>
        </w:rPr>
        <w:t> </w:t>
      </w:r>
      <w:r>
        <w:rPr/>
        <w:t>de</w:t>
      </w:r>
      <w:r>
        <w:rPr>
          <w:spacing w:val="-3"/>
        </w:rPr>
        <w:t> </w:t>
      </w:r>
      <w:r>
        <w:rPr/>
        <w:t>junio</w:t>
      </w:r>
      <w:r>
        <w:rPr>
          <w:spacing w:val="-2"/>
        </w:rPr>
        <w:t> </w:t>
      </w:r>
      <w:r>
        <w:rPr/>
        <w:t>para</w:t>
      </w:r>
      <w:r>
        <w:rPr>
          <w:spacing w:val="-2"/>
        </w:rPr>
        <w:t> </w:t>
      </w:r>
      <w:r>
        <w:rPr/>
        <w:t>dar</w:t>
      </w:r>
      <w:r>
        <w:rPr>
          <w:spacing w:val="-1"/>
        </w:rPr>
        <w:t> </w:t>
      </w:r>
      <w:r>
        <w:rPr/>
        <w:t>atención a</w:t>
      </w:r>
      <w:r>
        <w:rPr>
          <w:spacing w:val="-1"/>
        </w:rPr>
        <w:t> </w:t>
      </w:r>
      <w:r>
        <w:rPr/>
        <w:t>mujeres y</w:t>
      </w:r>
      <w:r>
        <w:rPr>
          <w:spacing w:val="-7"/>
        </w:rPr>
        <w:t> </w:t>
      </w:r>
      <w:r>
        <w:rPr/>
        <w:t>jóvenes</w:t>
      </w:r>
      <w:r>
        <w:rPr>
          <w:spacing w:val="-2"/>
        </w:rPr>
        <w:t> </w:t>
      </w:r>
      <w:r>
        <w:rPr/>
        <w:t>menores</w:t>
      </w:r>
      <w:r>
        <w:rPr>
          <w:spacing w:val="-2"/>
        </w:rPr>
        <w:t> </w:t>
      </w:r>
      <w:r>
        <w:rPr/>
        <w:t>de</w:t>
      </w:r>
      <w:r>
        <w:rPr>
          <w:spacing w:val="-3"/>
        </w:rPr>
        <w:t> </w:t>
      </w:r>
      <w:r>
        <w:rPr/>
        <w:t>30 años y dos trabajadoras sociales.</w:t>
      </w:r>
    </w:p>
    <w:p>
      <w:pPr>
        <w:pStyle w:val="BodyText"/>
        <w:spacing w:line="360" w:lineRule="auto"/>
        <w:ind w:left="707" w:right="709"/>
        <w:jc w:val="both"/>
      </w:pPr>
      <w:r>
        <w:rPr/>
        <w:t>Ademas contamos con una educadora que realiza su</w:t>
      </w:r>
      <w:r>
        <w:rPr>
          <w:spacing w:val="40"/>
        </w:rPr>
        <w:t> </w:t>
      </w:r>
      <w:r>
        <w:rPr/>
        <w:t>jornada compartida con Casa de</w:t>
      </w:r>
      <w:r>
        <w:rPr>
          <w:spacing w:val="-3"/>
        </w:rPr>
        <w:t> </w:t>
      </w:r>
      <w:r>
        <w:rPr/>
        <w:t>Acogida. En CAVI realiza fundamentalmente trabajo en campañas de sensibilización, programas educativos y apoyo a trabajadoras sociales.</w:t>
      </w:r>
    </w:p>
    <w:p>
      <w:pPr>
        <w:pStyle w:val="BodyText"/>
      </w:pPr>
    </w:p>
    <w:p>
      <w:pPr>
        <w:pStyle w:val="BodyText"/>
        <w:spacing w:before="275"/>
      </w:pPr>
    </w:p>
    <w:p>
      <w:pPr>
        <w:pStyle w:val="Heading2"/>
        <w:numPr>
          <w:ilvl w:val="2"/>
          <w:numId w:val="16"/>
        </w:numPr>
        <w:tabs>
          <w:tab w:pos="1335" w:val="left" w:leader="none"/>
        </w:tabs>
        <w:spacing w:line="240" w:lineRule="auto" w:before="0" w:after="0"/>
        <w:ind w:left="1335" w:right="0" w:hanging="628"/>
        <w:jc w:val="left"/>
      </w:pPr>
      <w:r>
        <w:rPr>
          <w:spacing w:val="1"/>
          <w:u w:val="single"/>
        </w:rPr>
        <w:t> </w:t>
      </w:r>
      <w:r>
        <w:rPr>
          <w:spacing w:val="-2"/>
          <w:u w:val="single"/>
        </w:rPr>
        <w:t>ÁREA</w:t>
      </w:r>
      <w:r>
        <w:rPr>
          <w:spacing w:val="-14"/>
          <w:u w:val="single"/>
        </w:rPr>
        <w:t> </w:t>
      </w:r>
      <w:r>
        <w:rPr>
          <w:spacing w:val="-2"/>
          <w:u w:val="single"/>
        </w:rPr>
        <w:t>SOCIAL</w:t>
      </w:r>
    </w:p>
    <w:p>
      <w:pPr>
        <w:pStyle w:val="Heading2"/>
        <w:spacing w:after="0" w:line="240" w:lineRule="auto"/>
        <w:jc w:val="left"/>
        <w:sectPr>
          <w:pgSz w:w="11910" w:h="16840"/>
          <w:pgMar w:header="455" w:footer="1792"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35"/>
        <w:gridCol w:w="4537"/>
      </w:tblGrid>
      <w:tr>
        <w:trPr>
          <w:trHeight w:val="522" w:hRule="atLeast"/>
        </w:trPr>
        <w:tc>
          <w:tcPr>
            <w:tcW w:w="4535" w:type="dxa"/>
            <w:shd w:val="clear" w:color="auto" w:fill="FFFF00"/>
          </w:tcPr>
          <w:p>
            <w:pPr>
              <w:pStyle w:val="TableParagraph"/>
              <w:spacing w:before="49"/>
              <w:ind w:left="55"/>
              <w:rPr>
                <w:sz w:val="24"/>
              </w:rPr>
            </w:pPr>
            <w:r>
              <w:rPr>
                <w:sz w:val="24"/>
              </w:rPr>
              <w:t>Datos</w:t>
            </w:r>
            <w:r>
              <w:rPr>
                <w:spacing w:val="-1"/>
                <w:sz w:val="24"/>
              </w:rPr>
              <w:t> </w:t>
            </w:r>
            <w:r>
              <w:rPr>
                <w:sz w:val="24"/>
              </w:rPr>
              <w:t>de</w:t>
            </w:r>
            <w:r>
              <w:rPr>
                <w:spacing w:val="-1"/>
                <w:sz w:val="24"/>
              </w:rPr>
              <w:t> </w:t>
            </w:r>
            <w:r>
              <w:rPr>
                <w:sz w:val="24"/>
              </w:rPr>
              <w:t>la</w:t>
            </w:r>
            <w:r>
              <w:rPr>
                <w:spacing w:val="-2"/>
                <w:sz w:val="24"/>
              </w:rPr>
              <w:t> </w:t>
            </w:r>
            <w:r>
              <w:rPr>
                <w:sz w:val="24"/>
              </w:rPr>
              <w:t>intervención</w:t>
            </w:r>
            <w:r>
              <w:rPr>
                <w:spacing w:val="1"/>
                <w:sz w:val="24"/>
              </w:rPr>
              <w:t> </w:t>
            </w:r>
            <w:r>
              <w:rPr>
                <w:spacing w:val="-2"/>
                <w:sz w:val="24"/>
              </w:rPr>
              <w:t>social</w:t>
            </w:r>
          </w:p>
        </w:tc>
        <w:tc>
          <w:tcPr>
            <w:tcW w:w="4537" w:type="dxa"/>
            <w:shd w:val="clear" w:color="auto" w:fill="FFFF00"/>
          </w:tcPr>
          <w:p>
            <w:pPr>
              <w:pStyle w:val="TableParagraph"/>
              <w:spacing w:before="49"/>
              <w:ind w:left="54"/>
              <w:rPr>
                <w:sz w:val="24"/>
              </w:rPr>
            </w:pPr>
            <w:r>
              <w:rPr>
                <w:spacing w:val="-2"/>
                <w:sz w:val="24"/>
              </w:rPr>
              <w:t>Usuarias</w:t>
            </w:r>
          </w:p>
        </w:tc>
      </w:tr>
      <w:tr>
        <w:trPr>
          <w:trHeight w:val="518" w:hRule="atLeast"/>
        </w:trPr>
        <w:tc>
          <w:tcPr>
            <w:tcW w:w="4535" w:type="dxa"/>
          </w:tcPr>
          <w:p>
            <w:pPr>
              <w:pStyle w:val="TableParagraph"/>
              <w:spacing w:before="44"/>
              <w:ind w:left="55"/>
              <w:rPr>
                <w:sz w:val="24"/>
              </w:rPr>
            </w:pPr>
            <w:r>
              <w:rPr>
                <w:sz w:val="24"/>
              </w:rPr>
              <w:t>N.º</w:t>
            </w:r>
            <w:r>
              <w:rPr>
                <w:spacing w:val="-1"/>
                <w:sz w:val="24"/>
              </w:rPr>
              <w:t> </w:t>
            </w:r>
            <w:r>
              <w:rPr>
                <w:sz w:val="24"/>
              </w:rPr>
              <w:t>total de</w:t>
            </w:r>
            <w:r>
              <w:rPr>
                <w:spacing w:val="-2"/>
                <w:sz w:val="24"/>
              </w:rPr>
              <w:t> </w:t>
            </w:r>
            <w:r>
              <w:rPr>
                <w:sz w:val="24"/>
              </w:rPr>
              <w:t>casos </w:t>
            </w:r>
            <w:r>
              <w:rPr>
                <w:spacing w:val="-2"/>
                <w:sz w:val="24"/>
              </w:rPr>
              <w:t>nuevos</w:t>
            </w:r>
          </w:p>
        </w:tc>
        <w:tc>
          <w:tcPr>
            <w:tcW w:w="4537" w:type="dxa"/>
          </w:tcPr>
          <w:p>
            <w:pPr>
              <w:pStyle w:val="TableParagraph"/>
              <w:spacing w:before="44"/>
              <w:ind w:left="54"/>
              <w:rPr>
                <w:sz w:val="24"/>
              </w:rPr>
            </w:pPr>
            <w:r>
              <w:rPr>
                <w:spacing w:val="-5"/>
                <w:sz w:val="24"/>
              </w:rPr>
              <w:t>296</w:t>
            </w:r>
          </w:p>
        </w:tc>
      </w:tr>
      <w:tr>
        <w:trPr>
          <w:trHeight w:val="520" w:hRule="atLeast"/>
        </w:trPr>
        <w:tc>
          <w:tcPr>
            <w:tcW w:w="4535" w:type="dxa"/>
          </w:tcPr>
          <w:p>
            <w:pPr>
              <w:pStyle w:val="TableParagraph"/>
              <w:spacing w:before="44"/>
              <w:ind w:left="55"/>
              <w:rPr>
                <w:sz w:val="24"/>
              </w:rPr>
            </w:pPr>
            <w:r>
              <w:rPr>
                <w:sz w:val="24"/>
              </w:rPr>
              <w:t>Total</w:t>
            </w:r>
            <w:r>
              <w:rPr>
                <w:spacing w:val="-7"/>
                <w:sz w:val="24"/>
              </w:rPr>
              <w:t> </w:t>
            </w:r>
            <w:r>
              <w:rPr>
                <w:sz w:val="24"/>
              </w:rPr>
              <w:t>de</w:t>
            </w:r>
            <w:r>
              <w:rPr>
                <w:spacing w:val="-8"/>
                <w:sz w:val="24"/>
              </w:rPr>
              <w:t> </w:t>
            </w:r>
            <w:r>
              <w:rPr>
                <w:sz w:val="24"/>
              </w:rPr>
              <w:t>intervenciones</w:t>
            </w:r>
            <w:r>
              <w:rPr>
                <w:spacing w:val="-6"/>
                <w:sz w:val="24"/>
              </w:rPr>
              <w:t> </w:t>
            </w:r>
            <w:r>
              <w:rPr>
                <w:spacing w:val="-2"/>
                <w:sz w:val="24"/>
              </w:rPr>
              <w:t>sociales</w:t>
            </w:r>
          </w:p>
        </w:tc>
        <w:tc>
          <w:tcPr>
            <w:tcW w:w="4537" w:type="dxa"/>
          </w:tcPr>
          <w:p>
            <w:pPr>
              <w:pStyle w:val="TableParagraph"/>
              <w:spacing w:before="44"/>
              <w:ind w:left="54"/>
              <w:rPr>
                <w:sz w:val="24"/>
              </w:rPr>
            </w:pPr>
            <w:r>
              <w:rPr>
                <w:spacing w:val="-4"/>
                <w:sz w:val="24"/>
              </w:rPr>
              <w:t>1023</w:t>
            </w:r>
          </w:p>
        </w:tc>
      </w:tr>
    </w:tbl>
    <w:p>
      <w:pPr>
        <w:pStyle w:val="BodyText"/>
        <w:spacing w:before="85"/>
        <w:rPr>
          <w:sz w:val="28"/>
        </w:rPr>
      </w:pPr>
    </w:p>
    <w:p>
      <w:pPr>
        <w:pStyle w:val="ListParagraph"/>
        <w:numPr>
          <w:ilvl w:val="3"/>
          <w:numId w:val="16"/>
        </w:numPr>
        <w:tabs>
          <w:tab w:pos="1610" w:val="left" w:leader="none"/>
        </w:tabs>
        <w:spacing w:line="240" w:lineRule="auto" w:before="0" w:after="0"/>
        <w:ind w:left="1610" w:right="0" w:hanging="903"/>
        <w:jc w:val="left"/>
        <w:rPr>
          <w:sz w:val="28"/>
        </w:rPr>
      </w:pPr>
      <w:r>
        <w:rPr>
          <w:sz w:val="28"/>
        </w:rPr>
        <w:t>Tipo</w:t>
      </w:r>
      <w:r>
        <w:rPr>
          <w:spacing w:val="-7"/>
          <w:sz w:val="28"/>
        </w:rPr>
        <w:t> </w:t>
      </w:r>
      <w:r>
        <w:rPr>
          <w:sz w:val="28"/>
        </w:rPr>
        <w:t>de</w:t>
      </w:r>
      <w:r>
        <w:rPr>
          <w:spacing w:val="-10"/>
          <w:sz w:val="28"/>
        </w:rPr>
        <w:t> </w:t>
      </w:r>
      <w:r>
        <w:rPr>
          <w:spacing w:val="-2"/>
          <w:sz w:val="28"/>
        </w:rPr>
        <w:t>intervención</w:t>
      </w:r>
    </w:p>
    <w:p>
      <w:pPr>
        <w:pStyle w:val="BodyText"/>
        <w:spacing w:before="6" w:after="1"/>
        <w:rPr>
          <w:sz w:val="14"/>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35"/>
        <w:gridCol w:w="4537"/>
      </w:tblGrid>
      <w:tr>
        <w:trPr>
          <w:trHeight w:val="525" w:hRule="atLeast"/>
        </w:trPr>
        <w:tc>
          <w:tcPr>
            <w:tcW w:w="4535" w:type="dxa"/>
            <w:shd w:val="clear" w:color="auto" w:fill="FFFF00"/>
          </w:tcPr>
          <w:p>
            <w:pPr>
              <w:pStyle w:val="TableParagraph"/>
              <w:spacing w:before="50"/>
              <w:ind w:left="55"/>
              <w:rPr>
                <w:sz w:val="24"/>
              </w:rPr>
            </w:pPr>
            <w:r>
              <w:rPr>
                <w:sz w:val="24"/>
              </w:rPr>
              <w:t>Tipos</w:t>
            </w:r>
            <w:r>
              <w:rPr>
                <w:spacing w:val="-5"/>
                <w:sz w:val="24"/>
              </w:rPr>
              <w:t> </w:t>
            </w:r>
            <w:r>
              <w:rPr>
                <w:sz w:val="24"/>
              </w:rPr>
              <w:t>de</w:t>
            </w:r>
            <w:r>
              <w:rPr>
                <w:spacing w:val="-4"/>
                <w:sz w:val="24"/>
              </w:rPr>
              <w:t> </w:t>
            </w:r>
            <w:r>
              <w:rPr>
                <w:spacing w:val="-2"/>
                <w:sz w:val="24"/>
              </w:rPr>
              <w:t>intervención</w:t>
            </w:r>
          </w:p>
        </w:tc>
        <w:tc>
          <w:tcPr>
            <w:tcW w:w="4537" w:type="dxa"/>
            <w:shd w:val="clear" w:color="auto" w:fill="FFFF00"/>
          </w:tcPr>
          <w:p>
            <w:pPr>
              <w:pStyle w:val="TableParagraph"/>
              <w:spacing w:before="50"/>
              <w:ind w:left="54"/>
              <w:rPr>
                <w:sz w:val="24"/>
              </w:rPr>
            </w:pPr>
            <w:r>
              <w:rPr>
                <w:spacing w:val="-2"/>
                <w:sz w:val="24"/>
              </w:rPr>
              <w:t>Usuarias</w:t>
            </w:r>
          </w:p>
        </w:tc>
      </w:tr>
      <w:tr>
        <w:trPr>
          <w:trHeight w:val="518" w:hRule="atLeast"/>
        </w:trPr>
        <w:tc>
          <w:tcPr>
            <w:tcW w:w="4535" w:type="dxa"/>
          </w:tcPr>
          <w:p>
            <w:pPr>
              <w:pStyle w:val="TableParagraph"/>
              <w:spacing w:before="44"/>
              <w:ind w:left="55"/>
              <w:rPr>
                <w:sz w:val="24"/>
              </w:rPr>
            </w:pPr>
            <w:r>
              <w:rPr>
                <w:sz w:val="24"/>
              </w:rPr>
              <w:t>Gestiones</w:t>
            </w:r>
            <w:r>
              <w:rPr>
                <w:spacing w:val="-2"/>
                <w:sz w:val="24"/>
              </w:rPr>
              <w:t> </w:t>
            </w:r>
            <w:r>
              <w:rPr>
                <w:sz w:val="24"/>
              </w:rPr>
              <w:t>económicas</w:t>
            </w:r>
            <w:r>
              <w:rPr>
                <w:spacing w:val="-1"/>
                <w:sz w:val="24"/>
              </w:rPr>
              <w:t> </w:t>
            </w:r>
            <w:r>
              <w:rPr>
                <w:sz w:val="24"/>
              </w:rPr>
              <w:t>con</w:t>
            </w:r>
            <w:r>
              <w:rPr>
                <w:spacing w:val="-1"/>
                <w:sz w:val="24"/>
              </w:rPr>
              <w:t> </w:t>
            </w:r>
            <w:r>
              <w:rPr>
                <w:spacing w:val="-2"/>
                <w:sz w:val="24"/>
              </w:rPr>
              <w:t>Caritas</w:t>
            </w:r>
          </w:p>
        </w:tc>
        <w:tc>
          <w:tcPr>
            <w:tcW w:w="4537" w:type="dxa"/>
          </w:tcPr>
          <w:p>
            <w:pPr>
              <w:pStyle w:val="TableParagraph"/>
              <w:spacing w:before="44"/>
              <w:ind w:left="54"/>
              <w:rPr>
                <w:sz w:val="24"/>
              </w:rPr>
            </w:pPr>
            <w:r>
              <w:rPr>
                <w:spacing w:val="-5"/>
                <w:sz w:val="24"/>
              </w:rPr>
              <w:t>24</w:t>
            </w:r>
          </w:p>
        </w:tc>
      </w:tr>
      <w:tr>
        <w:trPr>
          <w:trHeight w:val="933" w:hRule="atLeast"/>
        </w:trPr>
        <w:tc>
          <w:tcPr>
            <w:tcW w:w="4535" w:type="dxa"/>
          </w:tcPr>
          <w:p>
            <w:pPr>
              <w:pStyle w:val="TableParagraph"/>
              <w:spacing w:line="360" w:lineRule="auto" w:before="44"/>
              <w:ind w:left="55"/>
              <w:rPr>
                <w:sz w:val="24"/>
              </w:rPr>
            </w:pPr>
            <w:r>
              <w:rPr>
                <w:sz w:val="24"/>
              </w:rPr>
              <w:t>Acreditación</w:t>
            </w:r>
            <w:r>
              <w:rPr>
                <w:spacing w:val="80"/>
                <w:sz w:val="24"/>
              </w:rPr>
              <w:t> </w:t>
            </w:r>
            <w:r>
              <w:rPr>
                <w:sz w:val="24"/>
              </w:rPr>
              <w:t>de</w:t>
            </w:r>
            <w:r>
              <w:rPr>
                <w:spacing w:val="80"/>
                <w:sz w:val="24"/>
              </w:rPr>
              <w:t> </w:t>
            </w:r>
            <w:r>
              <w:rPr>
                <w:sz w:val="24"/>
              </w:rPr>
              <w:t>circunstancias</w:t>
            </w:r>
            <w:r>
              <w:rPr>
                <w:spacing w:val="80"/>
                <w:sz w:val="24"/>
              </w:rPr>
              <w:t> </w:t>
            </w:r>
            <w:r>
              <w:rPr>
                <w:sz w:val="24"/>
              </w:rPr>
              <w:t>para</w:t>
            </w:r>
            <w:r>
              <w:rPr>
                <w:spacing w:val="80"/>
                <w:sz w:val="24"/>
              </w:rPr>
              <w:t> </w:t>
            </w:r>
            <w:r>
              <w:rPr>
                <w:sz w:val="24"/>
              </w:rPr>
              <w:t>bono social eléctrico</w:t>
            </w:r>
          </w:p>
        </w:tc>
        <w:tc>
          <w:tcPr>
            <w:tcW w:w="4537" w:type="dxa"/>
          </w:tcPr>
          <w:p>
            <w:pPr>
              <w:pStyle w:val="TableParagraph"/>
              <w:spacing w:before="44"/>
              <w:ind w:left="54"/>
              <w:rPr>
                <w:sz w:val="24"/>
              </w:rPr>
            </w:pPr>
            <w:r>
              <w:rPr>
                <w:spacing w:val="-5"/>
                <w:sz w:val="24"/>
              </w:rPr>
              <w:t>13</w:t>
            </w:r>
          </w:p>
        </w:tc>
      </w:tr>
      <w:tr>
        <w:trPr>
          <w:trHeight w:val="933" w:hRule="atLeast"/>
        </w:trPr>
        <w:tc>
          <w:tcPr>
            <w:tcW w:w="4535" w:type="dxa"/>
          </w:tcPr>
          <w:p>
            <w:pPr>
              <w:pStyle w:val="TableParagraph"/>
              <w:tabs>
                <w:tab w:pos="1177" w:val="left" w:leader="none"/>
                <w:tab w:pos="1779" w:val="left" w:leader="none"/>
                <w:tab w:pos="3343" w:val="left" w:leader="none"/>
              </w:tabs>
              <w:spacing w:line="360" w:lineRule="auto" w:before="44"/>
              <w:ind w:left="55" w:right="54"/>
              <w:rPr>
                <w:sz w:val="24"/>
              </w:rPr>
            </w:pPr>
            <w:r>
              <w:rPr>
                <w:spacing w:val="-2"/>
                <w:sz w:val="24"/>
              </w:rPr>
              <w:t>Gestión</w:t>
            </w:r>
            <w:r>
              <w:rPr>
                <w:sz w:val="24"/>
              </w:rPr>
              <w:tab/>
            </w:r>
            <w:r>
              <w:rPr>
                <w:spacing w:val="-6"/>
                <w:sz w:val="24"/>
              </w:rPr>
              <w:t>de</w:t>
            </w:r>
            <w:r>
              <w:rPr>
                <w:sz w:val="24"/>
              </w:rPr>
              <w:tab/>
            </w:r>
            <w:r>
              <w:rPr>
                <w:spacing w:val="-2"/>
                <w:sz w:val="24"/>
              </w:rPr>
              <w:t>prestaciones</w:t>
            </w:r>
            <w:r>
              <w:rPr>
                <w:sz w:val="24"/>
              </w:rPr>
              <w:tab/>
            </w:r>
            <w:r>
              <w:rPr>
                <w:spacing w:val="-2"/>
                <w:sz w:val="24"/>
              </w:rPr>
              <w:t>económicas municipales</w:t>
            </w:r>
          </w:p>
        </w:tc>
        <w:tc>
          <w:tcPr>
            <w:tcW w:w="4537" w:type="dxa"/>
          </w:tcPr>
          <w:p>
            <w:pPr>
              <w:pStyle w:val="TableParagraph"/>
              <w:spacing w:before="44"/>
              <w:ind w:left="54"/>
              <w:rPr>
                <w:sz w:val="24"/>
              </w:rPr>
            </w:pPr>
            <w:r>
              <w:rPr>
                <w:spacing w:val="-5"/>
                <w:sz w:val="24"/>
              </w:rPr>
              <w:t>29</w:t>
            </w:r>
          </w:p>
        </w:tc>
      </w:tr>
      <w:tr>
        <w:trPr>
          <w:trHeight w:val="933" w:hRule="atLeast"/>
        </w:trPr>
        <w:tc>
          <w:tcPr>
            <w:tcW w:w="4535" w:type="dxa"/>
          </w:tcPr>
          <w:p>
            <w:pPr>
              <w:pStyle w:val="TableParagraph"/>
              <w:tabs>
                <w:tab w:pos="1038" w:val="left" w:leader="none"/>
                <w:tab w:pos="1501" w:val="left" w:leader="none"/>
                <w:tab w:pos="2405" w:val="left" w:leader="none"/>
                <w:tab w:pos="2868" w:val="left" w:leader="none"/>
                <w:tab w:pos="3837" w:val="left" w:leader="none"/>
                <w:tab w:pos="4300" w:val="left" w:leader="none"/>
              </w:tabs>
              <w:spacing w:line="360" w:lineRule="auto" w:before="44"/>
              <w:ind w:left="55" w:right="54"/>
              <w:rPr>
                <w:sz w:val="24"/>
              </w:rPr>
            </w:pPr>
            <w:r>
              <w:rPr>
                <w:spacing w:val="-2"/>
                <w:sz w:val="24"/>
              </w:rPr>
              <w:t>Gestion</w:t>
            </w:r>
            <w:r>
              <w:rPr>
                <w:sz w:val="24"/>
              </w:rPr>
              <w:tab/>
            </w:r>
            <w:r>
              <w:rPr>
                <w:spacing w:val="-6"/>
                <w:sz w:val="24"/>
              </w:rPr>
              <w:t>de</w:t>
            </w:r>
            <w:r>
              <w:rPr>
                <w:sz w:val="24"/>
              </w:rPr>
              <w:tab/>
            </w:r>
            <w:r>
              <w:rPr>
                <w:spacing w:val="-2"/>
                <w:sz w:val="24"/>
              </w:rPr>
              <w:t>ayudas</w:t>
            </w:r>
            <w:r>
              <w:rPr>
                <w:sz w:val="24"/>
              </w:rPr>
              <w:tab/>
            </w:r>
            <w:r>
              <w:rPr>
                <w:spacing w:val="-6"/>
                <w:sz w:val="24"/>
              </w:rPr>
              <w:t>de</w:t>
            </w:r>
            <w:r>
              <w:rPr>
                <w:sz w:val="24"/>
              </w:rPr>
              <w:tab/>
            </w:r>
            <w:r>
              <w:rPr>
                <w:spacing w:val="-2"/>
                <w:sz w:val="24"/>
              </w:rPr>
              <w:t>alquiler</w:t>
            </w:r>
            <w:r>
              <w:rPr>
                <w:sz w:val="24"/>
              </w:rPr>
              <w:tab/>
            </w:r>
            <w:r>
              <w:rPr>
                <w:spacing w:val="-6"/>
                <w:sz w:val="24"/>
              </w:rPr>
              <w:t>de</w:t>
            </w:r>
            <w:r>
              <w:rPr>
                <w:sz w:val="24"/>
              </w:rPr>
              <w:tab/>
            </w:r>
            <w:r>
              <w:rPr>
                <w:spacing w:val="-6"/>
                <w:sz w:val="24"/>
              </w:rPr>
              <w:t>la </w:t>
            </w:r>
            <w:r>
              <w:rPr>
                <w:sz w:val="24"/>
              </w:rPr>
              <w:t>Consejeria de Fomento</w:t>
            </w:r>
          </w:p>
        </w:tc>
        <w:tc>
          <w:tcPr>
            <w:tcW w:w="4537" w:type="dxa"/>
          </w:tcPr>
          <w:p>
            <w:pPr>
              <w:pStyle w:val="TableParagraph"/>
              <w:spacing w:before="44"/>
              <w:ind w:left="54"/>
              <w:rPr>
                <w:sz w:val="24"/>
              </w:rPr>
            </w:pPr>
            <w:r>
              <w:rPr>
                <w:spacing w:val="-5"/>
                <w:sz w:val="24"/>
              </w:rPr>
              <w:t>25</w:t>
            </w:r>
          </w:p>
        </w:tc>
      </w:tr>
      <w:tr>
        <w:trPr>
          <w:trHeight w:val="518" w:hRule="atLeast"/>
        </w:trPr>
        <w:tc>
          <w:tcPr>
            <w:tcW w:w="4535" w:type="dxa"/>
          </w:tcPr>
          <w:p>
            <w:pPr>
              <w:pStyle w:val="TableParagraph"/>
              <w:spacing w:before="42"/>
              <w:ind w:left="55"/>
              <w:rPr>
                <w:sz w:val="24"/>
              </w:rPr>
            </w:pPr>
            <w:r>
              <w:rPr>
                <w:sz w:val="24"/>
              </w:rPr>
              <w:t>Prestación</w:t>
            </w:r>
            <w:r>
              <w:rPr>
                <w:spacing w:val="-4"/>
                <w:sz w:val="24"/>
              </w:rPr>
              <w:t> </w:t>
            </w:r>
            <w:r>
              <w:rPr>
                <w:sz w:val="24"/>
              </w:rPr>
              <w:t>para</w:t>
            </w:r>
            <w:r>
              <w:rPr>
                <w:spacing w:val="-5"/>
                <w:sz w:val="24"/>
              </w:rPr>
              <w:t> </w:t>
            </w:r>
            <w:r>
              <w:rPr>
                <w:sz w:val="24"/>
              </w:rPr>
              <w:t>VVG </w:t>
            </w:r>
            <w:r>
              <w:rPr>
                <w:spacing w:val="-4"/>
                <w:sz w:val="24"/>
              </w:rPr>
              <w:t>IMAS</w:t>
            </w:r>
          </w:p>
        </w:tc>
        <w:tc>
          <w:tcPr>
            <w:tcW w:w="4537" w:type="dxa"/>
          </w:tcPr>
          <w:p>
            <w:pPr>
              <w:pStyle w:val="TableParagraph"/>
              <w:spacing w:before="42"/>
              <w:ind w:left="54"/>
              <w:rPr>
                <w:sz w:val="24"/>
              </w:rPr>
            </w:pPr>
            <w:r>
              <w:rPr>
                <w:spacing w:val="-10"/>
                <w:sz w:val="24"/>
              </w:rPr>
              <w:t>7</w:t>
            </w:r>
          </w:p>
        </w:tc>
      </w:tr>
      <w:tr>
        <w:trPr>
          <w:trHeight w:val="518" w:hRule="atLeast"/>
        </w:trPr>
        <w:tc>
          <w:tcPr>
            <w:tcW w:w="4535" w:type="dxa"/>
          </w:tcPr>
          <w:p>
            <w:pPr>
              <w:pStyle w:val="TableParagraph"/>
              <w:spacing w:before="44"/>
              <w:ind w:left="55"/>
              <w:rPr>
                <w:sz w:val="24"/>
              </w:rPr>
            </w:pPr>
            <w:r>
              <w:rPr>
                <w:sz w:val="24"/>
              </w:rPr>
              <w:t>Renta</w:t>
            </w:r>
            <w:r>
              <w:rPr>
                <w:spacing w:val="-2"/>
                <w:sz w:val="24"/>
              </w:rPr>
              <w:t> </w:t>
            </w:r>
            <w:r>
              <w:rPr>
                <w:sz w:val="24"/>
              </w:rPr>
              <w:t>Basica</w:t>
            </w:r>
            <w:r>
              <w:rPr>
                <w:spacing w:val="-1"/>
                <w:sz w:val="24"/>
              </w:rPr>
              <w:t> </w:t>
            </w:r>
            <w:r>
              <w:rPr>
                <w:spacing w:val="-2"/>
                <w:sz w:val="24"/>
              </w:rPr>
              <w:t>Inserción</w:t>
            </w:r>
          </w:p>
        </w:tc>
        <w:tc>
          <w:tcPr>
            <w:tcW w:w="4537" w:type="dxa"/>
          </w:tcPr>
          <w:p>
            <w:pPr>
              <w:pStyle w:val="TableParagraph"/>
              <w:spacing w:before="44"/>
              <w:ind w:left="54"/>
              <w:rPr>
                <w:sz w:val="24"/>
              </w:rPr>
            </w:pPr>
            <w:r>
              <w:rPr>
                <w:spacing w:val="-10"/>
                <w:sz w:val="24"/>
              </w:rPr>
              <w:t>2</w:t>
            </w:r>
          </w:p>
        </w:tc>
      </w:tr>
      <w:tr>
        <w:trPr>
          <w:trHeight w:val="520" w:hRule="atLeast"/>
        </w:trPr>
        <w:tc>
          <w:tcPr>
            <w:tcW w:w="4535" w:type="dxa"/>
          </w:tcPr>
          <w:p>
            <w:pPr>
              <w:pStyle w:val="TableParagraph"/>
              <w:spacing w:before="44"/>
              <w:ind w:left="55"/>
              <w:rPr>
                <w:sz w:val="24"/>
              </w:rPr>
            </w:pPr>
            <w:r>
              <w:rPr>
                <w:sz w:val="24"/>
              </w:rPr>
              <w:t>Gestiones</w:t>
            </w:r>
            <w:r>
              <w:rPr>
                <w:spacing w:val="-1"/>
                <w:sz w:val="24"/>
              </w:rPr>
              <w:t> </w:t>
            </w:r>
            <w:r>
              <w:rPr>
                <w:spacing w:val="-5"/>
                <w:sz w:val="24"/>
              </w:rPr>
              <w:t>IMV</w:t>
            </w:r>
          </w:p>
        </w:tc>
        <w:tc>
          <w:tcPr>
            <w:tcW w:w="4537" w:type="dxa"/>
          </w:tcPr>
          <w:p>
            <w:pPr>
              <w:pStyle w:val="TableParagraph"/>
              <w:spacing w:before="44"/>
              <w:ind w:left="54"/>
              <w:rPr>
                <w:sz w:val="24"/>
              </w:rPr>
            </w:pPr>
            <w:r>
              <w:rPr>
                <w:spacing w:val="-10"/>
                <w:sz w:val="24"/>
              </w:rPr>
              <w:t>4</w:t>
            </w:r>
          </w:p>
        </w:tc>
      </w:tr>
      <w:tr>
        <w:trPr>
          <w:trHeight w:val="518" w:hRule="atLeast"/>
        </w:trPr>
        <w:tc>
          <w:tcPr>
            <w:tcW w:w="4535" w:type="dxa"/>
          </w:tcPr>
          <w:p>
            <w:pPr>
              <w:pStyle w:val="TableParagraph"/>
              <w:spacing w:before="42"/>
              <w:ind w:left="55"/>
              <w:rPr>
                <w:sz w:val="24"/>
              </w:rPr>
            </w:pPr>
            <w:r>
              <w:rPr>
                <w:sz w:val="24"/>
              </w:rPr>
              <w:t>Información</w:t>
            </w:r>
            <w:r>
              <w:rPr>
                <w:spacing w:val="-3"/>
                <w:sz w:val="24"/>
              </w:rPr>
              <w:t> </w:t>
            </w:r>
            <w:r>
              <w:rPr>
                <w:sz w:val="24"/>
              </w:rPr>
              <w:t>y/o</w:t>
            </w:r>
            <w:r>
              <w:rPr>
                <w:spacing w:val="-3"/>
                <w:sz w:val="24"/>
              </w:rPr>
              <w:t> </w:t>
            </w:r>
            <w:r>
              <w:rPr>
                <w:sz w:val="24"/>
              </w:rPr>
              <w:t>tramitación</w:t>
            </w:r>
            <w:r>
              <w:rPr>
                <w:spacing w:val="-2"/>
                <w:sz w:val="24"/>
              </w:rPr>
              <w:t> </w:t>
            </w:r>
            <w:r>
              <w:rPr>
                <w:sz w:val="24"/>
              </w:rPr>
              <w:t>de</w:t>
            </w:r>
            <w:r>
              <w:rPr>
                <w:spacing w:val="-15"/>
                <w:sz w:val="24"/>
              </w:rPr>
              <w:t> </w:t>
            </w:r>
            <w:r>
              <w:rPr>
                <w:spacing w:val="-2"/>
                <w:sz w:val="24"/>
              </w:rPr>
              <w:t>ATENPRO</w:t>
            </w:r>
          </w:p>
        </w:tc>
        <w:tc>
          <w:tcPr>
            <w:tcW w:w="4537" w:type="dxa"/>
          </w:tcPr>
          <w:p>
            <w:pPr>
              <w:pStyle w:val="TableParagraph"/>
              <w:spacing w:before="42"/>
              <w:ind w:left="54"/>
              <w:rPr>
                <w:sz w:val="24"/>
              </w:rPr>
            </w:pPr>
            <w:r>
              <w:rPr>
                <w:spacing w:val="-5"/>
                <w:sz w:val="24"/>
              </w:rPr>
              <w:t>31</w:t>
            </w:r>
          </w:p>
        </w:tc>
      </w:tr>
      <w:tr>
        <w:trPr>
          <w:trHeight w:val="518" w:hRule="atLeast"/>
        </w:trPr>
        <w:tc>
          <w:tcPr>
            <w:tcW w:w="4535" w:type="dxa"/>
          </w:tcPr>
          <w:p>
            <w:pPr>
              <w:pStyle w:val="TableParagraph"/>
              <w:spacing w:before="44"/>
              <w:ind w:left="55"/>
              <w:rPr>
                <w:sz w:val="24"/>
              </w:rPr>
            </w:pPr>
            <w:r>
              <w:rPr>
                <w:sz w:val="24"/>
              </w:rPr>
              <w:t>Derivación</w:t>
            </w:r>
            <w:r>
              <w:rPr>
                <w:spacing w:val="-3"/>
                <w:sz w:val="24"/>
              </w:rPr>
              <w:t> </w:t>
            </w:r>
            <w:r>
              <w:rPr>
                <w:sz w:val="24"/>
              </w:rPr>
              <w:t>Casa</w:t>
            </w:r>
            <w:r>
              <w:rPr>
                <w:spacing w:val="-16"/>
                <w:sz w:val="24"/>
              </w:rPr>
              <w:t> </w:t>
            </w:r>
            <w:r>
              <w:rPr>
                <w:sz w:val="24"/>
              </w:rPr>
              <w:t>Acogida (no</w:t>
            </w:r>
            <w:r>
              <w:rPr>
                <w:spacing w:val="-1"/>
                <w:sz w:val="24"/>
              </w:rPr>
              <w:t> </w:t>
            </w:r>
            <w:r>
              <w:rPr>
                <w:sz w:val="24"/>
              </w:rPr>
              <w:t>RED</w:t>
            </w:r>
            <w:r>
              <w:rPr>
                <w:spacing w:val="-1"/>
                <w:sz w:val="24"/>
              </w:rPr>
              <w:t> </w:t>
            </w:r>
            <w:r>
              <w:rPr>
                <w:spacing w:val="-5"/>
                <w:sz w:val="24"/>
              </w:rPr>
              <w:t>RM)</w:t>
            </w:r>
          </w:p>
        </w:tc>
        <w:tc>
          <w:tcPr>
            <w:tcW w:w="4537" w:type="dxa"/>
          </w:tcPr>
          <w:p>
            <w:pPr>
              <w:pStyle w:val="TableParagraph"/>
              <w:spacing w:before="44"/>
              <w:ind w:left="54"/>
              <w:rPr>
                <w:sz w:val="24"/>
              </w:rPr>
            </w:pPr>
            <w:r>
              <w:rPr>
                <w:spacing w:val="-10"/>
                <w:sz w:val="24"/>
              </w:rPr>
              <w:t>3</w:t>
            </w:r>
          </w:p>
        </w:tc>
      </w:tr>
      <w:tr>
        <w:trPr>
          <w:trHeight w:val="933" w:hRule="atLeast"/>
        </w:trPr>
        <w:tc>
          <w:tcPr>
            <w:tcW w:w="4535" w:type="dxa"/>
          </w:tcPr>
          <w:p>
            <w:pPr>
              <w:pStyle w:val="TableParagraph"/>
              <w:tabs>
                <w:tab w:pos="1523" w:val="left" w:leader="none"/>
                <w:tab w:pos="3178" w:val="left" w:leader="none"/>
                <w:tab w:pos="3583" w:val="left" w:leader="none"/>
              </w:tabs>
              <w:spacing w:line="360" w:lineRule="auto" w:before="44"/>
              <w:ind w:left="55" w:right="54"/>
              <w:rPr>
                <w:sz w:val="24"/>
              </w:rPr>
            </w:pPr>
            <w:r>
              <w:rPr>
                <w:spacing w:val="-2"/>
                <w:sz w:val="24"/>
              </w:rPr>
              <w:t>Información</w:t>
            </w:r>
            <w:r>
              <w:rPr>
                <w:sz w:val="24"/>
              </w:rPr>
              <w:tab/>
            </w:r>
            <w:r>
              <w:rPr>
                <w:spacing w:val="-2"/>
                <w:sz w:val="24"/>
              </w:rPr>
              <w:t>escolarización</w:t>
            </w:r>
            <w:r>
              <w:rPr>
                <w:sz w:val="24"/>
              </w:rPr>
              <w:tab/>
            </w:r>
            <w:r>
              <w:rPr>
                <w:spacing w:val="-10"/>
                <w:sz w:val="24"/>
              </w:rPr>
              <w:t>o</w:t>
            </w:r>
            <w:r>
              <w:rPr>
                <w:sz w:val="24"/>
              </w:rPr>
              <w:tab/>
            </w:r>
            <w:r>
              <w:rPr>
                <w:spacing w:val="-2"/>
                <w:sz w:val="24"/>
              </w:rPr>
              <w:t>gestiones </w:t>
            </w:r>
            <w:r>
              <w:rPr>
                <w:sz w:val="24"/>
              </w:rPr>
              <w:t>relacionadas, Escuelas Infantiles</w:t>
            </w:r>
          </w:p>
        </w:tc>
        <w:tc>
          <w:tcPr>
            <w:tcW w:w="4537" w:type="dxa"/>
          </w:tcPr>
          <w:p>
            <w:pPr>
              <w:pStyle w:val="TableParagraph"/>
              <w:spacing w:before="44"/>
              <w:ind w:left="54"/>
              <w:rPr>
                <w:sz w:val="24"/>
              </w:rPr>
            </w:pPr>
            <w:r>
              <w:rPr>
                <w:spacing w:val="-10"/>
                <w:sz w:val="24"/>
              </w:rPr>
              <w:t>4</w:t>
            </w:r>
          </w:p>
        </w:tc>
      </w:tr>
      <w:tr>
        <w:trPr>
          <w:trHeight w:val="934" w:hRule="atLeast"/>
        </w:trPr>
        <w:tc>
          <w:tcPr>
            <w:tcW w:w="4535" w:type="dxa"/>
          </w:tcPr>
          <w:p>
            <w:pPr>
              <w:pStyle w:val="TableParagraph"/>
              <w:spacing w:line="360" w:lineRule="auto" w:before="45"/>
              <w:ind w:left="55" w:right="54"/>
              <w:rPr>
                <w:sz w:val="24"/>
              </w:rPr>
            </w:pPr>
            <w:r>
              <w:rPr>
                <w:sz w:val="24"/>
              </w:rPr>
              <w:t>Gestiones con Sección Judicial de </w:t>
            </w:r>
            <w:r>
              <w:rPr>
                <w:sz w:val="24"/>
              </w:rPr>
              <w:t>Protección a Victimas de la Policía Local</w:t>
            </w:r>
          </w:p>
        </w:tc>
        <w:tc>
          <w:tcPr>
            <w:tcW w:w="4537" w:type="dxa"/>
          </w:tcPr>
          <w:p>
            <w:pPr>
              <w:pStyle w:val="TableParagraph"/>
              <w:spacing w:before="45"/>
              <w:ind w:left="54"/>
              <w:rPr>
                <w:sz w:val="24"/>
              </w:rPr>
            </w:pPr>
            <w:r>
              <w:rPr>
                <w:spacing w:val="-5"/>
                <w:sz w:val="24"/>
              </w:rPr>
              <w:t>11</w:t>
            </w:r>
          </w:p>
        </w:tc>
      </w:tr>
    </w:tbl>
    <w:p>
      <w:pPr>
        <w:pStyle w:val="TableParagraph"/>
        <w:spacing w:after="0"/>
        <w:rPr>
          <w:sz w:val="24"/>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1"/>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35"/>
        <w:gridCol w:w="4537"/>
      </w:tblGrid>
      <w:tr>
        <w:trPr>
          <w:trHeight w:val="523" w:hRule="atLeast"/>
        </w:trPr>
        <w:tc>
          <w:tcPr>
            <w:tcW w:w="4535" w:type="dxa"/>
            <w:tcBorders>
              <w:top w:val="nil"/>
            </w:tcBorders>
          </w:tcPr>
          <w:p>
            <w:pPr>
              <w:pStyle w:val="TableParagraph"/>
              <w:spacing w:before="47"/>
              <w:ind w:left="55"/>
              <w:rPr>
                <w:sz w:val="24"/>
              </w:rPr>
            </w:pPr>
            <w:r>
              <w:rPr>
                <w:spacing w:val="-2"/>
                <w:sz w:val="24"/>
              </w:rPr>
              <w:t>Tarjetas</w:t>
            </w:r>
            <w:r>
              <w:rPr>
                <w:spacing w:val="-4"/>
                <w:sz w:val="24"/>
              </w:rPr>
              <w:t> </w:t>
            </w:r>
            <w:r>
              <w:rPr>
                <w:spacing w:val="-5"/>
                <w:sz w:val="24"/>
              </w:rPr>
              <w:t>Bus</w:t>
            </w:r>
          </w:p>
        </w:tc>
        <w:tc>
          <w:tcPr>
            <w:tcW w:w="4537" w:type="dxa"/>
            <w:tcBorders>
              <w:top w:val="nil"/>
            </w:tcBorders>
          </w:tcPr>
          <w:p>
            <w:pPr>
              <w:pStyle w:val="TableParagraph"/>
              <w:spacing w:before="47"/>
              <w:ind w:left="54"/>
              <w:rPr>
                <w:sz w:val="24"/>
              </w:rPr>
            </w:pPr>
            <w:r>
              <w:rPr>
                <w:spacing w:val="-10"/>
                <w:sz w:val="24"/>
              </w:rPr>
              <w:t>3</w:t>
            </w:r>
          </w:p>
        </w:tc>
      </w:tr>
      <w:tr>
        <w:trPr>
          <w:trHeight w:val="518" w:hRule="atLeast"/>
        </w:trPr>
        <w:tc>
          <w:tcPr>
            <w:tcW w:w="4535" w:type="dxa"/>
          </w:tcPr>
          <w:p>
            <w:pPr>
              <w:pStyle w:val="TableParagraph"/>
              <w:spacing w:before="44"/>
              <w:ind w:left="55"/>
              <w:rPr>
                <w:sz w:val="24"/>
              </w:rPr>
            </w:pPr>
            <w:r>
              <w:rPr>
                <w:sz w:val="24"/>
              </w:rPr>
              <w:t>Acreditación</w:t>
            </w:r>
            <w:r>
              <w:rPr>
                <w:spacing w:val="-3"/>
                <w:sz w:val="24"/>
              </w:rPr>
              <w:t> </w:t>
            </w:r>
            <w:r>
              <w:rPr>
                <w:sz w:val="24"/>
              </w:rPr>
              <w:t>victimas</w:t>
            </w:r>
            <w:r>
              <w:rPr>
                <w:spacing w:val="-2"/>
                <w:sz w:val="24"/>
              </w:rPr>
              <w:t> </w:t>
            </w:r>
            <w:r>
              <w:rPr>
                <w:sz w:val="24"/>
              </w:rPr>
              <w:t>violencia</w:t>
            </w:r>
            <w:r>
              <w:rPr>
                <w:spacing w:val="-1"/>
                <w:sz w:val="24"/>
              </w:rPr>
              <w:t> </w:t>
            </w:r>
            <w:r>
              <w:rPr>
                <w:spacing w:val="-2"/>
                <w:sz w:val="24"/>
              </w:rPr>
              <w:t>género</w:t>
            </w:r>
          </w:p>
        </w:tc>
        <w:tc>
          <w:tcPr>
            <w:tcW w:w="4537" w:type="dxa"/>
          </w:tcPr>
          <w:p>
            <w:pPr>
              <w:pStyle w:val="TableParagraph"/>
              <w:spacing w:before="44"/>
              <w:ind w:left="54"/>
              <w:rPr>
                <w:sz w:val="24"/>
              </w:rPr>
            </w:pPr>
            <w:r>
              <w:rPr>
                <w:spacing w:val="-5"/>
                <w:sz w:val="24"/>
              </w:rPr>
              <w:t>12</w:t>
            </w:r>
          </w:p>
        </w:tc>
      </w:tr>
      <w:tr>
        <w:trPr>
          <w:trHeight w:val="520" w:hRule="atLeast"/>
        </w:trPr>
        <w:tc>
          <w:tcPr>
            <w:tcW w:w="4535" w:type="dxa"/>
          </w:tcPr>
          <w:p>
            <w:pPr>
              <w:pStyle w:val="TableParagraph"/>
              <w:spacing w:before="44"/>
              <w:ind w:left="55"/>
              <w:rPr>
                <w:sz w:val="24"/>
              </w:rPr>
            </w:pPr>
            <w:r>
              <w:rPr>
                <w:sz w:val="24"/>
              </w:rPr>
              <w:t>Derivación</w:t>
            </w:r>
            <w:r>
              <w:rPr>
                <w:spacing w:val="-1"/>
                <w:sz w:val="24"/>
              </w:rPr>
              <w:t> </w:t>
            </w:r>
            <w:r>
              <w:rPr>
                <w:sz w:val="24"/>
              </w:rPr>
              <w:t>ayudas</w:t>
            </w:r>
            <w:r>
              <w:rPr>
                <w:spacing w:val="-2"/>
                <w:sz w:val="24"/>
              </w:rPr>
              <w:t> </w:t>
            </w:r>
            <w:r>
              <w:rPr>
                <w:sz w:val="24"/>
              </w:rPr>
              <w:t>económicas</w:t>
            </w:r>
            <w:r>
              <w:rPr>
                <w:spacing w:val="-2"/>
                <w:sz w:val="24"/>
              </w:rPr>
              <w:t> </w:t>
            </w:r>
            <w:r>
              <w:rPr>
                <w:sz w:val="24"/>
              </w:rPr>
              <w:t>Cruz</w:t>
            </w:r>
            <w:r>
              <w:rPr>
                <w:spacing w:val="-1"/>
                <w:sz w:val="24"/>
              </w:rPr>
              <w:t> </w:t>
            </w:r>
            <w:r>
              <w:rPr>
                <w:spacing w:val="-4"/>
                <w:sz w:val="24"/>
              </w:rPr>
              <w:t>Roja</w:t>
            </w:r>
          </w:p>
        </w:tc>
        <w:tc>
          <w:tcPr>
            <w:tcW w:w="4537" w:type="dxa"/>
          </w:tcPr>
          <w:p>
            <w:pPr>
              <w:pStyle w:val="TableParagraph"/>
              <w:spacing w:before="44"/>
              <w:ind w:left="54"/>
              <w:rPr>
                <w:sz w:val="24"/>
              </w:rPr>
            </w:pPr>
            <w:r>
              <w:rPr>
                <w:spacing w:val="-10"/>
                <w:sz w:val="24"/>
              </w:rPr>
              <w:t>2</w:t>
            </w:r>
          </w:p>
        </w:tc>
      </w:tr>
      <w:tr>
        <w:trPr>
          <w:trHeight w:val="518" w:hRule="atLeast"/>
        </w:trPr>
        <w:tc>
          <w:tcPr>
            <w:tcW w:w="4535" w:type="dxa"/>
          </w:tcPr>
          <w:p>
            <w:pPr>
              <w:pStyle w:val="TableParagraph"/>
              <w:spacing w:before="42"/>
              <w:ind w:left="55"/>
              <w:rPr>
                <w:sz w:val="24"/>
              </w:rPr>
            </w:pPr>
            <w:r>
              <w:rPr>
                <w:sz w:val="24"/>
              </w:rPr>
              <w:t>Acreditación</w:t>
            </w:r>
            <w:r>
              <w:rPr>
                <w:spacing w:val="-5"/>
                <w:sz w:val="24"/>
              </w:rPr>
              <w:t> </w:t>
            </w:r>
            <w:r>
              <w:rPr>
                <w:sz w:val="24"/>
              </w:rPr>
              <w:t>código</w:t>
            </w:r>
            <w:r>
              <w:rPr>
                <w:spacing w:val="-2"/>
                <w:sz w:val="24"/>
              </w:rPr>
              <w:t> </w:t>
            </w:r>
            <w:r>
              <w:rPr>
                <w:spacing w:val="-5"/>
                <w:sz w:val="24"/>
              </w:rPr>
              <w:t>19</w:t>
            </w:r>
          </w:p>
        </w:tc>
        <w:tc>
          <w:tcPr>
            <w:tcW w:w="4537" w:type="dxa"/>
          </w:tcPr>
          <w:p>
            <w:pPr>
              <w:pStyle w:val="TableParagraph"/>
              <w:spacing w:before="42"/>
              <w:ind w:left="54"/>
              <w:rPr>
                <w:sz w:val="24"/>
              </w:rPr>
            </w:pPr>
            <w:r>
              <w:rPr>
                <w:spacing w:val="-10"/>
                <w:sz w:val="24"/>
              </w:rPr>
              <w:t>4</w:t>
            </w:r>
          </w:p>
        </w:tc>
      </w:tr>
      <w:tr>
        <w:trPr>
          <w:trHeight w:val="518" w:hRule="atLeast"/>
        </w:trPr>
        <w:tc>
          <w:tcPr>
            <w:tcW w:w="4535" w:type="dxa"/>
          </w:tcPr>
          <w:p>
            <w:pPr>
              <w:pStyle w:val="TableParagraph"/>
              <w:spacing w:before="44"/>
              <w:ind w:left="55"/>
              <w:rPr>
                <w:sz w:val="24"/>
              </w:rPr>
            </w:pPr>
            <w:r>
              <w:rPr>
                <w:sz w:val="24"/>
              </w:rPr>
              <w:t>Derivación</w:t>
            </w:r>
            <w:r>
              <w:rPr>
                <w:spacing w:val="-3"/>
                <w:sz w:val="24"/>
              </w:rPr>
              <w:t> </w:t>
            </w:r>
            <w:r>
              <w:rPr>
                <w:sz w:val="24"/>
              </w:rPr>
              <w:t>Radio</w:t>
            </w:r>
            <w:r>
              <w:rPr>
                <w:spacing w:val="-3"/>
                <w:sz w:val="24"/>
              </w:rPr>
              <w:t> </w:t>
            </w:r>
            <w:r>
              <w:rPr>
                <w:spacing w:val="-4"/>
                <w:sz w:val="24"/>
              </w:rPr>
              <w:t>ECCA</w:t>
            </w:r>
          </w:p>
        </w:tc>
        <w:tc>
          <w:tcPr>
            <w:tcW w:w="4537" w:type="dxa"/>
          </w:tcPr>
          <w:p>
            <w:pPr>
              <w:pStyle w:val="TableParagraph"/>
              <w:spacing w:before="44"/>
              <w:ind w:left="54"/>
              <w:rPr>
                <w:sz w:val="24"/>
              </w:rPr>
            </w:pPr>
            <w:r>
              <w:rPr>
                <w:spacing w:val="-10"/>
                <w:sz w:val="24"/>
              </w:rPr>
              <w:t>2</w:t>
            </w:r>
          </w:p>
        </w:tc>
      </w:tr>
      <w:tr>
        <w:trPr>
          <w:trHeight w:val="518" w:hRule="atLeast"/>
        </w:trPr>
        <w:tc>
          <w:tcPr>
            <w:tcW w:w="4535" w:type="dxa"/>
          </w:tcPr>
          <w:p>
            <w:pPr>
              <w:pStyle w:val="TableParagraph"/>
              <w:spacing w:before="44"/>
              <w:ind w:left="55"/>
              <w:rPr>
                <w:sz w:val="24"/>
              </w:rPr>
            </w:pPr>
            <w:r>
              <w:rPr>
                <w:sz w:val="24"/>
              </w:rPr>
              <w:t>Derivación</w:t>
            </w:r>
            <w:r>
              <w:rPr>
                <w:spacing w:val="-1"/>
                <w:sz w:val="24"/>
              </w:rPr>
              <w:t> </w:t>
            </w:r>
            <w:r>
              <w:rPr>
                <w:sz w:val="24"/>
              </w:rPr>
              <w:t>al</w:t>
            </w:r>
            <w:r>
              <w:rPr>
                <w:spacing w:val="57"/>
                <w:sz w:val="24"/>
              </w:rPr>
              <w:t> </w:t>
            </w:r>
            <w:r>
              <w:rPr>
                <w:spacing w:val="-5"/>
                <w:sz w:val="24"/>
              </w:rPr>
              <w:t>SEF</w:t>
            </w:r>
          </w:p>
        </w:tc>
        <w:tc>
          <w:tcPr>
            <w:tcW w:w="4537" w:type="dxa"/>
          </w:tcPr>
          <w:p>
            <w:pPr>
              <w:pStyle w:val="TableParagraph"/>
              <w:spacing w:before="44"/>
              <w:ind w:left="54"/>
              <w:rPr>
                <w:sz w:val="24"/>
              </w:rPr>
            </w:pPr>
            <w:r>
              <w:rPr>
                <w:spacing w:val="-5"/>
                <w:sz w:val="24"/>
              </w:rPr>
              <w:t>52</w:t>
            </w:r>
          </w:p>
        </w:tc>
      </w:tr>
      <w:tr>
        <w:trPr>
          <w:trHeight w:val="520" w:hRule="atLeast"/>
        </w:trPr>
        <w:tc>
          <w:tcPr>
            <w:tcW w:w="4535" w:type="dxa"/>
          </w:tcPr>
          <w:p>
            <w:pPr>
              <w:pStyle w:val="TableParagraph"/>
              <w:spacing w:before="44"/>
              <w:ind w:left="55"/>
              <w:rPr>
                <w:sz w:val="24"/>
              </w:rPr>
            </w:pPr>
            <w:r>
              <w:rPr>
                <w:sz w:val="24"/>
              </w:rPr>
              <w:t>Derivación</w:t>
            </w:r>
            <w:r>
              <w:rPr>
                <w:spacing w:val="-7"/>
                <w:sz w:val="24"/>
              </w:rPr>
              <w:t> </w:t>
            </w:r>
            <w:r>
              <w:rPr>
                <w:sz w:val="24"/>
              </w:rPr>
              <w:t>programa</w:t>
            </w:r>
            <w:r>
              <w:rPr>
                <w:spacing w:val="-4"/>
                <w:sz w:val="24"/>
              </w:rPr>
              <w:t> </w:t>
            </w:r>
            <w:r>
              <w:rPr>
                <w:sz w:val="24"/>
              </w:rPr>
              <w:t>de</w:t>
            </w:r>
            <w:r>
              <w:rPr>
                <w:spacing w:val="-3"/>
                <w:sz w:val="24"/>
              </w:rPr>
              <w:t> </w:t>
            </w:r>
            <w:r>
              <w:rPr>
                <w:sz w:val="24"/>
              </w:rPr>
              <w:t>familia</w:t>
            </w:r>
            <w:r>
              <w:rPr>
                <w:spacing w:val="-5"/>
                <w:sz w:val="24"/>
              </w:rPr>
              <w:t> </w:t>
            </w:r>
            <w:r>
              <w:rPr>
                <w:sz w:val="24"/>
              </w:rPr>
              <w:t>de</w:t>
            </w:r>
            <w:r>
              <w:rPr>
                <w:spacing w:val="-5"/>
                <w:sz w:val="24"/>
              </w:rPr>
              <w:t> </w:t>
            </w:r>
            <w:r>
              <w:rPr>
                <w:sz w:val="24"/>
              </w:rPr>
              <w:t>serv.</w:t>
            </w:r>
            <w:r>
              <w:rPr>
                <w:spacing w:val="-4"/>
                <w:sz w:val="24"/>
              </w:rPr>
              <w:t> </w:t>
            </w:r>
            <w:r>
              <w:rPr>
                <w:spacing w:val="-5"/>
                <w:sz w:val="24"/>
              </w:rPr>
              <w:t>Soc</w:t>
            </w:r>
          </w:p>
        </w:tc>
        <w:tc>
          <w:tcPr>
            <w:tcW w:w="4537" w:type="dxa"/>
          </w:tcPr>
          <w:p>
            <w:pPr>
              <w:pStyle w:val="TableParagraph"/>
              <w:spacing w:before="44"/>
              <w:ind w:left="54"/>
              <w:rPr>
                <w:sz w:val="24"/>
              </w:rPr>
            </w:pPr>
            <w:r>
              <w:rPr>
                <w:spacing w:val="-10"/>
                <w:sz w:val="24"/>
              </w:rPr>
              <w:t>1</w:t>
            </w:r>
          </w:p>
        </w:tc>
      </w:tr>
      <w:tr>
        <w:trPr>
          <w:trHeight w:val="518" w:hRule="atLeast"/>
        </w:trPr>
        <w:tc>
          <w:tcPr>
            <w:tcW w:w="4535" w:type="dxa"/>
          </w:tcPr>
          <w:p>
            <w:pPr>
              <w:pStyle w:val="TableParagraph"/>
              <w:spacing w:before="44"/>
              <w:ind w:left="55"/>
              <w:rPr>
                <w:sz w:val="24"/>
              </w:rPr>
            </w:pPr>
            <w:r>
              <w:rPr>
                <w:sz w:val="24"/>
              </w:rPr>
              <w:t>Plan</w:t>
            </w:r>
            <w:r>
              <w:rPr>
                <w:spacing w:val="-2"/>
                <w:sz w:val="24"/>
              </w:rPr>
              <w:t> </w:t>
            </w:r>
            <w:r>
              <w:rPr>
                <w:sz w:val="24"/>
              </w:rPr>
              <w:t>corresponsables</w:t>
            </w:r>
            <w:r>
              <w:rPr>
                <w:spacing w:val="-1"/>
                <w:sz w:val="24"/>
              </w:rPr>
              <w:t> </w:t>
            </w:r>
            <w:r>
              <w:rPr>
                <w:sz w:val="24"/>
              </w:rPr>
              <w:t>C.</w:t>
            </w:r>
            <w:r>
              <w:rPr>
                <w:spacing w:val="-1"/>
                <w:sz w:val="24"/>
              </w:rPr>
              <w:t> </w:t>
            </w:r>
            <w:r>
              <w:rPr>
                <w:spacing w:val="-2"/>
                <w:sz w:val="24"/>
              </w:rPr>
              <w:t>igualdad</w:t>
            </w:r>
          </w:p>
        </w:tc>
        <w:tc>
          <w:tcPr>
            <w:tcW w:w="4537" w:type="dxa"/>
          </w:tcPr>
          <w:p>
            <w:pPr>
              <w:pStyle w:val="TableParagraph"/>
              <w:spacing w:before="44"/>
              <w:ind w:left="54"/>
              <w:rPr>
                <w:sz w:val="24"/>
              </w:rPr>
            </w:pPr>
            <w:r>
              <w:rPr>
                <w:spacing w:val="-10"/>
                <w:sz w:val="24"/>
              </w:rPr>
              <w:t>3</w:t>
            </w:r>
          </w:p>
        </w:tc>
      </w:tr>
    </w:tbl>
    <w:p>
      <w:pPr>
        <w:pStyle w:val="BodyText"/>
        <w:rPr>
          <w:sz w:val="28"/>
        </w:rPr>
      </w:pPr>
    </w:p>
    <w:p>
      <w:pPr>
        <w:pStyle w:val="BodyText"/>
        <w:rPr>
          <w:sz w:val="28"/>
        </w:rPr>
      </w:pPr>
    </w:p>
    <w:p>
      <w:pPr>
        <w:pStyle w:val="BodyText"/>
        <w:rPr>
          <w:sz w:val="28"/>
        </w:rPr>
      </w:pPr>
    </w:p>
    <w:p>
      <w:pPr>
        <w:pStyle w:val="BodyText"/>
        <w:spacing w:before="20"/>
        <w:rPr>
          <w:sz w:val="28"/>
        </w:rPr>
      </w:pPr>
    </w:p>
    <w:p>
      <w:pPr>
        <w:pStyle w:val="ListParagraph"/>
        <w:numPr>
          <w:ilvl w:val="3"/>
          <w:numId w:val="16"/>
        </w:numPr>
        <w:tabs>
          <w:tab w:pos="1617" w:val="left" w:leader="none"/>
        </w:tabs>
        <w:spacing w:line="240" w:lineRule="auto" w:before="0" w:after="0"/>
        <w:ind w:left="1617" w:right="0" w:hanging="910"/>
        <w:jc w:val="left"/>
        <w:rPr>
          <w:sz w:val="28"/>
        </w:rPr>
      </w:pPr>
      <w:r>
        <w:rPr>
          <w:sz w:val="28"/>
        </w:rPr>
        <w:t>Derivación</w:t>
      </w:r>
      <w:r>
        <w:rPr>
          <w:spacing w:val="-8"/>
          <w:sz w:val="28"/>
        </w:rPr>
        <w:t> </w:t>
      </w:r>
      <w:r>
        <w:rPr>
          <w:sz w:val="28"/>
        </w:rPr>
        <w:t>a</w:t>
      </w:r>
      <w:r>
        <w:rPr>
          <w:spacing w:val="-4"/>
          <w:sz w:val="28"/>
        </w:rPr>
        <w:t> </w:t>
      </w:r>
      <w:r>
        <w:rPr>
          <w:spacing w:val="-2"/>
          <w:sz w:val="28"/>
        </w:rPr>
        <w:t>recursos.</w:t>
      </w:r>
    </w:p>
    <w:p>
      <w:pPr>
        <w:pStyle w:val="BodyText"/>
        <w:spacing w:before="9"/>
        <w:rPr>
          <w:sz w:val="14"/>
        </w:rPr>
      </w:pPr>
    </w:p>
    <w:tbl>
      <w:tblPr>
        <w:tblW w:w="0" w:type="auto"/>
        <w:jc w:val="left"/>
        <w:tblInd w:w="1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484"/>
        <w:gridCol w:w="4540"/>
      </w:tblGrid>
      <w:tr>
        <w:trPr>
          <w:trHeight w:val="523" w:hRule="atLeast"/>
        </w:trPr>
        <w:tc>
          <w:tcPr>
            <w:tcW w:w="4484" w:type="dxa"/>
            <w:shd w:val="clear" w:color="auto" w:fill="FFFF00"/>
          </w:tcPr>
          <w:p>
            <w:pPr>
              <w:pStyle w:val="TableParagraph"/>
              <w:spacing w:before="49"/>
              <w:ind w:left="55"/>
              <w:rPr>
                <w:sz w:val="24"/>
              </w:rPr>
            </w:pPr>
            <w:r>
              <w:rPr>
                <w:spacing w:val="-2"/>
                <w:sz w:val="24"/>
              </w:rPr>
              <w:t>Recurso</w:t>
            </w:r>
          </w:p>
        </w:tc>
        <w:tc>
          <w:tcPr>
            <w:tcW w:w="4540" w:type="dxa"/>
            <w:shd w:val="clear" w:color="auto" w:fill="FFFF00"/>
          </w:tcPr>
          <w:p>
            <w:pPr>
              <w:pStyle w:val="TableParagraph"/>
              <w:spacing w:before="49"/>
              <w:ind w:left="54"/>
              <w:rPr>
                <w:sz w:val="24"/>
              </w:rPr>
            </w:pPr>
            <w:r>
              <w:rPr>
                <w:sz w:val="24"/>
              </w:rPr>
              <w:t>Número</w:t>
            </w:r>
            <w:r>
              <w:rPr>
                <w:spacing w:val="-1"/>
                <w:sz w:val="24"/>
              </w:rPr>
              <w:t> </w:t>
            </w:r>
            <w:r>
              <w:rPr>
                <w:sz w:val="24"/>
              </w:rPr>
              <w:t>de</w:t>
            </w:r>
            <w:r>
              <w:rPr>
                <w:spacing w:val="-2"/>
                <w:sz w:val="24"/>
              </w:rPr>
              <w:t> derivaciones</w:t>
            </w:r>
          </w:p>
        </w:tc>
      </w:tr>
      <w:tr>
        <w:trPr>
          <w:trHeight w:val="518" w:hRule="atLeast"/>
        </w:trPr>
        <w:tc>
          <w:tcPr>
            <w:tcW w:w="4484" w:type="dxa"/>
          </w:tcPr>
          <w:p>
            <w:pPr>
              <w:pStyle w:val="TableParagraph"/>
              <w:spacing w:before="44"/>
              <w:ind w:left="55"/>
              <w:rPr>
                <w:sz w:val="24"/>
              </w:rPr>
            </w:pPr>
            <w:r>
              <w:rPr>
                <w:spacing w:val="-5"/>
                <w:sz w:val="24"/>
              </w:rPr>
              <w:t>UTS</w:t>
            </w:r>
          </w:p>
        </w:tc>
        <w:tc>
          <w:tcPr>
            <w:tcW w:w="4540" w:type="dxa"/>
          </w:tcPr>
          <w:p>
            <w:pPr>
              <w:pStyle w:val="TableParagraph"/>
              <w:spacing w:before="44"/>
              <w:ind w:left="54"/>
              <w:rPr>
                <w:sz w:val="24"/>
              </w:rPr>
            </w:pPr>
            <w:r>
              <w:rPr>
                <w:spacing w:val="-5"/>
                <w:sz w:val="24"/>
              </w:rPr>
              <w:t>11</w:t>
            </w:r>
          </w:p>
        </w:tc>
      </w:tr>
      <w:tr>
        <w:trPr>
          <w:trHeight w:val="520" w:hRule="atLeast"/>
        </w:trPr>
        <w:tc>
          <w:tcPr>
            <w:tcW w:w="4484" w:type="dxa"/>
          </w:tcPr>
          <w:p>
            <w:pPr>
              <w:pStyle w:val="TableParagraph"/>
              <w:spacing w:before="44"/>
              <w:ind w:left="55"/>
              <w:rPr>
                <w:sz w:val="24"/>
              </w:rPr>
            </w:pPr>
            <w:r>
              <w:rPr>
                <w:spacing w:val="-5"/>
                <w:sz w:val="24"/>
              </w:rPr>
              <w:t>SEF</w:t>
            </w:r>
          </w:p>
        </w:tc>
        <w:tc>
          <w:tcPr>
            <w:tcW w:w="4540" w:type="dxa"/>
          </w:tcPr>
          <w:p>
            <w:pPr>
              <w:pStyle w:val="TableParagraph"/>
              <w:spacing w:before="44"/>
              <w:ind w:left="54"/>
              <w:rPr>
                <w:sz w:val="24"/>
              </w:rPr>
            </w:pPr>
            <w:r>
              <w:rPr>
                <w:spacing w:val="-5"/>
                <w:sz w:val="24"/>
              </w:rPr>
              <w:t>47</w:t>
            </w:r>
          </w:p>
        </w:tc>
      </w:tr>
      <w:tr>
        <w:trPr>
          <w:trHeight w:val="518" w:hRule="atLeast"/>
        </w:trPr>
        <w:tc>
          <w:tcPr>
            <w:tcW w:w="4484" w:type="dxa"/>
          </w:tcPr>
          <w:p>
            <w:pPr>
              <w:pStyle w:val="TableParagraph"/>
              <w:spacing w:before="44"/>
              <w:ind w:left="55"/>
              <w:rPr>
                <w:sz w:val="24"/>
              </w:rPr>
            </w:pPr>
            <w:r>
              <w:rPr>
                <w:spacing w:val="-4"/>
                <w:sz w:val="24"/>
              </w:rPr>
              <w:t>SEPE</w:t>
            </w:r>
          </w:p>
        </w:tc>
        <w:tc>
          <w:tcPr>
            <w:tcW w:w="4540" w:type="dxa"/>
          </w:tcPr>
          <w:p>
            <w:pPr>
              <w:pStyle w:val="TableParagraph"/>
              <w:spacing w:before="44"/>
              <w:ind w:left="54"/>
              <w:rPr>
                <w:sz w:val="24"/>
              </w:rPr>
            </w:pPr>
            <w:r>
              <w:rPr>
                <w:spacing w:val="-5"/>
                <w:sz w:val="24"/>
              </w:rPr>
              <w:t>27</w:t>
            </w:r>
          </w:p>
        </w:tc>
      </w:tr>
      <w:tr>
        <w:trPr>
          <w:trHeight w:val="518" w:hRule="atLeast"/>
        </w:trPr>
        <w:tc>
          <w:tcPr>
            <w:tcW w:w="4484" w:type="dxa"/>
          </w:tcPr>
          <w:p>
            <w:pPr>
              <w:pStyle w:val="TableParagraph"/>
              <w:spacing w:before="44"/>
              <w:ind w:left="55"/>
              <w:rPr>
                <w:sz w:val="24"/>
              </w:rPr>
            </w:pPr>
            <w:r>
              <w:rPr>
                <w:spacing w:val="-2"/>
                <w:sz w:val="24"/>
              </w:rPr>
              <w:t>Serv.</w:t>
            </w:r>
            <w:r>
              <w:rPr>
                <w:spacing w:val="-9"/>
                <w:sz w:val="24"/>
              </w:rPr>
              <w:t> </w:t>
            </w:r>
            <w:r>
              <w:rPr>
                <w:spacing w:val="-2"/>
                <w:sz w:val="24"/>
              </w:rPr>
              <w:t>Sanitarios</w:t>
            </w:r>
          </w:p>
        </w:tc>
        <w:tc>
          <w:tcPr>
            <w:tcW w:w="4540" w:type="dxa"/>
          </w:tcPr>
          <w:p>
            <w:pPr>
              <w:pStyle w:val="TableParagraph"/>
              <w:spacing w:before="44"/>
              <w:ind w:left="54"/>
              <w:rPr>
                <w:sz w:val="24"/>
              </w:rPr>
            </w:pPr>
            <w:r>
              <w:rPr>
                <w:spacing w:val="-10"/>
                <w:sz w:val="24"/>
              </w:rPr>
              <w:t>2</w:t>
            </w:r>
          </w:p>
        </w:tc>
      </w:tr>
      <w:tr>
        <w:trPr>
          <w:trHeight w:val="520" w:hRule="atLeast"/>
        </w:trPr>
        <w:tc>
          <w:tcPr>
            <w:tcW w:w="4484" w:type="dxa"/>
          </w:tcPr>
          <w:p>
            <w:pPr>
              <w:pStyle w:val="TableParagraph"/>
              <w:spacing w:before="44"/>
              <w:ind w:left="55"/>
              <w:rPr>
                <w:sz w:val="24"/>
              </w:rPr>
            </w:pPr>
            <w:r>
              <w:rPr>
                <w:spacing w:val="-2"/>
                <w:sz w:val="24"/>
              </w:rPr>
              <w:t>Juventud</w:t>
            </w:r>
          </w:p>
        </w:tc>
        <w:tc>
          <w:tcPr>
            <w:tcW w:w="4540" w:type="dxa"/>
          </w:tcPr>
          <w:p>
            <w:pPr>
              <w:pStyle w:val="TableParagraph"/>
              <w:spacing w:before="44"/>
              <w:ind w:left="54"/>
              <w:rPr>
                <w:sz w:val="24"/>
              </w:rPr>
            </w:pPr>
            <w:r>
              <w:rPr>
                <w:spacing w:val="-10"/>
                <w:sz w:val="24"/>
              </w:rPr>
              <w:t>2</w:t>
            </w:r>
          </w:p>
        </w:tc>
      </w:tr>
      <w:tr>
        <w:trPr>
          <w:trHeight w:val="518" w:hRule="atLeast"/>
        </w:trPr>
        <w:tc>
          <w:tcPr>
            <w:tcW w:w="4484" w:type="dxa"/>
          </w:tcPr>
          <w:p>
            <w:pPr>
              <w:pStyle w:val="TableParagraph"/>
              <w:spacing w:before="44"/>
              <w:ind w:left="55"/>
              <w:rPr>
                <w:sz w:val="24"/>
              </w:rPr>
            </w:pPr>
            <w:r>
              <w:rPr>
                <w:spacing w:val="-4"/>
                <w:sz w:val="24"/>
              </w:rPr>
              <w:t>ADLE</w:t>
            </w:r>
          </w:p>
        </w:tc>
        <w:tc>
          <w:tcPr>
            <w:tcW w:w="4540" w:type="dxa"/>
          </w:tcPr>
          <w:p>
            <w:pPr>
              <w:pStyle w:val="TableParagraph"/>
              <w:spacing w:before="44"/>
              <w:ind w:left="54"/>
              <w:rPr>
                <w:sz w:val="24"/>
              </w:rPr>
            </w:pPr>
            <w:r>
              <w:rPr>
                <w:spacing w:val="-10"/>
                <w:sz w:val="24"/>
              </w:rPr>
              <w:t>8</w:t>
            </w:r>
          </w:p>
        </w:tc>
      </w:tr>
      <w:tr>
        <w:trPr>
          <w:trHeight w:val="518" w:hRule="atLeast"/>
        </w:trPr>
        <w:tc>
          <w:tcPr>
            <w:tcW w:w="4484" w:type="dxa"/>
          </w:tcPr>
          <w:p>
            <w:pPr>
              <w:pStyle w:val="TableParagraph"/>
              <w:spacing w:before="44"/>
              <w:ind w:left="55"/>
              <w:rPr>
                <w:sz w:val="24"/>
              </w:rPr>
            </w:pPr>
            <w:r>
              <w:rPr>
                <w:sz w:val="24"/>
              </w:rPr>
              <w:t>ONGs</w:t>
            </w:r>
            <w:r>
              <w:rPr>
                <w:spacing w:val="-1"/>
                <w:sz w:val="24"/>
              </w:rPr>
              <w:t> </w:t>
            </w:r>
            <w:r>
              <w:rPr>
                <w:sz w:val="24"/>
              </w:rPr>
              <w:t>(caritas,</w:t>
            </w:r>
            <w:r>
              <w:rPr>
                <w:spacing w:val="-1"/>
                <w:sz w:val="24"/>
              </w:rPr>
              <w:t> </w:t>
            </w:r>
            <w:r>
              <w:rPr>
                <w:sz w:val="24"/>
              </w:rPr>
              <w:t>cruz</w:t>
            </w:r>
            <w:r>
              <w:rPr>
                <w:spacing w:val="-1"/>
                <w:sz w:val="24"/>
              </w:rPr>
              <w:t> </w:t>
            </w:r>
            <w:r>
              <w:rPr>
                <w:sz w:val="24"/>
              </w:rPr>
              <w:t>roja, </w:t>
            </w:r>
            <w:r>
              <w:rPr>
                <w:spacing w:val="-2"/>
                <w:sz w:val="24"/>
              </w:rPr>
              <w:t>otros...)</w:t>
            </w:r>
          </w:p>
        </w:tc>
        <w:tc>
          <w:tcPr>
            <w:tcW w:w="4540" w:type="dxa"/>
          </w:tcPr>
          <w:p>
            <w:pPr>
              <w:pStyle w:val="TableParagraph"/>
              <w:spacing w:before="44"/>
              <w:ind w:left="54"/>
              <w:rPr>
                <w:sz w:val="24"/>
              </w:rPr>
            </w:pPr>
            <w:r>
              <w:rPr>
                <w:spacing w:val="-5"/>
                <w:sz w:val="24"/>
              </w:rPr>
              <w:t>14</w:t>
            </w:r>
          </w:p>
        </w:tc>
      </w:tr>
      <w:tr>
        <w:trPr>
          <w:trHeight w:val="520" w:hRule="atLeast"/>
        </w:trPr>
        <w:tc>
          <w:tcPr>
            <w:tcW w:w="4484" w:type="dxa"/>
          </w:tcPr>
          <w:p>
            <w:pPr>
              <w:pStyle w:val="TableParagraph"/>
              <w:spacing w:before="44"/>
              <w:ind w:left="55"/>
              <w:rPr>
                <w:sz w:val="24"/>
              </w:rPr>
            </w:pPr>
            <w:r>
              <w:rPr>
                <w:sz w:val="24"/>
              </w:rPr>
              <w:t>Clases</w:t>
            </w:r>
            <w:r>
              <w:rPr>
                <w:spacing w:val="-5"/>
                <w:sz w:val="24"/>
              </w:rPr>
              <w:t> </w:t>
            </w:r>
            <w:r>
              <w:rPr>
                <w:sz w:val="24"/>
              </w:rPr>
              <w:t>de</w:t>
            </w:r>
            <w:r>
              <w:rPr>
                <w:spacing w:val="-2"/>
                <w:sz w:val="24"/>
              </w:rPr>
              <w:t> </w:t>
            </w:r>
            <w:r>
              <w:rPr>
                <w:sz w:val="24"/>
              </w:rPr>
              <w:t>Español-</w:t>
            </w:r>
            <w:r>
              <w:rPr>
                <w:spacing w:val="-4"/>
                <w:sz w:val="24"/>
              </w:rPr>
              <w:t>CAVI</w:t>
            </w:r>
          </w:p>
        </w:tc>
        <w:tc>
          <w:tcPr>
            <w:tcW w:w="4540" w:type="dxa"/>
          </w:tcPr>
          <w:p>
            <w:pPr>
              <w:pStyle w:val="TableParagraph"/>
              <w:spacing w:before="44"/>
              <w:ind w:left="54"/>
              <w:rPr>
                <w:sz w:val="24"/>
              </w:rPr>
            </w:pPr>
            <w:r>
              <w:rPr>
                <w:spacing w:val="-5"/>
                <w:sz w:val="24"/>
              </w:rPr>
              <w:t>20</w:t>
            </w:r>
          </w:p>
        </w:tc>
      </w:tr>
    </w:tbl>
    <w:p>
      <w:pPr>
        <w:pStyle w:val="TableParagraph"/>
        <w:spacing w:after="0"/>
        <w:rPr>
          <w:sz w:val="24"/>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1"/>
        <w:rPr>
          <w:sz w:val="20"/>
        </w:rPr>
      </w:pPr>
    </w:p>
    <w:tbl>
      <w:tblPr>
        <w:tblW w:w="0" w:type="auto"/>
        <w:jc w:val="left"/>
        <w:tblInd w:w="1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484"/>
        <w:gridCol w:w="4540"/>
      </w:tblGrid>
      <w:tr>
        <w:trPr>
          <w:trHeight w:val="523" w:hRule="atLeast"/>
        </w:trPr>
        <w:tc>
          <w:tcPr>
            <w:tcW w:w="4484" w:type="dxa"/>
            <w:tcBorders>
              <w:top w:val="nil"/>
            </w:tcBorders>
          </w:tcPr>
          <w:p>
            <w:pPr>
              <w:pStyle w:val="TableParagraph"/>
              <w:spacing w:before="47"/>
              <w:ind w:left="55"/>
              <w:rPr>
                <w:sz w:val="24"/>
              </w:rPr>
            </w:pPr>
            <w:r>
              <w:rPr>
                <w:sz w:val="24"/>
              </w:rPr>
              <w:t>Otros</w:t>
            </w:r>
            <w:r>
              <w:rPr>
                <w:spacing w:val="-2"/>
                <w:sz w:val="24"/>
              </w:rPr>
              <w:t> </w:t>
            </w:r>
            <w:r>
              <w:rPr>
                <w:sz w:val="24"/>
              </w:rPr>
              <w:t>Servicios</w:t>
            </w:r>
            <w:r>
              <w:rPr>
                <w:spacing w:val="-5"/>
                <w:sz w:val="24"/>
              </w:rPr>
              <w:t> VG</w:t>
            </w:r>
          </w:p>
        </w:tc>
        <w:tc>
          <w:tcPr>
            <w:tcW w:w="4540" w:type="dxa"/>
            <w:tcBorders>
              <w:top w:val="nil"/>
            </w:tcBorders>
          </w:tcPr>
          <w:p>
            <w:pPr>
              <w:pStyle w:val="TableParagraph"/>
              <w:spacing w:before="47"/>
              <w:ind w:left="54"/>
              <w:rPr>
                <w:sz w:val="24"/>
              </w:rPr>
            </w:pPr>
            <w:r>
              <w:rPr>
                <w:spacing w:val="-10"/>
                <w:sz w:val="24"/>
              </w:rPr>
              <w:t>1</w:t>
            </w:r>
          </w:p>
        </w:tc>
      </w:tr>
      <w:tr>
        <w:trPr>
          <w:trHeight w:val="518" w:hRule="atLeast"/>
        </w:trPr>
        <w:tc>
          <w:tcPr>
            <w:tcW w:w="4484" w:type="dxa"/>
          </w:tcPr>
          <w:p>
            <w:pPr>
              <w:pStyle w:val="TableParagraph"/>
              <w:spacing w:before="44"/>
              <w:ind w:left="55"/>
              <w:rPr>
                <w:sz w:val="24"/>
              </w:rPr>
            </w:pPr>
            <w:r>
              <w:rPr>
                <w:sz w:val="24"/>
              </w:rPr>
              <w:t>Centro</w:t>
            </w:r>
            <w:r>
              <w:rPr>
                <w:spacing w:val="-1"/>
                <w:sz w:val="24"/>
              </w:rPr>
              <w:t> </w:t>
            </w:r>
            <w:r>
              <w:rPr>
                <w:spacing w:val="-2"/>
                <w:sz w:val="24"/>
              </w:rPr>
              <w:t>Emergencias</w:t>
            </w:r>
          </w:p>
        </w:tc>
        <w:tc>
          <w:tcPr>
            <w:tcW w:w="4540" w:type="dxa"/>
          </w:tcPr>
          <w:p>
            <w:pPr>
              <w:pStyle w:val="TableParagraph"/>
              <w:spacing w:before="44"/>
              <w:ind w:left="54"/>
              <w:rPr>
                <w:sz w:val="24"/>
              </w:rPr>
            </w:pPr>
            <w:r>
              <w:rPr>
                <w:spacing w:val="-10"/>
                <w:sz w:val="24"/>
              </w:rPr>
              <w:t>1</w:t>
            </w:r>
          </w:p>
        </w:tc>
      </w:tr>
      <w:tr>
        <w:trPr>
          <w:trHeight w:val="520" w:hRule="atLeast"/>
        </w:trPr>
        <w:tc>
          <w:tcPr>
            <w:tcW w:w="4484" w:type="dxa"/>
          </w:tcPr>
          <w:p>
            <w:pPr>
              <w:pStyle w:val="TableParagraph"/>
              <w:spacing w:before="44"/>
              <w:ind w:left="55"/>
              <w:rPr>
                <w:sz w:val="24"/>
              </w:rPr>
            </w:pPr>
            <w:r>
              <w:rPr>
                <w:sz w:val="24"/>
              </w:rPr>
              <w:t>Recursos</w:t>
            </w:r>
            <w:r>
              <w:rPr>
                <w:spacing w:val="-2"/>
                <w:sz w:val="24"/>
              </w:rPr>
              <w:t> </w:t>
            </w:r>
            <w:r>
              <w:rPr>
                <w:sz w:val="24"/>
              </w:rPr>
              <w:t>de</w:t>
            </w:r>
            <w:r>
              <w:rPr>
                <w:spacing w:val="-1"/>
                <w:sz w:val="24"/>
              </w:rPr>
              <w:t> </w:t>
            </w:r>
            <w:r>
              <w:rPr>
                <w:spacing w:val="-2"/>
                <w:sz w:val="24"/>
              </w:rPr>
              <w:t>alojamiento</w:t>
            </w:r>
          </w:p>
        </w:tc>
        <w:tc>
          <w:tcPr>
            <w:tcW w:w="4540" w:type="dxa"/>
          </w:tcPr>
          <w:p>
            <w:pPr>
              <w:pStyle w:val="TableParagraph"/>
              <w:spacing w:before="44"/>
              <w:ind w:left="54"/>
              <w:rPr>
                <w:sz w:val="24"/>
              </w:rPr>
            </w:pPr>
            <w:r>
              <w:rPr>
                <w:spacing w:val="-10"/>
                <w:sz w:val="24"/>
              </w:rPr>
              <w:t>3</w:t>
            </w:r>
          </w:p>
        </w:tc>
      </w:tr>
    </w:tbl>
    <w:p>
      <w:pPr>
        <w:pStyle w:val="BodyText"/>
        <w:rPr>
          <w:sz w:val="28"/>
        </w:rPr>
      </w:pPr>
    </w:p>
    <w:p>
      <w:pPr>
        <w:pStyle w:val="BodyText"/>
        <w:spacing w:before="180"/>
        <w:rPr>
          <w:sz w:val="28"/>
        </w:rPr>
      </w:pPr>
    </w:p>
    <w:p>
      <w:pPr>
        <w:pStyle w:val="Heading2"/>
        <w:numPr>
          <w:ilvl w:val="2"/>
          <w:numId w:val="16"/>
        </w:numPr>
        <w:tabs>
          <w:tab w:pos="1335" w:val="left" w:leader="none"/>
        </w:tabs>
        <w:spacing w:line="240" w:lineRule="auto" w:before="1" w:after="0"/>
        <w:ind w:left="1335" w:right="0" w:hanging="628"/>
        <w:jc w:val="left"/>
      </w:pPr>
      <w:r>
        <w:rPr>
          <w:spacing w:val="-2"/>
          <w:u w:val="single"/>
        </w:rPr>
        <w:t>ÁREA</w:t>
      </w:r>
      <w:r>
        <w:rPr>
          <w:spacing w:val="-14"/>
          <w:u w:val="single"/>
        </w:rPr>
        <w:t> </w:t>
      </w:r>
      <w:r>
        <w:rPr>
          <w:spacing w:val="-2"/>
          <w:u w:val="single"/>
        </w:rPr>
        <w:t>PSICOLÓGICA</w:t>
      </w:r>
    </w:p>
    <w:p>
      <w:pPr>
        <w:spacing w:before="161"/>
        <w:ind w:left="707" w:right="0" w:firstLine="0"/>
        <w:jc w:val="left"/>
        <w:rPr>
          <w:sz w:val="24"/>
        </w:rPr>
      </w:pPr>
      <w:r>
        <w:rPr>
          <w:sz w:val="24"/>
        </w:rPr>
        <w:t>NÚMERO</w:t>
      </w:r>
      <w:r>
        <w:rPr>
          <w:spacing w:val="-13"/>
          <w:sz w:val="24"/>
        </w:rPr>
        <w:t> </w:t>
      </w:r>
      <w:r>
        <w:rPr>
          <w:sz w:val="24"/>
        </w:rPr>
        <w:t>DE</w:t>
      </w:r>
      <w:r>
        <w:rPr>
          <w:spacing w:val="-5"/>
          <w:sz w:val="24"/>
        </w:rPr>
        <w:t> </w:t>
      </w:r>
      <w:r>
        <w:rPr>
          <w:sz w:val="24"/>
        </w:rPr>
        <w:t>MUJERES</w:t>
      </w:r>
      <w:r>
        <w:rPr>
          <w:spacing w:val="-15"/>
          <w:sz w:val="24"/>
        </w:rPr>
        <w:t> </w:t>
      </w:r>
      <w:r>
        <w:rPr>
          <w:sz w:val="24"/>
        </w:rPr>
        <w:t>ATENDIDAS</w:t>
      </w:r>
      <w:r>
        <w:rPr>
          <w:spacing w:val="-5"/>
          <w:sz w:val="24"/>
        </w:rPr>
        <w:t> </w:t>
      </w:r>
      <w:r>
        <w:rPr>
          <w:sz w:val="24"/>
        </w:rPr>
        <w:t>EN</w:t>
      </w:r>
      <w:r>
        <w:rPr>
          <w:spacing w:val="-5"/>
          <w:sz w:val="24"/>
        </w:rPr>
        <w:t> </w:t>
      </w:r>
      <w:r>
        <w:rPr>
          <w:sz w:val="24"/>
        </w:rPr>
        <w:t>EL</w:t>
      </w:r>
      <w:r>
        <w:rPr>
          <w:spacing w:val="-14"/>
          <w:sz w:val="24"/>
        </w:rPr>
        <w:t> </w:t>
      </w:r>
      <w:r>
        <w:rPr>
          <w:sz w:val="24"/>
        </w:rPr>
        <w:t>ÁREA</w:t>
      </w:r>
      <w:r>
        <w:rPr>
          <w:spacing w:val="-15"/>
          <w:sz w:val="24"/>
        </w:rPr>
        <w:t> </w:t>
      </w:r>
      <w:r>
        <w:rPr>
          <w:spacing w:val="-2"/>
          <w:sz w:val="24"/>
        </w:rPr>
        <w:t>PSICOLÓGICA</w:t>
      </w:r>
    </w:p>
    <w:p>
      <w:pPr>
        <w:pStyle w:val="BodyText"/>
        <w:spacing w:before="5"/>
        <w:rPr>
          <w:sz w:val="12"/>
        </w:rPr>
      </w:pPr>
    </w:p>
    <w:tbl>
      <w:tblPr>
        <w:tblW w:w="0" w:type="auto"/>
        <w:jc w:val="left"/>
        <w:tblInd w:w="6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2"/>
        <w:gridCol w:w="2490"/>
        <w:gridCol w:w="3015"/>
        <w:gridCol w:w="2612"/>
      </w:tblGrid>
      <w:tr>
        <w:trPr>
          <w:trHeight w:val="938" w:hRule="atLeast"/>
        </w:trPr>
        <w:tc>
          <w:tcPr>
            <w:tcW w:w="1532" w:type="dxa"/>
          </w:tcPr>
          <w:p>
            <w:pPr>
              <w:pStyle w:val="TableParagraph"/>
              <w:rPr>
                <w:sz w:val="22"/>
              </w:rPr>
            </w:pPr>
          </w:p>
        </w:tc>
        <w:tc>
          <w:tcPr>
            <w:tcW w:w="2490" w:type="dxa"/>
          </w:tcPr>
          <w:p>
            <w:pPr>
              <w:pStyle w:val="TableParagraph"/>
              <w:spacing w:before="49"/>
              <w:ind w:left="62" w:right="61"/>
              <w:jc w:val="center"/>
              <w:rPr>
                <w:sz w:val="24"/>
              </w:rPr>
            </w:pPr>
            <w:r>
              <w:rPr>
                <w:sz w:val="24"/>
              </w:rPr>
              <w:t>Número</w:t>
            </w:r>
            <w:r>
              <w:rPr>
                <w:spacing w:val="-1"/>
                <w:sz w:val="24"/>
              </w:rPr>
              <w:t> </w:t>
            </w:r>
            <w:r>
              <w:rPr>
                <w:sz w:val="24"/>
              </w:rPr>
              <w:t>de</w:t>
            </w:r>
            <w:r>
              <w:rPr>
                <w:spacing w:val="-2"/>
                <w:sz w:val="24"/>
              </w:rPr>
              <w:t> Mujeres</w:t>
            </w:r>
          </w:p>
        </w:tc>
        <w:tc>
          <w:tcPr>
            <w:tcW w:w="3015" w:type="dxa"/>
          </w:tcPr>
          <w:p>
            <w:pPr>
              <w:pStyle w:val="TableParagraph"/>
              <w:spacing w:before="49"/>
              <w:ind w:left="59" w:right="59"/>
              <w:jc w:val="center"/>
              <w:rPr>
                <w:sz w:val="24"/>
              </w:rPr>
            </w:pPr>
            <w:r>
              <w:rPr>
                <w:spacing w:val="-2"/>
                <w:sz w:val="24"/>
              </w:rPr>
              <w:t>Españolas</w:t>
            </w:r>
          </w:p>
        </w:tc>
        <w:tc>
          <w:tcPr>
            <w:tcW w:w="2612" w:type="dxa"/>
          </w:tcPr>
          <w:p>
            <w:pPr>
              <w:pStyle w:val="TableParagraph"/>
              <w:spacing w:before="49"/>
              <w:ind w:left="65" w:right="62"/>
              <w:jc w:val="center"/>
              <w:rPr>
                <w:sz w:val="24"/>
              </w:rPr>
            </w:pPr>
            <w:r>
              <w:rPr>
                <w:spacing w:val="-2"/>
                <w:sz w:val="24"/>
              </w:rPr>
              <w:t>Extranjeras</w:t>
            </w:r>
          </w:p>
        </w:tc>
      </w:tr>
      <w:tr>
        <w:trPr>
          <w:trHeight w:val="938" w:hRule="atLeast"/>
        </w:trPr>
        <w:tc>
          <w:tcPr>
            <w:tcW w:w="1532" w:type="dxa"/>
          </w:tcPr>
          <w:p>
            <w:pPr>
              <w:pStyle w:val="TableParagraph"/>
              <w:rPr>
                <w:sz w:val="22"/>
              </w:rPr>
            </w:pPr>
          </w:p>
        </w:tc>
        <w:tc>
          <w:tcPr>
            <w:tcW w:w="2490" w:type="dxa"/>
          </w:tcPr>
          <w:p>
            <w:pPr>
              <w:pStyle w:val="TableParagraph"/>
              <w:spacing w:before="49"/>
              <w:ind w:left="62" w:right="61"/>
              <w:jc w:val="center"/>
              <w:rPr>
                <w:sz w:val="24"/>
              </w:rPr>
            </w:pPr>
            <w:r>
              <w:rPr>
                <w:sz w:val="24"/>
              </w:rPr>
              <w:t>Número</w:t>
            </w:r>
            <w:r>
              <w:rPr>
                <w:spacing w:val="-1"/>
                <w:sz w:val="24"/>
              </w:rPr>
              <w:t> </w:t>
            </w:r>
            <w:r>
              <w:rPr>
                <w:sz w:val="24"/>
              </w:rPr>
              <w:t>de</w:t>
            </w:r>
            <w:r>
              <w:rPr>
                <w:spacing w:val="-2"/>
                <w:sz w:val="24"/>
              </w:rPr>
              <w:t> Mujeres</w:t>
            </w:r>
          </w:p>
        </w:tc>
        <w:tc>
          <w:tcPr>
            <w:tcW w:w="3015" w:type="dxa"/>
          </w:tcPr>
          <w:p>
            <w:pPr>
              <w:pStyle w:val="TableParagraph"/>
              <w:spacing w:before="49"/>
              <w:ind w:left="59" w:right="59"/>
              <w:jc w:val="center"/>
              <w:rPr>
                <w:sz w:val="24"/>
              </w:rPr>
            </w:pPr>
            <w:r>
              <w:rPr>
                <w:spacing w:val="-2"/>
                <w:sz w:val="24"/>
              </w:rPr>
              <w:t>Españolas</w:t>
            </w:r>
          </w:p>
        </w:tc>
        <w:tc>
          <w:tcPr>
            <w:tcW w:w="2612" w:type="dxa"/>
          </w:tcPr>
          <w:p>
            <w:pPr>
              <w:pStyle w:val="TableParagraph"/>
              <w:spacing w:before="49"/>
              <w:ind w:left="65" w:right="62"/>
              <w:jc w:val="center"/>
              <w:rPr>
                <w:sz w:val="24"/>
              </w:rPr>
            </w:pPr>
            <w:r>
              <w:rPr>
                <w:spacing w:val="-2"/>
                <w:sz w:val="24"/>
              </w:rPr>
              <w:t>Extranjeras</w:t>
            </w:r>
          </w:p>
        </w:tc>
      </w:tr>
      <w:tr>
        <w:trPr>
          <w:trHeight w:val="518" w:hRule="atLeast"/>
        </w:trPr>
        <w:tc>
          <w:tcPr>
            <w:tcW w:w="1532" w:type="dxa"/>
          </w:tcPr>
          <w:p>
            <w:pPr>
              <w:pStyle w:val="TableParagraph"/>
              <w:spacing w:before="44"/>
              <w:ind w:left="4" w:right="1"/>
              <w:jc w:val="center"/>
              <w:rPr>
                <w:sz w:val="24"/>
              </w:rPr>
            </w:pPr>
            <w:r>
              <w:rPr>
                <w:spacing w:val="-4"/>
                <w:sz w:val="24"/>
              </w:rPr>
              <w:t>enero</w:t>
            </w:r>
          </w:p>
        </w:tc>
        <w:tc>
          <w:tcPr>
            <w:tcW w:w="2490" w:type="dxa"/>
          </w:tcPr>
          <w:p>
            <w:pPr>
              <w:pStyle w:val="TableParagraph"/>
              <w:spacing w:before="44"/>
              <w:ind w:left="62" w:right="57"/>
              <w:jc w:val="center"/>
              <w:rPr>
                <w:sz w:val="24"/>
              </w:rPr>
            </w:pPr>
            <w:r>
              <w:rPr>
                <w:spacing w:val="-5"/>
                <w:sz w:val="24"/>
              </w:rPr>
              <w:t>50</w:t>
            </w:r>
          </w:p>
        </w:tc>
        <w:tc>
          <w:tcPr>
            <w:tcW w:w="3015" w:type="dxa"/>
          </w:tcPr>
          <w:p>
            <w:pPr>
              <w:pStyle w:val="TableParagraph"/>
              <w:spacing w:before="44"/>
              <w:ind w:left="59"/>
              <w:jc w:val="center"/>
              <w:rPr>
                <w:sz w:val="24"/>
              </w:rPr>
            </w:pPr>
            <w:r>
              <w:rPr>
                <w:spacing w:val="-5"/>
                <w:sz w:val="24"/>
              </w:rPr>
              <w:t>42</w:t>
            </w:r>
          </w:p>
        </w:tc>
        <w:tc>
          <w:tcPr>
            <w:tcW w:w="2612" w:type="dxa"/>
          </w:tcPr>
          <w:p>
            <w:pPr>
              <w:pStyle w:val="TableParagraph"/>
              <w:spacing w:before="44"/>
              <w:ind w:left="65"/>
              <w:jc w:val="center"/>
              <w:rPr>
                <w:sz w:val="24"/>
              </w:rPr>
            </w:pPr>
            <w:r>
              <w:rPr>
                <w:spacing w:val="-10"/>
                <w:sz w:val="24"/>
              </w:rPr>
              <w:t>8</w:t>
            </w:r>
          </w:p>
        </w:tc>
      </w:tr>
      <w:tr>
        <w:trPr>
          <w:trHeight w:val="520" w:hRule="atLeast"/>
        </w:trPr>
        <w:tc>
          <w:tcPr>
            <w:tcW w:w="1532" w:type="dxa"/>
          </w:tcPr>
          <w:p>
            <w:pPr>
              <w:pStyle w:val="TableParagraph"/>
              <w:spacing w:before="44"/>
              <w:ind w:left="4" w:right="4"/>
              <w:jc w:val="center"/>
              <w:rPr>
                <w:sz w:val="24"/>
              </w:rPr>
            </w:pPr>
            <w:r>
              <w:rPr>
                <w:spacing w:val="-2"/>
                <w:sz w:val="24"/>
              </w:rPr>
              <w:t>febrero</w:t>
            </w:r>
          </w:p>
        </w:tc>
        <w:tc>
          <w:tcPr>
            <w:tcW w:w="2490" w:type="dxa"/>
          </w:tcPr>
          <w:p>
            <w:pPr>
              <w:pStyle w:val="TableParagraph"/>
              <w:spacing w:before="44"/>
              <w:ind w:left="62" w:right="57"/>
              <w:jc w:val="center"/>
              <w:rPr>
                <w:sz w:val="24"/>
              </w:rPr>
            </w:pPr>
            <w:r>
              <w:rPr>
                <w:spacing w:val="-5"/>
                <w:sz w:val="24"/>
              </w:rPr>
              <w:t>74</w:t>
            </w:r>
          </w:p>
        </w:tc>
        <w:tc>
          <w:tcPr>
            <w:tcW w:w="3015" w:type="dxa"/>
          </w:tcPr>
          <w:p>
            <w:pPr>
              <w:pStyle w:val="TableParagraph"/>
              <w:spacing w:before="44"/>
              <w:ind w:left="59" w:right="57"/>
              <w:jc w:val="center"/>
              <w:rPr>
                <w:sz w:val="24"/>
              </w:rPr>
            </w:pPr>
            <w:r>
              <w:rPr>
                <w:spacing w:val="-5"/>
                <w:sz w:val="24"/>
              </w:rPr>
              <w:t>62</w:t>
            </w:r>
          </w:p>
        </w:tc>
        <w:tc>
          <w:tcPr>
            <w:tcW w:w="2612" w:type="dxa"/>
          </w:tcPr>
          <w:p>
            <w:pPr>
              <w:pStyle w:val="TableParagraph"/>
              <w:spacing w:before="44"/>
              <w:ind w:left="65" w:right="58"/>
              <w:jc w:val="center"/>
              <w:rPr>
                <w:sz w:val="24"/>
              </w:rPr>
            </w:pPr>
            <w:r>
              <w:rPr>
                <w:spacing w:val="-5"/>
                <w:sz w:val="24"/>
              </w:rPr>
              <w:t>12</w:t>
            </w:r>
          </w:p>
        </w:tc>
      </w:tr>
      <w:tr>
        <w:trPr>
          <w:trHeight w:val="518" w:hRule="atLeast"/>
        </w:trPr>
        <w:tc>
          <w:tcPr>
            <w:tcW w:w="1532" w:type="dxa"/>
          </w:tcPr>
          <w:p>
            <w:pPr>
              <w:pStyle w:val="TableParagraph"/>
              <w:spacing w:before="45"/>
              <w:ind w:left="4"/>
              <w:jc w:val="center"/>
              <w:rPr>
                <w:sz w:val="24"/>
              </w:rPr>
            </w:pPr>
            <w:r>
              <w:rPr>
                <w:spacing w:val="-2"/>
                <w:sz w:val="24"/>
              </w:rPr>
              <w:t>marzo</w:t>
            </w:r>
          </w:p>
        </w:tc>
        <w:tc>
          <w:tcPr>
            <w:tcW w:w="2490" w:type="dxa"/>
          </w:tcPr>
          <w:p>
            <w:pPr>
              <w:pStyle w:val="TableParagraph"/>
              <w:spacing w:before="45"/>
              <w:ind w:left="62" w:right="57"/>
              <w:jc w:val="center"/>
              <w:rPr>
                <w:sz w:val="24"/>
              </w:rPr>
            </w:pPr>
            <w:r>
              <w:rPr>
                <w:spacing w:val="-5"/>
                <w:sz w:val="24"/>
              </w:rPr>
              <w:t>80</w:t>
            </w:r>
          </w:p>
        </w:tc>
        <w:tc>
          <w:tcPr>
            <w:tcW w:w="3015" w:type="dxa"/>
          </w:tcPr>
          <w:p>
            <w:pPr>
              <w:pStyle w:val="TableParagraph"/>
              <w:spacing w:before="45"/>
              <w:ind w:left="59"/>
              <w:jc w:val="center"/>
              <w:rPr>
                <w:sz w:val="24"/>
              </w:rPr>
            </w:pPr>
            <w:r>
              <w:rPr>
                <w:spacing w:val="-5"/>
                <w:sz w:val="24"/>
              </w:rPr>
              <w:t>67</w:t>
            </w:r>
          </w:p>
        </w:tc>
        <w:tc>
          <w:tcPr>
            <w:tcW w:w="2612" w:type="dxa"/>
          </w:tcPr>
          <w:p>
            <w:pPr>
              <w:pStyle w:val="TableParagraph"/>
              <w:spacing w:before="45"/>
              <w:ind w:left="65" w:right="58"/>
              <w:jc w:val="center"/>
              <w:rPr>
                <w:sz w:val="24"/>
              </w:rPr>
            </w:pPr>
            <w:r>
              <w:rPr>
                <w:spacing w:val="-5"/>
                <w:sz w:val="24"/>
              </w:rPr>
              <w:t>13</w:t>
            </w:r>
          </w:p>
        </w:tc>
      </w:tr>
      <w:tr>
        <w:trPr>
          <w:trHeight w:val="518" w:hRule="atLeast"/>
        </w:trPr>
        <w:tc>
          <w:tcPr>
            <w:tcW w:w="1532" w:type="dxa"/>
          </w:tcPr>
          <w:p>
            <w:pPr>
              <w:pStyle w:val="TableParagraph"/>
              <w:spacing w:before="44"/>
              <w:ind w:left="4" w:right="3"/>
              <w:jc w:val="center"/>
              <w:rPr>
                <w:sz w:val="24"/>
              </w:rPr>
            </w:pPr>
            <w:r>
              <w:rPr>
                <w:spacing w:val="-2"/>
                <w:sz w:val="24"/>
              </w:rPr>
              <w:t>abril</w:t>
            </w:r>
          </w:p>
        </w:tc>
        <w:tc>
          <w:tcPr>
            <w:tcW w:w="2490" w:type="dxa"/>
          </w:tcPr>
          <w:p>
            <w:pPr>
              <w:pStyle w:val="TableParagraph"/>
              <w:spacing w:before="44"/>
              <w:ind w:left="62" w:right="57"/>
              <w:jc w:val="center"/>
              <w:rPr>
                <w:sz w:val="24"/>
              </w:rPr>
            </w:pPr>
            <w:r>
              <w:rPr>
                <w:spacing w:val="-5"/>
                <w:sz w:val="24"/>
              </w:rPr>
              <w:t>56</w:t>
            </w:r>
          </w:p>
        </w:tc>
        <w:tc>
          <w:tcPr>
            <w:tcW w:w="3015" w:type="dxa"/>
          </w:tcPr>
          <w:p>
            <w:pPr>
              <w:pStyle w:val="TableParagraph"/>
              <w:spacing w:before="44"/>
              <w:ind w:left="59" w:right="57"/>
              <w:jc w:val="center"/>
              <w:rPr>
                <w:sz w:val="24"/>
              </w:rPr>
            </w:pPr>
            <w:r>
              <w:rPr>
                <w:spacing w:val="-5"/>
                <w:sz w:val="24"/>
              </w:rPr>
              <w:t>44</w:t>
            </w:r>
          </w:p>
        </w:tc>
        <w:tc>
          <w:tcPr>
            <w:tcW w:w="2612" w:type="dxa"/>
          </w:tcPr>
          <w:p>
            <w:pPr>
              <w:pStyle w:val="TableParagraph"/>
              <w:spacing w:before="44"/>
              <w:ind w:left="65" w:right="58"/>
              <w:jc w:val="center"/>
              <w:rPr>
                <w:sz w:val="24"/>
              </w:rPr>
            </w:pPr>
            <w:r>
              <w:rPr>
                <w:spacing w:val="-5"/>
                <w:sz w:val="24"/>
              </w:rPr>
              <w:t>12</w:t>
            </w:r>
          </w:p>
        </w:tc>
      </w:tr>
      <w:tr>
        <w:trPr>
          <w:trHeight w:val="520" w:hRule="atLeast"/>
        </w:trPr>
        <w:tc>
          <w:tcPr>
            <w:tcW w:w="1532" w:type="dxa"/>
          </w:tcPr>
          <w:p>
            <w:pPr>
              <w:pStyle w:val="TableParagraph"/>
              <w:spacing w:before="44"/>
              <w:ind w:left="4" w:right="2"/>
              <w:jc w:val="center"/>
              <w:rPr>
                <w:sz w:val="24"/>
              </w:rPr>
            </w:pPr>
            <w:r>
              <w:rPr>
                <w:spacing w:val="-4"/>
                <w:sz w:val="24"/>
              </w:rPr>
              <w:t>mayo</w:t>
            </w:r>
          </w:p>
        </w:tc>
        <w:tc>
          <w:tcPr>
            <w:tcW w:w="2490" w:type="dxa"/>
          </w:tcPr>
          <w:p>
            <w:pPr>
              <w:pStyle w:val="TableParagraph"/>
              <w:spacing w:before="44"/>
              <w:ind w:left="62"/>
              <w:jc w:val="center"/>
              <w:rPr>
                <w:sz w:val="24"/>
              </w:rPr>
            </w:pPr>
            <w:r>
              <w:rPr>
                <w:spacing w:val="-5"/>
                <w:sz w:val="24"/>
              </w:rPr>
              <w:t>59</w:t>
            </w:r>
          </w:p>
        </w:tc>
        <w:tc>
          <w:tcPr>
            <w:tcW w:w="3015" w:type="dxa"/>
          </w:tcPr>
          <w:p>
            <w:pPr>
              <w:pStyle w:val="TableParagraph"/>
              <w:spacing w:before="44"/>
              <w:ind w:left="59" w:right="57"/>
              <w:jc w:val="center"/>
              <w:rPr>
                <w:sz w:val="24"/>
              </w:rPr>
            </w:pPr>
            <w:r>
              <w:rPr>
                <w:spacing w:val="-5"/>
                <w:sz w:val="24"/>
              </w:rPr>
              <w:t>50</w:t>
            </w:r>
          </w:p>
        </w:tc>
        <w:tc>
          <w:tcPr>
            <w:tcW w:w="2612" w:type="dxa"/>
          </w:tcPr>
          <w:p>
            <w:pPr>
              <w:pStyle w:val="TableParagraph"/>
              <w:spacing w:before="44"/>
              <w:ind w:left="65"/>
              <w:jc w:val="center"/>
              <w:rPr>
                <w:sz w:val="24"/>
              </w:rPr>
            </w:pPr>
            <w:r>
              <w:rPr>
                <w:spacing w:val="-10"/>
                <w:sz w:val="24"/>
              </w:rPr>
              <w:t>9</w:t>
            </w:r>
          </w:p>
        </w:tc>
      </w:tr>
      <w:tr>
        <w:trPr>
          <w:trHeight w:val="518" w:hRule="atLeast"/>
        </w:trPr>
        <w:tc>
          <w:tcPr>
            <w:tcW w:w="1532" w:type="dxa"/>
          </w:tcPr>
          <w:p>
            <w:pPr>
              <w:pStyle w:val="TableParagraph"/>
              <w:spacing w:before="44"/>
              <w:ind w:left="4"/>
              <w:jc w:val="center"/>
              <w:rPr>
                <w:sz w:val="24"/>
              </w:rPr>
            </w:pPr>
            <w:r>
              <w:rPr>
                <w:spacing w:val="-2"/>
                <w:sz w:val="24"/>
              </w:rPr>
              <w:t>junio</w:t>
            </w:r>
          </w:p>
        </w:tc>
        <w:tc>
          <w:tcPr>
            <w:tcW w:w="2490" w:type="dxa"/>
          </w:tcPr>
          <w:p>
            <w:pPr>
              <w:pStyle w:val="TableParagraph"/>
              <w:spacing w:before="44"/>
              <w:ind w:left="62"/>
              <w:jc w:val="center"/>
              <w:rPr>
                <w:sz w:val="24"/>
              </w:rPr>
            </w:pPr>
            <w:r>
              <w:rPr>
                <w:spacing w:val="-5"/>
                <w:sz w:val="24"/>
              </w:rPr>
              <w:t>83</w:t>
            </w:r>
          </w:p>
        </w:tc>
        <w:tc>
          <w:tcPr>
            <w:tcW w:w="3015" w:type="dxa"/>
          </w:tcPr>
          <w:p>
            <w:pPr>
              <w:pStyle w:val="TableParagraph"/>
              <w:spacing w:before="44"/>
              <w:ind w:left="59"/>
              <w:jc w:val="center"/>
              <w:rPr>
                <w:sz w:val="24"/>
              </w:rPr>
            </w:pPr>
            <w:r>
              <w:rPr>
                <w:spacing w:val="-5"/>
                <w:sz w:val="24"/>
              </w:rPr>
              <w:t>71</w:t>
            </w:r>
          </w:p>
        </w:tc>
        <w:tc>
          <w:tcPr>
            <w:tcW w:w="2612" w:type="dxa"/>
          </w:tcPr>
          <w:p>
            <w:pPr>
              <w:pStyle w:val="TableParagraph"/>
              <w:spacing w:before="44"/>
              <w:ind w:left="65" w:right="58"/>
              <w:jc w:val="center"/>
              <w:rPr>
                <w:sz w:val="24"/>
              </w:rPr>
            </w:pPr>
            <w:r>
              <w:rPr>
                <w:spacing w:val="-5"/>
                <w:sz w:val="24"/>
              </w:rPr>
              <w:t>12</w:t>
            </w:r>
          </w:p>
        </w:tc>
      </w:tr>
      <w:tr>
        <w:trPr>
          <w:trHeight w:val="518" w:hRule="atLeast"/>
        </w:trPr>
        <w:tc>
          <w:tcPr>
            <w:tcW w:w="1532" w:type="dxa"/>
          </w:tcPr>
          <w:p>
            <w:pPr>
              <w:pStyle w:val="TableParagraph"/>
              <w:spacing w:before="44"/>
              <w:ind w:left="4"/>
              <w:jc w:val="center"/>
              <w:rPr>
                <w:sz w:val="24"/>
              </w:rPr>
            </w:pPr>
            <w:r>
              <w:rPr>
                <w:spacing w:val="-2"/>
                <w:sz w:val="24"/>
              </w:rPr>
              <w:t>julio</w:t>
            </w:r>
          </w:p>
        </w:tc>
        <w:tc>
          <w:tcPr>
            <w:tcW w:w="2490" w:type="dxa"/>
          </w:tcPr>
          <w:p>
            <w:pPr>
              <w:pStyle w:val="TableParagraph"/>
              <w:spacing w:before="44"/>
              <w:ind w:left="62"/>
              <w:jc w:val="center"/>
              <w:rPr>
                <w:sz w:val="24"/>
              </w:rPr>
            </w:pPr>
            <w:r>
              <w:rPr>
                <w:spacing w:val="-5"/>
                <w:sz w:val="24"/>
              </w:rPr>
              <w:t>103</w:t>
            </w:r>
          </w:p>
        </w:tc>
        <w:tc>
          <w:tcPr>
            <w:tcW w:w="3015" w:type="dxa"/>
          </w:tcPr>
          <w:p>
            <w:pPr>
              <w:pStyle w:val="TableParagraph"/>
              <w:spacing w:before="44"/>
              <w:ind w:left="59"/>
              <w:jc w:val="center"/>
              <w:rPr>
                <w:sz w:val="24"/>
              </w:rPr>
            </w:pPr>
            <w:r>
              <w:rPr>
                <w:spacing w:val="-5"/>
                <w:sz w:val="24"/>
              </w:rPr>
              <w:t>86</w:t>
            </w:r>
          </w:p>
        </w:tc>
        <w:tc>
          <w:tcPr>
            <w:tcW w:w="2612" w:type="dxa"/>
          </w:tcPr>
          <w:p>
            <w:pPr>
              <w:pStyle w:val="TableParagraph"/>
              <w:spacing w:before="44"/>
              <w:ind w:left="65"/>
              <w:jc w:val="center"/>
              <w:rPr>
                <w:sz w:val="24"/>
              </w:rPr>
            </w:pPr>
            <w:r>
              <w:rPr>
                <w:spacing w:val="-5"/>
                <w:sz w:val="24"/>
              </w:rPr>
              <w:t>17</w:t>
            </w:r>
          </w:p>
        </w:tc>
      </w:tr>
      <w:tr>
        <w:trPr>
          <w:trHeight w:val="520" w:hRule="atLeast"/>
        </w:trPr>
        <w:tc>
          <w:tcPr>
            <w:tcW w:w="1532" w:type="dxa"/>
          </w:tcPr>
          <w:p>
            <w:pPr>
              <w:pStyle w:val="TableParagraph"/>
              <w:spacing w:before="44"/>
              <w:ind w:left="4" w:right="4"/>
              <w:jc w:val="center"/>
              <w:rPr>
                <w:sz w:val="24"/>
              </w:rPr>
            </w:pPr>
            <w:r>
              <w:rPr>
                <w:spacing w:val="-2"/>
                <w:sz w:val="24"/>
              </w:rPr>
              <w:t>agosto</w:t>
            </w:r>
          </w:p>
        </w:tc>
        <w:tc>
          <w:tcPr>
            <w:tcW w:w="2490" w:type="dxa"/>
          </w:tcPr>
          <w:p>
            <w:pPr>
              <w:pStyle w:val="TableParagraph"/>
              <w:spacing w:before="44"/>
              <w:ind w:left="62"/>
              <w:jc w:val="center"/>
              <w:rPr>
                <w:sz w:val="24"/>
              </w:rPr>
            </w:pPr>
            <w:r>
              <w:rPr>
                <w:spacing w:val="-5"/>
                <w:sz w:val="24"/>
              </w:rPr>
              <w:t>53</w:t>
            </w:r>
          </w:p>
        </w:tc>
        <w:tc>
          <w:tcPr>
            <w:tcW w:w="3015" w:type="dxa"/>
          </w:tcPr>
          <w:p>
            <w:pPr>
              <w:pStyle w:val="TableParagraph"/>
              <w:spacing w:before="44"/>
              <w:ind w:left="59"/>
              <w:jc w:val="center"/>
              <w:rPr>
                <w:sz w:val="24"/>
              </w:rPr>
            </w:pPr>
            <w:r>
              <w:rPr>
                <w:spacing w:val="-5"/>
                <w:sz w:val="24"/>
              </w:rPr>
              <w:t>42</w:t>
            </w:r>
          </w:p>
        </w:tc>
        <w:tc>
          <w:tcPr>
            <w:tcW w:w="2612" w:type="dxa"/>
          </w:tcPr>
          <w:p>
            <w:pPr>
              <w:pStyle w:val="TableParagraph"/>
              <w:spacing w:before="44"/>
              <w:ind w:left="65" w:right="10"/>
              <w:jc w:val="center"/>
              <w:rPr>
                <w:sz w:val="24"/>
              </w:rPr>
            </w:pPr>
            <w:r>
              <w:rPr>
                <w:spacing w:val="-5"/>
                <w:sz w:val="24"/>
              </w:rPr>
              <w:t>11</w:t>
            </w:r>
          </w:p>
        </w:tc>
      </w:tr>
      <w:tr>
        <w:trPr>
          <w:trHeight w:val="518" w:hRule="atLeast"/>
        </w:trPr>
        <w:tc>
          <w:tcPr>
            <w:tcW w:w="1532" w:type="dxa"/>
          </w:tcPr>
          <w:p>
            <w:pPr>
              <w:pStyle w:val="TableParagraph"/>
              <w:spacing w:before="44"/>
              <w:ind w:left="4" w:right="4"/>
              <w:jc w:val="center"/>
              <w:rPr>
                <w:sz w:val="24"/>
              </w:rPr>
            </w:pPr>
            <w:r>
              <w:rPr>
                <w:spacing w:val="-2"/>
                <w:sz w:val="24"/>
              </w:rPr>
              <w:t>septiembre</w:t>
            </w:r>
          </w:p>
        </w:tc>
        <w:tc>
          <w:tcPr>
            <w:tcW w:w="2490" w:type="dxa"/>
          </w:tcPr>
          <w:p>
            <w:pPr>
              <w:pStyle w:val="TableParagraph"/>
              <w:spacing w:before="44"/>
              <w:ind w:left="62"/>
              <w:jc w:val="center"/>
              <w:rPr>
                <w:sz w:val="24"/>
              </w:rPr>
            </w:pPr>
            <w:r>
              <w:rPr>
                <w:spacing w:val="-5"/>
                <w:sz w:val="24"/>
              </w:rPr>
              <w:t>88</w:t>
            </w:r>
          </w:p>
        </w:tc>
        <w:tc>
          <w:tcPr>
            <w:tcW w:w="3015" w:type="dxa"/>
          </w:tcPr>
          <w:p>
            <w:pPr>
              <w:pStyle w:val="TableParagraph"/>
              <w:spacing w:before="44"/>
              <w:ind w:left="59"/>
              <w:jc w:val="center"/>
              <w:rPr>
                <w:sz w:val="24"/>
              </w:rPr>
            </w:pPr>
            <w:r>
              <w:rPr>
                <w:spacing w:val="-5"/>
                <w:sz w:val="24"/>
              </w:rPr>
              <w:t>73</w:t>
            </w:r>
          </w:p>
        </w:tc>
        <w:tc>
          <w:tcPr>
            <w:tcW w:w="2612" w:type="dxa"/>
          </w:tcPr>
          <w:p>
            <w:pPr>
              <w:pStyle w:val="TableParagraph"/>
              <w:spacing w:before="44"/>
              <w:ind w:left="65"/>
              <w:jc w:val="center"/>
              <w:rPr>
                <w:sz w:val="24"/>
              </w:rPr>
            </w:pPr>
            <w:r>
              <w:rPr>
                <w:spacing w:val="-5"/>
                <w:sz w:val="24"/>
              </w:rPr>
              <w:t>15</w:t>
            </w:r>
          </w:p>
        </w:tc>
      </w:tr>
      <w:tr>
        <w:trPr>
          <w:trHeight w:val="518" w:hRule="atLeast"/>
        </w:trPr>
        <w:tc>
          <w:tcPr>
            <w:tcW w:w="1532" w:type="dxa"/>
          </w:tcPr>
          <w:p>
            <w:pPr>
              <w:pStyle w:val="TableParagraph"/>
              <w:spacing w:before="45"/>
              <w:ind w:left="4" w:right="1"/>
              <w:jc w:val="center"/>
              <w:rPr>
                <w:sz w:val="24"/>
              </w:rPr>
            </w:pPr>
            <w:r>
              <w:rPr>
                <w:spacing w:val="-2"/>
                <w:sz w:val="24"/>
              </w:rPr>
              <w:t>octubre</w:t>
            </w:r>
          </w:p>
        </w:tc>
        <w:tc>
          <w:tcPr>
            <w:tcW w:w="2490" w:type="dxa"/>
          </w:tcPr>
          <w:p>
            <w:pPr>
              <w:pStyle w:val="TableParagraph"/>
              <w:spacing w:before="45"/>
              <w:ind w:left="62"/>
              <w:jc w:val="center"/>
              <w:rPr>
                <w:sz w:val="24"/>
              </w:rPr>
            </w:pPr>
            <w:r>
              <w:rPr>
                <w:spacing w:val="-5"/>
                <w:sz w:val="24"/>
              </w:rPr>
              <w:t>102</w:t>
            </w:r>
          </w:p>
        </w:tc>
        <w:tc>
          <w:tcPr>
            <w:tcW w:w="3015" w:type="dxa"/>
          </w:tcPr>
          <w:p>
            <w:pPr>
              <w:pStyle w:val="TableParagraph"/>
              <w:spacing w:before="45"/>
              <w:ind w:left="59"/>
              <w:jc w:val="center"/>
              <w:rPr>
                <w:sz w:val="24"/>
              </w:rPr>
            </w:pPr>
            <w:r>
              <w:rPr>
                <w:spacing w:val="-5"/>
                <w:sz w:val="24"/>
              </w:rPr>
              <w:t>87</w:t>
            </w:r>
          </w:p>
        </w:tc>
        <w:tc>
          <w:tcPr>
            <w:tcW w:w="2612" w:type="dxa"/>
          </w:tcPr>
          <w:p>
            <w:pPr>
              <w:pStyle w:val="TableParagraph"/>
              <w:spacing w:before="45"/>
              <w:ind w:left="65" w:right="58"/>
              <w:jc w:val="center"/>
              <w:rPr>
                <w:sz w:val="24"/>
              </w:rPr>
            </w:pPr>
            <w:r>
              <w:rPr>
                <w:spacing w:val="-5"/>
                <w:sz w:val="24"/>
              </w:rPr>
              <w:t>15</w:t>
            </w:r>
          </w:p>
        </w:tc>
      </w:tr>
      <w:tr>
        <w:trPr>
          <w:trHeight w:val="520" w:hRule="atLeast"/>
        </w:trPr>
        <w:tc>
          <w:tcPr>
            <w:tcW w:w="1532" w:type="dxa"/>
          </w:tcPr>
          <w:p>
            <w:pPr>
              <w:pStyle w:val="TableParagraph"/>
              <w:spacing w:before="44"/>
              <w:ind w:left="4" w:right="1"/>
              <w:jc w:val="center"/>
              <w:rPr>
                <w:sz w:val="24"/>
              </w:rPr>
            </w:pPr>
            <w:r>
              <w:rPr>
                <w:spacing w:val="-2"/>
                <w:sz w:val="24"/>
              </w:rPr>
              <w:t>noviembre</w:t>
            </w:r>
          </w:p>
        </w:tc>
        <w:tc>
          <w:tcPr>
            <w:tcW w:w="2490" w:type="dxa"/>
          </w:tcPr>
          <w:p>
            <w:pPr>
              <w:pStyle w:val="TableParagraph"/>
              <w:spacing w:before="44"/>
              <w:ind w:left="62"/>
              <w:jc w:val="center"/>
              <w:rPr>
                <w:sz w:val="24"/>
              </w:rPr>
            </w:pPr>
            <w:r>
              <w:rPr>
                <w:spacing w:val="-5"/>
                <w:sz w:val="24"/>
              </w:rPr>
              <w:t>103</w:t>
            </w:r>
          </w:p>
        </w:tc>
        <w:tc>
          <w:tcPr>
            <w:tcW w:w="3015" w:type="dxa"/>
          </w:tcPr>
          <w:p>
            <w:pPr>
              <w:pStyle w:val="TableParagraph"/>
              <w:spacing w:before="44"/>
              <w:ind w:left="59" w:right="57"/>
              <w:jc w:val="center"/>
              <w:rPr>
                <w:sz w:val="24"/>
              </w:rPr>
            </w:pPr>
            <w:r>
              <w:rPr>
                <w:spacing w:val="-5"/>
                <w:sz w:val="24"/>
              </w:rPr>
              <w:t>80</w:t>
            </w:r>
          </w:p>
        </w:tc>
        <w:tc>
          <w:tcPr>
            <w:tcW w:w="2612" w:type="dxa"/>
          </w:tcPr>
          <w:p>
            <w:pPr>
              <w:pStyle w:val="TableParagraph"/>
              <w:spacing w:before="44"/>
              <w:ind w:left="65" w:right="58"/>
              <w:jc w:val="center"/>
              <w:rPr>
                <w:sz w:val="24"/>
              </w:rPr>
            </w:pPr>
            <w:r>
              <w:rPr>
                <w:spacing w:val="-5"/>
                <w:sz w:val="24"/>
              </w:rPr>
              <w:t>23</w:t>
            </w:r>
          </w:p>
        </w:tc>
      </w:tr>
    </w:tbl>
    <w:p>
      <w:pPr>
        <w:pStyle w:val="TableParagraph"/>
        <w:spacing w:after="0"/>
        <w:jc w:val="center"/>
        <w:rPr>
          <w:sz w:val="24"/>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1"/>
        <w:rPr>
          <w:sz w:val="20"/>
        </w:rPr>
      </w:pPr>
    </w:p>
    <w:tbl>
      <w:tblPr>
        <w:tblW w:w="0" w:type="auto"/>
        <w:jc w:val="left"/>
        <w:tblInd w:w="6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2"/>
        <w:gridCol w:w="2490"/>
        <w:gridCol w:w="3015"/>
        <w:gridCol w:w="2612"/>
      </w:tblGrid>
      <w:tr>
        <w:trPr>
          <w:trHeight w:val="523" w:hRule="atLeast"/>
        </w:trPr>
        <w:tc>
          <w:tcPr>
            <w:tcW w:w="1532" w:type="dxa"/>
            <w:tcBorders>
              <w:top w:val="nil"/>
            </w:tcBorders>
          </w:tcPr>
          <w:p>
            <w:pPr>
              <w:pStyle w:val="TableParagraph"/>
              <w:spacing w:before="47"/>
              <w:ind w:left="4" w:right="1"/>
              <w:jc w:val="center"/>
              <w:rPr>
                <w:sz w:val="24"/>
              </w:rPr>
            </w:pPr>
            <w:r>
              <w:rPr>
                <w:spacing w:val="-2"/>
                <w:sz w:val="24"/>
              </w:rPr>
              <w:t>diciembre</w:t>
            </w:r>
          </w:p>
        </w:tc>
        <w:tc>
          <w:tcPr>
            <w:tcW w:w="2490" w:type="dxa"/>
            <w:tcBorders>
              <w:top w:val="nil"/>
            </w:tcBorders>
          </w:tcPr>
          <w:p>
            <w:pPr>
              <w:pStyle w:val="TableParagraph"/>
              <w:spacing w:before="47"/>
              <w:ind w:left="62" w:right="57"/>
              <w:jc w:val="center"/>
              <w:rPr>
                <w:sz w:val="24"/>
              </w:rPr>
            </w:pPr>
            <w:r>
              <w:rPr>
                <w:spacing w:val="-5"/>
                <w:sz w:val="24"/>
              </w:rPr>
              <w:t>63</w:t>
            </w:r>
          </w:p>
        </w:tc>
        <w:tc>
          <w:tcPr>
            <w:tcW w:w="3015" w:type="dxa"/>
            <w:tcBorders>
              <w:top w:val="nil"/>
            </w:tcBorders>
          </w:tcPr>
          <w:p>
            <w:pPr>
              <w:pStyle w:val="TableParagraph"/>
              <w:spacing w:before="47"/>
              <w:ind w:left="59" w:right="57"/>
              <w:jc w:val="center"/>
              <w:rPr>
                <w:sz w:val="24"/>
              </w:rPr>
            </w:pPr>
            <w:r>
              <w:rPr>
                <w:spacing w:val="-5"/>
                <w:sz w:val="24"/>
              </w:rPr>
              <w:t>46</w:t>
            </w:r>
          </w:p>
        </w:tc>
        <w:tc>
          <w:tcPr>
            <w:tcW w:w="2612" w:type="dxa"/>
            <w:tcBorders>
              <w:top w:val="nil"/>
            </w:tcBorders>
          </w:tcPr>
          <w:p>
            <w:pPr>
              <w:pStyle w:val="TableParagraph"/>
              <w:spacing w:before="47"/>
              <w:ind w:left="65" w:right="58"/>
              <w:jc w:val="center"/>
              <w:rPr>
                <w:sz w:val="24"/>
              </w:rPr>
            </w:pPr>
            <w:r>
              <w:rPr>
                <w:spacing w:val="-5"/>
                <w:sz w:val="24"/>
              </w:rPr>
              <w:t>17</w:t>
            </w:r>
          </w:p>
        </w:tc>
      </w:tr>
      <w:tr>
        <w:trPr>
          <w:trHeight w:val="518" w:hRule="atLeast"/>
        </w:trPr>
        <w:tc>
          <w:tcPr>
            <w:tcW w:w="1532" w:type="dxa"/>
          </w:tcPr>
          <w:p>
            <w:pPr>
              <w:pStyle w:val="TableParagraph"/>
              <w:spacing w:before="44"/>
              <w:ind w:left="4"/>
              <w:jc w:val="center"/>
              <w:rPr>
                <w:sz w:val="24"/>
              </w:rPr>
            </w:pPr>
            <w:r>
              <w:rPr>
                <w:spacing w:val="-2"/>
                <w:sz w:val="24"/>
              </w:rPr>
              <w:t>Total</w:t>
            </w:r>
          </w:p>
        </w:tc>
        <w:tc>
          <w:tcPr>
            <w:tcW w:w="2490" w:type="dxa"/>
          </w:tcPr>
          <w:p>
            <w:pPr>
              <w:pStyle w:val="TableParagraph"/>
              <w:spacing w:before="44"/>
              <w:ind w:left="62" w:right="57"/>
              <w:jc w:val="center"/>
              <w:rPr>
                <w:sz w:val="24"/>
              </w:rPr>
            </w:pPr>
            <w:r>
              <w:rPr>
                <w:spacing w:val="-5"/>
                <w:sz w:val="24"/>
              </w:rPr>
              <w:t>914</w:t>
            </w:r>
          </w:p>
        </w:tc>
        <w:tc>
          <w:tcPr>
            <w:tcW w:w="3015" w:type="dxa"/>
          </w:tcPr>
          <w:p>
            <w:pPr>
              <w:pStyle w:val="TableParagraph"/>
              <w:spacing w:before="44"/>
              <w:ind w:left="59" w:right="57"/>
              <w:jc w:val="center"/>
              <w:rPr>
                <w:sz w:val="24"/>
              </w:rPr>
            </w:pPr>
            <w:r>
              <w:rPr>
                <w:spacing w:val="-5"/>
                <w:sz w:val="24"/>
              </w:rPr>
              <w:t>750</w:t>
            </w:r>
          </w:p>
        </w:tc>
        <w:tc>
          <w:tcPr>
            <w:tcW w:w="2612" w:type="dxa"/>
          </w:tcPr>
          <w:p>
            <w:pPr>
              <w:pStyle w:val="TableParagraph"/>
              <w:spacing w:before="44"/>
              <w:ind w:left="65" w:right="59"/>
              <w:jc w:val="center"/>
              <w:rPr>
                <w:sz w:val="24"/>
              </w:rPr>
            </w:pPr>
            <w:r>
              <w:rPr>
                <w:spacing w:val="-5"/>
                <w:sz w:val="24"/>
              </w:rPr>
              <w:t>164</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spacing w:before="1"/>
        <w:ind w:left="707" w:right="0" w:firstLine="0"/>
        <w:jc w:val="left"/>
        <w:rPr>
          <w:sz w:val="24"/>
        </w:rPr>
      </w:pPr>
      <w:r>
        <w:rPr>
          <w:sz w:val="24"/>
        </w:rPr>
        <w:t>NÚMERO</w:t>
      </w:r>
      <w:r>
        <w:rPr>
          <w:spacing w:val="-10"/>
          <w:sz w:val="24"/>
        </w:rPr>
        <w:t> </w:t>
      </w:r>
      <w:r>
        <w:rPr>
          <w:sz w:val="24"/>
        </w:rPr>
        <w:t>DE</w:t>
      </w:r>
      <w:r>
        <w:rPr>
          <w:spacing w:val="-8"/>
          <w:sz w:val="24"/>
        </w:rPr>
        <w:t> </w:t>
      </w:r>
      <w:r>
        <w:rPr>
          <w:sz w:val="24"/>
        </w:rPr>
        <w:t>INTERVENCIONES</w:t>
      </w:r>
      <w:r>
        <w:rPr>
          <w:spacing w:val="-7"/>
          <w:sz w:val="24"/>
        </w:rPr>
        <w:t> </w:t>
      </w:r>
      <w:r>
        <w:rPr>
          <w:spacing w:val="-2"/>
          <w:sz w:val="24"/>
        </w:rPr>
        <w:t>INDIVIDUALES</w:t>
      </w:r>
    </w:p>
    <w:p>
      <w:pPr>
        <w:pStyle w:val="BodyText"/>
        <w:spacing w:before="4"/>
        <w:rPr>
          <w:sz w:val="12"/>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6"/>
        <w:gridCol w:w="2269"/>
        <w:gridCol w:w="2269"/>
        <w:gridCol w:w="2269"/>
      </w:tblGrid>
      <w:tr>
        <w:trPr>
          <w:trHeight w:val="1353" w:hRule="atLeast"/>
        </w:trPr>
        <w:tc>
          <w:tcPr>
            <w:tcW w:w="2266" w:type="dxa"/>
          </w:tcPr>
          <w:p>
            <w:pPr>
              <w:pStyle w:val="TableParagraph"/>
              <w:rPr>
                <w:sz w:val="20"/>
              </w:rPr>
            </w:pPr>
          </w:p>
        </w:tc>
        <w:tc>
          <w:tcPr>
            <w:tcW w:w="2269" w:type="dxa"/>
          </w:tcPr>
          <w:p>
            <w:pPr>
              <w:pStyle w:val="TableParagraph"/>
              <w:spacing w:line="360" w:lineRule="auto" w:before="49"/>
              <w:ind w:left="427" w:firstLine="171"/>
              <w:rPr>
                <w:sz w:val="24"/>
              </w:rPr>
            </w:pPr>
            <w:r>
              <w:rPr>
                <w:sz w:val="24"/>
              </w:rPr>
              <w:t>Número de </w:t>
            </w:r>
            <w:r>
              <w:rPr>
                <w:spacing w:val="-2"/>
                <w:sz w:val="24"/>
              </w:rPr>
              <w:t>Intervenciones</w:t>
            </w:r>
          </w:p>
        </w:tc>
        <w:tc>
          <w:tcPr>
            <w:tcW w:w="2269" w:type="dxa"/>
          </w:tcPr>
          <w:p>
            <w:pPr>
              <w:pStyle w:val="TableParagraph"/>
              <w:spacing w:before="49"/>
              <w:ind w:left="65" w:right="65"/>
              <w:jc w:val="center"/>
              <w:rPr>
                <w:sz w:val="24"/>
              </w:rPr>
            </w:pPr>
            <w:r>
              <w:rPr>
                <w:spacing w:val="-2"/>
                <w:sz w:val="24"/>
              </w:rPr>
              <w:t>Presenciales</w:t>
            </w:r>
          </w:p>
        </w:tc>
        <w:tc>
          <w:tcPr>
            <w:tcW w:w="2269" w:type="dxa"/>
          </w:tcPr>
          <w:p>
            <w:pPr>
              <w:pStyle w:val="TableParagraph"/>
              <w:spacing w:before="49"/>
              <w:ind w:left="65" w:right="64"/>
              <w:jc w:val="center"/>
              <w:rPr>
                <w:sz w:val="24"/>
              </w:rPr>
            </w:pPr>
            <w:r>
              <w:rPr>
                <w:spacing w:val="-2"/>
                <w:sz w:val="24"/>
              </w:rPr>
              <w:t>Telefónicas</w:t>
            </w:r>
          </w:p>
        </w:tc>
      </w:tr>
      <w:tr>
        <w:trPr>
          <w:trHeight w:val="518" w:hRule="atLeast"/>
        </w:trPr>
        <w:tc>
          <w:tcPr>
            <w:tcW w:w="2266" w:type="dxa"/>
          </w:tcPr>
          <w:p>
            <w:pPr>
              <w:pStyle w:val="TableParagraph"/>
              <w:spacing w:before="44"/>
              <w:ind w:left="5" w:right="2"/>
              <w:jc w:val="center"/>
              <w:rPr>
                <w:sz w:val="24"/>
              </w:rPr>
            </w:pPr>
            <w:r>
              <w:rPr>
                <w:spacing w:val="-4"/>
                <w:sz w:val="24"/>
              </w:rPr>
              <w:t>enero</w:t>
            </w:r>
          </w:p>
        </w:tc>
        <w:tc>
          <w:tcPr>
            <w:tcW w:w="2269" w:type="dxa"/>
          </w:tcPr>
          <w:p>
            <w:pPr>
              <w:pStyle w:val="TableParagraph"/>
              <w:spacing w:before="44"/>
              <w:ind w:left="65" w:right="63"/>
              <w:jc w:val="center"/>
              <w:rPr>
                <w:sz w:val="24"/>
              </w:rPr>
            </w:pPr>
            <w:r>
              <w:rPr>
                <w:spacing w:val="-5"/>
                <w:sz w:val="24"/>
              </w:rPr>
              <w:t>72</w:t>
            </w:r>
          </w:p>
        </w:tc>
        <w:tc>
          <w:tcPr>
            <w:tcW w:w="2269" w:type="dxa"/>
          </w:tcPr>
          <w:p>
            <w:pPr>
              <w:pStyle w:val="TableParagraph"/>
              <w:spacing w:before="44"/>
              <w:ind w:left="65" w:right="64"/>
              <w:jc w:val="center"/>
              <w:rPr>
                <w:sz w:val="24"/>
              </w:rPr>
            </w:pPr>
            <w:r>
              <w:rPr>
                <w:spacing w:val="-5"/>
                <w:sz w:val="24"/>
              </w:rPr>
              <w:t>57</w:t>
            </w:r>
          </w:p>
        </w:tc>
        <w:tc>
          <w:tcPr>
            <w:tcW w:w="2269" w:type="dxa"/>
          </w:tcPr>
          <w:p>
            <w:pPr>
              <w:pStyle w:val="TableParagraph"/>
              <w:spacing w:before="44"/>
              <w:ind w:left="65" w:right="65"/>
              <w:jc w:val="center"/>
              <w:rPr>
                <w:sz w:val="24"/>
              </w:rPr>
            </w:pPr>
            <w:r>
              <w:rPr>
                <w:spacing w:val="-5"/>
                <w:sz w:val="24"/>
              </w:rPr>
              <w:t>15</w:t>
            </w:r>
          </w:p>
        </w:tc>
      </w:tr>
      <w:tr>
        <w:trPr>
          <w:trHeight w:val="518" w:hRule="atLeast"/>
        </w:trPr>
        <w:tc>
          <w:tcPr>
            <w:tcW w:w="2266" w:type="dxa"/>
          </w:tcPr>
          <w:p>
            <w:pPr>
              <w:pStyle w:val="TableParagraph"/>
              <w:spacing w:before="44"/>
              <w:ind w:left="5" w:right="5"/>
              <w:jc w:val="center"/>
              <w:rPr>
                <w:sz w:val="24"/>
              </w:rPr>
            </w:pPr>
            <w:r>
              <w:rPr>
                <w:spacing w:val="-2"/>
                <w:sz w:val="24"/>
              </w:rPr>
              <w:t>febrero</w:t>
            </w:r>
          </w:p>
        </w:tc>
        <w:tc>
          <w:tcPr>
            <w:tcW w:w="2269" w:type="dxa"/>
          </w:tcPr>
          <w:p>
            <w:pPr>
              <w:pStyle w:val="TableParagraph"/>
              <w:spacing w:before="44"/>
              <w:ind w:left="65" w:right="63"/>
              <w:jc w:val="center"/>
              <w:rPr>
                <w:sz w:val="24"/>
              </w:rPr>
            </w:pPr>
            <w:r>
              <w:rPr>
                <w:spacing w:val="-5"/>
                <w:sz w:val="24"/>
              </w:rPr>
              <w:t>98</w:t>
            </w:r>
          </w:p>
        </w:tc>
        <w:tc>
          <w:tcPr>
            <w:tcW w:w="2269" w:type="dxa"/>
          </w:tcPr>
          <w:p>
            <w:pPr>
              <w:pStyle w:val="TableParagraph"/>
              <w:spacing w:before="44"/>
              <w:ind w:left="65" w:right="64"/>
              <w:jc w:val="center"/>
              <w:rPr>
                <w:sz w:val="24"/>
              </w:rPr>
            </w:pPr>
            <w:r>
              <w:rPr>
                <w:spacing w:val="-5"/>
                <w:sz w:val="24"/>
              </w:rPr>
              <w:t>76</w:t>
            </w:r>
          </w:p>
        </w:tc>
        <w:tc>
          <w:tcPr>
            <w:tcW w:w="2269" w:type="dxa"/>
          </w:tcPr>
          <w:p>
            <w:pPr>
              <w:pStyle w:val="TableParagraph"/>
              <w:spacing w:before="44"/>
              <w:ind w:left="65" w:right="65"/>
              <w:jc w:val="center"/>
              <w:rPr>
                <w:sz w:val="24"/>
              </w:rPr>
            </w:pPr>
            <w:r>
              <w:rPr>
                <w:spacing w:val="-5"/>
                <w:sz w:val="24"/>
              </w:rPr>
              <w:t>22</w:t>
            </w:r>
          </w:p>
        </w:tc>
      </w:tr>
      <w:tr>
        <w:trPr>
          <w:trHeight w:val="520" w:hRule="atLeast"/>
        </w:trPr>
        <w:tc>
          <w:tcPr>
            <w:tcW w:w="2266" w:type="dxa"/>
          </w:tcPr>
          <w:p>
            <w:pPr>
              <w:pStyle w:val="TableParagraph"/>
              <w:spacing w:before="44"/>
              <w:ind w:left="5"/>
              <w:jc w:val="center"/>
              <w:rPr>
                <w:sz w:val="24"/>
              </w:rPr>
            </w:pPr>
            <w:r>
              <w:rPr>
                <w:spacing w:val="-2"/>
                <w:sz w:val="24"/>
              </w:rPr>
              <w:t>marzo</w:t>
            </w:r>
          </w:p>
        </w:tc>
        <w:tc>
          <w:tcPr>
            <w:tcW w:w="2269" w:type="dxa"/>
          </w:tcPr>
          <w:p>
            <w:pPr>
              <w:pStyle w:val="TableParagraph"/>
              <w:spacing w:before="44"/>
              <w:ind w:left="65"/>
              <w:jc w:val="center"/>
              <w:rPr>
                <w:sz w:val="24"/>
              </w:rPr>
            </w:pPr>
            <w:r>
              <w:rPr>
                <w:spacing w:val="-5"/>
                <w:sz w:val="24"/>
              </w:rPr>
              <w:t>92</w:t>
            </w:r>
          </w:p>
        </w:tc>
        <w:tc>
          <w:tcPr>
            <w:tcW w:w="2269" w:type="dxa"/>
          </w:tcPr>
          <w:p>
            <w:pPr>
              <w:pStyle w:val="TableParagraph"/>
              <w:spacing w:before="44"/>
              <w:ind w:left="65" w:right="2"/>
              <w:jc w:val="center"/>
              <w:rPr>
                <w:sz w:val="24"/>
              </w:rPr>
            </w:pPr>
            <w:r>
              <w:rPr>
                <w:spacing w:val="-5"/>
                <w:sz w:val="24"/>
              </w:rPr>
              <w:t>80</w:t>
            </w:r>
          </w:p>
        </w:tc>
        <w:tc>
          <w:tcPr>
            <w:tcW w:w="2269" w:type="dxa"/>
          </w:tcPr>
          <w:p>
            <w:pPr>
              <w:pStyle w:val="TableParagraph"/>
              <w:spacing w:before="44"/>
              <w:ind w:left="65" w:right="65"/>
              <w:jc w:val="center"/>
              <w:rPr>
                <w:sz w:val="24"/>
              </w:rPr>
            </w:pPr>
            <w:r>
              <w:rPr>
                <w:spacing w:val="-5"/>
                <w:sz w:val="24"/>
              </w:rPr>
              <w:t>12</w:t>
            </w:r>
          </w:p>
        </w:tc>
      </w:tr>
      <w:tr>
        <w:trPr>
          <w:trHeight w:val="518" w:hRule="atLeast"/>
        </w:trPr>
        <w:tc>
          <w:tcPr>
            <w:tcW w:w="2266" w:type="dxa"/>
          </w:tcPr>
          <w:p>
            <w:pPr>
              <w:pStyle w:val="TableParagraph"/>
              <w:spacing w:before="42"/>
              <w:ind w:left="5" w:right="4"/>
              <w:jc w:val="center"/>
              <w:rPr>
                <w:sz w:val="24"/>
              </w:rPr>
            </w:pPr>
            <w:r>
              <w:rPr>
                <w:spacing w:val="-2"/>
                <w:sz w:val="24"/>
              </w:rPr>
              <w:t>abril</w:t>
            </w:r>
          </w:p>
        </w:tc>
        <w:tc>
          <w:tcPr>
            <w:tcW w:w="2269" w:type="dxa"/>
          </w:tcPr>
          <w:p>
            <w:pPr>
              <w:pStyle w:val="TableParagraph"/>
              <w:spacing w:before="42"/>
              <w:ind w:left="65"/>
              <w:jc w:val="center"/>
              <w:rPr>
                <w:sz w:val="24"/>
              </w:rPr>
            </w:pPr>
            <w:r>
              <w:rPr>
                <w:spacing w:val="-5"/>
                <w:sz w:val="24"/>
              </w:rPr>
              <w:t>59</w:t>
            </w:r>
          </w:p>
        </w:tc>
        <w:tc>
          <w:tcPr>
            <w:tcW w:w="2269" w:type="dxa"/>
          </w:tcPr>
          <w:p>
            <w:pPr>
              <w:pStyle w:val="TableParagraph"/>
              <w:spacing w:before="42"/>
              <w:ind w:left="65" w:right="2"/>
              <w:jc w:val="center"/>
              <w:rPr>
                <w:sz w:val="24"/>
              </w:rPr>
            </w:pPr>
            <w:r>
              <w:rPr>
                <w:spacing w:val="-5"/>
                <w:sz w:val="24"/>
              </w:rPr>
              <w:t>48</w:t>
            </w:r>
          </w:p>
        </w:tc>
        <w:tc>
          <w:tcPr>
            <w:tcW w:w="2269" w:type="dxa"/>
          </w:tcPr>
          <w:p>
            <w:pPr>
              <w:pStyle w:val="TableParagraph"/>
              <w:spacing w:before="42"/>
              <w:ind w:left="65" w:right="13"/>
              <w:jc w:val="center"/>
              <w:rPr>
                <w:sz w:val="24"/>
              </w:rPr>
            </w:pPr>
            <w:r>
              <w:rPr>
                <w:spacing w:val="-5"/>
                <w:sz w:val="24"/>
              </w:rPr>
              <w:t>11</w:t>
            </w:r>
          </w:p>
        </w:tc>
      </w:tr>
      <w:tr>
        <w:trPr>
          <w:trHeight w:val="518" w:hRule="atLeast"/>
        </w:trPr>
        <w:tc>
          <w:tcPr>
            <w:tcW w:w="2266" w:type="dxa"/>
          </w:tcPr>
          <w:p>
            <w:pPr>
              <w:pStyle w:val="TableParagraph"/>
              <w:spacing w:before="44"/>
              <w:ind w:left="5" w:right="3"/>
              <w:jc w:val="center"/>
              <w:rPr>
                <w:sz w:val="24"/>
              </w:rPr>
            </w:pPr>
            <w:r>
              <w:rPr>
                <w:spacing w:val="-4"/>
                <w:sz w:val="24"/>
              </w:rPr>
              <w:t>mayo</w:t>
            </w:r>
          </w:p>
        </w:tc>
        <w:tc>
          <w:tcPr>
            <w:tcW w:w="2269" w:type="dxa"/>
          </w:tcPr>
          <w:p>
            <w:pPr>
              <w:pStyle w:val="TableParagraph"/>
              <w:spacing w:before="44"/>
              <w:ind w:left="65" w:right="63"/>
              <w:jc w:val="center"/>
              <w:rPr>
                <w:sz w:val="24"/>
              </w:rPr>
            </w:pPr>
            <w:r>
              <w:rPr>
                <w:spacing w:val="-5"/>
                <w:sz w:val="24"/>
              </w:rPr>
              <w:t>59</w:t>
            </w:r>
          </w:p>
        </w:tc>
        <w:tc>
          <w:tcPr>
            <w:tcW w:w="2269" w:type="dxa"/>
          </w:tcPr>
          <w:p>
            <w:pPr>
              <w:pStyle w:val="TableParagraph"/>
              <w:spacing w:before="44"/>
              <w:ind w:left="65" w:right="64"/>
              <w:jc w:val="center"/>
              <w:rPr>
                <w:sz w:val="24"/>
              </w:rPr>
            </w:pPr>
            <w:r>
              <w:rPr>
                <w:spacing w:val="-5"/>
                <w:sz w:val="24"/>
              </w:rPr>
              <w:t>51</w:t>
            </w:r>
          </w:p>
        </w:tc>
        <w:tc>
          <w:tcPr>
            <w:tcW w:w="2269" w:type="dxa"/>
          </w:tcPr>
          <w:p>
            <w:pPr>
              <w:pStyle w:val="TableParagraph"/>
              <w:spacing w:before="44"/>
              <w:ind w:left="65" w:right="65"/>
              <w:jc w:val="center"/>
              <w:rPr>
                <w:sz w:val="24"/>
              </w:rPr>
            </w:pPr>
            <w:r>
              <w:rPr>
                <w:spacing w:val="-10"/>
                <w:sz w:val="24"/>
              </w:rPr>
              <w:t>8</w:t>
            </w:r>
          </w:p>
        </w:tc>
      </w:tr>
      <w:tr>
        <w:trPr>
          <w:trHeight w:val="520" w:hRule="atLeast"/>
        </w:trPr>
        <w:tc>
          <w:tcPr>
            <w:tcW w:w="2266" w:type="dxa"/>
          </w:tcPr>
          <w:p>
            <w:pPr>
              <w:pStyle w:val="TableParagraph"/>
              <w:spacing w:before="44"/>
              <w:ind w:left="5" w:right="1"/>
              <w:jc w:val="center"/>
              <w:rPr>
                <w:sz w:val="24"/>
              </w:rPr>
            </w:pPr>
            <w:r>
              <w:rPr>
                <w:spacing w:val="-2"/>
                <w:sz w:val="24"/>
              </w:rPr>
              <w:t>junio</w:t>
            </w:r>
          </w:p>
        </w:tc>
        <w:tc>
          <w:tcPr>
            <w:tcW w:w="2269" w:type="dxa"/>
          </w:tcPr>
          <w:p>
            <w:pPr>
              <w:pStyle w:val="TableParagraph"/>
              <w:spacing w:before="44"/>
              <w:ind w:left="65"/>
              <w:jc w:val="center"/>
              <w:rPr>
                <w:sz w:val="24"/>
              </w:rPr>
            </w:pPr>
            <w:r>
              <w:rPr>
                <w:spacing w:val="-5"/>
                <w:sz w:val="24"/>
              </w:rPr>
              <w:t>87</w:t>
            </w:r>
          </w:p>
        </w:tc>
        <w:tc>
          <w:tcPr>
            <w:tcW w:w="2269" w:type="dxa"/>
          </w:tcPr>
          <w:p>
            <w:pPr>
              <w:pStyle w:val="TableParagraph"/>
              <w:spacing w:before="44"/>
              <w:ind w:left="65" w:right="64"/>
              <w:jc w:val="center"/>
              <w:rPr>
                <w:sz w:val="24"/>
              </w:rPr>
            </w:pPr>
            <w:r>
              <w:rPr>
                <w:spacing w:val="-5"/>
                <w:sz w:val="24"/>
              </w:rPr>
              <w:t>66</w:t>
            </w:r>
          </w:p>
        </w:tc>
        <w:tc>
          <w:tcPr>
            <w:tcW w:w="2269" w:type="dxa"/>
          </w:tcPr>
          <w:p>
            <w:pPr>
              <w:pStyle w:val="TableParagraph"/>
              <w:spacing w:before="44"/>
              <w:ind w:left="65" w:right="65"/>
              <w:jc w:val="center"/>
              <w:rPr>
                <w:sz w:val="24"/>
              </w:rPr>
            </w:pPr>
            <w:r>
              <w:rPr>
                <w:spacing w:val="-5"/>
                <w:sz w:val="24"/>
              </w:rPr>
              <w:t>21</w:t>
            </w:r>
          </w:p>
        </w:tc>
      </w:tr>
      <w:tr>
        <w:trPr>
          <w:trHeight w:val="518" w:hRule="atLeast"/>
        </w:trPr>
        <w:tc>
          <w:tcPr>
            <w:tcW w:w="2266" w:type="dxa"/>
          </w:tcPr>
          <w:p>
            <w:pPr>
              <w:pStyle w:val="TableParagraph"/>
              <w:spacing w:before="42"/>
              <w:ind w:left="5" w:right="1"/>
              <w:jc w:val="center"/>
              <w:rPr>
                <w:sz w:val="24"/>
              </w:rPr>
            </w:pPr>
            <w:r>
              <w:rPr>
                <w:spacing w:val="-2"/>
                <w:sz w:val="24"/>
              </w:rPr>
              <w:t>julio</w:t>
            </w:r>
          </w:p>
        </w:tc>
        <w:tc>
          <w:tcPr>
            <w:tcW w:w="2269" w:type="dxa"/>
          </w:tcPr>
          <w:p>
            <w:pPr>
              <w:pStyle w:val="TableParagraph"/>
              <w:spacing w:before="42"/>
              <w:ind w:left="65" w:right="63"/>
              <w:jc w:val="center"/>
              <w:rPr>
                <w:sz w:val="24"/>
              </w:rPr>
            </w:pPr>
            <w:r>
              <w:rPr>
                <w:spacing w:val="-5"/>
                <w:sz w:val="24"/>
              </w:rPr>
              <w:t>114</w:t>
            </w:r>
          </w:p>
        </w:tc>
        <w:tc>
          <w:tcPr>
            <w:tcW w:w="2269" w:type="dxa"/>
          </w:tcPr>
          <w:p>
            <w:pPr>
              <w:pStyle w:val="TableParagraph"/>
              <w:spacing w:before="42"/>
              <w:ind w:left="65" w:right="64"/>
              <w:jc w:val="center"/>
              <w:rPr>
                <w:sz w:val="24"/>
              </w:rPr>
            </w:pPr>
            <w:r>
              <w:rPr>
                <w:spacing w:val="-5"/>
                <w:sz w:val="24"/>
              </w:rPr>
              <w:t>83</w:t>
            </w:r>
          </w:p>
        </w:tc>
        <w:tc>
          <w:tcPr>
            <w:tcW w:w="2269" w:type="dxa"/>
          </w:tcPr>
          <w:p>
            <w:pPr>
              <w:pStyle w:val="TableParagraph"/>
              <w:spacing w:before="42"/>
              <w:ind w:left="65" w:right="4"/>
              <w:jc w:val="center"/>
              <w:rPr>
                <w:sz w:val="24"/>
              </w:rPr>
            </w:pPr>
            <w:r>
              <w:rPr>
                <w:spacing w:val="-5"/>
                <w:sz w:val="24"/>
              </w:rPr>
              <w:t>31</w:t>
            </w:r>
          </w:p>
        </w:tc>
      </w:tr>
      <w:tr>
        <w:trPr>
          <w:trHeight w:val="518" w:hRule="atLeast"/>
        </w:trPr>
        <w:tc>
          <w:tcPr>
            <w:tcW w:w="2266" w:type="dxa"/>
          </w:tcPr>
          <w:p>
            <w:pPr>
              <w:pStyle w:val="TableParagraph"/>
              <w:spacing w:before="44"/>
              <w:ind w:left="5" w:right="5"/>
              <w:jc w:val="center"/>
              <w:rPr>
                <w:sz w:val="24"/>
              </w:rPr>
            </w:pPr>
            <w:r>
              <w:rPr>
                <w:spacing w:val="-2"/>
                <w:sz w:val="24"/>
              </w:rPr>
              <w:t>agosto</w:t>
            </w:r>
          </w:p>
        </w:tc>
        <w:tc>
          <w:tcPr>
            <w:tcW w:w="2269" w:type="dxa"/>
          </w:tcPr>
          <w:p>
            <w:pPr>
              <w:pStyle w:val="TableParagraph"/>
              <w:spacing w:before="44"/>
              <w:ind w:left="65"/>
              <w:jc w:val="center"/>
              <w:rPr>
                <w:sz w:val="24"/>
              </w:rPr>
            </w:pPr>
            <w:r>
              <w:rPr>
                <w:spacing w:val="-5"/>
                <w:sz w:val="24"/>
              </w:rPr>
              <w:t>67</w:t>
            </w:r>
          </w:p>
        </w:tc>
        <w:tc>
          <w:tcPr>
            <w:tcW w:w="2269" w:type="dxa"/>
          </w:tcPr>
          <w:p>
            <w:pPr>
              <w:pStyle w:val="TableParagraph"/>
              <w:spacing w:before="44"/>
              <w:ind w:left="65" w:right="2"/>
              <w:jc w:val="center"/>
              <w:rPr>
                <w:sz w:val="24"/>
              </w:rPr>
            </w:pPr>
            <w:r>
              <w:rPr>
                <w:spacing w:val="-5"/>
                <w:sz w:val="24"/>
              </w:rPr>
              <w:t>55</w:t>
            </w:r>
          </w:p>
        </w:tc>
        <w:tc>
          <w:tcPr>
            <w:tcW w:w="2269" w:type="dxa"/>
          </w:tcPr>
          <w:p>
            <w:pPr>
              <w:pStyle w:val="TableParagraph"/>
              <w:spacing w:before="44"/>
              <w:ind w:left="65" w:right="4"/>
              <w:jc w:val="center"/>
              <w:rPr>
                <w:sz w:val="24"/>
              </w:rPr>
            </w:pPr>
            <w:r>
              <w:rPr>
                <w:spacing w:val="-5"/>
                <w:sz w:val="24"/>
              </w:rPr>
              <w:t>12</w:t>
            </w:r>
          </w:p>
        </w:tc>
      </w:tr>
      <w:tr>
        <w:trPr>
          <w:trHeight w:val="518" w:hRule="atLeast"/>
        </w:trPr>
        <w:tc>
          <w:tcPr>
            <w:tcW w:w="2266" w:type="dxa"/>
          </w:tcPr>
          <w:p>
            <w:pPr>
              <w:pStyle w:val="TableParagraph"/>
              <w:spacing w:before="44"/>
              <w:ind w:left="5" w:right="4"/>
              <w:jc w:val="center"/>
              <w:rPr>
                <w:sz w:val="24"/>
              </w:rPr>
            </w:pPr>
            <w:r>
              <w:rPr>
                <w:spacing w:val="-2"/>
                <w:sz w:val="24"/>
              </w:rPr>
              <w:t>septiembre</w:t>
            </w:r>
          </w:p>
        </w:tc>
        <w:tc>
          <w:tcPr>
            <w:tcW w:w="2269" w:type="dxa"/>
          </w:tcPr>
          <w:p>
            <w:pPr>
              <w:pStyle w:val="TableParagraph"/>
              <w:spacing w:before="44"/>
              <w:ind w:left="65"/>
              <w:jc w:val="center"/>
              <w:rPr>
                <w:sz w:val="24"/>
              </w:rPr>
            </w:pPr>
            <w:r>
              <w:rPr>
                <w:spacing w:val="-5"/>
                <w:sz w:val="24"/>
              </w:rPr>
              <w:t>98</w:t>
            </w:r>
          </w:p>
        </w:tc>
        <w:tc>
          <w:tcPr>
            <w:tcW w:w="2269" w:type="dxa"/>
          </w:tcPr>
          <w:p>
            <w:pPr>
              <w:pStyle w:val="TableParagraph"/>
              <w:spacing w:before="44"/>
              <w:ind w:left="65" w:right="2"/>
              <w:jc w:val="center"/>
              <w:rPr>
                <w:sz w:val="24"/>
              </w:rPr>
            </w:pPr>
            <w:r>
              <w:rPr>
                <w:spacing w:val="-5"/>
                <w:sz w:val="24"/>
              </w:rPr>
              <w:t>72</w:t>
            </w:r>
          </w:p>
        </w:tc>
        <w:tc>
          <w:tcPr>
            <w:tcW w:w="2269" w:type="dxa"/>
          </w:tcPr>
          <w:p>
            <w:pPr>
              <w:pStyle w:val="TableParagraph"/>
              <w:spacing w:before="44"/>
              <w:ind w:left="65" w:right="4"/>
              <w:jc w:val="center"/>
              <w:rPr>
                <w:sz w:val="24"/>
              </w:rPr>
            </w:pPr>
            <w:r>
              <w:rPr>
                <w:spacing w:val="-5"/>
                <w:sz w:val="24"/>
              </w:rPr>
              <w:t>26</w:t>
            </w:r>
          </w:p>
        </w:tc>
      </w:tr>
      <w:tr>
        <w:trPr>
          <w:trHeight w:val="521" w:hRule="atLeast"/>
        </w:trPr>
        <w:tc>
          <w:tcPr>
            <w:tcW w:w="2266" w:type="dxa"/>
          </w:tcPr>
          <w:p>
            <w:pPr>
              <w:pStyle w:val="TableParagraph"/>
              <w:spacing w:before="44"/>
              <w:ind w:left="5" w:right="1"/>
              <w:jc w:val="center"/>
              <w:rPr>
                <w:sz w:val="24"/>
              </w:rPr>
            </w:pPr>
            <w:r>
              <w:rPr>
                <w:spacing w:val="-2"/>
                <w:sz w:val="24"/>
              </w:rPr>
              <w:t>octubre</w:t>
            </w:r>
          </w:p>
        </w:tc>
        <w:tc>
          <w:tcPr>
            <w:tcW w:w="2269" w:type="dxa"/>
          </w:tcPr>
          <w:p>
            <w:pPr>
              <w:pStyle w:val="TableParagraph"/>
              <w:spacing w:before="44"/>
              <w:ind w:left="65"/>
              <w:jc w:val="center"/>
              <w:rPr>
                <w:sz w:val="24"/>
              </w:rPr>
            </w:pPr>
            <w:r>
              <w:rPr>
                <w:spacing w:val="-5"/>
                <w:sz w:val="24"/>
              </w:rPr>
              <w:t>107</w:t>
            </w:r>
          </w:p>
        </w:tc>
        <w:tc>
          <w:tcPr>
            <w:tcW w:w="2269" w:type="dxa"/>
          </w:tcPr>
          <w:p>
            <w:pPr>
              <w:pStyle w:val="TableParagraph"/>
              <w:spacing w:before="44"/>
              <w:ind w:left="65" w:right="2"/>
              <w:jc w:val="center"/>
              <w:rPr>
                <w:sz w:val="24"/>
              </w:rPr>
            </w:pPr>
            <w:r>
              <w:rPr>
                <w:spacing w:val="-5"/>
                <w:sz w:val="24"/>
              </w:rPr>
              <w:t>93</w:t>
            </w:r>
          </w:p>
        </w:tc>
        <w:tc>
          <w:tcPr>
            <w:tcW w:w="2269" w:type="dxa"/>
          </w:tcPr>
          <w:p>
            <w:pPr>
              <w:pStyle w:val="TableParagraph"/>
              <w:spacing w:before="44"/>
              <w:ind w:left="65" w:right="4"/>
              <w:jc w:val="center"/>
              <w:rPr>
                <w:sz w:val="24"/>
              </w:rPr>
            </w:pPr>
            <w:r>
              <w:rPr>
                <w:spacing w:val="-5"/>
                <w:sz w:val="24"/>
              </w:rPr>
              <w:t>14</w:t>
            </w:r>
          </w:p>
        </w:tc>
      </w:tr>
      <w:tr>
        <w:trPr>
          <w:trHeight w:val="518" w:hRule="atLeast"/>
        </w:trPr>
        <w:tc>
          <w:tcPr>
            <w:tcW w:w="2266" w:type="dxa"/>
          </w:tcPr>
          <w:p>
            <w:pPr>
              <w:pStyle w:val="TableParagraph"/>
              <w:spacing w:before="44"/>
              <w:ind w:left="5" w:right="2"/>
              <w:jc w:val="center"/>
              <w:rPr>
                <w:sz w:val="24"/>
              </w:rPr>
            </w:pPr>
            <w:r>
              <w:rPr>
                <w:spacing w:val="-2"/>
                <w:sz w:val="24"/>
              </w:rPr>
              <w:t>noviembre</w:t>
            </w:r>
          </w:p>
        </w:tc>
        <w:tc>
          <w:tcPr>
            <w:tcW w:w="2269" w:type="dxa"/>
          </w:tcPr>
          <w:p>
            <w:pPr>
              <w:pStyle w:val="TableParagraph"/>
              <w:spacing w:before="44"/>
              <w:ind w:left="65" w:right="63"/>
              <w:jc w:val="center"/>
              <w:rPr>
                <w:sz w:val="24"/>
              </w:rPr>
            </w:pPr>
            <w:r>
              <w:rPr>
                <w:spacing w:val="-5"/>
                <w:sz w:val="24"/>
              </w:rPr>
              <w:t>107</w:t>
            </w:r>
          </w:p>
        </w:tc>
        <w:tc>
          <w:tcPr>
            <w:tcW w:w="2269" w:type="dxa"/>
          </w:tcPr>
          <w:p>
            <w:pPr>
              <w:pStyle w:val="TableParagraph"/>
              <w:spacing w:before="44"/>
              <w:ind w:left="65" w:right="64"/>
              <w:jc w:val="center"/>
              <w:rPr>
                <w:sz w:val="24"/>
              </w:rPr>
            </w:pPr>
            <w:r>
              <w:rPr>
                <w:spacing w:val="-5"/>
                <w:sz w:val="24"/>
              </w:rPr>
              <w:t>88</w:t>
            </w:r>
          </w:p>
        </w:tc>
        <w:tc>
          <w:tcPr>
            <w:tcW w:w="2269" w:type="dxa"/>
          </w:tcPr>
          <w:p>
            <w:pPr>
              <w:pStyle w:val="TableParagraph"/>
              <w:spacing w:before="44"/>
              <w:ind w:left="65" w:right="65"/>
              <w:jc w:val="center"/>
              <w:rPr>
                <w:sz w:val="24"/>
              </w:rPr>
            </w:pPr>
            <w:r>
              <w:rPr>
                <w:spacing w:val="-5"/>
                <w:sz w:val="24"/>
              </w:rPr>
              <w:t>19</w:t>
            </w:r>
          </w:p>
        </w:tc>
      </w:tr>
    </w:tbl>
    <w:p>
      <w:pPr>
        <w:pStyle w:val="TableParagraph"/>
        <w:spacing w:after="0"/>
        <w:jc w:val="center"/>
        <w:rPr>
          <w:sz w:val="24"/>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1"/>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6"/>
        <w:gridCol w:w="2269"/>
        <w:gridCol w:w="2269"/>
        <w:gridCol w:w="2269"/>
      </w:tblGrid>
      <w:tr>
        <w:trPr>
          <w:trHeight w:val="523" w:hRule="atLeast"/>
        </w:trPr>
        <w:tc>
          <w:tcPr>
            <w:tcW w:w="2266" w:type="dxa"/>
            <w:tcBorders>
              <w:top w:val="nil"/>
            </w:tcBorders>
          </w:tcPr>
          <w:p>
            <w:pPr>
              <w:pStyle w:val="TableParagraph"/>
              <w:spacing w:before="47"/>
              <w:ind w:left="5" w:right="2"/>
              <w:jc w:val="center"/>
              <w:rPr>
                <w:sz w:val="24"/>
              </w:rPr>
            </w:pPr>
            <w:r>
              <w:rPr>
                <w:spacing w:val="-2"/>
                <w:sz w:val="24"/>
              </w:rPr>
              <w:t>diciembre</w:t>
            </w:r>
          </w:p>
        </w:tc>
        <w:tc>
          <w:tcPr>
            <w:tcW w:w="2269" w:type="dxa"/>
            <w:tcBorders>
              <w:top w:val="nil"/>
            </w:tcBorders>
          </w:tcPr>
          <w:p>
            <w:pPr>
              <w:pStyle w:val="TableParagraph"/>
              <w:spacing w:before="47"/>
              <w:ind w:left="65"/>
              <w:jc w:val="center"/>
              <w:rPr>
                <w:sz w:val="24"/>
              </w:rPr>
            </w:pPr>
            <w:r>
              <w:rPr>
                <w:spacing w:val="-5"/>
                <w:sz w:val="24"/>
              </w:rPr>
              <w:t>66</w:t>
            </w:r>
          </w:p>
        </w:tc>
        <w:tc>
          <w:tcPr>
            <w:tcW w:w="2269" w:type="dxa"/>
            <w:tcBorders>
              <w:top w:val="nil"/>
            </w:tcBorders>
          </w:tcPr>
          <w:p>
            <w:pPr>
              <w:pStyle w:val="TableParagraph"/>
              <w:spacing w:before="47"/>
              <w:ind w:left="65" w:right="64"/>
              <w:jc w:val="center"/>
              <w:rPr>
                <w:sz w:val="24"/>
              </w:rPr>
            </w:pPr>
            <w:r>
              <w:rPr>
                <w:spacing w:val="-5"/>
                <w:sz w:val="24"/>
              </w:rPr>
              <w:t>48</w:t>
            </w:r>
          </w:p>
        </w:tc>
        <w:tc>
          <w:tcPr>
            <w:tcW w:w="2269" w:type="dxa"/>
            <w:tcBorders>
              <w:top w:val="nil"/>
            </w:tcBorders>
          </w:tcPr>
          <w:p>
            <w:pPr>
              <w:pStyle w:val="TableParagraph"/>
              <w:spacing w:before="47"/>
              <w:ind w:left="65" w:right="4"/>
              <w:jc w:val="center"/>
              <w:rPr>
                <w:sz w:val="24"/>
              </w:rPr>
            </w:pPr>
            <w:r>
              <w:rPr>
                <w:spacing w:val="-5"/>
                <w:sz w:val="24"/>
              </w:rPr>
              <w:t>18</w:t>
            </w:r>
          </w:p>
        </w:tc>
      </w:tr>
      <w:tr>
        <w:trPr>
          <w:trHeight w:val="518" w:hRule="atLeast"/>
        </w:trPr>
        <w:tc>
          <w:tcPr>
            <w:tcW w:w="2266" w:type="dxa"/>
          </w:tcPr>
          <w:p>
            <w:pPr>
              <w:pStyle w:val="TableParagraph"/>
              <w:spacing w:before="44"/>
              <w:ind w:left="5"/>
              <w:jc w:val="center"/>
              <w:rPr>
                <w:sz w:val="24"/>
              </w:rPr>
            </w:pPr>
            <w:r>
              <w:rPr>
                <w:spacing w:val="-2"/>
                <w:sz w:val="24"/>
              </w:rPr>
              <w:t>Total</w:t>
            </w:r>
          </w:p>
        </w:tc>
        <w:tc>
          <w:tcPr>
            <w:tcW w:w="2269" w:type="dxa"/>
          </w:tcPr>
          <w:p>
            <w:pPr>
              <w:pStyle w:val="TableParagraph"/>
              <w:spacing w:before="44"/>
              <w:ind w:left="65" w:right="63"/>
              <w:jc w:val="center"/>
              <w:rPr>
                <w:sz w:val="24"/>
              </w:rPr>
            </w:pPr>
            <w:r>
              <w:rPr>
                <w:spacing w:val="-4"/>
                <w:sz w:val="24"/>
              </w:rPr>
              <w:t>1026</w:t>
            </w:r>
          </w:p>
        </w:tc>
        <w:tc>
          <w:tcPr>
            <w:tcW w:w="2269" w:type="dxa"/>
          </w:tcPr>
          <w:p>
            <w:pPr>
              <w:pStyle w:val="TableParagraph"/>
              <w:spacing w:before="44"/>
              <w:ind w:left="65" w:right="65"/>
              <w:jc w:val="center"/>
              <w:rPr>
                <w:sz w:val="24"/>
              </w:rPr>
            </w:pPr>
            <w:r>
              <w:rPr>
                <w:spacing w:val="-5"/>
                <w:sz w:val="24"/>
              </w:rPr>
              <w:t>817</w:t>
            </w:r>
          </w:p>
        </w:tc>
        <w:tc>
          <w:tcPr>
            <w:tcW w:w="2269" w:type="dxa"/>
          </w:tcPr>
          <w:p>
            <w:pPr>
              <w:pStyle w:val="TableParagraph"/>
              <w:spacing w:before="44"/>
              <w:ind w:left="65" w:right="65"/>
              <w:jc w:val="center"/>
              <w:rPr>
                <w:sz w:val="24"/>
              </w:rPr>
            </w:pPr>
            <w:r>
              <w:rPr>
                <w:spacing w:val="-5"/>
                <w:sz w:val="24"/>
              </w:rPr>
              <w:t>209</w:t>
            </w:r>
          </w:p>
        </w:tc>
      </w:tr>
    </w:tbl>
    <w:p>
      <w:pPr>
        <w:pStyle w:val="BodyText"/>
      </w:pPr>
    </w:p>
    <w:p>
      <w:pPr>
        <w:pStyle w:val="BodyText"/>
        <w:spacing w:before="272"/>
      </w:pPr>
    </w:p>
    <w:p>
      <w:pPr>
        <w:spacing w:before="1"/>
        <w:ind w:left="707" w:right="0" w:firstLine="0"/>
        <w:jc w:val="left"/>
        <w:rPr>
          <w:sz w:val="24"/>
        </w:rPr>
      </w:pPr>
      <w:r>
        <w:rPr>
          <w:sz w:val="24"/>
        </w:rPr>
        <w:t>PRIMERAS</w:t>
      </w:r>
      <w:r>
        <w:rPr>
          <w:spacing w:val="-11"/>
          <w:sz w:val="24"/>
        </w:rPr>
        <w:t> </w:t>
      </w:r>
      <w:r>
        <w:rPr>
          <w:sz w:val="24"/>
        </w:rPr>
        <w:t>CITAS.</w:t>
      </w:r>
      <w:r>
        <w:rPr>
          <w:spacing w:val="-3"/>
          <w:sz w:val="24"/>
        </w:rPr>
        <w:t> </w:t>
      </w:r>
      <w:r>
        <w:rPr>
          <w:sz w:val="24"/>
        </w:rPr>
        <w:t>CASOS</w:t>
      </w:r>
      <w:r>
        <w:rPr>
          <w:spacing w:val="-3"/>
          <w:sz w:val="24"/>
        </w:rPr>
        <w:t> </w:t>
      </w:r>
      <w:r>
        <w:rPr>
          <w:sz w:val="24"/>
        </w:rPr>
        <w:t>NUEVOS</w:t>
      </w:r>
      <w:r>
        <w:rPr>
          <w:spacing w:val="-3"/>
          <w:sz w:val="24"/>
        </w:rPr>
        <w:t> </w:t>
      </w:r>
      <w:r>
        <w:rPr>
          <w:sz w:val="24"/>
        </w:rPr>
        <w:t>DE</w:t>
      </w:r>
      <w:r>
        <w:rPr>
          <w:spacing w:val="-3"/>
          <w:sz w:val="24"/>
        </w:rPr>
        <w:t> </w:t>
      </w:r>
      <w:r>
        <w:rPr>
          <w:sz w:val="24"/>
        </w:rPr>
        <w:t>ENTRADA</w:t>
      </w:r>
      <w:r>
        <w:rPr>
          <w:spacing w:val="-15"/>
          <w:sz w:val="24"/>
        </w:rPr>
        <w:t> </w:t>
      </w:r>
      <w:r>
        <w:rPr>
          <w:sz w:val="24"/>
        </w:rPr>
        <w:t>EN</w:t>
      </w:r>
      <w:r>
        <w:rPr>
          <w:spacing w:val="-3"/>
          <w:sz w:val="24"/>
        </w:rPr>
        <w:t> </w:t>
      </w:r>
      <w:r>
        <w:rPr>
          <w:sz w:val="24"/>
        </w:rPr>
        <w:t>EL</w:t>
      </w:r>
      <w:r>
        <w:rPr>
          <w:spacing w:val="-15"/>
          <w:sz w:val="24"/>
        </w:rPr>
        <w:t> </w:t>
      </w:r>
      <w:r>
        <w:rPr>
          <w:sz w:val="24"/>
        </w:rPr>
        <w:t>ÁREA</w:t>
      </w:r>
      <w:r>
        <w:rPr>
          <w:spacing w:val="-15"/>
          <w:sz w:val="24"/>
        </w:rPr>
        <w:t> </w:t>
      </w:r>
      <w:r>
        <w:rPr>
          <w:spacing w:val="-2"/>
          <w:sz w:val="24"/>
        </w:rPr>
        <w:t>PSICOLÓGICA</w:t>
      </w:r>
    </w:p>
    <w:p>
      <w:pPr>
        <w:pStyle w:val="BodyText"/>
        <w:spacing w:before="6" w:after="1"/>
        <w:rPr>
          <w:sz w:val="12"/>
        </w:rPr>
      </w:pPr>
    </w:p>
    <w:tbl>
      <w:tblPr>
        <w:tblW w:w="0" w:type="auto"/>
        <w:jc w:val="left"/>
        <w:tblInd w:w="6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875"/>
        <w:gridCol w:w="4772"/>
      </w:tblGrid>
      <w:tr>
        <w:trPr>
          <w:trHeight w:val="523" w:hRule="atLeast"/>
        </w:trPr>
        <w:tc>
          <w:tcPr>
            <w:tcW w:w="4875" w:type="dxa"/>
          </w:tcPr>
          <w:p>
            <w:pPr>
              <w:pStyle w:val="TableParagraph"/>
              <w:spacing w:before="50"/>
              <w:ind w:left="55"/>
              <w:rPr>
                <w:sz w:val="24"/>
              </w:rPr>
            </w:pPr>
            <w:r>
              <w:rPr>
                <w:spacing w:val="-2"/>
                <w:sz w:val="24"/>
              </w:rPr>
              <w:t>ENERO-</w:t>
            </w:r>
            <w:r>
              <w:rPr>
                <w:spacing w:val="-4"/>
                <w:sz w:val="24"/>
              </w:rPr>
              <w:t>MAYO</w:t>
            </w:r>
          </w:p>
        </w:tc>
        <w:tc>
          <w:tcPr>
            <w:tcW w:w="4772" w:type="dxa"/>
          </w:tcPr>
          <w:p>
            <w:pPr>
              <w:pStyle w:val="TableParagraph"/>
              <w:spacing w:before="50"/>
              <w:ind w:left="68" w:right="58"/>
              <w:jc w:val="center"/>
              <w:rPr>
                <w:sz w:val="24"/>
              </w:rPr>
            </w:pPr>
            <w:r>
              <w:rPr>
                <w:spacing w:val="-5"/>
                <w:sz w:val="24"/>
              </w:rPr>
              <w:t>67</w:t>
            </w:r>
          </w:p>
        </w:tc>
      </w:tr>
      <w:tr>
        <w:trPr>
          <w:trHeight w:val="518" w:hRule="atLeast"/>
        </w:trPr>
        <w:tc>
          <w:tcPr>
            <w:tcW w:w="4875" w:type="dxa"/>
          </w:tcPr>
          <w:p>
            <w:pPr>
              <w:pStyle w:val="TableParagraph"/>
              <w:spacing w:before="44"/>
              <w:ind w:left="55"/>
              <w:rPr>
                <w:sz w:val="24"/>
              </w:rPr>
            </w:pPr>
            <w:r>
              <w:rPr>
                <w:spacing w:val="-2"/>
                <w:sz w:val="24"/>
              </w:rPr>
              <w:t>JUNIO</w:t>
            </w:r>
          </w:p>
        </w:tc>
        <w:tc>
          <w:tcPr>
            <w:tcW w:w="4772" w:type="dxa"/>
          </w:tcPr>
          <w:p>
            <w:pPr>
              <w:pStyle w:val="TableParagraph"/>
              <w:spacing w:before="44"/>
              <w:ind w:left="68"/>
              <w:jc w:val="center"/>
              <w:rPr>
                <w:sz w:val="24"/>
              </w:rPr>
            </w:pPr>
            <w:r>
              <w:rPr>
                <w:spacing w:val="-5"/>
                <w:sz w:val="24"/>
              </w:rPr>
              <w:t>22</w:t>
            </w:r>
          </w:p>
        </w:tc>
      </w:tr>
      <w:tr>
        <w:trPr>
          <w:trHeight w:val="520" w:hRule="atLeast"/>
        </w:trPr>
        <w:tc>
          <w:tcPr>
            <w:tcW w:w="4875" w:type="dxa"/>
          </w:tcPr>
          <w:p>
            <w:pPr>
              <w:pStyle w:val="TableParagraph"/>
              <w:spacing w:before="44"/>
              <w:ind w:left="55"/>
              <w:rPr>
                <w:sz w:val="24"/>
              </w:rPr>
            </w:pPr>
            <w:r>
              <w:rPr>
                <w:spacing w:val="-2"/>
                <w:sz w:val="24"/>
              </w:rPr>
              <w:t>JULIO</w:t>
            </w:r>
          </w:p>
        </w:tc>
        <w:tc>
          <w:tcPr>
            <w:tcW w:w="4772" w:type="dxa"/>
          </w:tcPr>
          <w:p>
            <w:pPr>
              <w:pStyle w:val="TableParagraph"/>
              <w:spacing w:before="44"/>
              <w:ind w:left="68"/>
              <w:jc w:val="center"/>
              <w:rPr>
                <w:sz w:val="24"/>
              </w:rPr>
            </w:pPr>
            <w:r>
              <w:rPr>
                <w:spacing w:val="-5"/>
                <w:sz w:val="24"/>
              </w:rPr>
              <w:t>26</w:t>
            </w:r>
          </w:p>
        </w:tc>
      </w:tr>
      <w:tr>
        <w:trPr>
          <w:trHeight w:val="518" w:hRule="atLeast"/>
        </w:trPr>
        <w:tc>
          <w:tcPr>
            <w:tcW w:w="4875" w:type="dxa"/>
          </w:tcPr>
          <w:p>
            <w:pPr>
              <w:pStyle w:val="TableParagraph"/>
              <w:spacing w:before="44"/>
              <w:ind w:left="55"/>
              <w:rPr>
                <w:sz w:val="24"/>
              </w:rPr>
            </w:pPr>
            <w:r>
              <w:rPr>
                <w:spacing w:val="-2"/>
                <w:sz w:val="24"/>
              </w:rPr>
              <w:t>AGOSTO</w:t>
            </w:r>
          </w:p>
        </w:tc>
        <w:tc>
          <w:tcPr>
            <w:tcW w:w="4772" w:type="dxa"/>
          </w:tcPr>
          <w:p>
            <w:pPr>
              <w:pStyle w:val="TableParagraph"/>
              <w:spacing w:before="44"/>
              <w:ind w:left="68" w:right="58"/>
              <w:jc w:val="center"/>
              <w:rPr>
                <w:sz w:val="24"/>
              </w:rPr>
            </w:pPr>
            <w:r>
              <w:rPr>
                <w:spacing w:val="-5"/>
                <w:sz w:val="24"/>
              </w:rPr>
              <w:t>10</w:t>
            </w:r>
          </w:p>
        </w:tc>
      </w:tr>
      <w:tr>
        <w:trPr>
          <w:trHeight w:val="518" w:hRule="atLeast"/>
        </w:trPr>
        <w:tc>
          <w:tcPr>
            <w:tcW w:w="4875" w:type="dxa"/>
          </w:tcPr>
          <w:p>
            <w:pPr>
              <w:pStyle w:val="TableParagraph"/>
              <w:spacing w:before="44"/>
              <w:ind w:left="55"/>
              <w:rPr>
                <w:sz w:val="24"/>
              </w:rPr>
            </w:pPr>
            <w:r>
              <w:rPr>
                <w:spacing w:val="-2"/>
                <w:sz w:val="24"/>
              </w:rPr>
              <w:t>SEPTIEMBRE</w:t>
            </w:r>
          </w:p>
        </w:tc>
        <w:tc>
          <w:tcPr>
            <w:tcW w:w="4772" w:type="dxa"/>
          </w:tcPr>
          <w:p>
            <w:pPr>
              <w:pStyle w:val="TableParagraph"/>
              <w:spacing w:before="44"/>
              <w:ind w:left="68" w:right="58"/>
              <w:jc w:val="center"/>
              <w:rPr>
                <w:sz w:val="24"/>
              </w:rPr>
            </w:pPr>
            <w:r>
              <w:rPr>
                <w:spacing w:val="-5"/>
                <w:sz w:val="24"/>
              </w:rPr>
              <w:t>13</w:t>
            </w:r>
          </w:p>
        </w:tc>
      </w:tr>
      <w:tr>
        <w:trPr>
          <w:trHeight w:val="520" w:hRule="atLeast"/>
        </w:trPr>
        <w:tc>
          <w:tcPr>
            <w:tcW w:w="4875" w:type="dxa"/>
          </w:tcPr>
          <w:p>
            <w:pPr>
              <w:pStyle w:val="TableParagraph"/>
              <w:spacing w:before="44"/>
              <w:ind w:left="55"/>
              <w:rPr>
                <w:sz w:val="24"/>
              </w:rPr>
            </w:pPr>
            <w:r>
              <w:rPr>
                <w:spacing w:val="-2"/>
                <w:sz w:val="24"/>
              </w:rPr>
              <w:t>OCTUBRE</w:t>
            </w:r>
          </w:p>
        </w:tc>
        <w:tc>
          <w:tcPr>
            <w:tcW w:w="4772" w:type="dxa"/>
          </w:tcPr>
          <w:p>
            <w:pPr>
              <w:pStyle w:val="TableParagraph"/>
              <w:spacing w:before="44"/>
              <w:ind w:left="68" w:right="58"/>
              <w:jc w:val="center"/>
              <w:rPr>
                <w:sz w:val="24"/>
              </w:rPr>
            </w:pPr>
            <w:r>
              <w:rPr>
                <w:spacing w:val="-5"/>
                <w:sz w:val="24"/>
              </w:rPr>
              <w:t>25</w:t>
            </w:r>
          </w:p>
        </w:tc>
      </w:tr>
      <w:tr>
        <w:trPr>
          <w:trHeight w:val="518" w:hRule="atLeast"/>
        </w:trPr>
        <w:tc>
          <w:tcPr>
            <w:tcW w:w="4875" w:type="dxa"/>
          </w:tcPr>
          <w:p>
            <w:pPr>
              <w:pStyle w:val="TableParagraph"/>
              <w:spacing w:before="44"/>
              <w:ind w:left="55"/>
              <w:rPr>
                <w:sz w:val="24"/>
              </w:rPr>
            </w:pPr>
            <w:r>
              <w:rPr>
                <w:spacing w:val="-2"/>
                <w:sz w:val="24"/>
              </w:rPr>
              <w:t>NOVIEMBRE</w:t>
            </w:r>
          </w:p>
        </w:tc>
        <w:tc>
          <w:tcPr>
            <w:tcW w:w="4772" w:type="dxa"/>
          </w:tcPr>
          <w:p>
            <w:pPr>
              <w:pStyle w:val="TableParagraph"/>
              <w:spacing w:before="44"/>
              <w:ind w:left="68" w:right="58"/>
              <w:jc w:val="center"/>
              <w:rPr>
                <w:sz w:val="24"/>
              </w:rPr>
            </w:pPr>
            <w:r>
              <w:rPr>
                <w:spacing w:val="-5"/>
                <w:sz w:val="24"/>
              </w:rPr>
              <w:t>13</w:t>
            </w:r>
          </w:p>
        </w:tc>
      </w:tr>
      <w:tr>
        <w:trPr>
          <w:trHeight w:val="518" w:hRule="atLeast"/>
        </w:trPr>
        <w:tc>
          <w:tcPr>
            <w:tcW w:w="4875" w:type="dxa"/>
          </w:tcPr>
          <w:p>
            <w:pPr>
              <w:pStyle w:val="TableParagraph"/>
              <w:spacing w:before="44"/>
              <w:ind w:left="55"/>
              <w:rPr>
                <w:sz w:val="24"/>
              </w:rPr>
            </w:pPr>
            <w:r>
              <w:rPr>
                <w:spacing w:val="-2"/>
                <w:sz w:val="24"/>
              </w:rPr>
              <w:t>DICIEMBRE</w:t>
            </w:r>
          </w:p>
        </w:tc>
        <w:tc>
          <w:tcPr>
            <w:tcW w:w="4772" w:type="dxa"/>
          </w:tcPr>
          <w:p>
            <w:pPr>
              <w:pStyle w:val="TableParagraph"/>
              <w:spacing w:before="44"/>
              <w:ind w:left="68" w:right="58"/>
              <w:jc w:val="center"/>
              <w:rPr>
                <w:sz w:val="24"/>
              </w:rPr>
            </w:pPr>
            <w:r>
              <w:rPr>
                <w:spacing w:val="-5"/>
                <w:sz w:val="24"/>
              </w:rPr>
              <w:t>13</w:t>
            </w:r>
          </w:p>
        </w:tc>
      </w:tr>
      <w:tr>
        <w:trPr>
          <w:trHeight w:val="520" w:hRule="atLeast"/>
        </w:trPr>
        <w:tc>
          <w:tcPr>
            <w:tcW w:w="4875" w:type="dxa"/>
          </w:tcPr>
          <w:p>
            <w:pPr>
              <w:pStyle w:val="TableParagraph"/>
              <w:spacing w:before="44"/>
              <w:ind w:left="55"/>
              <w:rPr>
                <w:sz w:val="24"/>
              </w:rPr>
            </w:pPr>
            <w:r>
              <w:rPr>
                <w:spacing w:val="-2"/>
                <w:sz w:val="24"/>
              </w:rPr>
              <w:t>Total</w:t>
            </w:r>
          </w:p>
        </w:tc>
        <w:tc>
          <w:tcPr>
            <w:tcW w:w="4772" w:type="dxa"/>
          </w:tcPr>
          <w:p>
            <w:pPr>
              <w:pStyle w:val="TableParagraph"/>
              <w:spacing w:before="44"/>
              <w:ind w:left="68"/>
              <w:jc w:val="center"/>
              <w:rPr>
                <w:sz w:val="24"/>
              </w:rPr>
            </w:pPr>
            <w:r>
              <w:rPr>
                <w:spacing w:val="-5"/>
                <w:sz w:val="24"/>
              </w:rPr>
              <w:t>189</w:t>
            </w:r>
          </w:p>
        </w:tc>
      </w:tr>
    </w:tbl>
    <w:p>
      <w:pPr>
        <w:pStyle w:val="BodyText"/>
      </w:pPr>
    </w:p>
    <w:p>
      <w:pPr>
        <w:pStyle w:val="BodyText"/>
        <w:spacing w:before="273"/>
      </w:pPr>
    </w:p>
    <w:p>
      <w:pPr>
        <w:spacing w:before="1"/>
        <w:ind w:left="707" w:right="0" w:firstLine="0"/>
        <w:jc w:val="left"/>
        <w:rPr>
          <w:sz w:val="24"/>
        </w:rPr>
      </w:pPr>
      <w:r>
        <w:rPr>
          <w:spacing w:val="-2"/>
          <w:sz w:val="24"/>
        </w:rPr>
        <w:t>INTERVENCIONES</w:t>
      </w:r>
      <w:r>
        <w:rPr>
          <w:spacing w:val="1"/>
          <w:sz w:val="24"/>
        </w:rPr>
        <w:t> </w:t>
      </w:r>
      <w:r>
        <w:rPr>
          <w:spacing w:val="-2"/>
          <w:sz w:val="24"/>
        </w:rPr>
        <w:t>GRUPALES</w:t>
      </w:r>
    </w:p>
    <w:p>
      <w:pPr>
        <w:pStyle w:val="BodyText"/>
        <w:rPr>
          <w:sz w:val="20"/>
        </w:rPr>
      </w:pPr>
    </w:p>
    <w:p>
      <w:pPr>
        <w:pStyle w:val="BodyText"/>
        <w:spacing w:before="97"/>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8"/>
        <w:gridCol w:w="2266"/>
        <w:gridCol w:w="2268"/>
        <w:gridCol w:w="2268"/>
      </w:tblGrid>
      <w:tr>
        <w:trPr>
          <w:trHeight w:val="883" w:hRule="atLeast"/>
        </w:trPr>
        <w:tc>
          <w:tcPr>
            <w:tcW w:w="2268" w:type="dxa"/>
          </w:tcPr>
          <w:p>
            <w:pPr>
              <w:pStyle w:val="TableParagraph"/>
              <w:rPr>
                <w:sz w:val="20"/>
              </w:rPr>
            </w:pPr>
          </w:p>
        </w:tc>
        <w:tc>
          <w:tcPr>
            <w:tcW w:w="2266" w:type="dxa"/>
          </w:tcPr>
          <w:p>
            <w:pPr>
              <w:pStyle w:val="TableParagraph"/>
              <w:spacing w:before="20"/>
              <w:ind w:left="29"/>
              <w:rPr>
                <w:sz w:val="24"/>
              </w:rPr>
            </w:pPr>
            <w:r>
              <w:rPr>
                <w:spacing w:val="-2"/>
                <w:sz w:val="24"/>
              </w:rPr>
              <w:t>INTERVENCIONES</w:t>
            </w:r>
          </w:p>
        </w:tc>
        <w:tc>
          <w:tcPr>
            <w:tcW w:w="2268" w:type="dxa"/>
          </w:tcPr>
          <w:p>
            <w:pPr>
              <w:pStyle w:val="TableParagraph"/>
              <w:spacing w:before="20"/>
              <w:ind w:left="31"/>
              <w:rPr>
                <w:sz w:val="24"/>
              </w:rPr>
            </w:pPr>
            <w:r>
              <w:rPr>
                <w:sz w:val="24"/>
              </w:rPr>
              <w:t>N.º</w:t>
            </w:r>
            <w:r>
              <w:rPr>
                <w:spacing w:val="-1"/>
                <w:sz w:val="24"/>
              </w:rPr>
              <w:t> </w:t>
            </w:r>
            <w:r>
              <w:rPr>
                <w:sz w:val="24"/>
              </w:rPr>
              <w:t>DE </w:t>
            </w:r>
            <w:r>
              <w:rPr>
                <w:spacing w:val="-2"/>
                <w:sz w:val="24"/>
              </w:rPr>
              <w:t>GRUPOS</w:t>
            </w:r>
          </w:p>
        </w:tc>
        <w:tc>
          <w:tcPr>
            <w:tcW w:w="2268" w:type="dxa"/>
          </w:tcPr>
          <w:p>
            <w:pPr>
              <w:pStyle w:val="TableParagraph"/>
              <w:spacing w:before="20"/>
              <w:ind w:left="29"/>
              <w:rPr>
                <w:sz w:val="24"/>
              </w:rPr>
            </w:pPr>
            <w:r>
              <w:rPr>
                <w:spacing w:val="-2"/>
                <w:sz w:val="24"/>
              </w:rPr>
              <w:t>PARTICIPANTES</w:t>
            </w:r>
          </w:p>
        </w:tc>
      </w:tr>
      <w:tr>
        <w:trPr>
          <w:trHeight w:val="885" w:hRule="atLeast"/>
        </w:trPr>
        <w:tc>
          <w:tcPr>
            <w:tcW w:w="2268" w:type="dxa"/>
          </w:tcPr>
          <w:p>
            <w:pPr>
              <w:pStyle w:val="TableParagraph"/>
              <w:spacing w:before="23"/>
              <w:ind w:left="28"/>
              <w:rPr>
                <w:sz w:val="24"/>
              </w:rPr>
            </w:pPr>
            <w:r>
              <w:rPr>
                <w:spacing w:val="-2"/>
                <w:sz w:val="24"/>
              </w:rPr>
              <w:t>TOTAL</w:t>
            </w:r>
          </w:p>
        </w:tc>
        <w:tc>
          <w:tcPr>
            <w:tcW w:w="2266" w:type="dxa"/>
          </w:tcPr>
          <w:p>
            <w:pPr>
              <w:pStyle w:val="TableParagraph"/>
              <w:spacing w:before="23"/>
              <w:ind w:left="29"/>
              <w:rPr>
                <w:sz w:val="24"/>
              </w:rPr>
            </w:pPr>
            <w:r>
              <w:rPr>
                <w:spacing w:val="-5"/>
                <w:sz w:val="24"/>
              </w:rPr>
              <w:t>25</w:t>
            </w:r>
          </w:p>
        </w:tc>
        <w:tc>
          <w:tcPr>
            <w:tcW w:w="2268" w:type="dxa"/>
          </w:tcPr>
          <w:p>
            <w:pPr>
              <w:pStyle w:val="TableParagraph"/>
              <w:spacing w:before="23"/>
              <w:ind w:left="31"/>
              <w:rPr>
                <w:sz w:val="24"/>
              </w:rPr>
            </w:pPr>
            <w:r>
              <w:rPr>
                <w:spacing w:val="-5"/>
                <w:sz w:val="24"/>
              </w:rPr>
              <w:t>14</w:t>
            </w:r>
          </w:p>
        </w:tc>
        <w:tc>
          <w:tcPr>
            <w:tcW w:w="2268" w:type="dxa"/>
          </w:tcPr>
          <w:p>
            <w:pPr>
              <w:pStyle w:val="TableParagraph"/>
              <w:spacing w:before="23"/>
              <w:ind w:left="29"/>
              <w:rPr>
                <w:sz w:val="24"/>
              </w:rPr>
            </w:pPr>
            <w:r>
              <w:rPr>
                <w:spacing w:val="-5"/>
                <w:sz w:val="24"/>
              </w:rPr>
              <w:t>113</w:t>
            </w:r>
          </w:p>
        </w:tc>
      </w:tr>
    </w:tbl>
    <w:p>
      <w:pPr>
        <w:pStyle w:val="BodyText"/>
      </w:pPr>
    </w:p>
    <w:p>
      <w:pPr>
        <w:pStyle w:val="BodyText"/>
        <w:spacing w:before="271"/>
      </w:pPr>
    </w:p>
    <w:p>
      <w:pPr>
        <w:spacing w:before="0"/>
        <w:ind w:left="707" w:right="0" w:firstLine="0"/>
        <w:jc w:val="left"/>
        <w:rPr>
          <w:sz w:val="24"/>
        </w:rPr>
      </w:pPr>
      <w:r>
        <w:rPr>
          <w:sz w:val="24"/>
        </w:rPr>
        <w:t>3.4.3.1.-</w:t>
      </w:r>
      <w:r>
        <w:rPr>
          <w:spacing w:val="-8"/>
          <w:sz w:val="24"/>
        </w:rPr>
        <w:t> </w:t>
      </w:r>
      <w:r>
        <w:rPr>
          <w:sz w:val="24"/>
        </w:rPr>
        <w:t>TIPO</w:t>
      </w:r>
      <w:r>
        <w:rPr>
          <w:spacing w:val="-1"/>
          <w:sz w:val="24"/>
        </w:rPr>
        <w:t> </w:t>
      </w:r>
      <w:r>
        <w:rPr>
          <w:sz w:val="24"/>
        </w:rPr>
        <w:t>DE</w:t>
      </w:r>
      <w:r>
        <w:rPr>
          <w:spacing w:val="-1"/>
          <w:sz w:val="24"/>
        </w:rPr>
        <w:t> </w:t>
      </w:r>
      <w:r>
        <w:rPr>
          <w:spacing w:val="-2"/>
          <w:sz w:val="24"/>
        </w:rPr>
        <w:t>PROBLEMÁTICA</w:t>
      </w:r>
    </w:p>
    <w:p>
      <w:pPr>
        <w:spacing w:after="0"/>
        <w:jc w:val="left"/>
        <w:rPr>
          <w:sz w:val="24"/>
        </w:rPr>
        <w:sectPr>
          <w:pgSz w:w="11910" w:h="16840"/>
          <w:pgMar w:header="455" w:footer="1792" w:top="2400" w:bottom="2060" w:left="425" w:right="425"/>
        </w:sectPr>
      </w:pPr>
    </w:p>
    <w:p>
      <w:pPr>
        <w:pStyle w:val="BodyText"/>
      </w:pPr>
    </w:p>
    <w:p>
      <w:pPr>
        <w:pStyle w:val="BodyText"/>
        <w:spacing w:before="146"/>
      </w:pPr>
    </w:p>
    <w:p>
      <w:pPr>
        <w:pStyle w:val="BodyText"/>
        <w:spacing w:line="360" w:lineRule="auto"/>
        <w:ind w:left="707" w:right="710"/>
        <w:jc w:val="both"/>
      </w:pPr>
      <w:r>
        <w:rPr/>
        <w:t>Las mujeres atendidas desde el área psicológica del CAVI de Cartagena durante el año 2022 son mujeres de edades diversas, siendo el mayor porcentaje las mujeres comprendidas entre los 36 y 40 años. Los tipos de violencia han sido diversos, así como, la frecuencia e intensidad, aumentando estas a lo largo del tiempo de relación, generando la ´escalada de la violencia´ dentro del ciclo de </w:t>
      </w:r>
      <w:r>
        <w:rPr>
          <w:spacing w:val="-2"/>
        </w:rPr>
        <w:t>violencia.</w:t>
      </w:r>
    </w:p>
    <w:p>
      <w:pPr>
        <w:pStyle w:val="BodyText"/>
        <w:spacing w:line="360" w:lineRule="auto"/>
        <w:ind w:left="707" w:right="705"/>
        <w:jc w:val="both"/>
      </w:pPr>
      <w:r>
        <w:rPr/>
        <w:t>Identificamos</w:t>
      </w:r>
      <w:r>
        <w:rPr>
          <w:spacing w:val="-1"/>
        </w:rPr>
        <w:t> </w:t>
      </w:r>
      <w:r>
        <w:rPr/>
        <w:t>en</w:t>
      </w:r>
      <w:r>
        <w:rPr>
          <w:spacing w:val="-1"/>
        </w:rPr>
        <w:t> </w:t>
      </w:r>
      <w:r>
        <w:rPr/>
        <w:t>las</w:t>
      </w:r>
      <w:r>
        <w:rPr>
          <w:spacing w:val="-2"/>
        </w:rPr>
        <w:t> </w:t>
      </w:r>
      <w:r>
        <w:rPr/>
        <w:t>sesiones</w:t>
      </w:r>
      <w:r>
        <w:rPr>
          <w:spacing w:val="-1"/>
        </w:rPr>
        <w:t> </w:t>
      </w:r>
      <w:r>
        <w:rPr/>
        <w:t>un</w:t>
      </w:r>
      <w:r>
        <w:rPr>
          <w:spacing w:val="-1"/>
        </w:rPr>
        <w:t> </w:t>
      </w:r>
      <w:r>
        <w:rPr/>
        <w:t>porcentaje</w:t>
      </w:r>
      <w:r>
        <w:rPr>
          <w:spacing w:val="-2"/>
        </w:rPr>
        <w:t> </w:t>
      </w:r>
      <w:r>
        <w:rPr/>
        <w:t>cada</w:t>
      </w:r>
      <w:r>
        <w:rPr>
          <w:spacing w:val="-2"/>
        </w:rPr>
        <w:t> </w:t>
      </w:r>
      <w:r>
        <w:rPr/>
        <w:t>vez más</w:t>
      </w:r>
      <w:r>
        <w:rPr>
          <w:spacing w:val="-2"/>
        </w:rPr>
        <w:t> </w:t>
      </w:r>
      <w:r>
        <w:rPr/>
        <w:t>alto</w:t>
      </w:r>
      <w:r>
        <w:rPr>
          <w:spacing w:val="-1"/>
        </w:rPr>
        <w:t> </w:t>
      </w:r>
      <w:r>
        <w:rPr/>
        <w:t>porque</w:t>
      </w:r>
      <w:r>
        <w:rPr>
          <w:spacing w:val="-2"/>
        </w:rPr>
        <w:t> </w:t>
      </w:r>
      <w:r>
        <w:rPr/>
        <w:t>cada</w:t>
      </w:r>
      <w:r>
        <w:rPr>
          <w:spacing w:val="-2"/>
        </w:rPr>
        <w:t> </w:t>
      </w:r>
      <w:r>
        <w:rPr/>
        <w:t>vez es</w:t>
      </w:r>
      <w:r>
        <w:rPr>
          <w:spacing w:val="-1"/>
        </w:rPr>
        <w:t> </w:t>
      </w:r>
      <w:r>
        <w:rPr/>
        <w:t>más</w:t>
      </w:r>
      <w:r>
        <w:rPr>
          <w:spacing w:val="-3"/>
        </w:rPr>
        <w:t> </w:t>
      </w:r>
      <w:r>
        <w:rPr/>
        <w:t>expresado,</w:t>
      </w:r>
      <w:r>
        <w:rPr>
          <w:spacing w:val="-1"/>
        </w:rPr>
        <w:t> </w:t>
      </w:r>
      <w:r>
        <w:rPr/>
        <w:t>de violencia sexual en la infancia y/o adolescencia, violencia ejercida por un hombre cercano a la</w:t>
      </w:r>
      <w:r>
        <w:rPr>
          <w:spacing w:val="40"/>
        </w:rPr>
        <w:t> </w:t>
      </w:r>
      <w:r>
        <w:rPr/>
        <w:t>mujer</w:t>
      </w:r>
      <w:r>
        <w:rPr>
          <w:spacing w:val="-1"/>
        </w:rPr>
        <w:t> </w:t>
      </w:r>
      <w:r>
        <w:rPr/>
        <w:t>cuando ésta era</w:t>
      </w:r>
      <w:r>
        <w:rPr>
          <w:spacing w:val="-1"/>
        </w:rPr>
        <w:t> </w:t>
      </w:r>
      <w:r>
        <w:rPr/>
        <w:t>niña</w:t>
      </w:r>
      <w:r>
        <w:rPr>
          <w:spacing w:val="-1"/>
        </w:rPr>
        <w:t> </w:t>
      </w:r>
      <w:r>
        <w:rPr/>
        <w:t>o adolescente</w:t>
      </w:r>
      <w:r>
        <w:rPr>
          <w:spacing w:val="-1"/>
        </w:rPr>
        <w:t> </w:t>
      </w:r>
      <w:r>
        <w:rPr/>
        <w:t>(padre, padrastro, pareja</w:t>
      </w:r>
      <w:r>
        <w:rPr>
          <w:spacing w:val="-1"/>
        </w:rPr>
        <w:t> </w:t>
      </w:r>
      <w:r>
        <w:rPr/>
        <w:t>de la</w:t>
      </w:r>
      <w:r>
        <w:rPr>
          <w:spacing w:val="-1"/>
        </w:rPr>
        <w:t> </w:t>
      </w:r>
      <w:r>
        <w:rPr/>
        <w:t>madre, hermano, primo, tío, abuelo o vecino).</w:t>
      </w:r>
    </w:p>
    <w:p>
      <w:pPr>
        <w:pStyle w:val="BodyText"/>
        <w:spacing w:line="360" w:lineRule="auto"/>
        <w:ind w:left="707" w:right="715"/>
        <w:jc w:val="both"/>
      </w:pPr>
      <w:r>
        <w:rPr/>
        <w:t>Las mujeres usuarias presentan niveles diferentes de formación académica, formal y no formal, diferentes nacionalidades, siendo el grupo más grande el de nacionalidad española y en segundo lugar el de nacionalidad marroquí.</w:t>
      </w:r>
    </w:p>
    <w:p>
      <w:pPr>
        <w:pStyle w:val="BodyText"/>
        <w:spacing w:line="360" w:lineRule="auto"/>
        <w:ind w:left="707" w:right="710"/>
        <w:jc w:val="both"/>
      </w:pPr>
      <w:r>
        <w:rPr/>
        <w:t>Las mujeres que han sufrido violencia de género, han perdido en muchas ocasiones su capacidad de reacción debido a que el maltrato en sus relaciones ha comenzado, en la mayoría de los casos atendidos, de forma sutil y ha ido agravándose a lo largo del tiempo manteniendo periodos de no violencia y</w:t>
      </w:r>
      <w:r>
        <w:rPr>
          <w:spacing w:val="-4"/>
        </w:rPr>
        <w:t> </w:t>
      </w:r>
      <w:r>
        <w:rPr/>
        <w:t>expectativa de cambio, siendo difícil identificar el maltrato y</w:t>
      </w:r>
      <w:r>
        <w:rPr>
          <w:spacing w:val="-4"/>
        </w:rPr>
        <w:t> </w:t>
      </w:r>
      <w:r>
        <w:rPr/>
        <w:t>el desequilibrio de poder y la dominación en la relación. El mayor porcentaje de las mujeres que acuden al CAVI han vivido recientemente un episodio de violencia física, sexual o psicológica, que corresponde a la fase de “explosión” dentro del ciclo de la violencia de género.</w:t>
      </w:r>
    </w:p>
    <w:p>
      <w:pPr>
        <w:pStyle w:val="BodyText"/>
        <w:spacing w:before="137"/>
      </w:pPr>
    </w:p>
    <w:p>
      <w:pPr>
        <w:pStyle w:val="BodyText"/>
        <w:spacing w:line="360" w:lineRule="auto"/>
        <w:ind w:left="707" w:right="706"/>
        <w:jc w:val="both"/>
      </w:pPr>
      <w:r>
        <w:rPr/>
        <w:t>Principalmente buscan apoyo para salir de la relación, para comprender qué han vivido, para expresar y compartir su dolor y angustia y encontrar recursos propios y externos para alejarse del maltratador, sin embargo, en ocasiones, algunas de las mujeres, acuden motivadas por encontrar orientación para ayudar al marido o pareja maltratadora, bajo la percepción de que ellas mismas podrían ayudar al agresor a relacionarse desde la no violencia, esperando un cambio en la relación, un cambio en él. En el proceso comprenden que no tienen un poder de influencia en el maltratador, sólo</w:t>
      </w:r>
      <w:r>
        <w:rPr>
          <w:spacing w:val="80"/>
        </w:rPr>
        <w:t> </w:t>
      </w:r>
      <w:r>
        <w:rPr/>
        <w:t>el</w:t>
      </w:r>
      <w:r>
        <w:rPr>
          <w:spacing w:val="80"/>
        </w:rPr>
        <w:t> </w:t>
      </w:r>
      <w:r>
        <w:rPr/>
        <w:t>poder</w:t>
      </w:r>
      <w:r>
        <w:rPr>
          <w:spacing w:val="80"/>
        </w:rPr>
        <w:t> </w:t>
      </w:r>
      <w:r>
        <w:rPr/>
        <w:t>de</w:t>
      </w:r>
      <w:r>
        <w:rPr>
          <w:spacing w:val="80"/>
        </w:rPr>
        <w:t> </w:t>
      </w:r>
      <w:r>
        <w:rPr/>
        <w:t>ir</w:t>
      </w:r>
      <w:r>
        <w:rPr>
          <w:spacing w:val="80"/>
        </w:rPr>
        <w:t> </w:t>
      </w:r>
      <w:r>
        <w:rPr/>
        <w:t>decidiendo</w:t>
      </w:r>
      <w:r>
        <w:rPr>
          <w:spacing w:val="80"/>
        </w:rPr>
        <w:t> </w:t>
      </w:r>
      <w:r>
        <w:rPr/>
        <w:t>qué</w:t>
      </w:r>
    </w:p>
    <w:p>
      <w:pPr>
        <w:pStyle w:val="BodyText"/>
        <w:spacing w:before="2"/>
        <w:ind w:left="707"/>
        <w:jc w:val="both"/>
      </w:pPr>
      <w:r>
        <w:rPr/>
        <w:t>quiere</w:t>
      </w:r>
      <w:r>
        <w:rPr>
          <w:spacing w:val="75"/>
        </w:rPr>
        <w:t> </w:t>
      </w:r>
      <w:r>
        <w:rPr/>
        <w:t>para</w:t>
      </w:r>
      <w:r>
        <w:rPr>
          <w:spacing w:val="77"/>
        </w:rPr>
        <w:t> </w:t>
      </w:r>
      <w:r>
        <w:rPr/>
        <w:t>sí</w:t>
      </w:r>
      <w:r>
        <w:rPr>
          <w:spacing w:val="79"/>
        </w:rPr>
        <w:t> </w:t>
      </w:r>
      <w:r>
        <w:rPr/>
        <w:t>misma</w:t>
      </w:r>
      <w:r>
        <w:rPr>
          <w:spacing w:val="79"/>
        </w:rPr>
        <w:t> </w:t>
      </w:r>
      <w:r>
        <w:rPr/>
        <w:t>o</w:t>
      </w:r>
      <w:r>
        <w:rPr>
          <w:spacing w:val="78"/>
        </w:rPr>
        <w:t> </w:t>
      </w:r>
      <w:r>
        <w:rPr/>
        <w:t>en</w:t>
      </w:r>
      <w:r>
        <w:rPr>
          <w:spacing w:val="78"/>
        </w:rPr>
        <w:t> </w:t>
      </w:r>
      <w:r>
        <w:rPr/>
        <w:t>su</w:t>
      </w:r>
      <w:r>
        <w:rPr>
          <w:spacing w:val="79"/>
        </w:rPr>
        <w:t> </w:t>
      </w:r>
      <w:r>
        <w:rPr>
          <w:spacing w:val="-2"/>
        </w:rPr>
        <w:t>caso,</w:t>
      </w:r>
    </w:p>
    <w:p>
      <w:pPr>
        <w:pStyle w:val="BodyText"/>
        <w:spacing w:after="0"/>
        <w:jc w:val="both"/>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13"/>
        <w:jc w:val="both"/>
      </w:pPr>
      <w:r>
        <w:rPr/>
        <w:t>también</w:t>
      </w:r>
      <w:r>
        <w:rPr>
          <w:spacing w:val="-1"/>
        </w:rPr>
        <w:t> </w:t>
      </w:r>
      <w:r>
        <w:rPr/>
        <w:t>para</w:t>
      </w:r>
      <w:r>
        <w:rPr>
          <w:spacing w:val="-2"/>
        </w:rPr>
        <w:t> </w:t>
      </w:r>
      <w:r>
        <w:rPr/>
        <w:t>sus hijas e</w:t>
      </w:r>
      <w:r>
        <w:rPr>
          <w:spacing w:val="-1"/>
        </w:rPr>
        <w:t> </w:t>
      </w:r>
      <w:r>
        <w:rPr/>
        <w:t>hijos testigos del maltrato, el poder</w:t>
      </w:r>
      <w:r>
        <w:rPr>
          <w:spacing w:val="-1"/>
        </w:rPr>
        <w:t> </w:t>
      </w:r>
      <w:r>
        <w:rPr/>
        <w:t>sobre</w:t>
      </w:r>
      <w:r>
        <w:rPr>
          <w:spacing w:val="-2"/>
        </w:rPr>
        <w:t> </w:t>
      </w:r>
      <w:r>
        <w:rPr/>
        <w:t>sí misma y</w:t>
      </w:r>
      <w:r>
        <w:rPr>
          <w:spacing w:val="-5"/>
        </w:rPr>
        <w:t> </w:t>
      </w:r>
      <w:r>
        <w:rPr/>
        <w:t>la</w:t>
      </w:r>
      <w:r>
        <w:rPr>
          <w:spacing w:val="-1"/>
        </w:rPr>
        <w:t> </w:t>
      </w:r>
      <w:r>
        <w:rPr/>
        <w:t>aceptación dolorosa y, en ocasiones, liberadora,</w:t>
      </w:r>
      <w:r>
        <w:rPr>
          <w:spacing w:val="-1"/>
        </w:rPr>
        <w:t> </w:t>
      </w:r>
      <w:r>
        <w:rPr/>
        <w:t>de</w:t>
      </w:r>
      <w:r>
        <w:rPr>
          <w:spacing w:val="-2"/>
        </w:rPr>
        <w:t> </w:t>
      </w:r>
      <w:r>
        <w:rPr/>
        <w:t>que ellas</w:t>
      </w:r>
      <w:r>
        <w:rPr>
          <w:spacing w:val="-1"/>
        </w:rPr>
        <w:t> </w:t>
      </w:r>
      <w:r>
        <w:rPr/>
        <w:t>no</w:t>
      </w:r>
      <w:r>
        <w:rPr>
          <w:spacing w:val="-1"/>
        </w:rPr>
        <w:t> </w:t>
      </w:r>
      <w:r>
        <w:rPr/>
        <w:t>pueden hacer</w:t>
      </w:r>
      <w:r>
        <w:rPr>
          <w:spacing w:val="-2"/>
        </w:rPr>
        <w:t> </w:t>
      </w:r>
      <w:r>
        <w:rPr/>
        <w:t>que</w:t>
      </w:r>
      <w:r>
        <w:rPr>
          <w:spacing w:val="-2"/>
        </w:rPr>
        <w:t> </w:t>
      </w:r>
      <w:r>
        <w:rPr/>
        <w:t>la relación</w:t>
      </w:r>
      <w:r>
        <w:rPr>
          <w:spacing w:val="-1"/>
        </w:rPr>
        <w:t> </w:t>
      </w:r>
      <w:r>
        <w:rPr/>
        <w:t>de manipulación y</w:t>
      </w:r>
      <w:r>
        <w:rPr>
          <w:spacing w:val="-6"/>
        </w:rPr>
        <w:t> </w:t>
      </w:r>
      <w:r>
        <w:rPr/>
        <w:t>maltrato se convierta en una relación de cuidado mutuo, respeto y reciprocidad.</w:t>
      </w:r>
    </w:p>
    <w:p>
      <w:pPr>
        <w:pStyle w:val="BodyText"/>
        <w:spacing w:line="360" w:lineRule="auto"/>
        <w:ind w:left="707" w:right="717"/>
        <w:jc w:val="both"/>
      </w:pPr>
      <w:r>
        <w:rPr/>
        <w:t>En las sesiones de intervención psicológica aumenta la comprensión en ellas del necesario proceso progresivo y</w:t>
      </w:r>
      <w:r>
        <w:rPr>
          <w:spacing w:val="-5"/>
        </w:rPr>
        <w:t> </w:t>
      </w:r>
      <w:r>
        <w:rPr/>
        <w:t>profundo de integración emocional, de</w:t>
      </w:r>
      <w:r>
        <w:rPr>
          <w:spacing w:val="-1"/>
        </w:rPr>
        <w:t> </w:t>
      </w:r>
      <w:r>
        <w:rPr/>
        <w:t>toma</w:t>
      </w:r>
      <w:r>
        <w:rPr>
          <w:spacing w:val="-1"/>
        </w:rPr>
        <w:t> </w:t>
      </w:r>
      <w:r>
        <w:rPr/>
        <w:t>de conciencia, de toma</w:t>
      </w:r>
      <w:r>
        <w:rPr>
          <w:spacing w:val="-1"/>
        </w:rPr>
        <w:t> </w:t>
      </w:r>
      <w:r>
        <w:rPr/>
        <w:t>de</w:t>
      </w:r>
      <w:r>
        <w:rPr>
          <w:spacing w:val="-1"/>
        </w:rPr>
        <w:t> </w:t>
      </w:r>
      <w:r>
        <w:rPr/>
        <w:t>decisiones y</w:t>
      </w:r>
      <w:r>
        <w:rPr>
          <w:spacing w:val="-5"/>
        </w:rPr>
        <w:t> </w:t>
      </w:r>
      <w:r>
        <w:rPr/>
        <w:t>de transformación personal, tanto a nivel emocional y afectivo, como cognitivo y conductual.</w:t>
      </w:r>
    </w:p>
    <w:p>
      <w:pPr>
        <w:pStyle w:val="BodyText"/>
        <w:spacing w:line="360" w:lineRule="auto"/>
        <w:ind w:left="707" w:right="710"/>
        <w:jc w:val="both"/>
      </w:pPr>
      <w:r>
        <w:rPr/>
        <w:t>Mayoritariamente,</w:t>
      </w:r>
      <w:r>
        <w:rPr>
          <w:spacing w:val="-2"/>
        </w:rPr>
        <w:t> </w:t>
      </w:r>
      <w:r>
        <w:rPr/>
        <w:t>son</w:t>
      </w:r>
      <w:r>
        <w:rPr>
          <w:spacing w:val="-1"/>
        </w:rPr>
        <w:t> </w:t>
      </w:r>
      <w:r>
        <w:rPr/>
        <w:t>mujeres</w:t>
      </w:r>
      <w:r>
        <w:rPr>
          <w:spacing w:val="-1"/>
        </w:rPr>
        <w:t> </w:t>
      </w:r>
      <w:r>
        <w:rPr/>
        <w:t>que</w:t>
      </w:r>
      <w:r>
        <w:rPr>
          <w:spacing w:val="-2"/>
        </w:rPr>
        <w:t> </w:t>
      </w:r>
      <w:r>
        <w:rPr/>
        <w:t>han</w:t>
      </w:r>
      <w:r>
        <w:rPr>
          <w:spacing w:val="-1"/>
        </w:rPr>
        <w:t> </w:t>
      </w:r>
      <w:r>
        <w:rPr/>
        <w:t>estado expuestas</w:t>
      </w:r>
      <w:r>
        <w:rPr>
          <w:spacing w:val="-1"/>
        </w:rPr>
        <w:t> </w:t>
      </w:r>
      <w:r>
        <w:rPr/>
        <w:t>de</w:t>
      </w:r>
      <w:r>
        <w:rPr>
          <w:spacing w:val="-2"/>
        </w:rPr>
        <w:t> </w:t>
      </w:r>
      <w:r>
        <w:rPr/>
        <w:t>manera</w:t>
      </w:r>
      <w:r>
        <w:rPr>
          <w:spacing w:val="-2"/>
        </w:rPr>
        <w:t> </w:t>
      </w:r>
      <w:r>
        <w:rPr/>
        <w:t>repetida</w:t>
      </w:r>
      <w:r>
        <w:rPr>
          <w:spacing w:val="-2"/>
        </w:rPr>
        <w:t> </w:t>
      </w:r>
      <w:r>
        <w:rPr/>
        <w:t>a</w:t>
      </w:r>
      <w:r>
        <w:rPr>
          <w:spacing w:val="-2"/>
        </w:rPr>
        <w:t> </w:t>
      </w:r>
      <w:r>
        <w:rPr/>
        <w:t>la</w:t>
      </w:r>
      <w:r>
        <w:rPr>
          <w:spacing w:val="-2"/>
        </w:rPr>
        <w:t> </w:t>
      </w:r>
      <w:r>
        <w:rPr/>
        <w:t>violencia y</w:t>
      </w:r>
      <w:r>
        <w:rPr>
          <w:spacing w:val="-5"/>
        </w:rPr>
        <w:t> </w:t>
      </w:r>
      <w:r>
        <w:rPr/>
        <w:t>esto</w:t>
      </w:r>
      <w:r>
        <w:rPr>
          <w:spacing w:val="-1"/>
        </w:rPr>
        <w:t> </w:t>
      </w:r>
      <w:r>
        <w:rPr/>
        <w:t>ha elevado el umbral de tolerancia a ella, generando dificultad para detectarla, haciendo enormes esfuerzos para resistir y sobreponerse a los efectos de la violencia. En muchos casos, las mujeres han podido desarrollar un estado de indefensión, interiorizando elementos cognitivos negativos como sentimientos de incapacidad, desvalorización personal y pesimismo, así como una serie de desequilibrios emocionales como depresión, ansiedad, angustia y una sintomatología física y psíquica que les va debilitando y confundiendo, creándoles un enorme malestar y dolor emocional, donde han quedado atrapadas en una red de sentimiento de culpa, duda, desilusión y confusión.</w:t>
      </w:r>
    </w:p>
    <w:p>
      <w:pPr>
        <w:pStyle w:val="BodyText"/>
        <w:ind w:left="707"/>
        <w:jc w:val="both"/>
      </w:pPr>
      <w:r>
        <w:rPr/>
        <w:t>Es</w:t>
      </w:r>
      <w:r>
        <w:rPr>
          <w:spacing w:val="-4"/>
        </w:rPr>
        <w:t> </w:t>
      </w:r>
      <w:r>
        <w:rPr/>
        <w:t>frecuente</w:t>
      </w:r>
      <w:r>
        <w:rPr>
          <w:spacing w:val="-1"/>
        </w:rPr>
        <w:t> </w:t>
      </w:r>
      <w:r>
        <w:rPr/>
        <w:t>encontrar</w:t>
      </w:r>
      <w:r>
        <w:rPr>
          <w:spacing w:val="-1"/>
        </w:rPr>
        <w:t> </w:t>
      </w:r>
      <w:r>
        <w:rPr/>
        <w:t>en</w:t>
      </w:r>
      <w:r>
        <w:rPr>
          <w:spacing w:val="1"/>
        </w:rPr>
        <w:t> </w:t>
      </w:r>
      <w:r>
        <w:rPr/>
        <w:t>ellas</w:t>
      </w:r>
      <w:r>
        <w:rPr>
          <w:spacing w:val="-1"/>
        </w:rPr>
        <w:t> </w:t>
      </w:r>
      <w:r>
        <w:rPr/>
        <w:t>mecanismos</w:t>
      </w:r>
      <w:r>
        <w:rPr>
          <w:spacing w:val="-2"/>
        </w:rPr>
        <w:t> </w:t>
      </w:r>
      <w:r>
        <w:rPr/>
        <w:t>de</w:t>
      </w:r>
      <w:r>
        <w:rPr>
          <w:spacing w:val="-2"/>
        </w:rPr>
        <w:t> </w:t>
      </w:r>
      <w:r>
        <w:rPr/>
        <w:t>defensa</w:t>
      </w:r>
      <w:r>
        <w:rPr>
          <w:spacing w:val="-1"/>
        </w:rPr>
        <w:t> </w:t>
      </w:r>
      <w:r>
        <w:rPr/>
        <w:t>como</w:t>
      </w:r>
      <w:r>
        <w:rPr>
          <w:spacing w:val="-1"/>
        </w:rPr>
        <w:t> </w:t>
      </w:r>
      <w:r>
        <w:rPr/>
        <w:t>disociación</w:t>
      </w:r>
      <w:r>
        <w:rPr>
          <w:spacing w:val="1"/>
        </w:rPr>
        <w:t> </w:t>
      </w:r>
      <w:r>
        <w:rPr/>
        <w:t>y</w:t>
      </w:r>
      <w:r>
        <w:rPr>
          <w:spacing w:val="-4"/>
        </w:rPr>
        <w:t> </w:t>
      </w:r>
      <w:r>
        <w:rPr>
          <w:spacing w:val="-2"/>
        </w:rPr>
        <w:t>negación,</w:t>
      </w:r>
    </w:p>
    <w:p>
      <w:pPr>
        <w:pStyle w:val="BodyText"/>
        <w:spacing w:line="360" w:lineRule="auto" w:before="138"/>
        <w:ind w:left="707" w:right="713"/>
        <w:jc w:val="both"/>
      </w:pPr>
      <w:r>
        <w:rPr/>
        <w:t>justificación, minimización o racionalización de las conductas violentas del agresor, ambivalencia, dependencia, lealtad, sentimiento de traición hacia el agresor, duelo, culpa por recibir malos tratos, por no poder parar el maltrato, por el fracaso del matrimonio o relación y/o sentimiento de </w:t>
      </w:r>
      <w:r>
        <w:rPr>
          <w:spacing w:val="-2"/>
        </w:rPr>
        <w:t>indignidad.</w:t>
      </w:r>
    </w:p>
    <w:p>
      <w:pPr>
        <w:pStyle w:val="BodyText"/>
      </w:pPr>
    </w:p>
    <w:p>
      <w:pPr>
        <w:pStyle w:val="BodyText"/>
      </w:pPr>
    </w:p>
    <w:p>
      <w:pPr>
        <w:pStyle w:val="BodyText"/>
      </w:pPr>
    </w:p>
    <w:p>
      <w:pPr>
        <w:pStyle w:val="BodyText"/>
        <w:spacing w:before="137"/>
      </w:pPr>
    </w:p>
    <w:p>
      <w:pPr>
        <w:pStyle w:val="BodyText"/>
        <w:ind w:left="707"/>
        <w:jc w:val="both"/>
      </w:pPr>
      <w:r>
        <w:rPr/>
        <w:t>Entre</w:t>
      </w:r>
      <w:r>
        <w:rPr>
          <w:spacing w:val="-5"/>
        </w:rPr>
        <w:t> </w:t>
      </w:r>
      <w:r>
        <w:rPr/>
        <w:t>las</w:t>
      </w:r>
      <w:r>
        <w:rPr>
          <w:spacing w:val="-1"/>
        </w:rPr>
        <w:t> </w:t>
      </w:r>
      <w:r>
        <w:rPr/>
        <w:t>secuelas, se</w:t>
      </w:r>
      <w:r>
        <w:rPr>
          <w:spacing w:val="-2"/>
        </w:rPr>
        <w:t> </w:t>
      </w:r>
      <w:r>
        <w:rPr/>
        <w:t>detecta efectos</w:t>
      </w:r>
      <w:r>
        <w:rPr>
          <w:spacing w:val="-1"/>
        </w:rPr>
        <w:t> </w:t>
      </w:r>
      <w:r>
        <w:rPr/>
        <w:t>del</w:t>
      </w:r>
      <w:r>
        <w:rPr>
          <w:spacing w:val="-1"/>
        </w:rPr>
        <w:t> </w:t>
      </w:r>
      <w:r>
        <w:rPr/>
        <w:t>trastorno</w:t>
      </w:r>
      <w:r>
        <w:rPr>
          <w:spacing w:val="2"/>
        </w:rPr>
        <w:t> </w:t>
      </w:r>
      <w:r>
        <w:rPr/>
        <w:t>de</w:t>
      </w:r>
      <w:r>
        <w:rPr>
          <w:spacing w:val="-2"/>
        </w:rPr>
        <w:t> </w:t>
      </w:r>
      <w:r>
        <w:rPr/>
        <w:t>estrés </w:t>
      </w:r>
      <w:r>
        <w:rPr>
          <w:spacing w:val="-2"/>
        </w:rPr>
        <w:t>postraumático:</w:t>
      </w:r>
    </w:p>
    <w:p>
      <w:pPr>
        <w:pStyle w:val="BodyText"/>
        <w:spacing w:before="140"/>
        <w:ind w:left="707"/>
      </w:pPr>
      <w:r>
        <w:rPr/>
        <w:t>.</w:t>
      </w:r>
      <w:r>
        <w:rPr>
          <w:spacing w:val="-2"/>
        </w:rPr>
        <w:t> </w:t>
      </w:r>
      <w:r>
        <w:rPr/>
        <w:t>Reexperimentación:</w:t>
      </w:r>
      <w:r>
        <w:rPr>
          <w:spacing w:val="-1"/>
        </w:rPr>
        <w:t> </w:t>
      </w:r>
      <w:r>
        <w:rPr/>
        <w:t>miedo,</w:t>
      </w:r>
      <w:r>
        <w:rPr>
          <w:spacing w:val="-1"/>
        </w:rPr>
        <w:t> </w:t>
      </w:r>
      <w:r>
        <w:rPr/>
        <w:t>pesadillas,</w:t>
      </w:r>
      <w:r>
        <w:rPr>
          <w:spacing w:val="-1"/>
        </w:rPr>
        <w:t> </w:t>
      </w:r>
      <w:r>
        <w:rPr/>
        <w:t>recuerdos</w:t>
      </w:r>
      <w:r>
        <w:rPr>
          <w:spacing w:val="-1"/>
        </w:rPr>
        <w:t> </w:t>
      </w:r>
      <w:r>
        <w:rPr>
          <w:spacing w:val="-2"/>
        </w:rPr>
        <w:t>intrusivos.</w:t>
      </w:r>
    </w:p>
    <w:p>
      <w:pPr>
        <w:pStyle w:val="BodyText"/>
        <w:spacing w:before="137"/>
        <w:ind w:left="707"/>
      </w:pPr>
      <w:r>
        <w:rPr/>
        <w:t>.</w:t>
      </w:r>
      <w:r>
        <w:rPr>
          <w:spacing w:val="-2"/>
        </w:rPr>
        <w:t> </w:t>
      </w:r>
      <w:r>
        <w:rPr/>
        <w:t>Evitación:</w:t>
      </w:r>
      <w:r>
        <w:rPr>
          <w:spacing w:val="-1"/>
        </w:rPr>
        <w:t> </w:t>
      </w:r>
      <w:r>
        <w:rPr/>
        <w:t>distanciamiento</w:t>
      </w:r>
      <w:r>
        <w:rPr>
          <w:spacing w:val="-1"/>
        </w:rPr>
        <w:t> </w:t>
      </w:r>
      <w:r>
        <w:rPr/>
        <w:t>emocional,</w:t>
      </w:r>
      <w:r>
        <w:rPr>
          <w:spacing w:val="-1"/>
        </w:rPr>
        <w:t> </w:t>
      </w:r>
      <w:r>
        <w:rPr/>
        <w:t>aislamiento,</w:t>
      </w:r>
      <w:r>
        <w:rPr>
          <w:spacing w:val="-1"/>
        </w:rPr>
        <w:t> </w:t>
      </w:r>
      <w:r>
        <w:rPr>
          <w:spacing w:val="-2"/>
        </w:rPr>
        <w:t>fobias.</w:t>
      </w:r>
    </w:p>
    <w:p>
      <w:pPr>
        <w:pStyle w:val="BodyText"/>
        <w:spacing w:line="360" w:lineRule="auto" w:before="99"/>
        <w:ind w:left="707" w:right="992"/>
      </w:pPr>
      <w:r>
        <w:rPr/>
        <w:t>.Activación</w:t>
      </w:r>
      <w:r>
        <w:rPr>
          <w:spacing w:val="-5"/>
        </w:rPr>
        <w:t> </w:t>
      </w:r>
      <w:r>
        <w:rPr/>
        <w:t>fisiológica:</w:t>
      </w:r>
      <w:r>
        <w:rPr>
          <w:spacing w:val="-5"/>
        </w:rPr>
        <w:t> </w:t>
      </w:r>
      <w:r>
        <w:rPr/>
        <w:t>dificultades</w:t>
      </w:r>
      <w:r>
        <w:rPr>
          <w:spacing w:val="-5"/>
        </w:rPr>
        <w:t> </w:t>
      </w:r>
      <w:r>
        <w:rPr/>
        <w:t>del</w:t>
      </w:r>
      <w:r>
        <w:rPr>
          <w:spacing w:val="-5"/>
        </w:rPr>
        <w:t> </w:t>
      </w:r>
      <w:r>
        <w:rPr/>
        <w:t>sueño,</w:t>
      </w:r>
      <w:r>
        <w:rPr>
          <w:spacing w:val="-5"/>
        </w:rPr>
        <w:t> </w:t>
      </w:r>
      <w:r>
        <w:rPr/>
        <w:t>problemas</w:t>
      </w:r>
      <w:r>
        <w:rPr>
          <w:spacing w:val="-5"/>
        </w:rPr>
        <w:t> </w:t>
      </w:r>
      <w:r>
        <w:rPr/>
        <w:t>de</w:t>
      </w:r>
      <w:r>
        <w:rPr>
          <w:spacing w:val="-5"/>
        </w:rPr>
        <w:t> </w:t>
      </w:r>
      <w:r>
        <w:rPr/>
        <w:t>atención</w:t>
      </w:r>
      <w:r>
        <w:rPr>
          <w:spacing w:val="-3"/>
        </w:rPr>
        <w:t> </w:t>
      </w:r>
      <w:r>
        <w:rPr/>
        <w:t>y</w:t>
      </w:r>
      <w:r>
        <w:rPr>
          <w:spacing w:val="-7"/>
        </w:rPr>
        <w:t> </w:t>
      </w:r>
      <w:r>
        <w:rPr/>
        <w:t>concentración, irritabilidad, hipervigilancia, alerta.</w:t>
      </w:r>
    </w:p>
    <w:p>
      <w:pPr>
        <w:pStyle w:val="BodyText"/>
        <w:spacing w:after="0" w:line="360" w:lineRule="auto"/>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712"/>
        <w:jc w:val="both"/>
      </w:pPr>
      <w:r>
        <w:rPr/>
        <w:t>Secuelas y efectos de la indefensión aprendida y emociones de miedo, rabia, culpa y vergüenza, así como una baja autoestima y falta de asertividad. También trastornos y desequilibrios de la salud física, como cefaleas, taquicardias, dolor difuso, agotamiento…. En ocasiones, se detecta conductas adictivas e intentos de suicidio.</w:t>
      </w:r>
    </w:p>
    <w:p>
      <w:pPr>
        <w:pStyle w:val="BodyText"/>
        <w:spacing w:line="360" w:lineRule="auto"/>
        <w:ind w:left="707" w:right="708"/>
        <w:jc w:val="both"/>
      </w:pPr>
      <w:r>
        <w:rPr/>
        <w:t>En un porcentaje muy alto, las mujeres atendidas en el CAVI toman medicación para la ansiedad y la depresión (ansiolíticos y antidepresivos) pautada, bien por su médico o médica de atención primaria, bien por el o la psiquiatra del centro de salud mental de su área.</w:t>
      </w:r>
    </w:p>
    <w:p>
      <w:pPr>
        <w:pStyle w:val="BodyText"/>
        <w:spacing w:line="360" w:lineRule="auto"/>
        <w:ind w:left="707" w:right="710"/>
        <w:jc w:val="both"/>
      </w:pPr>
      <w:r>
        <w:rPr/>
        <w:t>La finalidad última de la intervención con cada mujer usuaria es acompañar y potenciar su recuperación</w:t>
      </w:r>
      <w:r>
        <w:rPr>
          <w:spacing w:val="-3"/>
        </w:rPr>
        <w:t> </w:t>
      </w:r>
      <w:r>
        <w:rPr/>
        <w:t>integral.</w:t>
      </w:r>
      <w:r>
        <w:rPr>
          <w:spacing w:val="-3"/>
        </w:rPr>
        <w:t> </w:t>
      </w:r>
      <w:r>
        <w:rPr/>
        <w:t>Potenciar</w:t>
      </w:r>
      <w:r>
        <w:rPr>
          <w:spacing w:val="-5"/>
        </w:rPr>
        <w:t> </w:t>
      </w:r>
      <w:r>
        <w:rPr/>
        <w:t>todas</w:t>
      </w:r>
      <w:r>
        <w:rPr>
          <w:spacing w:val="-3"/>
        </w:rPr>
        <w:t> </w:t>
      </w:r>
      <w:r>
        <w:rPr/>
        <w:t>las</w:t>
      </w:r>
      <w:r>
        <w:rPr>
          <w:spacing w:val="-3"/>
        </w:rPr>
        <w:t> </w:t>
      </w:r>
      <w:r>
        <w:rPr/>
        <w:t>habilidades y</w:t>
      </w:r>
      <w:r>
        <w:rPr>
          <w:spacing w:val="-8"/>
        </w:rPr>
        <w:t> </w:t>
      </w:r>
      <w:r>
        <w:rPr/>
        <w:t>recursos</w:t>
      </w:r>
      <w:r>
        <w:rPr>
          <w:spacing w:val="-3"/>
        </w:rPr>
        <w:t> </w:t>
      </w:r>
      <w:r>
        <w:rPr/>
        <w:t>necesarios</w:t>
      </w:r>
      <w:r>
        <w:rPr>
          <w:spacing w:val="-1"/>
        </w:rPr>
        <w:t> </w:t>
      </w:r>
      <w:r>
        <w:rPr/>
        <w:t>para</w:t>
      </w:r>
      <w:r>
        <w:rPr>
          <w:spacing w:val="-3"/>
        </w:rPr>
        <w:t> </w:t>
      </w:r>
      <w:r>
        <w:rPr/>
        <w:t>superar</w:t>
      </w:r>
      <w:r>
        <w:rPr>
          <w:spacing w:val="-3"/>
        </w:rPr>
        <w:t> </w:t>
      </w:r>
      <w:r>
        <w:rPr/>
        <w:t>las</w:t>
      </w:r>
      <w:r>
        <w:rPr>
          <w:spacing w:val="-1"/>
        </w:rPr>
        <w:t> </w:t>
      </w:r>
      <w:r>
        <w:rPr/>
        <w:t>secuelas del maltrato, recuperar el control y el poder sobre su vida y la vida de sus hijas e hijos a cargo, potenciando su empoderamiento para salir de la situación de dominación y control por parte del </w:t>
      </w:r>
      <w:r>
        <w:rPr>
          <w:spacing w:val="-2"/>
        </w:rPr>
        <w:t>agresor.</w:t>
      </w:r>
    </w:p>
    <w:p>
      <w:pPr>
        <w:pStyle w:val="BodyText"/>
        <w:spacing w:line="360" w:lineRule="auto"/>
        <w:ind w:left="707" w:right="708"/>
        <w:jc w:val="both"/>
      </w:pPr>
      <w:r>
        <w:rPr/>
        <w:t>El proceso de recuperación es un proceso lento, complejo y difícil, con avances y retrocesos, en el que cada mujer encuentra resistencias a lo largo de él, miedos, dudas, culpa, confusión, y es a partir de esta situación de resistencia y vulnerabilidad que va ganando progresivamente una mayor capacidad de autonomía y control de su vida.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Heading3"/>
        <w:spacing w:line="360" w:lineRule="auto"/>
        <w:ind w:right="713"/>
        <w:jc w:val="both"/>
      </w:pPr>
      <w:r>
        <w:rPr/>
        <w:t>3.4.3.2.- DIAGNÓSTICO Y EVALUACIÓN PSICOLÓGICA. INSTRUMENTOS DE </w:t>
      </w:r>
      <w:r>
        <w:rPr>
          <w:spacing w:val="-2"/>
        </w:rPr>
        <w:t>EVALUACIÓN.</w:t>
      </w:r>
    </w:p>
    <w:p>
      <w:pPr>
        <w:pStyle w:val="BodyText"/>
        <w:spacing w:line="360" w:lineRule="auto" w:before="1"/>
        <w:ind w:left="707" w:right="711"/>
        <w:jc w:val="both"/>
      </w:pPr>
      <w:r>
        <w:rPr/>
        <w:t>La fase de acogida se caracteriza por generar un espacio y un ambiente de confianza y confidencialidad, basado en la escucha activa para favorecer la expresión del relato de la mujer, de las</w:t>
      </w:r>
      <w:r>
        <w:rPr>
          <w:spacing w:val="40"/>
        </w:rPr>
        <w:t> </w:t>
      </w:r>
      <w:r>
        <w:rPr/>
        <w:t>situaciones</w:t>
      </w:r>
      <w:r>
        <w:rPr>
          <w:spacing w:val="40"/>
        </w:rPr>
        <w:t> </w:t>
      </w:r>
      <w:r>
        <w:rPr/>
        <w:t>vividas,</w:t>
      </w:r>
      <w:r>
        <w:rPr>
          <w:spacing w:val="40"/>
        </w:rPr>
        <w:t> </w:t>
      </w:r>
      <w:r>
        <w:rPr/>
        <w:t>facilitando</w:t>
      </w:r>
      <w:r>
        <w:rPr>
          <w:spacing w:val="40"/>
        </w:rPr>
        <w:t> </w:t>
      </w:r>
      <w:r>
        <w:rPr/>
        <w:t>de</w:t>
      </w:r>
    </w:p>
    <w:p>
      <w:pPr>
        <w:pStyle w:val="BodyText"/>
        <w:spacing w:before="1"/>
        <w:ind w:left="707"/>
        <w:jc w:val="both"/>
      </w:pPr>
      <w:r>
        <w:rPr/>
        <w:t>esta</w:t>
      </w:r>
      <w:r>
        <w:rPr>
          <w:spacing w:val="66"/>
          <w:w w:val="150"/>
        </w:rPr>
        <w:t> </w:t>
      </w:r>
      <w:r>
        <w:rPr/>
        <w:t>manera</w:t>
      </w:r>
      <w:r>
        <w:rPr>
          <w:spacing w:val="66"/>
          <w:w w:val="150"/>
        </w:rPr>
        <w:t> </w:t>
      </w:r>
      <w:r>
        <w:rPr/>
        <w:t>su</w:t>
      </w:r>
      <w:r>
        <w:rPr>
          <w:spacing w:val="67"/>
          <w:w w:val="150"/>
        </w:rPr>
        <w:t> </w:t>
      </w:r>
      <w:r>
        <w:rPr/>
        <w:t>desahogo</w:t>
      </w:r>
      <w:r>
        <w:rPr>
          <w:spacing w:val="70"/>
          <w:w w:val="150"/>
        </w:rPr>
        <w:t> </w:t>
      </w:r>
      <w:r>
        <w:rPr>
          <w:spacing w:val="-2"/>
        </w:rPr>
        <w:t>emocional</w:t>
      </w:r>
    </w:p>
    <w:p>
      <w:pPr>
        <w:pStyle w:val="BodyText"/>
        <w:spacing w:after="0"/>
        <w:jc w:val="both"/>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13"/>
        <w:jc w:val="both"/>
      </w:pPr>
      <w:r>
        <w:rPr/>
        <w:t>(miedo, tristeza, llanto, culpa, ira, desesperanza, duda, vergüenza)…Esto hace posible ir valorando su</w:t>
      </w:r>
      <w:r>
        <w:rPr>
          <w:spacing w:val="-1"/>
        </w:rPr>
        <w:t> </w:t>
      </w:r>
      <w:r>
        <w:rPr/>
        <w:t>estado</w:t>
      </w:r>
      <w:r>
        <w:rPr>
          <w:spacing w:val="-2"/>
        </w:rPr>
        <w:t> </w:t>
      </w:r>
      <w:r>
        <w:rPr/>
        <w:t>emocional.</w:t>
      </w:r>
      <w:r>
        <w:rPr>
          <w:spacing w:val="-1"/>
        </w:rPr>
        <w:t> </w:t>
      </w:r>
      <w:r>
        <w:rPr/>
        <w:t>Es sumamente</w:t>
      </w:r>
      <w:r>
        <w:rPr>
          <w:spacing w:val="-2"/>
        </w:rPr>
        <w:t> </w:t>
      </w:r>
      <w:r>
        <w:rPr/>
        <w:t>necesario</w:t>
      </w:r>
      <w:r>
        <w:rPr>
          <w:spacing w:val="-2"/>
        </w:rPr>
        <w:t> </w:t>
      </w:r>
      <w:r>
        <w:rPr/>
        <w:t>crear</w:t>
      </w:r>
      <w:r>
        <w:rPr>
          <w:spacing w:val="-2"/>
        </w:rPr>
        <w:t> </w:t>
      </w:r>
      <w:r>
        <w:rPr/>
        <w:t>un</w:t>
      </w:r>
      <w:r>
        <w:rPr>
          <w:spacing w:val="-1"/>
        </w:rPr>
        <w:t> </w:t>
      </w:r>
      <w:r>
        <w:rPr/>
        <w:t>lugar</w:t>
      </w:r>
      <w:r>
        <w:rPr>
          <w:spacing w:val="-3"/>
        </w:rPr>
        <w:t> </w:t>
      </w:r>
      <w:r>
        <w:rPr/>
        <w:t>de</w:t>
      </w:r>
      <w:r>
        <w:rPr>
          <w:spacing w:val="-2"/>
        </w:rPr>
        <w:t> </w:t>
      </w:r>
      <w:r>
        <w:rPr/>
        <w:t>seguridad, de</w:t>
      </w:r>
      <w:r>
        <w:rPr>
          <w:spacing w:val="-2"/>
        </w:rPr>
        <w:t> </w:t>
      </w:r>
      <w:r>
        <w:rPr/>
        <w:t>acogida,</w:t>
      </w:r>
      <w:r>
        <w:rPr>
          <w:spacing w:val="-2"/>
        </w:rPr>
        <w:t> </w:t>
      </w:r>
      <w:r>
        <w:rPr/>
        <w:t>proporcionar un espacio y un tiempo para la escucha y el reconocimiento de su sufrimiento..</w:t>
      </w:r>
    </w:p>
    <w:p>
      <w:pPr>
        <w:pStyle w:val="BodyText"/>
        <w:spacing w:line="360" w:lineRule="auto"/>
        <w:ind w:left="707" w:right="710"/>
        <w:jc w:val="both"/>
      </w:pPr>
      <w:r>
        <w:rPr/>
        <w:t>Desde el lenguaje verbal y no verbal, con la mirada, los gestos y las preguntas, se transmite a la mujer interés, confianza, calidez, respeto, contención, aceptación, escucha activa y comprensión empática, dando validez a sus emociones.</w:t>
      </w:r>
    </w:p>
    <w:p>
      <w:pPr>
        <w:pStyle w:val="BodyText"/>
        <w:spacing w:line="360" w:lineRule="auto"/>
        <w:ind w:left="707" w:right="714"/>
        <w:jc w:val="both"/>
      </w:pPr>
      <w:r>
        <w:rPr/>
        <w:t>El vínculo terapéutico es especialmente importante porque la mujer ha sufrido un ataque a su sentimiento de confianza, la persona que debía quererla, su pareja, es quien más le ha dañado y en muchas ocasiones es en esta relación terapéutica donde la mujer encuentra la primera oportunidad de entrever que otra forma de vida es posible.</w:t>
      </w:r>
    </w:p>
    <w:p>
      <w:pPr>
        <w:pStyle w:val="BodyText"/>
        <w:spacing w:line="360" w:lineRule="auto"/>
        <w:ind w:left="707" w:right="704"/>
        <w:jc w:val="both"/>
      </w:pPr>
      <w:r>
        <w:rPr/>
        <w:t>La ética del buen trato, calidez y comprensión es el marco de referencia, evitando las críticas a las decisiones tomadas por la mujer, evitando la retraumatización, la victimización institucional o secundaria. Que la mujer se sienta libre, validada y acogida es prioritario para generar un sentimiento en ella de confianza y esperanza en el proceso de recuperación, así como, de vinculación con el servicio.</w:t>
      </w:r>
    </w:p>
    <w:p>
      <w:pPr>
        <w:pStyle w:val="BodyText"/>
        <w:spacing w:line="360" w:lineRule="auto"/>
        <w:ind w:left="707" w:right="715"/>
        <w:jc w:val="both"/>
      </w:pPr>
      <w:r>
        <w:rPr/>
        <w:t>Desde el primer contacto con la mujer se transmite con claridad que ninguna forma de violencia es legítima facilitando con ello disminuir su sentimiento de culpa, y</w:t>
      </w:r>
      <w:r>
        <w:rPr>
          <w:spacing w:val="-3"/>
        </w:rPr>
        <w:t> </w:t>
      </w:r>
      <w:r>
        <w:rPr/>
        <w:t>se valora el riesgo de peligrosidad percibido y</w:t>
      </w:r>
      <w:r>
        <w:rPr>
          <w:spacing w:val="-4"/>
        </w:rPr>
        <w:t> </w:t>
      </w:r>
      <w:r>
        <w:rPr/>
        <w:t>real para establecer, o ir adaptando en el proceso, un plan de seguridad y</w:t>
      </w:r>
      <w:r>
        <w:rPr>
          <w:spacing w:val="-4"/>
        </w:rPr>
        <w:t> </w:t>
      </w:r>
      <w:r>
        <w:rPr/>
        <w:t>protección. En la valoración de su seguridad se incluye también la posibilidad de conductas autolíticas.</w:t>
      </w:r>
    </w:p>
    <w:p>
      <w:pPr>
        <w:pStyle w:val="BodyText"/>
        <w:spacing w:line="360" w:lineRule="auto" w:before="1"/>
        <w:ind w:left="707" w:right="714"/>
      </w:pPr>
      <w:r>
        <w:rPr/>
        <w:t>Se</w:t>
      </w:r>
      <w:r>
        <w:rPr>
          <w:spacing w:val="40"/>
        </w:rPr>
        <w:t> </w:t>
      </w:r>
      <w:r>
        <w:rPr/>
        <w:t>detectan,</w:t>
      </w:r>
      <w:r>
        <w:rPr>
          <w:spacing w:val="40"/>
        </w:rPr>
        <w:t> </w:t>
      </w:r>
      <w:r>
        <w:rPr/>
        <w:t>desde</w:t>
      </w:r>
      <w:r>
        <w:rPr>
          <w:spacing w:val="40"/>
        </w:rPr>
        <w:t> </w:t>
      </w:r>
      <w:r>
        <w:rPr/>
        <w:t>el</w:t>
      </w:r>
      <w:r>
        <w:rPr>
          <w:spacing w:val="40"/>
        </w:rPr>
        <w:t> </w:t>
      </w:r>
      <w:r>
        <w:rPr/>
        <w:t>comienzo,</w:t>
      </w:r>
      <w:r>
        <w:rPr>
          <w:spacing w:val="40"/>
        </w:rPr>
        <w:t> </w:t>
      </w:r>
      <w:r>
        <w:rPr/>
        <w:t>los</w:t>
      </w:r>
      <w:r>
        <w:rPr>
          <w:spacing w:val="40"/>
        </w:rPr>
        <w:t> </w:t>
      </w:r>
      <w:r>
        <w:rPr/>
        <w:t>obstáculos</w:t>
      </w:r>
      <w:r>
        <w:rPr>
          <w:spacing w:val="40"/>
        </w:rPr>
        <w:t> </w:t>
      </w:r>
      <w:r>
        <w:rPr/>
        <w:t>más</w:t>
      </w:r>
      <w:r>
        <w:rPr>
          <w:spacing w:val="40"/>
        </w:rPr>
        <w:t> </w:t>
      </w:r>
      <w:r>
        <w:rPr/>
        <w:t>inmediatos</w:t>
      </w:r>
      <w:r>
        <w:rPr>
          <w:spacing w:val="40"/>
        </w:rPr>
        <w:t> </w:t>
      </w:r>
      <w:r>
        <w:rPr/>
        <w:t>de</w:t>
      </w:r>
      <w:r>
        <w:rPr>
          <w:spacing w:val="40"/>
        </w:rPr>
        <w:t> </w:t>
      </w:r>
      <w:r>
        <w:rPr/>
        <w:t>cara</w:t>
      </w:r>
      <w:r>
        <w:rPr>
          <w:spacing w:val="40"/>
        </w:rPr>
        <w:t> </w:t>
      </w:r>
      <w:r>
        <w:rPr/>
        <w:t>a</w:t>
      </w:r>
      <w:r>
        <w:rPr>
          <w:spacing w:val="40"/>
        </w:rPr>
        <w:t> </w:t>
      </w:r>
      <w:r>
        <w:rPr/>
        <w:t>su</w:t>
      </w:r>
      <w:r>
        <w:rPr>
          <w:spacing w:val="40"/>
        </w:rPr>
        <w:t> </w:t>
      </w:r>
      <w:r>
        <w:rPr/>
        <w:t>protección</w:t>
      </w:r>
      <w:r>
        <w:rPr>
          <w:spacing w:val="40"/>
        </w:rPr>
        <w:t> </w:t>
      </w:r>
      <w:r>
        <w:rPr/>
        <w:t>y</w:t>
      </w:r>
      <w:r>
        <w:rPr>
          <w:spacing w:val="40"/>
        </w:rPr>
        <w:t> </w:t>
      </w:r>
      <w:r>
        <w:rPr/>
        <w:t>a</w:t>
      </w:r>
      <w:r>
        <w:rPr>
          <w:spacing w:val="40"/>
        </w:rPr>
        <w:t> </w:t>
      </w:r>
      <w:r>
        <w:rPr/>
        <w:t>su organización</w:t>
      </w:r>
      <w:r>
        <w:rPr>
          <w:spacing w:val="29"/>
        </w:rPr>
        <w:t> </w:t>
      </w:r>
      <w:r>
        <w:rPr/>
        <w:t>personal</w:t>
      </w:r>
      <w:r>
        <w:rPr>
          <w:spacing w:val="33"/>
        </w:rPr>
        <w:t> </w:t>
      </w:r>
      <w:r>
        <w:rPr/>
        <w:t>y</w:t>
      </w:r>
      <w:r>
        <w:rPr>
          <w:spacing w:val="26"/>
        </w:rPr>
        <w:t> </w:t>
      </w:r>
      <w:r>
        <w:rPr/>
        <w:t>social</w:t>
      </w:r>
      <w:r>
        <w:rPr>
          <w:spacing w:val="29"/>
        </w:rPr>
        <w:t> </w:t>
      </w:r>
      <w:r>
        <w:rPr/>
        <w:t>para</w:t>
      </w:r>
      <w:r>
        <w:rPr>
          <w:spacing w:val="27"/>
        </w:rPr>
        <w:t> </w:t>
      </w:r>
      <w:r>
        <w:rPr/>
        <w:t>fijar</w:t>
      </w:r>
      <w:r>
        <w:rPr>
          <w:spacing w:val="27"/>
        </w:rPr>
        <w:t> </w:t>
      </w:r>
      <w:r>
        <w:rPr/>
        <w:t>objetivos,</w:t>
      </w:r>
      <w:r>
        <w:rPr>
          <w:spacing w:val="29"/>
        </w:rPr>
        <w:t> </w:t>
      </w:r>
      <w:r>
        <w:rPr/>
        <w:t>a</w:t>
      </w:r>
      <w:r>
        <w:rPr>
          <w:spacing w:val="28"/>
        </w:rPr>
        <w:t> </w:t>
      </w:r>
      <w:r>
        <w:rPr/>
        <w:t>corto</w:t>
      </w:r>
      <w:r>
        <w:rPr>
          <w:spacing w:val="29"/>
        </w:rPr>
        <w:t> </w:t>
      </w:r>
      <w:r>
        <w:rPr/>
        <w:t>plazo,</w:t>
      </w:r>
      <w:r>
        <w:rPr>
          <w:spacing w:val="29"/>
        </w:rPr>
        <w:t> </w:t>
      </w:r>
      <w:r>
        <w:rPr/>
        <w:t>prioritarios</w:t>
      </w:r>
      <w:r>
        <w:rPr>
          <w:spacing w:val="31"/>
        </w:rPr>
        <w:t> </w:t>
      </w:r>
      <w:r>
        <w:rPr/>
        <w:t>y</w:t>
      </w:r>
      <w:r>
        <w:rPr>
          <w:spacing w:val="24"/>
        </w:rPr>
        <w:t> </w:t>
      </w:r>
      <w:r>
        <w:rPr/>
        <w:t>realistas.</w:t>
      </w:r>
      <w:r>
        <w:rPr>
          <w:spacing w:val="24"/>
        </w:rPr>
        <w:t> </w:t>
      </w:r>
      <w:r>
        <w:rPr/>
        <w:t>Toda</w:t>
      </w:r>
      <w:r>
        <w:rPr>
          <w:spacing w:val="28"/>
        </w:rPr>
        <w:t> </w:t>
      </w:r>
      <w:r>
        <w:rPr/>
        <w:t>la información recogida de las necesidades y demandas de la mujer quedan integradas en el plan de intervención individualizada que es diseñado en equipo junto a las compañeras profesionales del</w:t>
      </w:r>
      <w:r>
        <w:rPr>
          <w:spacing w:val="80"/>
        </w:rPr>
        <w:t> </w:t>
      </w:r>
      <w:r>
        <w:rPr/>
        <w:t>área social y jurídica del CAVI.</w:t>
      </w:r>
    </w:p>
    <w:p>
      <w:pPr>
        <w:pStyle w:val="BodyText"/>
        <w:spacing w:line="360" w:lineRule="auto"/>
        <w:ind w:left="707" w:right="709"/>
        <w:jc w:val="both"/>
      </w:pPr>
      <w:r>
        <w:rPr/>
        <w:t>A</w:t>
      </w:r>
      <w:r>
        <w:rPr>
          <w:spacing w:val="-13"/>
        </w:rPr>
        <w:t> </w:t>
      </w:r>
      <w:r>
        <w:rPr/>
        <w:t>partir de este primer contacto con la mujer se inicia la valoración del estado psicológico en el que se encuentra y</w:t>
      </w:r>
      <w:r>
        <w:rPr>
          <w:spacing w:val="-2"/>
        </w:rPr>
        <w:t> </w:t>
      </w:r>
      <w:r>
        <w:rPr/>
        <w:t>la demanda que presenta y se motiva a la mujer a continuar en un proceso de terapia para</w:t>
      </w:r>
      <w:r>
        <w:rPr>
          <w:spacing w:val="40"/>
        </w:rPr>
        <w:t> </w:t>
      </w:r>
      <w:r>
        <w:rPr/>
        <w:t>poder</w:t>
      </w:r>
      <w:r>
        <w:rPr>
          <w:spacing w:val="40"/>
        </w:rPr>
        <w:t> </w:t>
      </w:r>
      <w:r>
        <w:rPr/>
        <w:t>dar</w:t>
      </w:r>
      <w:r>
        <w:rPr>
          <w:spacing w:val="40"/>
        </w:rPr>
        <w:t> </w:t>
      </w:r>
      <w:r>
        <w:rPr/>
        <w:t>así</w:t>
      </w:r>
      <w:r>
        <w:rPr>
          <w:spacing w:val="40"/>
        </w:rPr>
        <w:t> </w:t>
      </w:r>
      <w:r>
        <w:rPr/>
        <w:t>acompañamiento</w:t>
      </w:r>
      <w:r>
        <w:rPr>
          <w:spacing w:val="40"/>
        </w:rPr>
        <w:t> </w:t>
      </w:r>
      <w:r>
        <w:rPr/>
        <w:t>a</w:t>
      </w:r>
    </w:p>
    <w:p>
      <w:pPr>
        <w:pStyle w:val="BodyText"/>
        <w:ind w:left="707"/>
        <w:jc w:val="both"/>
      </w:pPr>
      <w:r>
        <w:rPr/>
        <w:t>su</w:t>
      </w:r>
      <w:r>
        <w:rPr>
          <w:spacing w:val="50"/>
          <w:w w:val="150"/>
        </w:rPr>
        <w:t> </w:t>
      </w:r>
      <w:r>
        <w:rPr/>
        <w:t>proceso</w:t>
      </w:r>
      <w:r>
        <w:rPr>
          <w:spacing w:val="52"/>
          <w:w w:val="150"/>
        </w:rPr>
        <w:t> </w:t>
      </w:r>
      <w:r>
        <w:rPr/>
        <w:t>personal</w:t>
      </w:r>
      <w:r>
        <w:rPr>
          <w:spacing w:val="58"/>
          <w:w w:val="150"/>
        </w:rPr>
        <w:t> </w:t>
      </w:r>
      <w:r>
        <w:rPr/>
        <w:t>y</w:t>
      </w:r>
      <w:r>
        <w:rPr>
          <w:spacing w:val="79"/>
        </w:rPr>
        <w:t> </w:t>
      </w:r>
      <w:r>
        <w:rPr/>
        <w:t>emocional</w:t>
      </w:r>
      <w:r>
        <w:rPr>
          <w:spacing w:val="53"/>
          <w:w w:val="150"/>
        </w:rPr>
        <w:t> </w:t>
      </w:r>
      <w:r>
        <w:rPr>
          <w:spacing w:val="-5"/>
        </w:rPr>
        <w:t>de</w:t>
      </w:r>
    </w:p>
    <w:p>
      <w:pPr>
        <w:pStyle w:val="BodyText"/>
        <w:spacing w:after="0"/>
        <w:jc w:val="both"/>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06"/>
        <w:jc w:val="both"/>
      </w:pPr>
      <w:r>
        <w:rPr/>
        <w:t>afrontamiento de su situación actual y futura en un camino de integración, transformación y recuperación. Es importante que la mujer defina y exprese sus propias necesidades y prioridades</w:t>
      </w:r>
      <w:r>
        <w:rPr>
          <w:spacing w:val="40"/>
        </w:rPr>
        <w:t> </w:t>
      </w:r>
      <w:r>
        <w:rPr/>
        <w:t>con el fin de realizar una intervención en función de sus necesidades reales. La intervención psicológica, y</w:t>
      </w:r>
      <w:r>
        <w:rPr>
          <w:spacing w:val="-3"/>
        </w:rPr>
        <w:t> </w:t>
      </w:r>
      <w:r>
        <w:rPr/>
        <w:t>al mismo tiempo evaluación inicial, se</w:t>
      </w:r>
      <w:r>
        <w:rPr>
          <w:spacing w:val="-1"/>
        </w:rPr>
        <w:t> </w:t>
      </w:r>
      <w:r>
        <w:rPr/>
        <w:t>lleva a cabo con entrevistas no estructuradas o semiestructuradas, ya que, éstas permiten que cada mujer exprese su historia tal como desea o </w:t>
      </w:r>
      <w:r>
        <w:rPr>
          <w:spacing w:val="-2"/>
        </w:rPr>
        <w:t>necesita.</w:t>
      </w:r>
    </w:p>
    <w:p>
      <w:pPr>
        <w:pStyle w:val="BodyText"/>
        <w:spacing w:line="360" w:lineRule="auto"/>
        <w:ind w:left="707" w:right="710"/>
        <w:jc w:val="both"/>
      </w:pPr>
      <w:r>
        <w:rPr/>
        <w:t>Las entrevistas o sesiones se centran en dar atención, empatía, claridad, respeto, validación de los sentimientos, apoyo a sus decisiones, claridad en la información, permitiendo el desahogo y el respeto a los tiempos desde la escucha activa.</w:t>
      </w:r>
    </w:p>
    <w:p>
      <w:pPr>
        <w:pStyle w:val="BodyText"/>
        <w:spacing w:before="136"/>
      </w:pPr>
    </w:p>
    <w:p>
      <w:pPr>
        <w:pStyle w:val="BodyText"/>
        <w:spacing w:before="1"/>
        <w:ind w:left="707"/>
        <w:jc w:val="both"/>
      </w:pPr>
      <w:r>
        <w:rPr/>
        <w:t>Las áreas</w:t>
      </w:r>
      <w:r>
        <w:rPr>
          <w:spacing w:val="-1"/>
        </w:rPr>
        <w:t> </w:t>
      </w:r>
      <w:r>
        <w:rPr/>
        <w:t>de evaluación</w:t>
      </w:r>
      <w:r>
        <w:rPr>
          <w:spacing w:val="-1"/>
        </w:rPr>
        <w:t> </w:t>
      </w:r>
      <w:r>
        <w:rPr/>
        <w:t>psicológica</w:t>
      </w:r>
      <w:r>
        <w:rPr>
          <w:spacing w:val="-3"/>
        </w:rPr>
        <w:t> </w:t>
      </w:r>
      <w:r>
        <w:rPr/>
        <w:t>sobre</w:t>
      </w:r>
      <w:r>
        <w:rPr>
          <w:spacing w:val="-2"/>
        </w:rPr>
        <w:t> </w:t>
      </w:r>
      <w:r>
        <w:rPr/>
        <w:t>las</w:t>
      </w:r>
      <w:r>
        <w:rPr>
          <w:spacing w:val="-1"/>
        </w:rPr>
        <w:t> </w:t>
      </w:r>
      <w:r>
        <w:rPr/>
        <w:t>que</w:t>
      </w:r>
      <w:r>
        <w:rPr>
          <w:spacing w:val="-1"/>
        </w:rPr>
        <w:t> </w:t>
      </w:r>
      <w:r>
        <w:rPr/>
        <w:t>se</w:t>
      </w:r>
      <w:r>
        <w:rPr>
          <w:spacing w:val="-1"/>
        </w:rPr>
        <w:t> </w:t>
      </w:r>
      <w:r>
        <w:rPr/>
        <w:t>recoge</w:t>
      </w:r>
      <w:r>
        <w:rPr>
          <w:spacing w:val="-1"/>
        </w:rPr>
        <w:t> </w:t>
      </w:r>
      <w:r>
        <w:rPr/>
        <w:t>información</w:t>
      </w:r>
      <w:r>
        <w:rPr>
          <w:spacing w:val="-1"/>
        </w:rPr>
        <w:t> </w:t>
      </w:r>
      <w:r>
        <w:rPr>
          <w:spacing w:val="-4"/>
        </w:rPr>
        <w:t>son:</w:t>
      </w:r>
    </w:p>
    <w:p>
      <w:pPr>
        <w:pStyle w:val="ListParagraph"/>
        <w:numPr>
          <w:ilvl w:val="0"/>
          <w:numId w:val="89"/>
        </w:numPr>
        <w:tabs>
          <w:tab w:pos="872" w:val="left" w:leader="none"/>
        </w:tabs>
        <w:spacing w:line="360" w:lineRule="auto" w:before="139" w:after="0"/>
        <w:ind w:left="707" w:right="713" w:firstLine="0"/>
        <w:jc w:val="both"/>
        <w:rPr>
          <w:sz w:val="24"/>
        </w:rPr>
      </w:pPr>
      <w:r>
        <w:rPr>
          <w:sz w:val="24"/>
        </w:rPr>
        <w:t>La violencia recibida y actual: duración, tipo de violencia (psicológica, física, sexual, social, y/o económica), intensidad, frecuencia, y patrón de la violencia.</w:t>
      </w:r>
    </w:p>
    <w:p>
      <w:pPr>
        <w:pStyle w:val="BodyText"/>
        <w:spacing w:line="360" w:lineRule="auto"/>
        <w:ind w:left="707" w:right="710"/>
        <w:jc w:val="both"/>
      </w:pPr>
      <w:r>
        <w:rPr/>
        <w:t>Indicadores de malestar psicológico: miedo, depresión, sentimiento de culpa, ansiedad, impacto traumático, estrés postraumático, indefensión aprendida, baja autoestima, habilidades sociales inhibidas, distorsión cognitiva, baja capacidad asertiva, pasividad, rumiaciones, confusión, vergüenza, etc.</w:t>
      </w:r>
    </w:p>
    <w:p>
      <w:pPr>
        <w:pStyle w:val="BodyText"/>
        <w:spacing w:line="360" w:lineRule="auto"/>
        <w:ind w:left="707" w:right="707"/>
        <w:jc w:val="both"/>
      </w:pPr>
      <w:r>
        <w:rPr/>
        <w:t>Indicadores de malestar físico, psicosomático: entre los que encontramos principalmente dolor sostenido, cefaleas, fibromialgia, problemas digestivos, agotamiento y trastornos del sueño. Se recoge información de la medicación para tratar algún malestar físico o psicológico, si la mujer está tomando, y se valora la necesidad de hablar con el/la profesional sanitaria del centro de salud de atención primaria o del centro de salud mental.</w:t>
      </w:r>
    </w:p>
    <w:p>
      <w:pPr>
        <w:pStyle w:val="BodyText"/>
        <w:spacing w:before="139"/>
      </w:pPr>
    </w:p>
    <w:p>
      <w:pPr>
        <w:pStyle w:val="BodyText"/>
        <w:spacing w:line="360" w:lineRule="auto"/>
        <w:ind w:left="707" w:right="714"/>
        <w:jc w:val="both"/>
      </w:pPr>
      <w:r>
        <w:rPr/>
        <w:t>Indicadores de su grado de integración o aislamiento social: cómo es su red de apoyo familiar y </w:t>
      </w:r>
      <w:r>
        <w:rPr>
          <w:spacing w:val="-2"/>
        </w:rPr>
        <w:t>social.</w:t>
      </w:r>
    </w:p>
    <w:p>
      <w:pPr>
        <w:pStyle w:val="BodyText"/>
        <w:spacing w:before="97"/>
      </w:pPr>
    </w:p>
    <w:p>
      <w:pPr>
        <w:pStyle w:val="ListParagraph"/>
        <w:numPr>
          <w:ilvl w:val="0"/>
          <w:numId w:val="89"/>
        </w:numPr>
        <w:tabs>
          <w:tab w:pos="891" w:val="left" w:leader="none"/>
        </w:tabs>
        <w:spacing w:line="360" w:lineRule="auto" w:before="0" w:after="0"/>
        <w:ind w:left="707" w:right="6513" w:firstLine="0"/>
        <w:jc w:val="left"/>
        <w:rPr>
          <w:sz w:val="24"/>
        </w:rPr>
      </w:pPr>
      <w:r>
        <w:rPr>
          <w:sz w:val="24"/>
        </w:rPr>
        <w:t>Nivel</w:t>
      </w:r>
      <w:r>
        <w:rPr>
          <w:spacing w:val="31"/>
          <w:sz w:val="24"/>
        </w:rPr>
        <w:t> </w:t>
      </w:r>
      <w:r>
        <w:rPr>
          <w:sz w:val="24"/>
        </w:rPr>
        <w:t>de</w:t>
      </w:r>
      <w:r>
        <w:rPr>
          <w:spacing w:val="29"/>
          <w:sz w:val="24"/>
        </w:rPr>
        <w:t> </w:t>
      </w:r>
      <w:r>
        <w:rPr>
          <w:sz w:val="24"/>
        </w:rPr>
        <w:t>dependencia</w:t>
      </w:r>
      <w:r>
        <w:rPr>
          <w:spacing w:val="30"/>
          <w:sz w:val="24"/>
        </w:rPr>
        <w:t> </w:t>
      </w:r>
      <w:r>
        <w:rPr>
          <w:sz w:val="24"/>
        </w:rPr>
        <w:t>emocional</w:t>
      </w:r>
      <w:r>
        <w:rPr>
          <w:spacing w:val="31"/>
          <w:sz w:val="24"/>
        </w:rPr>
        <w:t> </w:t>
      </w:r>
      <w:r>
        <w:rPr>
          <w:sz w:val="24"/>
        </w:rPr>
        <w:t>del </w:t>
      </w:r>
      <w:r>
        <w:rPr>
          <w:spacing w:val="-2"/>
          <w:sz w:val="24"/>
        </w:rPr>
        <w:t>maltratador.</w:t>
      </w:r>
    </w:p>
    <w:p>
      <w:pPr>
        <w:pStyle w:val="ListParagraph"/>
        <w:spacing w:after="0" w:line="360" w:lineRule="auto"/>
        <w:jc w:val="left"/>
        <w:rPr>
          <w:sz w:val="24"/>
        </w:rPr>
        <w:sectPr>
          <w:pgSz w:w="11910" w:h="16840"/>
          <w:pgMar w:header="455" w:footer="1792" w:top="2400" w:bottom="2180" w:left="425" w:right="425"/>
        </w:sectPr>
      </w:pPr>
    </w:p>
    <w:p>
      <w:pPr>
        <w:pStyle w:val="BodyText"/>
      </w:pPr>
    </w:p>
    <w:p>
      <w:pPr>
        <w:pStyle w:val="BodyText"/>
        <w:spacing w:before="146"/>
      </w:pPr>
    </w:p>
    <w:p>
      <w:pPr>
        <w:pStyle w:val="ListParagraph"/>
        <w:numPr>
          <w:ilvl w:val="0"/>
          <w:numId w:val="89"/>
        </w:numPr>
        <w:tabs>
          <w:tab w:pos="850" w:val="left" w:leader="none"/>
        </w:tabs>
        <w:spacing w:line="240" w:lineRule="auto" w:before="0" w:after="0"/>
        <w:ind w:left="850" w:right="0" w:hanging="143"/>
        <w:jc w:val="left"/>
        <w:rPr>
          <w:sz w:val="24"/>
        </w:rPr>
      </w:pPr>
      <w:r>
        <w:rPr>
          <w:sz w:val="24"/>
        </w:rPr>
        <w:t>Psicobiografía</w:t>
      </w:r>
      <w:r>
        <w:rPr>
          <w:spacing w:val="1"/>
          <w:sz w:val="24"/>
        </w:rPr>
        <w:t> </w:t>
      </w:r>
      <w:r>
        <w:rPr>
          <w:sz w:val="24"/>
        </w:rPr>
        <w:t>y</w:t>
      </w:r>
      <w:r>
        <w:rPr>
          <w:spacing w:val="-7"/>
          <w:sz w:val="24"/>
        </w:rPr>
        <w:t> </w:t>
      </w:r>
      <w:r>
        <w:rPr>
          <w:sz w:val="24"/>
        </w:rPr>
        <w:t>sistema</w:t>
      </w:r>
      <w:r>
        <w:rPr>
          <w:spacing w:val="-2"/>
          <w:sz w:val="24"/>
        </w:rPr>
        <w:t> familiar.</w:t>
      </w:r>
    </w:p>
    <w:p>
      <w:pPr>
        <w:pStyle w:val="ListParagraph"/>
        <w:numPr>
          <w:ilvl w:val="0"/>
          <w:numId w:val="89"/>
        </w:numPr>
        <w:tabs>
          <w:tab w:pos="850" w:val="left" w:leader="none"/>
        </w:tabs>
        <w:spacing w:line="240" w:lineRule="auto" w:before="137" w:after="0"/>
        <w:ind w:left="850" w:right="0" w:hanging="143"/>
        <w:jc w:val="left"/>
        <w:rPr>
          <w:sz w:val="24"/>
        </w:rPr>
      </w:pPr>
      <w:r>
        <w:rPr>
          <w:sz w:val="24"/>
        </w:rPr>
        <w:t>Su</w:t>
      </w:r>
      <w:r>
        <w:rPr>
          <w:spacing w:val="-2"/>
          <w:sz w:val="24"/>
        </w:rPr>
        <w:t> </w:t>
      </w:r>
      <w:r>
        <w:rPr>
          <w:sz w:val="24"/>
        </w:rPr>
        <w:t>sistema</w:t>
      </w:r>
      <w:r>
        <w:rPr>
          <w:spacing w:val="-2"/>
          <w:sz w:val="24"/>
        </w:rPr>
        <w:t> </w:t>
      </w:r>
      <w:r>
        <w:rPr>
          <w:sz w:val="24"/>
        </w:rPr>
        <w:t>de</w:t>
      </w:r>
      <w:r>
        <w:rPr>
          <w:spacing w:val="-2"/>
          <w:sz w:val="24"/>
        </w:rPr>
        <w:t> </w:t>
      </w:r>
      <w:r>
        <w:rPr>
          <w:sz w:val="24"/>
        </w:rPr>
        <w:t>valores</w:t>
      </w:r>
      <w:r>
        <w:rPr>
          <w:spacing w:val="2"/>
          <w:sz w:val="24"/>
        </w:rPr>
        <w:t> </w:t>
      </w:r>
      <w:r>
        <w:rPr>
          <w:sz w:val="24"/>
        </w:rPr>
        <w:t>y</w:t>
      </w:r>
      <w:r>
        <w:rPr>
          <w:spacing w:val="-4"/>
          <w:sz w:val="24"/>
        </w:rPr>
        <w:t> </w:t>
      </w:r>
      <w:r>
        <w:rPr>
          <w:sz w:val="24"/>
        </w:rPr>
        <w:t>creencias, grado</w:t>
      </w:r>
      <w:r>
        <w:rPr>
          <w:spacing w:val="-1"/>
          <w:sz w:val="24"/>
        </w:rPr>
        <w:t> </w:t>
      </w:r>
      <w:r>
        <w:rPr>
          <w:sz w:val="24"/>
        </w:rPr>
        <w:t>de</w:t>
      </w:r>
      <w:r>
        <w:rPr>
          <w:spacing w:val="-3"/>
          <w:sz w:val="24"/>
        </w:rPr>
        <w:t> </w:t>
      </w:r>
      <w:r>
        <w:rPr>
          <w:sz w:val="24"/>
        </w:rPr>
        <w:t>mandatos</w:t>
      </w:r>
      <w:r>
        <w:rPr>
          <w:spacing w:val="-2"/>
          <w:sz w:val="24"/>
        </w:rPr>
        <w:t> </w:t>
      </w:r>
      <w:r>
        <w:rPr>
          <w:sz w:val="24"/>
        </w:rPr>
        <w:t>de género</w:t>
      </w:r>
      <w:r>
        <w:rPr>
          <w:spacing w:val="-1"/>
          <w:sz w:val="24"/>
        </w:rPr>
        <w:t> </w:t>
      </w:r>
      <w:r>
        <w:rPr>
          <w:spacing w:val="-2"/>
          <w:sz w:val="24"/>
        </w:rPr>
        <w:t>interiorizados.</w:t>
      </w:r>
    </w:p>
    <w:p>
      <w:pPr>
        <w:pStyle w:val="BodyText"/>
      </w:pPr>
    </w:p>
    <w:p>
      <w:pPr>
        <w:pStyle w:val="BodyText"/>
      </w:pPr>
    </w:p>
    <w:p>
      <w:pPr>
        <w:pStyle w:val="Heading3"/>
        <w:jc w:val="both"/>
      </w:pPr>
      <w:r>
        <w:rPr/>
        <w:t>3.4.3.3.-</w:t>
      </w:r>
      <w:r>
        <w:rPr>
          <w:spacing w:val="-13"/>
        </w:rPr>
        <w:t> </w:t>
      </w:r>
      <w:r>
        <w:rPr/>
        <w:t>ESTRATEGIAS</w:t>
      </w:r>
      <w:r>
        <w:rPr>
          <w:spacing w:val="-14"/>
        </w:rPr>
        <w:t> </w:t>
      </w:r>
      <w:r>
        <w:rPr/>
        <w:t>Y</w:t>
      </w:r>
      <w:r>
        <w:rPr>
          <w:spacing w:val="-15"/>
        </w:rPr>
        <w:t> </w:t>
      </w:r>
      <w:r>
        <w:rPr/>
        <w:t>TIPO</w:t>
      </w:r>
      <w:r>
        <w:rPr>
          <w:spacing w:val="-6"/>
        </w:rPr>
        <w:t> </w:t>
      </w:r>
      <w:r>
        <w:rPr/>
        <w:t>DE</w:t>
      </w:r>
      <w:r>
        <w:rPr>
          <w:spacing w:val="-6"/>
        </w:rPr>
        <w:t> </w:t>
      </w:r>
      <w:r>
        <w:rPr>
          <w:spacing w:val="-2"/>
        </w:rPr>
        <w:t>INTERVENCIÓN.</w:t>
      </w:r>
    </w:p>
    <w:p>
      <w:pPr>
        <w:pStyle w:val="BodyText"/>
        <w:spacing w:before="139"/>
        <w:ind w:left="707"/>
        <w:jc w:val="both"/>
      </w:pPr>
      <w:r>
        <w:rPr/>
        <w:t>3.3.1.-</w:t>
      </w:r>
      <w:r>
        <w:rPr>
          <w:spacing w:val="-3"/>
        </w:rPr>
        <w:t> </w:t>
      </w:r>
      <w:r>
        <w:rPr/>
        <w:t>Intervención</w:t>
      </w:r>
      <w:r>
        <w:rPr>
          <w:spacing w:val="-2"/>
        </w:rPr>
        <w:t> individual.</w:t>
      </w:r>
    </w:p>
    <w:p>
      <w:pPr>
        <w:pStyle w:val="BodyText"/>
        <w:spacing w:line="360" w:lineRule="auto" w:before="137"/>
        <w:ind w:left="707" w:right="707"/>
        <w:jc w:val="both"/>
      </w:pPr>
      <w:r>
        <w:rPr/>
        <w:t>El impacto psicológico de la violencia es específico en cada mujer, esto se relaciona con las propias características de la violencia vivida; el tipo, la duración, intensidad, frecuencia, gravedad; y también</w:t>
      </w:r>
      <w:r>
        <w:rPr>
          <w:spacing w:val="-3"/>
        </w:rPr>
        <w:t> </w:t>
      </w:r>
      <w:r>
        <w:rPr/>
        <w:t>con</w:t>
      </w:r>
      <w:r>
        <w:rPr>
          <w:spacing w:val="-2"/>
        </w:rPr>
        <w:t> </w:t>
      </w:r>
      <w:r>
        <w:rPr/>
        <w:t>variables</w:t>
      </w:r>
      <w:r>
        <w:rPr>
          <w:spacing w:val="-3"/>
        </w:rPr>
        <w:t> </w:t>
      </w:r>
      <w:r>
        <w:rPr/>
        <w:t>personales,</w:t>
      </w:r>
      <w:r>
        <w:rPr>
          <w:spacing w:val="-3"/>
        </w:rPr>
        <w:t> </w:t>
      </w:r>
      <w:r>
        <w:rPr/>
        <w:t>familiares y</w:t>
      </w:r>
      <w:r>
        <w:rPr>
          <w:spacing w:val="-7"/>
        </w:rPr>
        <w:t> </w:t>
      </w:r>
      <w:r>
        <w:rPr/>
        <w:t>sociales.</w:t>
      </w:r>
      <w:r>
        <w:rPr>
          <w:spacing w:val="-7"/>
        </w:rPr>
        <w:t> </w:t>
      </w:r>
      <w:r>
        <w:rPr/>
        <w:t>Todo</w:t>
      </w:r>
      <w:r>
        <w:rPr>
          <w:spacing w:val="-2"/>
        </w:rPr>
        <w:t> </w:t>
      </w:r>
      <w:r>
        <w:rPr/>
        <w:t>ello</w:t>
      </w:r>
      <w:r>
        <w:rPr>
          <w:spacing w:val="-2"/>
        </w:rPr>
        <w:t> </w:t>
      </w:r>
      <w:r>
        <w:rPr/>
        <w:t>tendrá</w:t>
      </w:r>
      <w:r>
        <w:rPr>
          <w:spacing w:val="-3"/>
        </w:rPr>
        <w:t> </w:t>
      </w:r>
      <w:r>
        <w:rPr/>
        <w:t>influencia</w:t>
      </w:r>
      <w:r>
        <w:rPr>
          <w:spacing w:val="-3"/>
        </w:rPr>
        <w:t> </w:t>
      </w:r>
      <w:r>
        <w:rPr/>
        <w:t>en</w:t>
      </w:r>
      <w:r>
        <w:rPr>
          <w:spacing w:val="-2"/>
        </w:rPr>
        <w:t> </w:t>
      </w:r>
      <w:r>
        <w:rPr/>
        <w:t>su</w:t>
      </w:r>
      <w:r>
        <w:rPr>
          <w:spacing w:val="-2"/>
        </w:rPr>
        <w:t> </w:t>
      </w:r>
      <w:r>
        <w:rPr/>
        <w:t>proceso</w:t>
      </w:r>
      <w:r>
        <w:rPr>
          <w:spacing w:val="-2"/>
        </w:rPr>
        <w:t> </w:t>
      </w:r>
      <w:r>
        <w:rPr/>
        <w:t>de recuperación, de manera que la amplitud del tratamiento está en función de la necesidad de cada mujer que tiene como objetivo acompañar su proceso de recuperación, integración, duelo y autonomía. El duelo en una mujer que ha sufrido violencia de género en una relación afectiva de pareja es complejo ya que, además de la pérdida de seguridad y dignidad que expresa, existe la pérdida de la pareja y del ideal de familia. En muchas ocasiones, el discurso familiar y social se encarga de orientar a las mujeres a que busquen en un otro externo a ella misma la valoración que necesita. Existe un mandato de género que genera miedo, culpa y vacío ante la pérdida y se vive como fracaso la ruptura, este elemento suele estar presente en el proceso terapéutico (junto con el sentimiento de culpa generado y reforzado en ella por el maltratador) y está detrás de la imposibilidad de algunas mujeres maltratadas y en la dificultad de casi todas en abandonar antes la relación donde sufrían violencia.</w:t>
      </w:r>
    </w:p>
    <w:p>
      <w:pPr>
        <w:pStyle w:val="BodyText"/>
        <w:spacing w:line="360" w:lineRule="auto" w:before="2"/>
        <w:ind w:left="707" w:right="707"/>
        <w:jc w:val="both"/>
      </w:pPr>
      <w:r>
        <w:rPr/>
        <w:t>El enfoque de la intervención integra la perspectiva de género, teniendo en cuenta las causas, consecuencias, y factores de mantenimiento de los malos tratos que refiere la usuaria, así como el grado de conciencia sobre la violencia de género y los mandatos de género que influyen en el inicio y desarrollo del ciclo de la violencia.</w:t>
      </w:r>
    </w:p>
    <w:p>
      <w:pPr>
        <w:pStyle w:val="BodyText"/>
        <w:spacing w:line="360" w:lineRule="auto"/>
        <w:ind w:left="707" w:right="711"/>
        <w:jc w:val="both"/>
      </w:pPr>
      <w:r>
        <w:rPr/>
        <w:t>Es importante adecuar la intervención a la fase que esté atravesando la mujer. Realizar una evaluación durante todo el proceso y realizar una intervención psicológica individual y si es adecuado motivar a la mujer a participar en un grupo de terapia o psicoeducativo respetando su proceso, sus decisiones y su evolución.</w:t>
      </w:r>
    </w:p>
    <w:p>
      <w:pPr>
        <w:pStyle w:val="BodyText"/>
        <w:spacing w:after="0" w:line="360" w:lineRule="auto"/>
        <w:jc w:val="both"/>
        <w:sectPr>
          <w:pgSz w:w="11910" w:h="16840"/>
          <w:pgMar w:header="455" w:footer="1792" w:top="2400" w:bottom="2580" w:left="425" w:right="425"/>
        </w:sectPr>
      </w:pPr>
    </w:p>
    <w:p>
      <w:pPr>
        <w:pStyle w:val="BodyText"/>
      </w:pPr>
    </w:p>
    <w:p>
      <w:pPr>
        <w:pStyle w:val="BodyText"/>
        <w:spacing w:before="146"/>
      </w:pPr>
    </w:p>
    <w:p>
      <w:pPr>
        <w:pStyle w:val="BodyText"/>
        <w:ind w:left="707"/>
        <w:jc w:val="both"/>
      </w:pPr>
      <w:r>
        <w:rPr/>
        <w:t>La</w:t>
      </w:r>
      <w:r>
        <w:rPr>
          <w:spacing w:val="-2"/>
        </w:rPr>
        <w:t> </w:t>
      </w:r>
      <w:r>
        <w:rPr/>
        <w:t>intervención</w:t>
      </w:r>
      <w:r>
        <w:rPr>
          <w:spacing w:val="-1"/>
        </w:rPr>
        <w:t> </w:t>
      </w:r>
      <w:r>
        <w:rPr/>
        <w:t>con</w:t>
      </w:r>
      <w:r>
        <w:rPr>
          <w:spacing w:val="-1"/>
        </w:rPr>
        <w:t> </w:t>
      </w:r>
      <w:r>
        <w:rPr/>
        <w:t>cada</w:t>
      </w:r>
      <w:r>
        <w:rPr>
          <w:spacing w:val="-1"/>
        </w:rPr>
        <w:t> </w:t>
      </w:r>
      <w:r>
        <w:rPr/>
        <w:t>mujer</w:t>
      </w:r>
      <w:r>
        <w:rPr>
          <w:spacing w:val="-1"/>
        </w:rPr>
        <w:t> </w:t>
      </w:r>
      <w:r>
        <w:rPr/>
        <w:t>se</w:t>
      </w:r>
      <w:r>
        <w:rPr>
          <w:spacing w:val="-2"/>
        </w:rPr>
        <w:t> </w:t>
      </w:r>
      <w:r>
        <w:rPr/>
        <w:t>centra</w:t>
      </w:r>
      <w:r>
        <w:rPr>
          <w:spacing w:val="-2"/>
        </w:rPr>
        <w:t> </w:t>
      </w:r>
      <w:r>
        <w:rPr/>
        <w:t>principalmente</w:t>
      </w:r>
      <w:r>
        <w:rPr>
          <w:spacing w:val="-1"/>
        </w:rPr>
        <w:t> </w:t>
      </w:r>
      <w:r>
        <w:rPr>
          <w:spacing w:val="-5"/>
        </w:rPr>
        <w:t>en:</w:t>
      </w:r>
    </w:p>
    <w:p>
      <w:pPr>
        <w:pStyle w:val="BodyText"/>
        <w:spacing w:line="360" w:lineRule="auto" w:before="137"/>
        <w:ind w:left="707" w:right="708"/>
        <w:jc w:val="both"/>
      </w:pPr>
      <w:r>
        <w:rPr/>
        <w:t>-la seguridad de la mujer -la toma de conciencia de la violencia vivida, modificando creencias tradicionales sobre los roles de género y posibles actitudes sexistas,</w:t>
      </w:r>
    </w:p>
    <w:p>
      <w:pPr>
        <w:pStyle w:val="BodyText"/>
        <w:ind w:left="707"/>
        <w:jc w:val="both"/>
      </w:pPr>
      <w:r>
        <w:rPr/>
        <w:t>-la</w:t>
      </w:r>
      <w:r>
        <w:rPr>
          <w:spacing w:val="-1"/>
        </w:rPr>
        <w:t> </w:t>
      </w:r>
      <w:r>
        <w:rPr/>
        <w:t>disminución</w:t>
      </w:r>
      <w:r>
        <w:rPr>
          <w:spacing w:val="-1"/>
        </w:rPr>
        <w:t> </w:t>
      </w:r>
      <w:r>
        <w:rPr/>
        <w:t>de</w:t>
      </w:r>
      <w:r>
        <w:rPr>
          <w:spacing w:val="-1"/>
        </w:rPr>
        <w:t> </w:t>
      </w:r>
      <w:r>
        <w:rPr/>
        <w:t>sus</w:t>
      </w:r>
      <w:r>
        <w:rPr>
          <w:spacing w:val="-1"/>
        </w:rPr>
        <w:t> </w:t>
      </w:r>
      <w:r>
        <w:rPr/>
        <w:t>síntomas</w:t>
      </w:r>
      <w:r>
        <w:rPr>
          <w:spacing w:val="1"/>
        </w:rPr>
        <w:t> </w:t>
      </w:r>
      <w:r>
        <w:rPr/>
        <w:t>y</w:t>
      </w:r>
      <w:r>
        <w:rPr>
          <w:spacing w:val="-5"/>
        </w:rPr>
        <w:t> </w:t>
      </w:r>
      <w:r>
        <w:rPr/>
        <w:t>secuelas</w:t>
      </w:r>
      <w:r>
        <w:rPr>
          <w:spacing w:val="-1"/>
        </w:rPr>
        <w:t> </w:t>
      </w:r>
      <w:r>
        <w:rPr/>
        <w:t>del </w:t>
      </w:r>
      <w:r>
        <w:rPr>
          <w:spacing w:val="-2"/>
        </w:rPr>
        <w:t>maltrato,</w:t>
      </w:r>
    </w:p>
    <w:p>
      <w:pPr>
        <w:pStyle w:val="BodyText"/>
        <w:spacing w:line="360" w:lineRule="auto" w:before="139"/>
        <w:ind w:left="707" w:right="715"/>
        <w:jc w:val="both"/>
      </w:pPr>
      <w:r>
        <w:rPr/>
        <w:t>-su empoderamiento, potenciando su autoestima y estrategias y habilidades necesarias para que pueda enfrentarse a su vida de manera independiente y autónoma ganando confianza en sí misma</w:t>
      </w:r>
    </w:p>
    <w:p>
      <w:pPr>
        <w:pStyle w:val="BodyText"/>
        <w:spacing w:line="274" w:lineRule="exact"/>
        <w:ind w:left="707"/>
        <w:jc w:val="both"/>
      </w:pPr>
      <w:r>
        <w:rPr/>
        <w:t>-la</w:t>
      </w:r>
      <w:r>
        <w:rPr>
          <w:spacing w:val="-2"/>
        </w:rPr>
        <w:t> </w:t>
      </w:r>
      <w:r>
        <w:rPr/>
        <w:t>recuperando</w:t>
      </w:r>
      <w:r>
        <w:rPr>
          <w:spacing w:val="-1"/>
        </w:rPr>
        <w:t> </w:t>
      </w:r>
      <w:r>
        <w:rPr/>
        <w:t>del</w:t>
      </w:r>
      <w:r>
        <w:rPr>
          <w:spacing w:val="-1"/>
        </w:rPr>
        <w:t> </w:t>
      </w:r>
      <w:r>
        <w:rPr/>
        <w:t>control</w:t>
      </w:r>
      <w:r>
        <w:rPr>
          <w:spacing w:val="-1"/>
        </w:rPr>
        <w:t> </w:t>
      </w:r>
      <w:r>
        <w:rPr/>
        <w:t>de</w:t>
      </w:r>
      <w:r>
        <w:rPr>
          <w:spacing w:val="-1"/>
        </w:rPr>
        <w:t> </w:t>
      </w:r>
      <w:r>
        <w:rPr/>
        <w:t>su</w:t>
      </w:r>
      <w:r>
        <w:rPr>
          <w:spacing w:val="-1"/>
        </w:rPr>
        <w:t> </w:t>
      </w:r>
      <w:r>
        <w:rPr/>
        <w:t>proyecto</w:t>
      </w:r>
      <w:r>
        <w:rPr>
          <w:spacing w:val="-1"/>
        </w:rPr>
        <w:t> </w:t>
      </w:r>
      <w:r>
        <w:rPr>
          <w:spacing w:val="-2"/>
        </w:rPr>
        <w:t>vital.</w:t>
      </w:r>
    </w:p>
    <w:p>
      <w:pPr>
        <w:pStyle w:val="BodyText"/>
        <w:spacing w:line="360" w:lineRule="auto" w:before="139"/>
        <w:ind w:left="707" w:right="704"/>
        <w:jc w:val="both"/>
      </w:pPr>
      <w:r>
        <w:rPr/>
        <w:t>La duración de</w:t>
      </w:r>
      <w:r>
        <w:rPr>
          <w:spacing w:val="-1"/>
        </w:rPr>
        <w:t> </w:t>
      </w:r>
      <w:r>
        <w:rPr/>
        <w:t>la</w:t>
      </w:r>
      <w:r>
        <w:rPr>
          <w:spacing w:val="-1"/>
        </w:rPr>
        <w:t> </w:t>
      </w:r>
      <w:r>
        <w:rPr/>
        <w:t>intervención individual dependerá</w:t>
      </w:r>
      <w:r>
        <w:rPr>
          <w:spacing w:val="-2"/>
        </w:rPr>
        <w:t> </w:t>
      </w:r>
      <w:r>
        <w:rPr/>
        <w:t>de</w:t>
      </w:r>
      <w:r>
        <w:rPr>
          <w:spacing w:val="-1"/>
        </w:rPr>
        <w:t> </w:t>
      </w:r>
      <w:r>
        <w:rPr/>
        <w:t>sus necesidades específicas y</w:t>
      </w:r>
      <w:r>
        <w:rPr>
          <w:spacing w:val="-5"/>
        </w:rPr>
        <w:t> </w:t>
      </w:r>
      <w:r>
        <w:rPr/>
        <w:t>los contenidos que se tratarán serán especialmente: aspectos psico educativos de la violencia de género, el amor romántico y</w:t>
      </w:r>
      <w:r>
        <w:rPr>
          <w:spacing w:val="-3"/>
        </w:rPr>
        <w:t> </w:t>
      </w:r>
      <w:r>
        <w:rPr/>
        <w:t>las relaciones de pareja, las emociones, la autoestima y</w:t>
      </w:r>
      <w:r>
        <w:rPr>
          <w:spacing w:val="-3"/>
        </w:rPr>
        <w:t> </w:t>
      </w:r>
      <w:r>
        <w:rPr/>
        <w:t>auto concepto, la superación de la dependencia emocional, la reestructuración cognitiva, la elaboración del duelo, habilidades sociales, la toma de decisiones y</w:t>
      </w:r>
      <w:r>
        <w:rPr>
          <w:spacing w:val="-2"/>
        </w:rPr>
        <w:t> </w:t>
      </w:r>
      <w:r>
        <w:rPr/>
        <w:t>la resolución de problemas, pautas educativas con sus hijas e hijos menores y las redes de apoyo social y familiar.</w:t>
      </w:r>
    </w:p>
    <w:p>
      <w:pPr>
        <w:pStyle w:val="BodyText"/>
        <w:spacing w:line="360" w:lineRule="auto" w:before="1"/>
        <w:ind w:left="707" w:right="715"/>
        <w:jc w:val="both"/>
      </w:pPr>
      <w:r>
        <w:rPr/>
        <w:t>Los síntomas a nivel emocional, cognitivo, fisiológico, comportamental, físico e interpersonal que suele presentar una mujer víctima de violencia de género están relacionados con el síndrome de estrés postraumático, trastorno disociativo y malestar ansioso-depresivo.</w:t>
      </w:r>
    </w:p>
    <w:p>
      <w:pPr>
        <w:pStyle w:val="BodyText"/>
        <w:spacing w:line="360" w:lineRule="auto"/>
        <w:ind w:left="707" w:right="706"/>
        <w:jc w:val="both"/>
      </w:pPr>
      <w:r>
        <w:rPr/>
        <w:t>Cuando se inicia el tratamiento de una mujer víctima de violencia de género comienza un proceso por el que se atraviesan diferentes fases. El paso de una fase a otra está en función de los recursos personales y sociales de que dispone, de sus necesidades y de su nivel de daño o sufrimiento.</w:t>
      </w:r>
    </w:p>
    <w:p>
      <w:pPr>
        <w:pStyle w:val="BodyText"/>
        <w:ind w:left="707"/>
        <w:jc w:val="both"/>
      </w:pPr>
      <w:r>
        <w:rPr/>
        <w:t>Se</w:t>
      </w:r>
      <w:r>
        <w:rPr>
          <w:spacing w:val="-2"/>
        </w:rPr>
        <w:t> </w:t>
      </w:r>
      <w:r>
        <w:rPr/>
        <w:t>pueden</w:t>
      </w:r>
      <w:r>
        <w:rPr>
          <w:spacing w:val="-1"/>
        </w:rPr>
        <w:t> </w:t>
      </w:r>
      <w:r>
        <w:rPr/>
        <w:t>identificar</w:t>
      </w:r>
      <w:r>
        <w:rPr>
          <w:spacing w:val="-1"/>
        </w:rPr>
        <w:t> </w:t>
      </w:r>
      <w:r>
        <w:rPr/>
        <w:t>varias</w:t>
      </w:r>
      <w:r>
        <w:rPr>
          <w:spacing w:val="-1"/>
        </w:rPr>
        <w:t> </w:t>
      </w:r>
      <w:r>
        <w:rPr/>
        <w:t>etapas</w:t>
      </w:r>
      <w:r>
        <w:rPr>
          <w:spacing w:val="-1"/>
        </w:rPr>
        <w:t> </w:t>
      </w:r>
      <w:r>
        <w:rPr/>
        <w:t>en el</w:t>
      </w:r>
      <w:r>
        <w:rPr>
          <w:spacing w:val="-1"/>
        </w:rPr>
        <w:t> </w:t>
      </w:r>
      <w:r>
        <w:rPr/>
        <w:t>proceso</w:t>
      </w:r>
      <w:r>
        <w:rPr>
          <w:spacing w:val="-1"/>
        </w:rPr>
        <w:t> </w:t>
      </w:r>
      <w:r>
        <w:rPr/>
        <w:t>terapéutico</w:t>
      </w:r>
      <w:r>
        <w:rPr>
          <w:spacing w:val="1"/>
        </w:rPr>
        <w:t> </w:t>
      </w:r>
      <w:r>
        <w:rPr/>
        <w:t>con</w:t>
      </w:r>
      <w:r>
        <w:rPr>
          <w:spacing w:val="-1"/>
        </w:rPr>
        <w:t> </w:t>
      </w:r>
      <w:r>
        <w:rPr/>
        <w:t>una</w:t>
      </w:r>
      <w:r>
        <w:rPr>
          <w:spacing w:val="-2"/>
        </w:rPr>
        <w:t> </w:t>
      </w:r>
      <w:r>
        <w:rPr/>
        <w:t>mujer</w:t>
      </w:r>
      <w:r>
        <w:rPr>
          <w:spacing w:val="1"/>
        </w:rPr>
        <w:t> </w:t>
      </w:r>
      <w:r>
        <w:rPr>
          <w:spacing w:val="-2"/>
        </w:rPr>
        <w:t>maltratada:</w:t>
      </w:r>
    </w:p>
    <w:p>
      <w:pPr>
        <w:spacing w:before="137"/>
        <w:ind w:left="707" w:right="0" w:firstLine="0"/>
        <w:jc w:val="both"/>
        <w:rPr>
          <w:sz w:val="24"/>
        </w:rPr>
      </w:pPr>
      <w:r>
        <w:rPr>
          <w:i/>
          <w:color w:val="7D0020"/>
          <w:sz w:val="24"/>
        </w:rPr>
        <w:t>Primera</w:t>
      </w:r>
      <w:r>
        <w:rPr>
          <w:i/>
          <w:color w:val="7D0020"/>
          <w:spacing w:val="-3"/>
          <w:sz w:val="24"/>
        </w:rPr>
        <w:t> </w:t>
      </w:r>
      <w:r>
        <w:rPr>
          <w:i/>
          <w:color w:val="7D0020"/>
          <w:sz w:val="24"/>
        </w:rPr>
        <w:t>etapa de</w:t>
      </w:r>
      <w:r>
        <w:rPr>
          <w:i/>
          <w:color w:val="7D0020"/>
          <w:spacing w:val="-2"/>
          <w:sz w:val="24"/>
        </w:rPr>
        <w:t> </w:t>
      </w:r>
      <w:r>
        <w:rPr>
          <w:i/>
          <w:color w:val="7D0020"/>
          <w:sz w:val="24"/>
        </w:rPr>
        <w:t>darse</w:t>
      </w:r>
      <w:r>
        <w:rPr>
          <w:i/>
          <w:color w:val="7D0020"/>
          <w:spacing w:val="1"/>
          <w:sz w:val="24"/>
        </w:rPr>
        <w:t> </w:t>
      </w:r>
      <w:r>
        <w:rPr>
          <w:i/>
          <w:color w:val="7D0020"/>
          <w:sz w:val="24"/>
        </w:rPr>
        <w:t>cuenta</w:t>
      </w:r>
      <w:r>
        <w:rPr>
          <w:color w:val="7D0020"/>
          <w:sz w:val="24"/>
        </w:rPr>
        <w:t>. </w:t>
      </w:r>
      <w:r>
        <w:rPr>
          <w:sz w:val="24"/>
        </w:rPr>
        <w:t>Es común que se</w:t>
      </w:r>
      <w:r>
        <w:rPr>
          <w:spacing w:val="-2"/>
          <w:sz w:val="24"/>
        </w:rPr>
        <w:t> </w:t>
      </w:r>
      <w:r>
        <w:rPr>
          <w:sz w:val="24"/>
        </w:rPr>
        <w:t>dé</w:t>
      </w:r>
      <w:r>
        <w:rPr>
          <w:spacing w:val="-1"/>
          <w:sz w:val="24"/>
        </w:rPr>
        <w:t> </w:t>
      </w:r>
      <w:r>
        <w:rPr>
          <w:sz w:val="24"/>
        </w:rPr>
        <w:t>en las mujeres víctimas de</w:t>
      </w:r>
      <w:r>
        <w:rPr>
          <w:spacing w:val="-2"/>
          <w:sz w:val="24"/>
        </w:rPr>
        <w:t> violencia</w:t>
      </w:r>
    </w:p>
    <w:p>
      <w:pPr>
        <w:pStyle w:val="BodyText"/>
        <w:spacing w:line="360" w:lineRule="auto" w:before="139"/>
        <w:ind w:left="707" w:right="716"/>
        <w:jc w:val="both"/>
      </w:pPr>
      <w:r>
        <w:rPr/>
        <w:t>de género un proceso de naturalización e invisibilización de la violencia. En terapia se ayuda a desnaturalizarlo y a relacionar su sintomatología con la violencia sufrida.</w:t>
      </w:r>
    </w:p>
    <w:p>
      <w:pPr>
        <w:pStyle w:val="BodyText"/>
        <w:spacing w:line="360" w:lineRule="auto"/>
        <w:ind w:left="707" w:right="711"/>
        <w:jc w:val="both"/>
      </w:pPr>
      <w:r>
        <w:rPr/>
        <w:t>Cuestionamos los mandatos de género para ayudar a identificar las estrategias de control y dominación del maltratador (degradación, cosificación, intimidación, privación, estrategias defensivas, distorsión de la realidad subjetiva, culpabilización). Comprender el ciclo de la violencia (fase</w:t>
      </w:r>
      <w:r>
        <w:rPr>
          <w:spacing w:val="40"/>
        </w:rPr>
        <w:t> </w:t>
      </w:r>
      <w:r>
        <w:rPr/>
        <w:t>de</w:t>
      </w:r>
      <w:r>
        <w:rPr>
          <w:spacing w:val="40"/>
        </w:rPr>
        <w:t> </w:t>
      </w:r>
      <w:r>
        <w:rPr/>
        <w:t>acumulación</w:t>
      </w:r>
      <w:r>
        <w:rPr>
          <w:spacing w:val="40"/>
        </w:rPr>
        <w:t> </w:t>
      </w:r>
      <w:r>
        <w:rPr/>
        <w:t>de</w:t>
      </w:r>
      <w:r>
        <w:rPr>
          <w:spacing w:val="40"/>
        </w:rPr>
        <w:t> </w:t>
      </w:r>
      <w:r>
        <w:rPr/>
        <w:t>tensión,</w:t>
      </w:r>
      <w:r>
        <w:rPr>
          <w:spacing w:val="40"/>
        </w:rPr>
        <w:t> </w:t>
      </w:r>
      <w:r>
        <w:rPr/>
        <w:t>fase</w:t>
      </w:r>
    </w:p>
    <w:p>
      <w:pPr>
        <w:pStyle w:val="BodyText"/>
        <w:spacing w:before="1"/>
        <w:ind w:left="707"/>
        <w:jc w:val="both"/>
      </w:pPr>
      <w:r>
        <w:rPr/>
        <w:t>de</w:t>
      </w:r>
      <w:r>
        <w:rPr>
          <w:spacing w:val="17"/>
        </w:rPr>
        <w:t> </w:t>
      </w:r>
      <w:r>
        <w:rPr/>
        <w:t>explosión</w:t>
      </w:r>
      <w:r>
        <w:rPr>
          <w:spacing w:val="17"/>
        </w:rPr>
        <w:t> </w:t>
      </w:r>
      <w:r>
        <w:rPr/>
        <w:t>o</w:t>
      </w:r>
      <w:r>
        <w:rPr>
          <w:spacing w:val="18"/>
        </w:rPr>
        <w:t> </w:t>
      </w:r>
      <w:r>
        <w:rPr/>
        <w:t>episodio</w:t>
      </w:r>
      <w:r>
        <w:rPr>
          <w:spacing w:val="20"/>
        </w:rPr>
        <w:t> </w:t>
      </w:r>
      <w:r>
        <w:rPr/>
        <w:t>agudo,</w:t>
      </w:r>
      <w:r>
        <w:rPr>
          <w:spacing w:val="20"/>
        </w:rPr>
        <w:t> </w:t>
      </w:r>
      <w:r>
        <w:rPr/>
        <w:t>fase</w:t>
      </w:r>
      <w:r>
        <w:rPr>
          <w:spacing w:val="18"/>
        </w:rPr>
        <w:t> </w:t>
      </w:r>
      <w:r>
        <w:rPr>
          <w:spacing w:val="-5"/>
        </w:rPr>
        <w:t>de</w:t>
      </w:r>
    </w:p>
    <w:p>
      <w:pPr>
        <w:pStyle w:val="BodyText"/>
        <w:spacing w:after="0"/>
        <w:jc w:val="both"/>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05"/>
        <w:jc w:val="both"/>
      </w:pPr>
      <w:r>
        <w:rPr/>
        <w:t>reconciliación o luna de miel) y la escalada de violencia... En esta etapa se facilitar un marco de comprensión que le permita entender a la mujer qué ha sucedido y poner nombre a la violencia. Normalmente hay</w:t>
      </w:r>
      <w:r>
        <w:rPr>
          <w:spacing w:val="-2"/>
        </w:rPr>
        <w:t> </w:t>
      </w:r>
      <w:r>
        <w:rPr/>
        <w:t>en la mujer una tendencia a desconectarse emocionalmente para poder sobrevivir a la situación de maltrato.</w:t>
      </w:r>
    </w:p>
    <w:p>
      <w:pPr>
        <w:pStyle w:val="BodyText"/>
        <w:spacing w:line="360" w:lineRule="auto"/>
        <w:ind w:left="707" w:right="711"/>
        <w:jc w:val="both"/>
      </w:pPr>
      <w:r>
        <w:rPr/>
        <w:t>Se</w:t>
      </w:r>
      <w:r>
        <w:rPr>
          <w:spacing w:val="-3"/>
        </w:rPr>
        <w:t> </w:t>
      </w:r>
      <w:r>
        <w:rPr/>
        <w:t>trabaja,</w:t>
      </w:r>
      <w:r>
        <w:rPr>
          <w:spacing w:val="-1"/>
        </w:rPr>
        <w:t> </w:t>
      </w:r>
      <w:r>
        <w:rPr/>
        <w:t>por</w:t>
      </w:r>
      <w:r>
        <w:rPr>
          <w:spacing w:val="-2"/>
        </w:rPr>
        <w:t> </w:t>
      </w:r>
      <w:r>
        <w:rPr/>
        <w:t>tanto, en</w:t>
      </w:r>
      <w:r>
        <w:rPr>
          <w:spacing w:val="-2"/>
        </w:rPr>
        <w:t> </w:t>
      </w:r>
      <w:r>
        <w:rPr/>
        <w:t>el</w:t>
      </w:r>
      <w:r>
        <w:rPr>
          <w:spacing w:val="-2"/>
        </w:rPr>
        <w:t> </w:t>
      </w:r>
      <w:r>
        <w:rPr/>
        <w:t>reconocimiento</w:t>
      </w:r>
      <w:r>
        <w:rPr>
          <w:spacing w:val="-2"/>
        </w:rPr>
        <w:t> </w:t>
      </w:r>
      <w:r>
        <w:rPr/>
        <w:t>de sus</w:t>
      </w:r>
      <w:r>
        <w:rPr>
          <w:spacing w:val="-2"/>
        </w:rPr>
        <w:t> </w:t>
      </w:r>
      <w:r>
        <w:rPr/>
        <w:t>emociones,</w:t>
      </w:r>
      <w:r>
        <w:rPr>
          <w:spacing w:val="-2"/>
        </w:rPr>
        <w:t> </w:t>
      </w:r>
      <w:r>
        <w:rPr/>
        <w:t>aprender</w:t>
      </w:r>
      <w:r>
        <w:rPr>
          <w:spacing w:val="-1"/>
        </w:rPr>
        <w:t> </w:t>
      </w:r>
      <w:r>
        <w:rPr/>
        <w:t>a</w:t>
      </w:r>
      <w:r>
        <w:rPr>
          <w:spacing w:val="-3"/>
        </w:rPr>
        <w:t> </w:t>
      </w:r>
      <w:r>
        <w:rPr/>
        <w:t>desactivar</w:t>
      </w:r>
      <w:r>
        <w:rPr>
          <w:spacing w:val="-2"/>
        </w:rPr>
        <w:t> </w:t>
      </w:r>
      <w:r>
        <w:rPr/>
        <w:t>la</w:t>
      </w:r>
      <w:r>
        <w:rPr>
          <w:spacing w:val="-2"/>
        </w:rPr>
        <w:t> </w:t>
      </w:r>
      <w:r>
        <w:rPr/>
        <w:t>influencia y</w:t>
      </w:r>
      <w:r>
        <w:rPr>
          <w:spacing w:val="-7"/>
        </w:rPr>
        <w:t> </w:t>
      </w:r>
      <w:r>
        <w:rPr/>
        <w:t>la intensidad de la culpa a partir de deslegitimar los mandatos de género.</w:t>
      </w:r>
    </w:p>
    <w:p>
      <w:pPr>
        <w:pStyle w:val="BodyText"/>
        <w:spacing w:line="360" w:lineRule="auto"/>
        <w:ind w:left="707" w:right="708"/>
        <w:jc w:val="both"/>
      </w:pPr>
      <w:r>
        <w:rPr/>
        <w:t>En esta etapa se promueve también su auto cuidado, el cuidado de su cuerpo, del sueño- vigilia, alimentación, hábitos saludables, etc.</w:t>
      </w:r>
    </w:p>
    <w:p>
      <w:pPr>
        <w:pStyle w:val="BodyText"/>
        <w:spacing w:line="360" w:lineRule="auto"/>
        <w:ind w:left="707" w:right="706"/>
      </w:pPr>
      <w:r>
        <w:rPr>
          <w:i/>
          <w:color w:val="7D0020"/>
        </w:rPr>
        <w:t>Construir</w:t>
      </w:r>
      <w:r>
        <w:rPr>
          <w:i/>
          <w:color w:val="7D0020"/>
          <w:spacing w:val="40"/>
        </w:rPr>
        <w:t> </w:t>
      </w:r>
      <w:r>
        <w:rPr>
          <w:i/>
          <w:color w:val="7D0020"/>
        </w:rPr>
        <w:t>el</w:t>
      </w:r>
      <w:r>
        <w:rPr>
          <w:i/>
          <w:color w:val="7D0020"/>
          <w:spacing w:val="40"/>
        </w:rPr>
        <w:t> </w:t>
      </w:r>
      <w:r>
        <w:rPr>
          <w:i/>
          <w:color w:val="7D0020"/>
        </w:rPr>
        <w:t>relato.</w:t>
      </w:r>
      <w:r>
        <w:rPr>
          <w:i/>
          <w:color w:val="7D0020"/>
          <w:spacing w:val="40"/>
        </w:rPr>
        <w:t> </w:t>
      </w:r>
      <w:r>
        <w:rPr/>
        <w:t>Es</w:t>
      </w:r>
      <w:r>
        <w:rPr>
          <w:spacing w:val="40"/>
        </w:rPr>
        <w:t> </w:t>
      </w:r>
      <w:r>
        <w:rPr/>
        <w:t>frecuente</w:t>
      </w:r>
      <w:r>
        <w:rPr>
          <w:spacing w:val="40"/>
        </w:rPr>
        <w:t> </w:t>
      </w:r>
      <w:r>
        <w:rPr/>
        <w:t>que</w:t>
      </w:r>
      <w:r>
        <w:rPr>
          <w:spacing w:val="40"/>
        </w:rPr>
        <w:t> </w:t>
      </w:r>
      <w:r>
        <w:rPr/>
        <w:t>la</w:t>
      </w:r>
      <w:r>
        <w:rPr>
          <w:spacing w:val="40"/>
        </w:rPr>
        <w:t> </w:t>
      </w:r>
      <w:r>
        <w:rPr/>
        <w:t>mujer</w:t>
      </w:r>
      <w:r>
        <w:rPr>
          <w:spacing w:val="40"/>
        </w:rPr>
        <w:t> </w:t>
      </w:r>
      <w:r>
        <w:rPr/>
        <w:t>VVG</w:t>
      </w:r>
      <w:r>
        <w:rPr>
          <w:spacing w:val="40"/>
        </w:rPr>
        <w:t> </w:t>
      </w:r>
      <w:r>
        <w:rPr/>
        <w:t>exprese</w:t>
      </w:r>
      <w:r>
        <w:rPr>
          <w:spacing w:val="40"/>
        </w:rPr>
        <w:t> </w:t>
      </w:r>
      <w:r>
        <w:rPr/>
        <w:t>su</w:t>
      </w:r>
      <w:r>
        <w:rPr>
          <w:spacing w:val="40"/>
        </w:rPr>
        <w:t> </w:t>
      </w:r>
      <w:r>
        <w:rPr/>
        <w:t>relato</w:t>
      </w:r>
      <w:r>
        <w:rPr>
          <w:spacing w:val="40"/>
        </w:rPr>
        <w:t> </w:t>
      </w:r>
      <w:r>
        <w:rPr/>
        <w:t>de</w:t>
      </w:r>
      <w:r>
        <w:rPr>
          <w:spacing w:val="40"/>
        </w:rPr>
        <w:t> </w:t>
      </w:r>
      <w:r>
        <w:rPr/>
        <w:t>manera</w:t>
      </w:r>
      <w:r>
        <w:rPr>
          <w:spacing w:val="40"/>
        </w:rPr>
        <w:t> </w:t>
      </w:r>
      <w:r>
        <w:rPr/>
        <w:t>fragmentada, disociada,</w:t>
      </w:r>
      <w:r>
        <w:rPr>
          <w:spacing w:val="40"/>
        </w:rPr>
        <w:t> </w:t>
      </w:r>
      <w:r>
        <w:rPr/>
        <w:t>y</w:t>
      </w:r>
      <w:r>
        <w:rPr>
          <w:spacing w:val="33"/>
        </w:rPr>
        <w:t> </w:t>
      </w:r>
      <w:r>
        <w:rPr/>
        <w:t>que</w:t>
      </w:r>
      <w:r>
        <w:rPr>
          <w:spacing w:val="37"/>
        </w:rPr>
        <w:t> </w:t>
      </w:r>
      <w:r>
        <w:rPr/>
        <w:t>aparezcan</w:t>
      </w:r>
      <w:r>
        <w:rPr>
          <w:spacing w:val="38"/>
        </w:rPr>
        <w:t> </w:t>
      </w:r>
      <w:r>
        <w:rPr/>
        <w:t>flash-backs.</w:t>
      </w:r>
      <w:r>
        <w:rPr>
          <w:spacing w:val="26"/>
        </w:rPr>
        <w:t> </w:t>
      </w:r>
      <w:r>
        <w:rPr/>
        <w:t>Acompañamos</w:t>
      </w:r>
      <w:r>
        <w:rPr>
          <w:spacing w:val="39"/>
        </w:rPr>
        <w:t> </w:t>
      </w:r>
      <w:r>
        <w:rPr/>
        <w:t>en</w:t>
      </w:r>
      <w:r>
        <w:rPr>
          <w:spacing w:val="38"/>
        </w:rPr>
        <w:t> </w:t>
      </w:r>
      <w:r>
        <w:rPr/>
        <w:t>esta</w:t>
      </w:r>
      <w:r>
        <w:rPr>
          <w:spacing w:val="40"/>
        </w:rPr>
        <w:t> </w:t>
      </w:r>
      <w:r>
        <w:rPr/>
        <w:t>etapa</w:t>
      </w:r>
      <w:r>
        <w:rPr>
          <w:spacing w:val="37"/>
        </w:rPr>
        <w:t> </w:t>
      </w:r>
      <w:r>
        <w:rPr/>
        <w:t>en</w:t>
      </w:r>
      <w:r>
        <w:rPr>
          <w:spacing w:val="38"/>
        </w:rPr>
        <w:t> </w:t>
      </w:r>
      <w:r>
        <w:rPr/>
        <w:t>la</w:t>
      </w:r>
      <w:r>
        <w:rPr>
          <w:spacing w:val="38"/>
        </w:rPr>
        <w:t> </w:t>
      </w:r>
      <w:r>
        <w:rPr/>
        <w:t>reconstrucción</w:t>
      </w:r>
      <w:r>
        <w:rPr>
          <w:spacing w:val="39"/>
        </w:rPr>
        <w:t> </w:t>
      </w:r>
      <w:r>
        <w:rPr/>
        <w:t>de</w:t>
      </w:r>
      <w:r>
        <w:rPr>
          <w:spacing w:val="37"/>
        </w:rPr>
        <w:t> </w:t>
      </w:r>
      <w:r>
        <w:rPr/>
        <w:t>su historia,</w:t>
      </w:r>
      <w:r>
        <w:rPr>
          <w:spacing w:val="28"/>
        </w:rPr>
        <w:t> </w:t>
      </w:r>
      <w:r>
        <w:rPr/>
        <w:t>la</w:t>
      </w:r>
      <w:r>
        <w:rPr>
          <w:spacing w:val="28"/>
        </w:rPr>
        <w:t> </w:t>
      </w:r>
      <w:r>
        <w:rPr/>
        <w:t>integración</w:t>
      </w:r>
      <w:r>
        <w:rPr>
          <w:spacing w:val="29"/>
        </w:rPr>
        <w:t> </w:t>
      </w:r>
      <w:r>
        <w:rPr/>
        <w:t>de</w:t>
      </w:r>
      <w:r>
        <w:rPr>
          <w:spacing w:val="28"/>
        </w:rPr>
        <w:t> </w:t>
      </w:r>
      <w:r>
        <w:rPr/>
        <w:t>su</w:t>
      </w:r>
      <w:r>
        <w:rPr>
          <w:spacing w:val="29"/>
        </w:rPr>
        <w:t> </w:t>
      </w:r>
      <w:r>
        <w:rPr/>
        <w:t>experiencia</w:t>
      </w:r>
      <w:r>
        <w:rPr>
          <w:spacing w:val="28"/>
        </w:rPr>
        <w:t> </w:t>
      </w:r>
      <w:r>
        <w:rPr/>
        <w:t>antes</w:t>
      </w:r>
      <w:r>
        <w:rPr>
          <w:spacing w:val="28"/>
        </w:rPr>
        <w:t> </w:t>
      </w:r>
      <w:r>
        <w:rPr/>
        <w:t>de</w:t>
      </w:r>
      <w:r>
        <w:rPr>
          <w:spacing w:val="28"/>
        </w:rPr>
        <w:t> </w:t>
      </w:r>
      <w:r>
        <w:rPr/>
        <w:t>la</w:t>
      </w:r>
      <w:r>
        <w:rPr>
          <w:spacing w:val="28"/>
        </w:rPr>
        <w:t> </w:t>
      </w:r>
      <w:r>
        <w:rPr/>
        <w:t>violencia</w:t>
      </w:r>
      <w:r>
        <w:rPr>
          <w:spacing w:val="33"/>
        </w:rPr>
        <w:t> </w:t>
      </w:r>
      <w:r>
        <w:rPr/>
        <w:t>vivida</w:t>
      </w:r>
      <w:r>
        <w:rPr>
          <w:spacing w:val="30"/>
        </w:rPr>
        <w:t> </w:t>
      </w:r>
      <w:r>
        <w:rPr/>
        <w:t>y</w:t>
      </w:r>
      <w:r>
        <w:rPr>
          <w:spacing w:val="21"/>
        </w:rPr>
        <w:t> </w:t>
      </w:r>
      <w:r>
        <w:rPr/>
        <w:t>durante.</w:t>
      </w:r>
      <w:r>
        <w:rPr>
          <w:spacing w:val="28"/>
        </w:rPr>
        <w:t> </w:t>
      </w:r>
      <w:r>
        <w:rPr/>
        <w:t>En</w:t>
      </w:r>
      <w:r>
        <w:rPr>
          <w:spacing w:val="28"/>
        </w:rPr>
        <w:t> </w:t>
      </w:r>
      <w:r>
        <w:rPr/>
        <w:t>esta</w:t>
      </w:r>
      <w:r>
        <w:rPr>
          <w:spacing w:val="28"/>
        </w:rPr>
        <w:t> </w:t>
      </w:r>
      <w:r>
        <w:rPr/>
        <w:t>etapa</w:t>
      </w:r>
      <w:r>
        <w:rPr>
          <w:spacing w:val="27"/>
        </w:rPr>
        <w:t> </w:t>
      </w:r>
      <w:r>
        <w:rPr/>
        <w:t>se revive el trauma de manera controlada y se acompañará a la mujer a permitir el paso progresivo de su</w:t>
      </w:r>
      <w:r>
        <w:rPr>
          <w:spacing w:val="18"/>
        </w:rPr>
        <w:t> </w:t>
      </w:r>
      <w:r>
        <w:rPr/>
        <w:t>identidad</w:t>
      </w:r>
      <w:r>
        <w:rPr>
          <w:spacing w:val="17"/>
        </w:rPr>
        <w:t> </w:t>
      </w:r>
      <w:r>
        <w:rPr/>
        <w:t>de</w:t>
      </w:r>
      <w:r>
        <w:rPr>
          <w:spacing w:val="17"/>
        </w:rPr>
        <w:t> </w:t>
      </w:r>
      <w:r>
        <w:rPr/>
        <w:t>víctima</w:t>
      </w:r>
      <w:r>
        <w:rPr>
          <w:spacing w:val="17"/>
        </w:rPr>
        <w:t> </w:t>
      </w:r>
      <w:r>
        <w:rPr/>
        <w:t>a</w:t>
      </w:r>
      <w:r>
        <w:rPr>
          <w:spacing w:val="17"/>
        </w:rPr>
        <w:t> </w:t>
      </w:r>
      <w:r>
        <w:rPr/>
        <w:t>la</w:t>
      </w:r>
      <w:r>
        <w:rPr>
          <w:spacing w:val="17"/>
        </w:rPr>
        <w:t> </w:t>
      </w:r>
      <w:r>
        <w:rPr/>
        <w:t>identidad</w:t>
      </w:r>
      <w:r>
        <w:rPr>
          <w:spacing w:val="17"/>
        </w:rPr>
        <w:t> </w:t>
      </w:r>
      <w:r>
        <w:rPr/>
        <w:t>de</w:t>
      </w:r>
      <w:r>
        <w:rPr>
          <w:spacing w:val="17"/>
        </w:rPr>
        <w:t> </w:t>
      </w:r>
      <w:r>
        <w:rPr/>
        <w:t>superviviente,</w:t>
      </w:r>
      <w:r>
        <w:rPr>
          <w:spacing w:val="20"/>
        </w:rPr>
        <w:t> </w:t>
      </w:r>
      <w:r>
        <w:rPr/>
        <w:t>y de</w:t>
      </w:r>
      <w:r>
        <w:rPr>
          <w:spacing w:val="17"/>
        </w:rPr>
        <w:t> </w:t>
      </w:r>
      <w:r>
        <w:rPr/>
        <w:t>ahí</w:t>
      </w:r>
      <w:r>
        <w:rPr>
          <w:spacing w:val="18"/>
        </w:rPr>
        <w:t> </w:t>
      </w:r>
      <w:r>
        <w:rPr/>
        <w:t>a</w:t>
      </w:r>
      <w:r>
        <w:rPr>
          <w:spacing w:val="17"/>
        </w:rPr>
        <w:t> </w:t>
      </w:r>
      <w:r>
        <w:rPr/>
        <w:t>la</w:t>
      </w:r>
      <w:r>
        <w:rPr>
          <w:spacing w:val="17"/>
        </w:rPr>
        <w:t> </w:t>
      </w:r>
      <w:r>
        <w:rPr/>
        <w:t>mujer</w:t>
      </w:r>
      <w:r>
        <w:rPr>
          <w:spacing w:val="17"/>
        </w:rPr>
        <w:t> </w:t>
      </w:r>
      <w:r>
        <w:rPr/>
        <w:t>viviente</w:t>
      </w:r>
      <w:r>
        <w:rPr>
          <w:spacing w:val="17"/>
        </w:rPr>
        <w:t> </w:t>
      </w:r>
      <w:r>
        <w:rPr/>
        <w:t>con</w:t>
      </w:r>
      <w:r>
        <w:rPr>
          <w:spacing w:val="17"/>
        </w:rPr>
        <w:t> </w:t>
      </w:r>
      <w:r>
        <w:rPr/>
        <w:t>un</w:t>
      </w:r>
      <w:r>
        <w:rPr>
          <w:spacing w:val="17"/>
        </w:rPr>
        <w:t> </w:t>
      </w:r>
      <w:r>
        <w:rPr/>
        <w:t>hecho traumático. Se revive el trauma de una manera controlada en un contexto acogedor y contenedor de su dolor, es por ello, que integramos a lo largo del trabajo terapéutico la terapia de Judith Herman centrada</w:t>
      </w:r>
      <w:r>
        <w:rPr>
          <w:spacing w:val="40"/>
        </w:rPr>
        <w:t> </w:t>
      </w:r>
      <w:r>
        <w:rPr/>
        <w:t>en</w:t>
      </w:r>
      <w:r>
        <w:rPr>
          <w:spacing w:val="40"/>
        </w:rPr>
        <w:t> </w:t>
      </w:r>
      <w:r>
        <w:rPr/>
        <w:t>el</w:t>
      </w:r>
      <w:r>
        <w:rPr>
          <w:spacing w:val="40"/>
        </w:rPr>
        <w:t> </w:t>
      </w:r>
      <w:r>
        <w:rPr/>
        <w:t>trauma,</w:t>
      </w:r>
      <w:r>
        <w:rPr>
          <w:spacing w:val="40"/>
        </w:rPr>
        <w:t> </w:t>
      </w:r>
      <w:r>
        <w:rPr/>
        <w:t>en</w:t>
      </w:r>
      <w:r>
        <w:rPr>
          <w:spacing w:val="40"/>
        </w:rPr>
        <w:t> </w:t>
      </w:r>
      <w:r>
        <w:rPr/>
        <w:t>ocasiones</w:t>
      </w:r>
      <w:r>
        <w:rPr>
          <w:spacing w:val="40"/>
        </w:rPr>
        <w:t> </w:t>
      </w:r>
      <w:r>
        <w:rPr/>
        <w:t>utilizaremos</w:t>
      </w:r>
      <w:r>
        <w:rPr>
          <w:spacing w:val="39"/>
        </w:rPr>
        <w:t> </w:t>
      </w:r>
      <w:r>
        <w:rPr/>
        <w:t>Terapia</w:t>
      </w:r>
      <w:r>
        <w:rPr>
          <w:spacing w:val="40"/>
        </w:rPr>
        <w:t> </w:t>
      </w:r>
      <w:r>
        <w:rPr/>
        <w:t>cognitivo</w:t>
      </w:r>
      <w:r>
        <w:rPr>
          <w:spacing w:val="40"/>
        </w:rPr>
        <w:t> </w:t>
      </w:r>
      <w:r>
        <w:rPr/>
        <w:t>conductual</w:t>
      </w:r>
      <w:r>
        <w:rPr>
          <w:spacing w:val="40"/>
        </w:rPr>
        <w:t> </w:t>
      </w:r>
      <w:r>
        <w:rPr/>
        <w:t>focalizada</w:t>
      </w:r>
      <w:r>
        <w:rPr>
          <w:spacing w:val="40"/>
        </w:rPr>
        <w:t> </w:t>
      </w:r>
      <w:r>
        <w:rPr/>
        <w:t>en</w:t>
      </w:r>
      <w:r>
        <w:rPr>
          <w:spacing w:val="40"/>
        </w:rPr>
        <w:t> </w:t>
      </w:r>
      <w:r>
        <w:rPr/>
        <w:t>el trauma</w:t>
      </w:r>
      <w:r>
        <w:rPr>
          <w:spacing w:val="40"/>
        </w:rPr>
        <w:t> </w:t>
      </w:r>
      <w:r>
        <w:rPr/>
        <w:t>(TCC-ft)</w:t>
      </w:r>
      <w:r>
        <w:rPr>
          <w:spacing w:val="40"/>
        </w:rPr>
        <w:t> </w:t>
      </w:r>
      <w:r>
        <w:rPr/>
        <w:t>inundación,</w:t>
      </w:r>
      <w:r>
        <w:rPr>
          <w:spacing w:val="40"/>
        </w:rPr>
        <w:t> </w:t>
      </w:r>
      <w:r>
        <w:rPr/>
        <w:t>narración,</w:t>
      </w:r>
      <w:r>
        <w:rPr>
          <w:spacing w:val="40"/>
        </w:rPr>
        <w:t> </w:t>
      </w:r>
      <w:r>
        <w:rPr/>
        <w:t>dramatización,</w:t>
      </w:r>
      <w:r>
        <w:rPr>
          <w:spacing w:val="40"/>
        </w:rPr>
        <w:t> </w:t>
      </w:r>
      <w:r>
        <w:rPr/>
        <w:t>etc,</w:t>
      </w:r>
      <w:r>
        <w:rPr>
          <w:spacing w:val="40"/>
        </w:rPr>
        <w:t> </w:t>
      </w:r>
      <w:r>
        <w:rPr/>
        <w:t>sin</w:t>
      </w:r>
      <w:r>
        <w:rPr>
          <w:spacing w:val="40"/>
        </w:rPr>
        <w:t> </w:t>
      </w:r>
      <w:r>
        <w:rPr/>
        <w:t>perder</w:t>
      </w:r>
      <w:r>
        <w:rPr>
          <w:spacing w:val="40"/>
        </w:rPr>
        <w:t> </w:t>
      </w:r>
      <w:r>
        <w:rPr/>
        <w:t>la</w:t>
      </w:r>
      <w:r>
        <w:rPr>
          <w:spacing w:val="40"/>
        </w:rPr>
        <w:t> </w:t>
      </w:r>
      <w:r>
        <w:rPr/>
        <w:t>dimensión</w:t>
      </w:r>
      <w:r>
        <w:rPr>
          <w:spacing w:val="40"/>
        </w:rPr>
        <w:t> </w:t>
      </w:r>
      <w:r>
        <w:rPr/>
        <w:t>holística,</w:t>
      </w:r>
      <w:r>
        <w:rPr>
          <w:spacing w:val="80"/>
          <w:w w:val="150"/>
        </w:rPr>
        <w:t> </w:t>
      </w:r>
      <w:r>
        <w:rPr/>
        <w:t>humanista y social en el proceso.</w:t>
      </w:r>
    </w:p>
    <w:p>
      <w:pPr>
        <w:pStyle w:val="BodyText"/>
        <w:spacing w:line="360" w:lineRule="auto"/>
        <w:ind w:left="707" w:right="709"/>
        <w:jc w:val="both"/>
      </w:pPr>
      <w:r>
        <w:rPr>
          <w:i/>
          <w:color w:val="7D0020"/>
        </w:rPr>
        <w:t>Fase de duelo y pérdida</w:t>
      </w:r>
      <w:r>
        <w:rPr>
          <w:i/>
        </w:rPr>
        <w:t>. </w:t>
      </w:r>
      <w:r>
        <w:rPr/>
        <w:t>Fase dolorosa, pero imprescindible. La mujer atraviesa un duelo</w:t>
      </w:r>
      <w:r>
        <w:rPr>
          <w:spacing w:val="40"/>
        </w:rPr>
        <w:t> </w:t>
      </w:r>
      <w:r>
        <w:rPr/>
        <w:t>inevitable, hay una pérdida de una relación en la que se depositó expectativas, de un ideal familiar que no pudo conseguir, el duelo del vacío y la soledad. En esta fase suele aparecer resistencias en</w:t>
      </w:r>
      <w:r>
        <w:rPr>
          <w:spacing w:val="40"/>
        </w:rPr>
        <w:t> </w:t>
      </w:r>
      <w:r>
        <w:rPr/>
        <w:t>las mujeres que se expresan en forma de expresión de venganza o incluso de perdón. Resistencias a la profunda aceptación de esta vivencia de injusticia, donde la aceptación de ello es el punto de partida para empezar a recuperar su poder y la fuerza que le impulsará es el amor a sí misma.</w:t>
      </w:r>
    </w:p>
    <w:p>
      <w:pPr>
        <w:pStyle w:val="BodyText"/>
        <w:spacing w:before="139"/>
      </w:pPr>
    </w:p>
    <w:p>
      <w:pPr>
        <w:pStyle w:val="BodyText"/>
        <w:ind w:left="707"/>
      </w:pPr>
      <w:r>
        <w:rPr/>
        <w:t>En</w:t>
      </w:r>
      <w:r>
        <w:rPr>
          <w:spacing w:val="34"/>
        </w:rPr>
        <w:t> </w:t>
      </w:r>
      <w:r>
        <w:rPr/>
        <w:t>esta</w:t>
      </w:r>
      <w:r>
        <w:rPr>
          <w:spacing w:val="35"/>
        </w:rPr>
        <w:t> </w:t>
      </w:r>
      <w:r>
        <w:rPr/>
        <w:t>fase</w:t>
      </w:r>
      <w:r>
        <w:rPr>
          <w:spacing w:val="35"/>
        </w:rPr>
        <w:t> </w:t>
      </w:r>
      <w:r>
        <w:rPr/>
        <w:t>es</w:t>
      </w:r>
      <w:r>
        <w:rPr>
          <w:spacing w:val="35"/>
        </w:rPr>
        <w:t> </w:t>
      </w:r>
      <w:r>
        <w:rPr/>
        <w:t>necesario</w:t>
      </w:r>
      <w:r>
        <w:rPr>
          <w:spacing w:val="35"/>
        </w:rPr>
        <w:t> </w:t>
      </w:r>
      <w:r>
        <w:rPr/>
        <w:t>trabajar</w:t>
      </w:r>
      <w:r>
        <w:rPr>
          <w:spacing w:val="36"/>
        </w:rPr>
        <w:t> </w:t>
      </w:r>
      <w:r>
        <w:rPr/>
        <w:t>la</w:t>
      </w:r>
      <w:r>
        <w:rPr>
          <w:spacing w:val="35"/>
        </w:rPr>
        <w:t> </w:t>
      </w:r>
      <w:r>
        <w:rPr/>
        <w:t>reestructuración</w:t>
      </w:r>
      <w:r>
        <w:rPr>
          <w:spacing w:val="35"/>
        </w:rPr>
        <w:t> </w:t>
      </w:r>
      <w:r>
        <w:rPr/>
        <w:t>cognitiva</w:t>
      </w:r>
      <w:r>
        <w:rPr>
          <w:spacing w:val="35"/>
        </w:rPr>
        <w:t> </w:t>
      </w:r>
      <w:r>
        <w:rPr/>
        <w:t>para</w:t>
      </w:r>
      <w:r>
        <w:rPr>
          <w:spacing w:val="34"/>
        </w:rPr>
        <w:t> </w:t>
      </w:r>
      <w:r>
        <w:rPr/>
        <w:t>eliminar</w:t>
      </w:r>
      <w:r>
        <w:rPr>
          <w:spacing w:val="33"/>
        </w:rPr>
        <w:t> </w:t>
      </w:r>
      <w:r>
        <w:rPr/>
        <w:t>los</w:t>
      </w:r>
      <w:r>
        <w:rPr>
          <w:spacing w:val="36"/>
        </w:rPr>
        <w:t> </w:t>
      </w:r>
      <w:r>
        <w:rPr/>
        <w:t>sesgos</w:t>
      </w:r>
      <w:r>
        <w:rPr>
          <w:spacing w:val="36"/>
        </w:rPr>
        <w:t> </w:t>
      </w:r>
      <w:r>
        <w:rPr/>
        <w:t>que</w:t>
      </w:r>
      <w:r>
        <w:rPr>
          <w:spacing w:val="34"/>
        </w:rPr>
        <w:t> </w:t>
      </w:r>
      <w:r>
        <w:rPr>
          <w:spacing w:val="-5"/>
        </w:rPr>
        <w:t>han</w:t>
      </w:r>
    </w:p>
    <w:p>
      <w:pPr>
        <w:pStyle w:val="BodyText"/>
        <w:spacing w:after="0"/>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709"/>
      </w:pPr>
      <w:r>
        <w:rPr/>
        <w:t>distorsionado su vivencia de violencia como la minimización, culpabilización, justificación, etc. </w:t>
      </w:r>
      <w:r>
        <w:rPr>
          <w:i/>
          <w:color w:val="7D0020"/>
        </w:rPr>
        <w:t>Reconexión</w:t>
      </w:r>
      <w:r>
        <w:rPr>
          <w:i/>
          <w:color w:val="7D0020"/>
          <w:spacing w:val="39"/>
        </w:rPr>
        <w:t> </w:t>
      </w:r>
      <w:r>
        <w:rPr>
          <w:i/>
          <w:color w:val="7D0020"/>
        </w:rPr>
        <w:t>con</w:t>
      </w:r>
      <w:r>
        <w:rPr>
          <w:i/>
          <w:color w:val="7D0020"/>
          <w:spacing w:val="40"/>
        </w:rPr>
        <w:t> </w:t>
      </w:r>
      <w:r>
        <w:rPr>
          <w:i/>
          <w:color w:val="7D0020"/>
        </w:rPr>
        <w:t>la</w:t>
      </w:r>
      <w:r>
        <w:rPr>
          <w:i/>
          <w:color w:val="7D0020"/>
          <w:spacing w:val="39"/>
        </w:rPr>
        <w:t> </w:t>
      </w:r>
      <w:r>
        <w:rPr>
          <w:i/>
          <w:color w:val="7D0020"/>
        </w:rPr>
        <w:t>vida.</w:t>
      </w:r>
      <w:r>
        <w:rPr>
          <w:i/>
          <w:color w:val="7D0020"/>
          <w:spacing w:val="40"/>
        </w:rPr>
        <w:t> </w:t>
      </w:r>
      <w:r>
        <w:rPr/>
        <w:t>Fase</w:t>
      </w:r>
      <w:r>
        <w:rPr>
          <w:spacing w:val="37"/>
        </w:rPr>
        <w:t> </w:t>
      </w:r>
      <w:r>
        <w:rPr/>
        <w:t>que</w:t>
      </w:r>
      <w:r>
        <w:rPr>
          <w:spacing w:val="37"/>
        </w:rPr>
        <w:t> </w:t>
      </w:r>
      <w:r>
        <w:rPr/>
        <w:t>tiene</w:t>
      </w:r>
      <w:r>
        <w:rPr>
          <w:spacing w:val="37"/>
        </w:rPr>
        <w:t> </w:t>
      </w:r>
      <w:r>
        <w:rPr/>
        <w:t>como</w:t>
      </w:r>
      <w:r>
        <w:rPr>
          <w:spacing w:val="40"/>
        </w:rPr>
        <w:t> </w:t>
      </w:r>
      <w:r>
        <w:rPr/>
        <w:t>contenido</w:t>
      </w:r>
      <w:r>
        <w:rPr>
          <w:spacing w:val="40"/>
        </w:rPr>
        <w:t> </w:t>
      </w:r>
      <w:r>
        <w:rPr/>
        <w:t>y</w:t>
      </w:r>
      <w:r>
        <w:rPr>
          <w:spacing w:val="36"/>
        </w:rPr>
        <w:t> </w:t>
      </w:r>
      <w:r>
        <w:rPr/>
        <w:t>objetivo</w:t>
      </w:r>
      <w:r>
        <w:rPr>
          <w:spacing w:val="40"/>
        </w:rPr>
        <w:t> </w:t>
      </w:r>
      <w:r>
        <w:rPr/>
        <w:t>reconstruir</w:t>
      </w:r>
      <w:r>
        <w:rPr>
          <w:spacing w:val="37"/>
        </w:rPr>
        <w:t> </w:t>
      </w:r>
      <w:r>
        <w:rPr/>
        <w:t>su</w:t>
      </w:r>
      <w:r>
        <w:rPr>
          <w:spacing w:val="38"/>
        </w:rPr>
        <w:t> </w:t>
      </w:r>
      <w:r>
        <w:rPr/>
        <w:t>vida,</w:t>
      </w:r>
      <w:r>
        <w:rPr>
          <w:spacing w:val="40"/>
        </w:rPr>
        <w:t> </w:t>
      </w:r>
      <w:r>
        <w:rPr/>
        <w:t>generar nuevas</w:t>
      </w:r>
      <w:r>
        <w:rPr>
          <w:spacing w:val="26"/>
        </w:rPr>
        <w:t> </w:t>
      </w:r>
      <w:r>
        <w:rPr/>
        <w:t>perspectivas,</w:t>
      </w:r>
      <w:r>
        <w:rPr>
          <w:spacing w:val="26"/>
        </w:rPr>
        <w:t> </w:t>
      </w:r>
      <w:r>
        <w:rPr/>
        <w:t>reparar</w:t>
      </w:r>
      <w:r>
        <w:rPr>
          <w:spacing w:val="25"/>
        </w:rPr>
        <w:t> </w:t>
      </w:r>
      <w:r>
        <w:rPr/>
        <w:t>su</w:t>
      </w:r>
      <w:r>
        <w:rPr>
          <w:spacing w:val="26"/>
        </w:rPr>
        <w:t> </w:t>
      </w:r>
      <w:r>
        <w:rPr/>
        <w:t>sistema</w:t>
      </w:r>
      <w:r>
        <w:rPr>
          <w:spacing w:val="25"/>
        </w:rPr>
        <w:t> </w:t>
      </w:r>
      <w:r>
        <w:rPr/>
        <w:t>de</w:t>
      </w:r>
      <w:r>
        <w:rPr>
          <w:spacing w:val="25"/>
        </w:rPr>
        <w:t> </w:t>
      </w:r>
      <w:r>
        <w:rPr/>
        <w:t>acción</w:t>
      </w:r>
      <w:r>
        <w:rPr>
          <w:spacing w:val="28"/>
        </w:rPr>
        <w:t> </w:t>
      </w:r>
      <w:r>
        <w:rPr/>
        <w:t>y</w:t>
      </w:r>
      <w:r>
        <w:rPr>
          <w:spacing w:val="22"/>
        </w:rPr>
        <w:t> </w:t>
      </w:r>
      <w:r>
        <w:rPr/>
        <w:t>respuesta</w:t>
      </w:r>
      <w:r>
        <w:rPr>
          <w:spacing w:val="26"/>
        </w:rPr>
        <w:t> </w:t>
      </w:r>
      <w:r>
        <w:rPr/>
        <w:t>a</w:t>
      </w:r>
      <w:r>
        <w:rPr>
          <w:spacing w:val="25"/>
        </w:rPr>
        <w:t> </w:t>
      </w:r>
      <w:r>
        <w:rPr/>
        <w:t>la</w:t>
      </w:r>
      <w:r>
        <w:rPr>
          <w:spacing w:val="26"/>
        </w:rPr>
        <w:t> </w:t>
      </w:r>
      <w:r>
        <w:rPr/>
        <w:t>vida.</w:t>
      </w:r>
      <w:r>
        <w:rPr>
          <w:spacing w:val="28"/>
        </w:rPr>
        <w:t> </w:t>
      </w:r>
      <w:r>
        <w:rPr/>
        <w:t>Para</w:t>
      </w:r>
      <w:r>
        <w:rPr>
          <w:spacing w:val="25"/>
        </w:rPr>
        <w:t> </w:t>
      </w:r>
      <w:r>
        <w:rPr/>
        <w:t>ello</w:t>
      </w:r>
      <w:r>
        <w:rPr>
          <w:spacing w:val="26"/>
        </w:rPr>
        <w:t> </w:t>
      </w:r>
      <w:r>
        <w:rPr/>
        <w:t>damos</w:t>
      </w:r>
      <w:r>
        <w:rPr>
          <w:spacing w:val="27"/>
        </w:rPr>
        <w:t> </w:t>
      </w:r>
      <w:r>
        <w:rPr/>
        <w:t>valor</w:t>
      </w:r>
      <w:r>
        <w:rPr>
          <w:spacing w:val="26"/>
        </w:rPr>
        <w:t> </w:t>
      </w:r>
      <w:r>
        <w:rPr/>
        <w:t>al reconocimiento</w:t>
      </w:r>
      <w:r>
        <w:rPr>
          <w:spacing w:val="40"/>
        </w:rPr>
        <w:t> </w:t>
      </w:r>
      <w:r>
        <w:rPr/>
        <w:t>de</w:t>
      </w:r>
      <w:r>
        <w:rPr>
          <w:spacing w:val="40"/>
        </w:rPr>
        <w:t> </w:t>
      </w:r>
      <w:r>
        <w:rPr/>
        <w:t>sus</w:t>
      </w:r>
      <w:r>
        <w:rPr>
          <w:spacing w:val="40"/>
        </w:rPr>
        <w:t> </w:t>
      </w:r>
      <w:r>
        <w:rPr/>
        <w:t>fortalezas,</w:t>
      </w:r>
      <w:r>
        <w:rPr>
          <w:spacing w:val="40"/>
        </w:rPr>
        <w:t> </w:t>
      </w:r>
      <w:r>
        <w:rPr/>
        <w:t>a</w:t>
      </w:r>
      <w:r>
        <w:rPr>
          <w:spacing w:val="40"/>
        </w:rPr>
        <w:t> </w:t>
      </w:r>
      <w:r>
        <w:rPr/>
        <w:t>la</w:t>
      </w:r>
      <w:r>
        <w:rPr>
          <w:spacing w:val="40"/>
        </w:rPr>
        <w:t> </w:t>
      </w:r>
      <w:r>
        <w:rPr/>
        <w:t>reconciliación</w:t>
      </w:r>
      <w:r>
        <w:rPr>
          <w:spacing w:val="40"/>
        </w:rPr>
        <w:t> </w:t>
      </w:r>
      <w:r>
        <w:rPr/>
        <w:t>de</w:t>
      </w:r>
      <w:r>
        <w:rPr>
          <w:spacing w:val="40"/>
        </w:rPr>
        <w:t> </w:t>
      </w:r>
      <w:r>
        <w:rPr/>
        <w:t>ella</w:t>
      </w:r>
      <w:r>
        <w:rPr>
          <w:spacing w:val="40"/>
        </w:rPr>
        <w:t> </w:t>
      </w:r>
      <w:r>
        <w:rPr/>
        <w:t>misma,</w:t>
      </w:r>
      <w:r>
        <w:rPr>
          <w:spacing w:val="40"/>
        </w:rPr>
        <w:t> </w:t>
      </w:r>
      <w:r>
        <w:rPr/>
        <w:t>a</w:t>
      </w:r>
      <w:r>
        <w:rPr>
          <w:spacing w:val="67"/>
        </w:rPr>
        <w:t> </w:t>
      </w:r>
      <w:r>
        <w:rPr/>
        <w:t>reconectarse</w:t>
      </w:r>
      <w:r>
        <w:rPr>
          <w:spacing w:val="40"/>
        </w:rPr>
        <w:t> </w:t>
      </w:r>
      <w:r>
        <w:rPr/>
        <w:t>con</w:t>
      </w:r>
      <w:r>
        <w:rPr>
          <w:spacing w:val="40"/>
        </w:rPr>
        <w:t> </w:t>
      </w:r>
      <w:r>
        <w:rPr/>
        <w:t>otras</w:t>
      </w:r>
      <w:r>
        <w:rPr>
          <w:spacing w:val="40"/>
        </w:rPr>
        <w:t> </w:t>
      </w:r>
      <w:r>
        <w:rPr/>
        <w:t>personas, a recuperar la confianza en las relaciones, de familia, de amistades…sentirse autónoma y al</w:t>
      </w:r>
      <w:r>
        <w:rPr>
          <w:spacing w:val="22"/>
        </w:rPr>
        <w:t> </w:t>
      </w:r>
      <w:r>
        <w:rPr/>
        <w:t>mismo</w:t>
      </w:r>
      <w:r>
        <w:rPr>
          <w:spacing w:val="22"/>
        </w:rPr>
        <w:t> </w:t>
      </w:r>
      <w:r>
        <w:rPr/>
        <w:t>tiempo</w:t>
      </w:r>
      <w:r>
        <w:rPr>
          <w:spacing w:val="21"/>
        </w:rPr>
        <w:t> </w:t>
      </w:r>
      <w:r>
        <w:rPr/>
        <w:t>conectada con</w:t>
      </w:r>
      <w:r>
        <w:rPr>
          <w:spacing w:val="21"/>
        </w:rPr>
        <w:t> </w:t>
      </w:r>
      <w:r>
        <w:rPr/>
        <w:t>las</w:t>
      </w:r>
      <w:r>
        <w:rPr>
          <w:spacing w:val="21"/>
        </w:rPr>
        <w:t> </w:t>
      </w:r>
      <w:r>
        <w:rPr/>
        <w:t>demás</w:t>
      </w:r>
      <w:r>
        <w:rPr>
          <w:spacing w:val="21"/>
        </w:rPr>
        <w:t> </w:t>
      </w:r>
      <w:r>
        <w:rPr/>
        <w:t>personas.</w:t>
      </w:r>
      <w:r>
        <w:rPr>
          <w:spacing w:val="22"/>
        </w:rPr>
        <w:t> </w:t>
      </w:r>
      <w:r>
        <w:rPr/>
        <w:t>En</w:t>
      </w:r>
      <w:r>
        <w:rPr>
          <w:spacing w:val="21"/>
        </w:rPr>
        <w:t> </w:t>
      </w:r>
      <w:r>
        <w:rPr/>
        <w:t>esta</w:t>
      </w:r>
      <w:r>
        <w:rPr>
          <w:spacing w:val="21"/>
        </w:rPr>
        <w:t> </w:t>
      </w:r>
      <w:r>
        <w:rPr/>
        <w:t>etapa es</w:t>
      </w:r>
      <w:r>
        <w:rPr>
          <w:spacing w:val="22"/>
        </w:rPr>
        <w:t> </w:t>
      </w:r>
      <w:r>
        <w:rPr/>
        <w:t>muy importando</w:t>
      </w:r>
      <w:r>
        <w:rPr>
          <w:spacing w:val="21"/>
        </w:rPr>
        <w:t> </w:t>
      </w:r>
      <w:r>
        <w:rPr/>
        <w:t>reforzar</w:t>
      </w:r>
      <w:r>
        <w:rPr>
          <w:spacing w:val="21"/>
        </w:rPr>
        <w:t> </w:t>
      </w:r>
      <w:r>
        <w:rPr/>
        <w:t>la visibilización de conductas de buen trato para prevenir vínculos afectivos y amorosos destructivos. La</w:t>
      </w:r>
      <w:r>
        <w:rPr>
          <w:spacing w:val="28"/>
        </w:rPr>
        <w:t> </w:t>
      </w:r>
      <w:r>
        <w:rPr/>
        <w:t>terapia</w:t>
      </w:r>
      <w:r>
        <w:rPr>
          <w:spacing w:val="28"/>
        </w:rPr>
        <w:t> </w:t>
      </w:r>
      <w:r>
        <w:rPr/>
        <w:t>del</w:t>
      </w:r>
      <w:r>
        <w:rPr>
          <w:spacing w:val="29"/>
        </w:rPr>
        <w:t> </w:t>
      </w:r>
      <w:r>
        <w:rPr/>
        <w:t>reencuentro</w:t>
      </w:r>
      <w:r>
        <w:rPr>
          <w:spacing w:val="28"/>
        </w:rPr>
        <w:t> </w:t>
      </w:r>
      <w:r>
        <w:rPr/>
        <w:t>desde</w:t>
      </w:r>
      <w:r>
        <w:rPr>
          <w:spacing w:val="28"/>
        </w:rPr>
        <w:t> </w:t>
      </w:r>
      <w:r>
        <w:rPr/>
        <w:t>la</w:t>
      </w:r>
      <w:r>
        <w:rPr>
          <w:spacing w:val="28"/>
        </w:rPr>
        <w:t> </w:t>
      </w:r>
      <w:r>
        <w:rPr/>
        <w:t>identidad,</w:t>
      </w:r>
      <w:r>
        <w:rPr>
          <w:spacing w:val="31"/>
        </w:rPr>
        <w:t> </w:t>
      </w:r>
      <w:r>
        <w:rPr/>
        <w:t>el</w:t>
      </w:r>
      <w:r>
        <w:rPr>
          <w:spacing w:val="31"/>
        </w:rPr>
        <w:t> </w:t>
      </w:r>
      <w:r>
        <w:rPr/>
        <w:t>espacio</w:t>
      </w:r>
      <w:r>
        <w:rPr>
          <w:spacing w:val="29"/>
        </w:rPr>
        <w:t> </w:t>
      </w:r>
      <w:r>
        <w:rPr/>
        <w:t>personal</w:t>
      </w:r>
      <w:r>
        <w:rPr>
          <w:spacing w:val="34"/>
        </w:rPr>
        <w:t> </w:t>
      </w:r>
      <w:r>
        <w:rPr/>
        <w:t>y</w:t>
      </w:r>
      <w:r>
        <w:rPr>
          <w:spacing w:val="24"/>
        </w:rPr>
        <w:t> </w:t>
      </w:r>
      <w:r>
        <w:rPr/>
        <w:t>la</w:t>
      </w:r>
      <w:r>
        <w:rPr>
          <w:spacing w:val="28"/>
        </w:rPr>
        <w:t> </w:t>
      </w:r>
      <w:r>
        <w:rPr/>
        <w:t>estructura</w:t>
      </w:r>
      <w:r>
        <w:rPr>
          <w:spacing w:val="27"/>
        </w:rPr>
        <w:t> </w:t>
      </w:r>
      <w:r>
        <w:rPr/>
        <w:t>de</w:t>
      </w:r>
      <w:r>
        <w:rPr>
          <w:spacing w:val="28"/>
        </w:rPr>
        <w:t> </w:t>
      </w:r>
      <w:r>
        <w:rPr/>
        <w:t>los</w:t>
      </w:r>
      <w:r>
        <w:rPr>
          <w:spacing w:val="29"/>
        </w:rPr>
        <w:t> </w:t>
      </w:r>
      <w:r>
        <w:rPr/>
        <w:t>vínculos </w:t>
      </w:r>
      <w:r>
        <w:rPr>
          <w:spacing w:val="-2"/>
        </w:rPr>
        <w:t>amorosos.</w:t>
      </w:r>
    </w:p>
    <w:p>
      <w:pPr>
        <w:pStyle w:val="BodyText"/>
        <w:spacing w:line="360" w:lineRule="auto"/>
        <w:ind w:left="707" w:right="706"/>
        <w:jc w:val="both"/>
      </w:pPr>
      <w:r>
        <w:rPr/>
        <w:t>La flexibilidad en el tratamiento es necesaria en el acompañamiento a mujeres que sufren o han sufrido maltrato, desde un clima de confianza se permite la expresión emocional para proporcionar comprensión y apoyo, alentarla a compartir su experiencia, su vivencia, su sentir....ajustando la percepción de la situación si hay</w:t>
      </w:r>
      <w:r>
        <w:rPr>
          <w:spacing w:val="-3"/>
        </w:rPr>
        <w:t> </w:t>
      </w:r>
      <w:r>
        <w:rPr/>
        <w:t>tendencia a la minimización del problema, acompañando el miedo y poniendo atención en las acciones y pasos que ha realizado, reformulando el sentimiento de fracaso, culpa o vergüenza, en un proceso de reestructuración emocional y</w:t>
      </w:r>
      <w:r>
        <w:rPr>
          <w:spacing w:val="-1"/>
        </w:rPr>
        <w:t> </w:t>
      </w:r>
      <w:r>
        <w:rPr/>
        <w:t>afectiva, de autoestima y empoderamiento para afrontar su situación presente y su percepción del futuro. En el proceso se incluye el objetivo terapéutico, la canalización emocional, la reestructuración cognitiva, el aprendizaje de habilidades de afrontamiento, las habilidades sociales, de relación y apoyo y de vinculación afectiva saludable, la toma de conciencia de los mandatos de género, los mitos sobre el amor romántico, el empoderamiento y autonomía personal.</w:t>
      </w:r>
    </w:p>
    <w:p>
      <w:pPr>
        <w:pStyle w:val="BodyText"/>
        <w:spacing w:before="138"/>
      </w:pPr>
    </w:p>
    <w:p>
      <w:pPr>
        <w:pStyle w:val="Heading3"/>
        <w:spacing w:before="1"/>
      </w:pPr>
      <w:r>
        <w:rPr/>
        <w:t>3.4.3.4.</w:t>
      </w:r>
      <w:r>
        <w:rPr>
          <w:spacing w:val="-17"/>
        </w:rPr>
        <w:t> </w:t>
      </w:r>
      <w:r>
        <w:rPr/>
        <w:t>INTERVENCIÓN</w:t>
      </w:r>
      <w:r>
        <w:rPr>
          <w:spacing w:val="-6"/>
        </w:rPr>
        <w:t> </w:t>
      </w:r>
      <w:r>
        <w:rPr/>
        <w:t>CON</w:t>
      </w:r>
      <w:r>
        <w:rPr>
          <w:spacing w:val="-7"/>
        </w:rPr>
        <w:t> </w:t>
      </w:r>
      <w:r>
        <w:rPr/>
        <w:t>MENORES</w:t>
      </w:r>
      <w:r>
        <w:rPr>
          <w:spacing w:val="-14"/>
        </w:rPr>
        <w:t> </w:t>
      </w:r>
      <w:r>
        <w:rPr/>
        <w:t>Y</w:t>
      </w:r>
      <w:r>
        <w:rPr>
          <w:spacing w:val="-15"/>
        </w:rPr>
        <w:t> </w:t>
      </w:r>
      <w:r>
        <w:rPr/>
        <w:t>MUJERES</w:t>
      </w:r>
      <w:r>
        <w:rPr>
          <w:spacing w:val="-7"/>
        </w:rPr>
        <w:t> </w:t>
      </w:r>
      <w:r>
        <w:rPr/>
        <w:t>JÓVENES</w:t>
      </w:r>
      <w:r>
        <w:rPr>
          <w:spacing w:val="-6"/>
        </w:rPr>
        <w:t> </w:t>
      </w:r>
      <w:r>
        <w:rPr/>
        <w:t>HASTA</w:t>
      </w:r>
      <w:r>
        <w:rPr>
          <w:spacing w:val="-15"/>
        </w:rPr>
        <w:t> </w:t>
      </w:r>
      <w:r>
        <w:rPr/>
        <w:t>30</w:t>
      </w:r>
      <w:r>
        <w:rPr>
          <w:spacing w:val="-15"/>
        </w:rPr>
        <w:t> </w:t>
      </w:r>
      <w:r>
        <w:rPr>
          <w:spacing w:val="-2"/>
        </w:rPr>
        <w:t>AÑOS.</w:t>
      </w:r>
    </w:p>
    <w:p>
      <w:pPr>
        <w:pStyle w:val="BodyText"/>
        <w:spacing w:line="360" w:lineRule="auto" w:before="136"/>
        <w:ind w:left="707" w:right="714"/>
        <w:jc w:val="both"/>
      </w:pPr>
      <w:r>
        <w:rPr/>
        <w:t>Tras detectar un incremento de los casos de violencia de género en mujeres jóvenes, el CAVI de Cartagena refuerza el equipo de profesionales con una psicóloga más.</w:t>
      </w:r>
      <w:r>
        <w:rPr>
          <w:spacing w:val="40"/>
        </w:rPr>
        <w:t> </w:t>
      </w:r>
      <w:r>
        <w:rPr/>
        <w:t>Su intervención estará focalizada en la atención, prevención y sensibilización de este perfil.</w:t>
      </w:r>
    </w:p>
    <w:p>
      <w:pPr>
        <w:pStyle w:val="BodyText"/>
        <w:spacing w:before="2"/>
        <w:ind w:left="707"/>
        <w:jc w:val="both"/>
      </w:pPr>
      <w:r>
        <w:rPr/>
        <w:t>La</w:t>
      </w:r>
      <w:r>
        <w:rPr>
          <w:spacing w:val="-3"/>
        </w:rPr>
        <w:t> </w:t>
      </w:r>
      <w:r>
        <w:rPr/>
        <w:t>atención</w:t>
      </w:r>
      <w:r>
        <w:rPr>
          <w:spacing w:val="-2"/>
        </w:rPr>
        <w:t> </w:t>
      </w:r>
      <w:r>
        <w:rPr/>
        <w:t>psicológica</w:t>
      </w:r>
      <w:r>
        <w:rPr>
          <w:spacing w:val="-2"/>
        </w:rPr>
        <w:t> </w:t>
      </w:r>
      <w:r>
        <w:rPr/>
        <w:t>a</w:t>
      </w:r>
      <w:r>
        <w:rPr>
          <w:spacing w:val="-1"/>
        </w:rPr>
        <w:t> </w:t>
      </w:r>
      <w:r>
        <w:rPr/>
        <w:t>mujeres</w:t>
      </w:r>
      <w:r>
        <w:rPr>
          <w:spacing w:val="-1"/>
        </w:rPr>
        <w:t> </w:t>
      </w:r>
      <w:r>
        <w:rPr/>
        <w:t>jóvenes</w:t>
      </w:r>
      <w:r>
        <w:rPr>
          <w:spacing w:val="-2"/>
        </w:rPr>
        <w:t> </w:t>
      </w:r>
      <w:r>
        <w:rPr/>
        <w:t>víctimas</w:t>
      </w:r>
      <w:r>
        <w:rPr>
          <w:spacing w:val="-2"/>
        </w:rPr>
        <w:t> </w:t>
      </w:r>
      <w:r>
        <w:rPr/>
        <w:t>de</w:t>
      </w:r>
      <w:r>
        <w:rPr>
          <w:spacing w:val="-1"/>
        </w:rPr>
        <w:t> </w:t>
      </w:r>
      <w:r>
        <w:rPr/>
        <w:t>violencia</w:t>
      </w:r>
      <w:r>
        <w:rPr>
          <w:spacing w:val="-2"/>
        </w:rPr>
        <w:t> </w:t>
      </w:r>
      <w:r>
        <w:rPr/>
        <w:t>requiere,</w:t>
      </w:r>
      <w:r>
        <w:rPr>
          <w:spacing w:val="1"/>
        </w:rPr>
        <w:t> </w:t>
      </w:r>
      <w:r>
        <w:rPr/>
        <w:t>especialmente</w:t>
      </w:r>
      <w:r>
        <w:rPr>
          <w:spacing w:val="-3"/>
        </w:rPr>
        <w:t> </w:t>
      </w:r>
      <w:r>
        <w:rPr/>
        <w:t>cuando</w:t>
      </w:r>
      <w:r>
        <w:rPr>
          <w:spacing w:val="-1"/>
        </w:rPr>
        <w:t> </w:t>
      </w:r>
      <w:r>
        <w:rPr>
          <w:spacing w:val="-5"/>
        </w:rPr>
        <w:t>son</w:t>
      </w:r>
    </w:p>
    <w:p>
      <w:pPr>
        <w:pStyle w:val="BodyText"/>
        <w:spacing w:after="0"/>
        <w:jc w:val="both"/>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709"/>
        <w:jc w:val="both"/>
      </w:pPr>
      <w:r>
        <w:rPr/>
        <w:t>menores de edad, modelos específicos que se adecúen a sus características y</w:t>
      </w:r>
      <w:r>
        <w:rPr>
          <w:spacing w:val="-1"/>
        </w:rPr>
        <w:t> </w:t>
      </w:r>
      <w:r>
        <w:rPr/>
        <w:t>necesidades concretas. Para desarrollarlos, el CAVI de Cartagena atenderá a menores y</w:t>
      </w:r>
      <w:r>
        <w:rPr>
          <w:spacing w:val="-1"/>
        </w:rPr>
        <w:t> </w:t>
      </w:r>
      <w:r>
        <w:rPr/>
        <w:t>mujeres jóvenes hasta 30 años, por un equipo especializado de profesionales, destacando la figura del profesional de psicología, que además de atender a la víctima de forma individual</w:t>
      </w:r>
      <w:r>
        <w:rPr>
          <w:spacing w:val="40"/>
        </w:rPr>
        <w:t> </w:t>
      </w:r>
      <w:r>
        <w:rPr/>
        <w:t>(previa autorización de sus tutores en los casos de jóvenes menores), realizará atención de forma grupal.</w:t>
      </w:r>
    </w:p>
    <w:p>
      <w:pPr>
        <w:pStyle w:val="BodyText"/>
        <w:spacing w:line="360" w:lineRule="auto"/>
        <w:ind w:left="707" w:right="709"/>
        <w:jc w:val="both"/>
      </w:pPr>
      <w:r>
        <w:rPr/>
        <w:t>Una vez derivadas las mujeres jóvenes al perfil psicológico, la víctima recibe una sesión inicial de presentación/acogida y una serie de sesiones de terapia individual donde se abordan todos los aspectos relacionados con la sintomatología y secuelas de la violencia de género y sus manifestaciones, desde las más tempranas hasta las más severas. Con la incorporación de una</w:t>
      </w:r>
      <w:r>
        <w:rPr>
          <w:spacing w:val="40"/>
        </w:rPr>
        <w:t> </w:t>
      </w:r>
      <w:r>
        <w:rPr/>
        <w:t>tercera psicóloga, la frecuencia en la atención psicológica se incrementará, asegurando con ello el éxito en las intervenciones, dando una respuesta, personalizada y continuada en espacios cortos de </w:t>
      </w:r>
      <w:r>
        <w:rPr>
          <w:spacing w:val="-2"/>
        </w:rPr>
        <w:t>tiempo.</w:t>
      </w:r>
    </w:p>
    <w:p>
      <w:pPr>
        <w:pStyle w:val="BodyText"/>
        <w:spacing w:line="360" w:lineRule="auto"/>
        <w:ind w:left="707" w:right="710"/>
        <w:jc w:val="both"/>
      </w:pPr>
      <w:r>
        <w:rPr/>
        <w:t>Además</w:t>
      </w:r>
      <w:r>
        <w:rPr>
          <w:spacing w:val="-4"/>
        </w:rPr>
        <w:t> </w:t>
      </w:r>
      <w:r>
        <w:rPr/>
        <w:t>de</w:t>
      </w:r>
      <w:r>
        <w:rPr>
          <w:spacing w:val="-4"/>
        </w:rPr>
        <w:t> </w:t>
      </w:r>
      <w:r>
        <w:rPr/>
        <w:t>las</w:t>
      </w:r>
      <w:r>
        <w:rPr>
          <w:spacing w:val="-4"/>
        </w:rPr>
        <w:t> </w:t>
      </w:r>
      <w:r>
        <w:rPr/>
        <w:t>intervenciones</w:t>
      </w:r>
      <w:r>
        <w:rPr>
          <w:spacing w:val="-4"/>
        </w:rPr>
        <w:t> </w:t>
      </w:r>
      <w:r>
        <w:rPr/>
        <w:t>individuales,</w:t>
      </w:r>
      <w:r>
        <w:rPr>
          <w:spacing w:val="-1"/>
        </w:rPr>
        <w:t> </w:t>
      </w:r>
      <w:r>
        <w:rPr/>
        <w:t>y</w:t>
      </w:r>
      <w:r>
        <w:rPr>
          <w:spacing w:val="-7"/>
        </w:rPr>
        <w:t> </w:t>
      </w:r>
      <w:r>
        <w:rPr/>
        <w:t>en</w:t>
      </w:r>
      <w:r>
        <w:rPr>
          <w:spacing w:val="-4"/>
        </w:rPr>
        <w:t> </w:t>
      </w:r>
      <w:r>
        <w:rPr/>
        <w:t>función</w:t>
      </w:r>
      <w:r>
        <w:rPr>
          <w:spacing w:val="-4"/>
        </w:rPr>
        <w:t> </w:t>
      </w:r>
      <w:r>
        <w:rPr/>
        <w:t>del</w:t>
      </w:r>
      <w:r>
        <w:rPr>
          <w:spacing w:val="-4"/>
        </w:rPr>
        <w:t> </w:t>
      </w:r>
      <w:r>
        <w:rPr/>
        <w:t>perfil</w:t>
      </w:r>
      <w:r>
        <w:rPr>
          <w:spacing w:val="-4"/>
        </w:rPr>
        <w:t> </w:t>
      </w:r>
      <w:r>
        <w:rPr/>
        <w:t>de</w:t>
      </w:r>
      <w:r>
        <w:rPr>
          <w:spacing w:val="-3"/>
        </w:rPr>
        <w:t> </w:t>
      </w:r>
      <w:r>
        <w:rPr/>
        <w:t>las</w:t>
      </w:r>
      <w:r>
        <w:rPr>
          <w:spacing w:val="-4"/>
        </w:rPr>
        <w:t> </w:t>
      </w:r>
      <w:r>
        <w:rPr/>
        <w:t>jóvenes</w:t>
      </w:r>
      <w:r>
        <w:rPr>
          <w:spacing w:val="-4"/>
        </w:rPr>
        <w:t> </w:t>
      </w:r>
      <w:r>
        <w:rPr/>
        <w:t>atendidas,</w:t>
      </w:r>
      <w:r>
        <w:rPr>
          <w:spacing w:val="-4"/>
        </w:rPr>
        <w:t> </w:t>
      </w:r>
      <w:r>
        <w:rPr/>
        <w:t>el</w:t>
      </w:r>
      <w:r>
        <w:rPr>
          <w:spacing w:val="-2"/>
        </w:rPr>
        <w:t> </w:t>
      </w:r>
      <w:r>
        <w:rPr/>
        <w:t>CAVI pone</w:t>
      </w:r>
      <w:r>
        <w:rPr>
          <w:spacing w:val="-2"/>
        </w:rPr>
        <w:t> </w:t>
      </w:r>
      <w:r>
        <w:rPr/>
        <w:t>a</w:t>
      </w:r>
      <w:r>
        <w:rPr>
          <w:spacing w:val="-2"/>
        </w:rPr>
        <w:t> </w:t>
      </w:r>
      <w:r>
        <w:rPr/>
        <w:t>disposición</w:t>
      </w:r>
      <w:r>
        <w:rPr>
          <w:spacing w:val="40"/>
        </w:rPr>
        <w:t> </w:t>
      </w:r>
      <w:r>
        <w:rPr/>
        <w:t>sesiones</w:t>
      </w:r>
      <w:r>
        <w:rPr>
          <w:spacing w:val="-1"/>
        </w:rPr>
        <w:t> </w:t>
      </w:r>
      <w:r>
        <w:rPr/>
        <w:t>terapéuticas</w:t>
      </w:r>
      <w:r>
        <w:rPr>
          <w:spacing w:val="-1"/>
        </w:rPr>
        <w:t> </w:t>
      </w:r>
      <w:r>
        <w:rPr/>
        <w:t>grupales,</w:t>
      </w:r>
      <w:r>
        <w:rPr>
          <w:spacing w:val="-1"/>
        </w:rPr>
        <w:t> </w:t>
      </w:r>
      <w:r>
        <w:rPr/>
        <w:t>donde</w:t>
      </w:r>
      <w:r>
        <w:rPr>
          <w:spacing w:val="-2"/>
        </w:rPr>
        <w:t> </w:t>
      </w:r>
      <w:r>
        <w:rPr/>
        <w:t>se</w:t>
      </w:r>
      <w:r>
        <w:rPr>
          <w:spacing w:val="-2"/>
        </w:rPr>
        <w:t> </w:t>
      </w:r>
      <w:r>
        <w:rPr/>
        <w:t>refuerzan</w:t>
      </w:r>
      <w:r>
        <w:rPr>
          <w:spacing w:val="-1"/>
        </w:rPr>
        <w:t> </w:t>
      </w:r>
      <w:r>
        <w:rPr/>
        <w:t>los</w:t>
      </w:r>
      <w:r>
        <w:rPr>
          <w:spacing w:val="-1"/>
        </w:rPr>
        <w:t> </w:t>
      </w:r>
      <w:r>
        <w:rPr/>
        <w:t>contenidos ya</w:t>
      </w:r>
      <w:r>
        <w:rPr>
          <w:spacing w:val="-2"/>
        </w:rPr>
        <w:t> </w:t>
      </w:r>
      <w:r>
        <w:rPr/>
        <w:t>aprendidos, ya trabajados en sesiones individuales generando una red de apoyo informal para las menores. De forma paralela se refuerza la intervención de las jóvenes en áreas de formación/empleo y de educación,</w:t>
      </w:r>
      <w:r>
        <w:rPr>
          <w:spacing w:val="40"/>
        </w:rPr>
        <w:t> </w:t>
      </w:r>
      <w:r>
        <w:rPr/>
        <w:t>asesoramiento</w:t>
      </w:r>
      <w:r>
        <w:rPr>
          <w:spacing w:val="-2"/>
        </w:rPr>
        <w:t> </w:t>
      </w:r>
      <w:r>
        <w:rPr/>
        <w:t>sexual,</w:t>
      </w:r>
      <w:r>
        <w:rPr>
          <w:spacing w:val="-2"/>
        </w:rPr>
        <w:t> </w:t>
      </w:r>
      <w:r>
        <w:rPr/>
        <w:t>deporte,</w:t>
      </w:r>
      <w:r>
        <w:rPr>
          <w:spacing w:val="-2"/>
        </w:rPr>
        <w:t> </w:t>
      </w:r>
      <w:r>
        <w:rPr/>
        <w:t>psiconutricion,</w:t>
      </w:r>
      <w:r>
        <w:rPr>
          <w:spacing w:val="-2"/>
        </w:rPr>
        <w:t> </w:t>
      </w:r>
      <w:r>
        <w:rPr/>
        <w:t>aromaterapia</w:t>
      </w:r>
      <w:r>
        <w:rPr>
          <w:spacing w:val="-3"/>
        </w:rPr>
        <w:t> </w:t>
      </w:r>
      <w:r>
        <w:rPr/>
        <w:t>o</w:t>
      </w:r>
      <w:r>
        <w:rPr>
          <w:spacing w:val="-2"/>
        </w:rPr>
        <w:t> </w:t>
      </w:r>
      <w:r>
        <w:rPr/>
        <w:t>expresión</w:t>
      </w:r>
      <w:r>
        <w:rPr>
          <w:spacing w:val="-2"/>
        </w:rPr>
        <w:t> </w:t>
      </w:r>
      <w:r>
        <w:rPr/>
        <w:t>de</w:t>
      </w:r>
      <w:r>
        <w:rPr>
          <w:spacing w:val="-3"/>
        </w:rPr>
        <w:t> </w:t>
      </w:r>
      <w:r>
        <w:rPr/>
        <w:t>emociones</w:t>
      </w:r>
      <w:r>
        <w:rPr>
          <w:spacing w:val="-2"/>
        </w:rPr>
        <w:t> </w:t>
      </w:r>
      <w:r>
        <w:rPr/>
        <w:t>a través de la pintura.</w:t>
      </w:r>
    </w:p>
    <w:p>
      <w:pPr>
        <w:pStyle w:val="BodyText"/>
        <w:spacing w:line="360" w:lineRule="auto"/>
        <w:ind w:left="707" w:right="715"/>
        <w:jc w:val="both"/>
      </w:pPr>
      <w:r>
        <w:rPr/>
        <w:t>De forma complementaria a las atención psicológica, se presta asesoramiento, sensibilización, prevención y formación en los centros educativos colaborando en los programas coeducativos</w:t>
      </w:r>
    </w:p>
    <w:p>
      <w:pPr>
        <w:pStyle w:val="BodyText"/>
        <w:spacing w:before="138"/>
      </w:pPr>
    </w:p>
    <w:p>
      <w:pPr>
        <w:pStyle w:val="BodyText"/>
        <w:spacing w:line="360" w:lineRule="auto" w:before="1"/>
        <w:ind w:left="707" w:right="707"/>
        <w:jc w:val="both"/>
      </w:pPr>
      <w:r>
        <w:rPr/>
        <w:t>enmarcados en la concejalía de igualdad, que</w:t>
      </w:r>
      <w:r>
        <w:rPr>
          <w:spacing w:val="40"/>
        </w:rPr>
        <w:t> </w:t>
      </w:r>
      <w:r>
        <w:rPr/>
        <w:t>abarca al alumnado, profesorado y profesionales de los departamentos de orientación.</w:t>
      </w:r>
    </w:p>
    <w:p>
      <w:pPr>
        <w:pStyle w:val="BodyText"/>
        <w:spacing w:before="137"/>
      </w:pPr>
    </w:p>
    <w:p>
      <w:pPr>
        <w:pStyle w:val="Heading3"/>
        <w:spacing w:line="360" w:lineRule="auto"/>
        <w:ind w:right="713"/>
        <w:jc w:val="both"/>
      </w:pPr>
      <w:r>
        <w:rPr/>
        <w:t>3.4.3.5.- INTERVENCIÓN GRUPAL. GRUPOS JÓVENES HASTA 30 AÑOS Y GRUPOS MUJERES MAYORES DE 30 AÑOS.</w:t>
      </w:r>
    </w:p>
    <w:p>
      <w:pPr>
        <w:pStyle w:val="BodyText"/>
        <w:tabs>
          <w:tab w:pos="1367" w:val="left" w:leader="none"/>
          <w:tab w:pos="2286" w:val="left" w:leader="none"/>
          <w:tab w:pos="2838" w:val="left" w:leader="none"/>
          <w:tab w:pos="3341" w:val="left" w:leader="none"/>
        </w:tabs>
        <w:spacing w:line="360" w:lineRule="auto"/>
        <w:ind w:left="707" w:right="6516"/>
      </w:pPr>
      <w:r>
        <w:rPr>
          <w:spacing w:val="-4"/>
        </w:rPr>
        <w:t>Así</w:t>
      </w:r>
      <w:r>
        <w:rPr/>
        <w:tab/>
      </w:r>
      <w:r>
        <w:rPr>
          <w:spacing w:val="-2"/>
        </w:rPr>
        <w:t>como,</w:t>
      </w:r>
      <w:r>
        <w:rPr/>
        <w:tab/>
      </w:r>
      <w:r>
        <w:rPr>
          <w:spacing w:val="-6"/>
        </w:rPr>
        <w:t>en</w:t>
      </w:r>
      <w:r>
        <w:rPr/>
        <w:tab/>
      </w:r>
      <w:r>
        <w:rPr>
          <w:spacing w:val="-6"/>
        </w:rPr>
        <w:t>la</w:t>
      </w:r>
      <w:r>
        <w:rPr/>
        <w:tab/>
      </w:r>
      <w:r>
        <w:rPr>
          <w:spacing w:val="-2"/>
        </w:rPr>
        <w:t>intervención </w:t>
      </w:r>
      <w:r>
        <w:rPr/>
        <w:t>psicológica</w:t>
      </w:r>
      <w:r>
        <w:rPr>
          <w:spacing w:val="3"/>
        </w:rPr>
        <w:t> </w:t>
      </w:r>
      <w:r>
        <w:rPr/>
        <w:t>individual,</w:t>
      </w:r>
      <w:r>
        <w:rPr>
          <w:spacing w:val="5"/>
        </w:rPr>
        <w:t> </w:t>
      </w:r>
      <w:r>
        <w:rPr/>
        <w:t>la</w:t>
      </w:r>
      <w:r>
        <w:rPr>
          <w:spacing w:val="6"/>
        </w:rPr>
        <w:t> </w:t>
      </w:r>
      <w:r>
        <w:rPr/>
        <w:t>terapia</w:t>
      </w:r>
      <w:r>
        <w:rPr>
          <w:spacing w:val="7"/>
        </w:rPr>
        <w:t> </w:t>
      </w:r>
      <w:r>
        <w:rPr>
          <w:spacing w:val="-2"/>
        </w:rPr>
        <w:t>grupal</w:t>
      </w:r>
    </w:p>
    <w:p>
      <w:pPr>
        <w:pStyle w:val="BodyText"/>
        <w:spacing w:after="0" w:line="360" w:lineRule="auto"/>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02"/>
        <w:jc w:val="both"/>
      </w:pPr>
      <w:r>
        <w:rPr/>
        <w:t>es un espacio para la libre expresión de las vivencias de cada mujer, un espacio para la escucha y</w:t>
      </w:r>
      <w:r>
        <w:rPr>
          <w:spacing w:val="-2"/>
        </w:rPr>
        <w:t> </w:t>
      </w:r>
      <w:r>
        <w:rPr/>
        <w:t>el reconocimiento,</w:t>
      </w:r>
      <w:r>
        <w:rPr>
          <w:spacing w:val="-2"/>
        </w:rPr>
        <w:t> </w:t>
      </w:r>
      <w:r>
        <w:rPr/>
        <w:t>un</w:t>
      </w:r>
      <w:r>
        <w:rPr>
          <w:spacing w:val="-2"/>
        </w:rPr>
        <w:t> </w:t>
      </w:r>
      <w:r>
        <w:rPr/>
        <w:t>espacio</w:t>
      </w:r>
      <w:r>
        <w:rPr>
          <w:spacing w:val="-2"/>
        </w:rPr>
        <w:t> </w:t>
      </w:r>
      <w:r>
        <w:rPr/>
        <w:t>de</w:t>
      </w:r>
      <w:r>
        <w:rPr>
          <w:spacing w:val="-2"/>
        </w:rPr>
        <w:t> </w:t>
      </w:r>
      <w:r>
        <w:rPr/>
        <w:t>libertad,</w:t>
      </w:r>
      <w:r>
        <w:rPr>
          <w:spacing w:val="-2"/>
        </w:rPr>
        <w:t> </w:t>
      </w:r>
      <w:r>
        <w:rPr/>
        <w:t>de</w:t>
      </w:r>
      <w:r>
        <w:rPr>
          <w:spacing w:val="-3"/>
        </w:rPr>
        <w:t> </w:t>
      </w:r>
      <w:r>
        <w:rPr/>
        <w:t>contención,</w:t>
      </w:r>
      <w:r>
        <w:rPr>
          <w:spacing w:val="-2"/>
        </w:rPr>
        <w:t> </w:t>
      </w:r>
      <w:r>
        <w:rPr/>
        <w:t>de</w:t>
      </w:r>
      <w:r>
        <w:rPr>
          <w:spacing w:val="-2"/>
        </w:rPr>
        <w:t> </w:t>
      </w:r>
      <w:r>
        <w:rPr/>
        <w:t>apoyo,</w:t>
      </w:r>
      <w:r>
        <w:rPr>
          <w:spacing w:val="-2"/>
        </w:rPr>
        <w:t> </w:t>
      </w:r>
      <w:r>
        <w:rPr/>
        <w:t>cuidado,</w:t>
      </w:r>
      <w:r>
        <w:rPr>
          <w:spacing w:val="-2"/>
        </w:rPr>
        <w:t> </w:t>
      </w:r>
      <w:r>
        <w:rPr/>
        <w:t>transformación y</w:t>
      </w:r>
      <w:r>
        <w:rPr>
          <w:spacing w:val="-4"/>
        </w:rPr>
        <w:t> </w:t>
      </w:r>
      <w:r>
        <w:rPr/>
        <w:t>cambio. Además es un espacio de relación con otras mujeres que han pasado por una situación similar y sirven de ejemplo de cómo superar la situación actual, se da un aprendizaje a partir de las experiencias y estrategias de otras mujeres.</w:t>
      </w:r>
    </w:p>
    <w:p>
      <w:pPr>
        <w:pStyle w:val="BodyText"/>
        <w:spacing w:line="360" w:lineRule="auto"/>
        <w:ind w:left="707" w:right="714"/>
        <w:jc w:val="both"/>
      </w:pPr>
      <w:r>
        <w:rPr/>
        <w:t>La intervención psicológica grupal en un centro especializado en atención a mujeres VVG como es el servicio CAVI suele integrar la dimensión terapéutica y la dimensión psicoeducativa (nuevos conocimientos y habilidades), además de ofrecer a través de él una red de apoyo social (no aislamiento, dimensión social).</w:t>
      </w:r>
    </w:p>
    <w:p>
      <w:pPr>
        <w:pStyle w:val="BodyText"/>
        <w:ind w:left="707"/>
        <w:jc w:val="both"/>
      </w:pPr>
      <w:r>
        <w:rPr/>
        <w:t>La</w:t>
      </w:r>
      <w:r>
        <w:rPr>
          <w:spacing w:val="-3"/>
        </w:rPr>
        <w:t> </w:t>
      </w:r>
      <w:r>
        <w:rPr/>
        <w:t>terapia grupal</w:t>
      </w:r>
      <w:r>
        <w:rPr>
          <w:spacing w:val="-2"/>
        </w:rPr>
        <w:t> </w:t>
      </w:r>
      <w:r>
        <w:rPr/>
        <w:t>ha aportado</w:t>
      </w:r>
      <w:r>
        <w:rPr>
          <w:spacing w:val="-1"/>
        </w:rPr>
        <w:t> </w:t>
      </w:r>
      <w:r>
        <w:rPr/>
        <w:t>un</w:t>
      </w:r>
      <w:r>
        <w:rPr>
          <w:spacing w:val="-2"/>
        </w:rPr>
        <w:t> </w:t>
      </w:r>
      <w:r>
        <w:rPr/>
        <w:t>gran</w:t>
      </w:r>
      <w:r>
        <w:rPr>
          <w:spacing w:val="-1"/>
        </w:rPr>
        <w:t> </w:t>
      </w:r>
      <w:r>
        <w:rPr/>
        <w:t>valor</w:t>
      </w:r>
      <w:r>
        <w:rPr>
          <w:spacing w:val="-1"/>
        </w:rPr>
        <w:t> </w:t>
      </w:r>
      <w:r>
        <w:rPr>
          <w:spacing w:val="-2"/>
        </w:rPr>
        <w:t>para:</w:t>
      </w:r>
    </w:p>
    <w:p>
      <w:pPr>
        <w:pStyle w:val="BodyText"/>
        <w:spacing w:before="6"/>
        <w:rPr>
          <w:sz w:val="10"/>
        </w:rPr>
      </w:pPr>
      <w:r>
        <w:rPr>
          <w:sz w:val="10"/>
        </w:rPr>
        <w:drawing>
          <wp:anchor distT="0" distB="0" distL="0" distR="0" allowOverlap="1" layoutInCell="1" locked="0" behindDoc="1" simplePos="0" relativeHeight="487608320">
            <wp:simplePos x="0" y="0"/>
            <wp:positionH relativeFrom="page">
              <wp:posOffset>719327</wp:posOffset>
            </wp:positionH>
            <wp:positionV relativeFrom="paragraph">
              <wp:posOffset>92087</wp:posOffset>
            </wp:positionV>
            <wp:extent cx="6225921" cy="169163"/>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158" cstate="print"/>
                    <a:stretch>
                      <a:fillRect/>
                    </a:stretch>
                  </pic:blipFill>
                  <pic:spPr>
                    <a:xfrm>
                      <a:off x="0" y="0"/>
                      <a:ext cx="6225921" cy="169163"/>
                    </a:xfrm>
                    <a:prstGeom prst="rect">
                      <a:avLst/>
                    </a:prstGeom>
                  </pic:spPr>
                </pic:pic>
              </a:graphicData>
            </a:graphic>
          </wp:anchor>
        </w:drawing>
      </w:r>
    </w:p>
    <w:p>
      <w:pPr>
        <w:pStyle w:val="BodyText"/>
        <w:spacing w:before="140"/>
        <w:ind w:left="707"/>
        <w:jc w:val="both"/>
      </w:pPr>
      <w:r>
        <w:rPr/>
        <w:t>de</w:t>
      </w:r>
      <w:r>
        <w:rPr>
          <w:spacing w:val="-5"/>
        </w:rPr>
        <w:t> </w:t>
      </w:r>
      <w:r>
        <w:rPr/>
        <w:t>la</w:t>
      </w:r>
      <w:r>
        <w:rPr>
          <w:spacing w:val="-1"/>
        </w:rPr>
        <w:t> </w:t>
      </w:r>
      <w:r>
        <w:rPr/>
        <w:t>vergüenza</w:t>
      </w:r>
      <w:r>
        <w:rPr>
          <w:spacing w:val="2"/>
        </w:rPr>
        <w:t> </w:t>
      </w:r>
      <w:r>
        <w:rPr/>
        <w:t>y</w:t>
      </w:r>
      <w:r>
        <w:rPr>
          <w:spacing w:val="-6"/>
        </w:rPr>
        <w:t> </w:t>
      </w:r>
      <w:r>
        <w:rPr/>
        <w:t>ayuden</w:t>
      </w:r>
      <w:r>
        <w:rPr>
          <w:spacing w:val="1"/>
        </w:rPr>
        <w:t> </w:t>
      </w:r>
      <w:r>
        <w:rPr/>
        <w:t>a</w:t>
      </w:r>
      <w:r>
        <w:rPr>
          <w:spacing w:val="-2"/>
        </w:rPr>
        <w:t> </w:t>
      </w:r>
      <w:r>
        <w:rPr/>
        <w:t>salir</w:t>
      </w:r>
      <w:r>
        <w:rPr>
          <w:spacing w:val="-1"/>
        </w:rPr>
        <w:t> </w:t>
      </w:r>
      <w:r>
        <w:rPr/>
        <w:t>del</w:t>
      </w:r>
      <w:r>
        <w:rPr>
          <w:spacing w:val="-1"/>
        </w:rPr>
        <w:t> </w:t>
      </w:r>
      <w:r>
        <w:rPr/>
        <w:t>aislamiento</w:t>
      </w:r>
      <w:r>
        <w:rPr>
          <w:spacing w:val="-1"/>
        </w:rPr>
        <w:t> </w:t>
      </w:r>
      <w:r>
        <w:rPr/>
        <w:t>social</w:t>
      </w:r>
      <w:r>
        <w:rPr>
          <w:spacing w:val="-1"/>
        </w:rPr>
        <w:t> </w:t>
      </w:r>
      <w:r>
        <w:rPr/>
        <w:t>que</w:t>
      </w:r>
      <w:r>
        <w:rPr>
          <w:spacing w:val="-2"/>
        </w:rPr>
        <w:t> </w:t>
      </w:r>
      <w:r>
        <w:rPr/>
        <w:t>suele</w:t>
      </w:r>
      <w:r>
        <w:rPr>
          <w:spacing w:val="-3"/>
        </w:rPr>
        <w:t> </w:t>
      </w:r>
      <w:r>
        <w:rPr>
          <w:spacing w:val="-2"/>
        </w:rPr>
        <w:t>vivir.</w:t>
      </w:r>
    </w:p>
    <w:p>
      <w:pPr>
        <w:pStyle w:val="BodyText"/>
        <w:spacing w:before="6"/>
        <w:rPr>
          <w:sz w:val="10"/>
        </w:rPr>
      </w:pPr>
      <w:r>
        <w:rPr>
          <w:sz w:val="10"/>
        </w:rPr>
        <mc:AlternateContent>
          <mc:Choice Requires="wps">
            <w:drawing>
              <wp:anchor distT="0" distB="0" distL="0" distR="0" allowOverlap="1" layoutInCell="1" locked="0" behindDoc="1" simplePos="0" relativeHeight="487608832">
                <wp:simplePos x="0" y="0"/>
                <wp:positionH relativeFrom="page">
                  <wp:posOffset>719327</wp:posOffset>
                </wp:positionH>
                <wp:positionV relativeFrom="paragraph">
                  <wp:posOffset>92470</wp:posOffset>
                </wp:positionV>
                <wp:extent cx="6136640" cy="170180"/>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6136640" cy="170180"/>
                          <a:chExt cx="6136640" cy="170180"/>
                        </a:xfrm>
                      </wpg:grpSpPr>
                      <pic:pic>
                        <pic:nvPicPr>
                          <pic:cNvPr id="126" name="Image 126"/>
                          <pic:cNvPicPr/>
                        </pic:nvPicPr>
                        <pic:blipFill>
                          <a:blip r:embed="rId159" cstate="print"/>
                          <a:stretch>
                            <a:fillRect/>
                          </a:stretch>
                        </pic:blipFill>
                        <pic:spPr>
                          <a:xfrm>
                            <a:off x="0" y="0"/>
                            <a:ext cx="6123305" cy="169163"/>
                          </a:xfrm>
                          <a:prstGeom prst="rect">
                            <a:avLst/>
                          </a:prstGeom>
                        </pic:spPr>
                      </pic:pic>
                      <wps:wsp>
                        <wps:cNvPr id="127" name="Textbox 127"/>
                        <wps:cNvSpPr txBox="1"/>
                        <wps:spPr>
                          <a:xfrm>
                            <a:off x="6056121" y="1354"/>
                            <a:ext cx="80645"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g:wgp>
                  </a:graphicData>
                </a:graphic>
              </wp:anchor>
            </w:drawing>
          </mc:Choice>
          <mc:Fallback>
            <w:pict>
              <v:group style="position:absolute;margin-left:56.639999pt;margin-top:7.281172pt;width:483.2pt;height:13.4pt;mso-position-horizontal-relative:page;mso-position-vertical-relative:paragraph;z-index:-15707648;mso-wrap-distance-left:0;mso-wrap-distance-right:0" id="docshapegroup51" coordorigin="1133,146" coordsize="9664,268">
                <v:shape style="position:absolute;left:1132;top:145;width:9643;height:267" type="#_x0000_t75" id="docshape52" stroked="false">
                  <v:imagedata r:id="rId159" o:title=""/>
                </v:shape>
                <v:shape style="position:absolute;left:10670;top:147;width:127;height:266" type="#_x0000_t202" id="docshape53" filled="false" stroked="false">
                  <v:textbox inset="0,0,0,0">
                    <w:txbxContent>
                      <w:p>
                        <w:pPr>
                          <w:spacing w:line="266" w:lineRule="exact" w:before="0"/>
                          <w:ind w:left="0" w:right="0" w:firstLine="0"/>
                          <w:jc w:val="left"/>
                          <w:rPr>
                            <w:sz w:val="24"/>
                          </w:rPr>
                        </w:pPr>
                        <w:r>
                          <w:rPr>
                            <w:spacing w:val="-10"/>
                            <w:sz w:val="24"/>
                          </w:rPr>
                          <w:t>a</w:t>
                        </w:r>
                      </w:p>
                    </w:txbxContent>
                  </v:textbox>
                  <w10:wrap type="none"/>
                </v:shape>
                <w10:wrap type="topAndBottom"/>
              </v:group>
            </w:pict>
          </mc:Fallback>
        </mc:AlternateContent>
      </w:r>
    </w:p>
    <w:p>
      <w:pPr>
        <w:pStyle w:val="BodyText"/>
        <w:spacing w:before="139"/>
        <w:ind w:left="707"/>
      </w:pPr>
      <w:r>
        <w:rPr/>
        <w:t>violencia</w:t>
      </w:r>
      <w:r>
        <w:rPr>
          <w:spacing w:val="-1"/>
        </w:rPr>
        <w:t> </w:t>
      </w:r>
      <w:r>
        <w:rPr/>
        <w:t>de</w:t>
      </w:r>
      <w:r>
        <w:rPr>
          <w:spacing w:val="-1"/>
        </w:rPr>
        <w:t> </w:t>
      </w:r>
      <w:r>
        <w:rPr>
          <w:spacing w:val="-2"/>
        </w:rPr>
        <w:t>género.</w:t>
      </w:r>
    </w:p>
    <w:p>
      <w:pPr>
        <w:pStyle w:val="BodyText"/>
        <w:spacing w:before="6"/>
        <w:rPr>
          <w:sz w:val="10"/>
        </w:rPr>
      </w:pPr>
      <w:r>
        <w:rPr>
          <w:sz w:val="10"/>
        </w:rPr>
        <w:drawing>
          <wp:anchor distT="0" distB="0" distL="0" distR="0" allowOverlap="1" layoutInCell="1" locked="0" behindDoc="1" simplePos="0" relativeHeight="487609344">
            <wp:simplePos x="0" y="0"/>
            <wp:positionH relativeFrom="page">
              <wp:posOffset>719327</wp:posOffset>
            </wp:positionH>
            <wp:positionV relativeFrom="paragraph">
              <wp:posOffset>92144</wp:posOffset>
            </wp:positionV>
            <wp:extent cx="3359277" cy="169163"/>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160" cstate="print"/>
                    <a:stretch>
                      <a:fillRect/>
                    </a:stretch>
                  </pic:blipFill>
                  <pic:spPr>
                    <a:xfrm>
                      <a:off x="0" y="0"/>
                      <a:ext cx="3359277" cy="169163"/>
                    </a:xfrm>
                    <a:prstGeom prst="rect">
                      <a:avLst/>
                    </a:prstGeom>
                  </pic:spPr>
                </pic:pic>
              </a:graphicData>
            </a:graphic>
          </wp:anchor>
        </w:drawing>
      </w:r>
      <w:r>
        <w:rPr>
          <w:sz w:val="10"/>
        </w:rPr>
        <w:drawing>
          <wp:anchor distT="0" distB="0" distL="0" distR="0" allowOverlap="1" layoutInCell="1" locked="0" behindDoc="1" simplePos="0" relativeHeight="487609856">
            <wp:simplePos x="0" y="0"/>
            <wp:positionH relativeFrom="page">
              <wp:posOffset>719327</wp:posOffset>
            </wp:positionH>
            <wp:positionV relativeFrom="paragraph">
              <wp:posOffset>356050</wp:posOffset>
            </wp:positionV>
            <wp:extent cx="5153279" cy="169163"/>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161" cstate="print"/>
                    <a:stretch>
                      <a:fillRect/>
                    </a:stretch>
                  </pic:blipFill>
                  <pic:spPr>
                    <a:xfrm>
                      <a:off x="0" y="0"/>
                      <a:ext cx="5153279" cy="169163"/>
                    </a:xfrm>
                    <a:prstGeom prst="rect">
                      <a:avLst/>
                    </a:prstGeom>
                  </pic:spPr>
                </pic:pic>
              </a:graphicData>
            </a:graphic>
          </wp:anchor>
        </w:drawing>
      </w:r>
      <w:r>
        <w:rPr>
          <w:sz w:val="10"/>
        </w:rPr>
        <mc:AlternateContent>
          <mc:Choice Requires="wps">
            <w:drawing>
              <wp:anchor distT="0" distB="0" distL="0" distR="0" allowOverlap="1" layoutInCell="1" locked="0" behindDoc="1" simplePos="0" relativeHeight="487610368">
                <wp:simplePos x="0" y="0"/>
                <wp:positionH relativeFrom="page">
                  <wp:posOffset>719327</wp:posOffset>
                </wp:positionH>
                <wp:positionV relativeFrom="paragraph">
                  <wp:posOffset>618178</wp:posOffset>
                </wp:positionV>
                <wp:extent cx="5883275" cy="170180"/>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5883275" cy="170180"/>
                          <a:chExt cx="5883275" cy="170180"/>
                        </a:xfrm>
                      </wpg:grpSpPr>
                      <pic:pic>
                        <pic:nvPicPr>
                          <pic:cNvPr id="131" name="Image 131"/>
                          <pic:cNvPicPr/>
                        </pic:nvPicPr>
                        <pic:blipFill>
                          <a:blip r:embed="rId162" cstate="print"/>
                          <a:stretch>
                            <a:fillRect/>
                          </a:stretch>
                        </pic:blipFill>
                        <pic:spPr>
                          <a:xfrm>
                            <a:off x="0" y="0"/>
                            <a:ext cx="5833745" cy="169163"/>
                          </a:xfrm>
                          <a:prstGeom prst="rect">
                            <a:avLst/>
                          </a:prstGeom>
                        </pic:spPr>
                      </pic:pic>
                      <wps:wsp>
                        <wps:cNvPr id="132" name="Textbox 132"/>
                        <wps:cNvSpPr txBox="1"/>
                        <wps:spPr>
                          <a:xfrm>
                            <a:off x="5772658" y="1354"/>
                            <a:ext cx="110489" cy="168910"/>
                          </a:xfrm>
                          <a:prstGeom prst="rect">
                            <a:avLst/>
                          </a:prstGeom>
                        </wps:spPr>
                        <wps:txbx>
                          <w:txbxContent>
                            <w:p>
                              <w:pPr>
                                <w:spacing w:line="266" w:lineRule="exact" w:before="0"/>
                                <w:ind w:left="0" w:right="0" w:firstLine="0"/>
                                <w:jc w:val="left"/>
                                <w:rPr>
                                  <w:sz w:val="24"/>
                                </w:rPr>
                              </w:pPr>
                              <w:r>
                                <w:rPr>
                                  <w:spacing w:val="-5"/>
                                  <w:sz w:val="24"/>
                                </w:rPr>
                                <w:t>s.</w:t>
                              </w:r>
                            </w:p>
                          </w:txbxContent>
                        </wps:txbx>
                        <wps:bodyPr wrap="square" lIns="0" tIns="0" rIns="0" bIns="0" rtlCol="0">
                          <a:noAutofit/>
                        </wps:bodyPr>
                      </wps:wsp>
                    </wpg:wgp>
                  </a:graphicData>
                </a:graphic>
              </wp:anchor>
            </w:drawing>
          </mc:Choice>
          <mc:Fallback>
            <w:pict>
              <v:group style="position:absolute;margin-left:56.639999pt;margin-top:48.675468pt;width:463.25pt;height:13.4pt;mso-position-horizontal-relative:page;mso-position-vertical-relative:paragraph;z-index:-15706112;mso-wrap-distance-left:0;mso-wrap-distance-right:0" id="docshapegroup54" coordorigin="1133,974" coordsize="9265,268">
                <v:shape style="position:absolute;left:1132;top:973;width:9187;height:267" type="#_x0000_t75" id="docshape55" stroked="false">
                  <v:imagedata r:id="rId162" o:title=""/>
                </v:shape>
                <v:shape style="position:absolute;left:10223;top:975;width:174;height:266" type="#_x0000_t202" id="docshape56" filled="false" stroked="false">
                  <v:textbox inset="0,0,0,0">
                    <w:txbxContent>
                      <w:p>
                        <w:pPr>
                          <w:spacing w:line="266" w:lineRule="exact" w:before="0"/>
                          <w:ind w:left="0" w:right="0" w:firstLine="0"/>
                          <w:jc w:val="left"/>
                          <w:rPr>
                            <w:sz w:val="24"/>
                          </w:rPr>
                        </w:pPr>
                        <w:r>
                          <w:rPr>
                            <w:spacing w:val="-5"/>
                            <w:sz w:val="24"/>
                          </w:rPr>
                          <w:t>s.</w:t>
                        </w:r>
                      </w:p>
                    </w:txbxContent>
                  </v:textbox>
                  <w10:wrap type="none"/>
                </v:shape>
                <w10:wrap type="topAndBottom"/>
              </v:group>
            </w:pict>
          </mc:Fallback>
        </mc:AlternateContent>
      </w:r>
      <w:r>
        <w:rPr>
          <w:sz w:val="10"/>
        </w:rPr>
        <w:drawing>
          <wp:anchor distT="0" distB="0" distL="0" distR="0" allowOverlap="1" layoutInCell="1" locked="0" behindDoc="1" simplePos="0" relativeHeight="487610880">
            <wp:simplePos x="0" y="0"/>
            <wp:positionH relativeFrom="page">
              <wp:posOffset>719327</wp:posOffset>
            </wp:positionH>
            <wp:positionV relativeFrom="paragraph">
              <wp:posOffset>881830</wp:posOffset>
            </wp:positionV>
            <wp:extent cx="4348861" cy="169163"/>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163" cstate="print"/>
                    <a:stretch>
                      <a:fillRect/>
                    </a:stretch>
                  </pic:blipFill>
                  <pic:spPr>
                    <a:xfrm>
                      <a:off x="0" y="0"/>
                      <a:ext cx="4348861" cy="169163"/>
                    </a:xfrm>
                    <a:prstGeom prst="rect">
                      <a:avLst/>
                    </a:prstGeom>
                  </pic:spPr>
                </pic:pic>
              </a:graphicData>
            </a:graphic>
          </wp:anchor>
        </w:drawing>
      </w:r>
      <w:r>
        <w:rPr>
          <w:sz w:val="10"/>
        </w:rPr>
        <w:drawing>
          <wp:anchor distT="0" distB="0" distL="0" distR="0" allowOverlap="1" layoutInCell="1" locked="0" behindDoc="1" simplePos="0" relativeHeight="487611392">
            <wp:simplePos x="0" y="0"/>
            <wp:positionH relativeFrom="page">
              <wp:posOffset>719327</wp:posOffset>
            </wp:positionH>
            <wp:positionV relativeFrom="paragraph">
              <wp:posOffset>1143958</wp:posOffset>
            </wp:positionV>
            <wp:extent cx="6228969" cy="169163"/>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164" cstate="print"/>
                    <a:stretch>
                      <a:fillRect/>
                    </a:stretch>
                  </pic:blipFill>
                  <pic:spPr>
                    <a:xfrm>
                      <a:off x="0" y="0"/>
                      <a:ext cx="6228969" cy="169163"/>
                    </a:xfrm>
                    <a:prstGeom prst="rect">
                      <a:avLst/>
                    </a:prstGeom>
                  </pic:spPr>
                </pic:pic>
              </a:graphicData>
            </a:graphic>
          </wp:anchor>
        </w:drawing>
      </w:r>
    </w:p>
    <w:p>
      <w:pPr>
        <w:pStyle w:val="BodyText"/>
        <w:spacing w:before="10"/>
        <w:rPr>
          <w:sz w:val="10"/>
        </w:rPr>
      </w:pPr>
    </w:p>
    <w:p>
      <w:pPr>
        <w:pStyle w:val="BodyText"/>
        <w:spacing w:before="7"/>
        <w:rPr>
          <w:sz w:val="10"/>
        </w:rPr>
      </w:pPr>
    </w:p>
    <w:p>
      <w:pPr>
        <w:pStyle w:val="BodyText"/>
        <w:spacing w:before="8"/>
        <w:rPr>
          <w:sz w:val="10"/>
        </w:rPr>
      </w:pPr>
    </w:p>
    <w:p>
      <w:pPr>
        <w:pStyle w:val="BodyText"/>
        <w:spacing w:before="7"/>
        <w:rPr>
          <w:sz w:val="10"/>
        </w:rPr>
      </w:pPr>
    </w:p>
    <w:p>
      <w:pPr>
        <w:pStyle w:val="BodyText"/>
        <w:spacing w:before="140"/>
        <w:ind w:left="707"/>
      </w:pPr>
      <w:r>
        <w:rPr>
          <w:spacing w:val="-2"/>
        </w:rPr>
        <w:t>colectivo.</w:t>
      </w:r>
    </w:p>
    <w:p>
      <w:pPr>
        <w:pStyle w:val="BodyText"/>
        <w:spacing w:before="6"/>
        <w:rPr>
          <w:sz w:val="10"/>
        </w:rPr>
      </w:pPr>
      <w:r>
        <w:rPr>
          <w:sz w:val="10"/>
        </w:rPr>
        <w:drawing>
          <wp:anchor distT="0" distB="0" distL="0" distR="0" allowOverlap="1" layoutInCell="1" locked="0" behindDoc="1" simplePos="0" relativeHeight="487611904">
            <wp:simplePos x="0" y="0"/>
            <wp:positionH relativeFrom="page">
              <wp:posOffset>719327</wp:posOffset>
            </wp:positionH>
            <wp:positionV relativeFrom="paragraph">
              <wp:posOffset>92470</wp:posOffset>
            </wp:positionV>
            <wp:extent cx="3491992" cy="169163"/>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165" cstate="print"/>
                    <a:stretch>
                      <a:fillRect/>
                    </a:stretch>
                  </pic:blipFill>
                  <pic:spPr>
                    <a:xfrm>
                      <a:off x="0" y="0"/>
                      <a:ext cx="3491992" cy="169163"/>
                    </a:xfrm>
                    <a:prstGeom prst="rect">
                      <a:avLst/>
                    </a:prstGeom>
                  </pic:spPr>
                </pic:pic>
              </a:graphicData>
            </a:graphic>
          </wp:anchor>
        </w:drawing>
      </w:r>
    </w:p>
    <w:p>
      <w:pPr>
        <w:pStyle w:val="BodyText"/>
        <w:spacing w:line="360" w:lineRule="auto" w:before="140"/>
        <w:ind w:left="707" w:right="713" w:firstLine="3070"/>
        <w:jc w:val="both"/>
      </w:pPr>
      <w:r>
        <w:rPr/>
        <w:t>fluencia y la intensidad de la culpa, a partir de deslegitimar los mandatos de género, es una tarea fundamental en el proceso de intervención psicológica grupal e </w:t>
      </w:r>
      <w:r>
        <w:rPr>
          <w:spacing w:val="-2"/>
        </w:rPr>
        <w:t>individual.</w:t>
      </w:r>
    </w:p>
    <w:p>
      <w:pPr>
        <w:pStyle w:val="BodyText"/>
        <w:spacing w:line="360" w:lineRule="auto"/>
        <w:ind w:left="707" w:right="709"/>
        <w:jc w:val="both"/>
      </w:pPr>
      <w:r>
        <w:rPr/>
        <w:drawing>
          <wp:anchor distT="0" distB="0" distL="0" distR="0" allowOverlap="1" layoutInCell="1" locked="0" behindDoc="1" simplePos="0" relativeHeight="482113024">
            <wp:simplePos x="0" y="0"/>
            <wp:positionH relativeFrom="page">
              <wp:posOffset>719327</wp:posOffset>
            </wp:positionH>
            <wp:positionV relativeFrom="paragraph">
              <wp:posOffset>-783015</wp:posOffset>
            </wp:positionV>
            <wp:extent cx="2016760" cy="169163"/>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166" cstate="print"/>
                    <a:stretch>
                      <a:fillRect/>
                    </a:stretch>
                  </pic:blipFill>
                  <pic:spPr>
                    <a:xfrm>
                      <a:off x="0" y="0"/>
                      <a:ext cx="2016760" cy="169163"/>
                    </a:xfrm>
                    <a:prstGeom prst="rect">
                      <a:avLst/>
                    </a:prstGeom>
                  </pic:spPr>
                </pic:pic>
              </a:graphicData>
            </a:graphic>
          </wp:anchor>
        </w:drawing>
      </w:r>
      <w:r>
        <w:rPr/>
        <w:t>La intervención grupal</w:t>
      </w:r>
      <w:r>
        <w:rPr>
          <w:spacing w:val="-1"/>
        </w:rPr>
        <w:t> </w:t>
      </w:r>
      <w:r>
        <w:rPr/>
        <w:t>tiene</w:t>
      </w:r>
      <w:r>
        <w:rPr>
          <w:spacing w:val="-2"/>
        </w:rPr>
        <w:t> </w:t>
      </w:r>
      <w:r>
        <w:rPr/>
        <w:t>como</w:t>
      </w:r>
      <w:r>
        <w:rPr>
          <w:spacing w:val="-1"/>
        </w:rPr>
        <w:t> </w:t>
      </w:r>
      <w:r>
        <w:rPr/>
        <w:t>objetivos</w:t>
      </w:r>
      <w:r>
        <w:rPr>
          <w:spacing w:val="-1"/>
        </w:rPr>
        <w:t> </w:t>
      </w:r>
      <w:r>
        <w:rPr/>
        <w:t>principales</w:t>
      </w:r>
      <w:r>
        <w:rPr>
          <w:spacing w:val="-1"/>
        </w:rPr>
        <w:t> </w:t>
      </w:r>
      <w:r>
        <w:rPr/>
        <w:t>crear</w:t>
      </w:r>
      <w:r>
        <w:rPr>
          <w:spacing w:val="-2"/>
        </w:rPr>
        <w:t> </w:t>
      </w:r>
      <w:r>
        <w:rPr/>
        <w:t>un espacio</w:t>
      </w:r>
      <w:r>
        <w:rPr>
          <w:spacing w:val="-1"/>
        </w:rPr>
        <w:t> </w:t>
      </w:r>
      <w:r>
        <w:rPr/>
        <w:t>de</w:t>
      </w:r>
      <w:r>
        <w:rPr>
          <w:spacing w:val="-2"/>
        </w:rPr>
        <w:t> </w:t>
      </w:r>
      <w:r>
        <w:rPr/>
        <w:t>relación</w:t>
      </w:r>
      <w:r>
        <w:rPr>
          <w:spacing w:val="-1"/>
        </w:rPr>
        <w:t> </w:t>
      </w:r>
      <w:r>
        <w:rPr/>
        <w:t>donde cuidarse a sí mismas, romper el estigma del aislamiento social, crear una red de apoyo mutuo, generando la reflexión</w:t>
      </w:r>
      <w:r>
        <w:rPr>
          <w:spacing w:val="40"/>
        </w:rPr>
        <w:t> </w:t>
      </w:r>
      <w:r>
        <w:rPr/>
        <w:t>conjunta,</w:t>
      </w:r>
      <w:r>
        <w:rPr>
          <w:spacing w:val="40"/>
        </w:rPr>
        <w:t> </w:t>
      </w:r>
      <w:r>
        <w:rPr/>
        <w:t>el</w:t>
      </w:r>
      <w:r>
        <w:rPr>
          <w:spacing w:val="40"/>
        </w:rPr>
        <w:t> </w:t>
      </w:r>
      <w:r>
        <w:rPr/>
        <w:t>intercambio</w:t>
      </w:r>
      <w:r>
        <w:rPr>
          <w:spacing w:val="40"/>
        </w:rPr>
        <w:t> </w:t>
      </w:r>
      <w:r>
        <w:rPr/>
        <w:t>de</w:t>
      </w:r>
    </w:p>
    <w:p>
      <w:pPr>
        <w:pStyle w:val="BodyText"/>
        <w:tabs>
          <w:tab w:pos="2624" w:val="left" w:leader="none"/>
          <w:tab w:pos="4423" w:val="left" w:leader="none"/>
        </w:tabs>
        <w:spacing w:before="1"/>
        <w:ind w:left="707"/>
        <w:jc w:val="both"/>
      </w:pPr>
      <w:r>
        <w:rPr>
          <w:spacing w:val="-2"/>
        </w:rPr>
        <w:t>experiencias,</w:t>
      </w:r>
      <w:r>
        <w:rPr/>
        <w:tab/>
      </w:r>
      <w:r>
        <w:rPr>
          <w:spacing w:val="-2"/>
        </w:rPr>
        <w:t>fragilidades</w:t>
      </w:r>
      <w:r>
        <w:rPr/>
        <w:tab/>
      </w:r>
      <w:r>
        <w:rPr>
          <w:spacing w:val="-10"/>
        </w:rPr>
        <w:t>y</w:t>
      </w:r>
    </w:p>
    <w:p>
      <w:pPr>
        <w:pStyle w:val="BodyText"/>
        <w:spacing w:after="0"/>
        <w:jc w:val="both"/>
        <w:sectPr>
          <w:pgSz w:w="11910" w:h="16840"/>
          <w:pgMar w:header="455" w:footer="1792" w:top="2400" w:bottom="2180" w:left="425" w:right="425"/>
        </w:sectPr>
      </w:pPr>
    </w:p>
    <w:p>
      <w:pPr>
        <w:pStyle w:val="BodyText"/>
      </w:pPr>
    </w:p>
    <w:p>
      <w:pPr>
        <w:pStyle w:val="BodyText"/>
        <w:spacing w:before="146"/>
      </w:pPr>
    </w:p>
    <w:p>
      <w:pPr>
        <w:pStyle w:val="BodyText"/>
        <w:spacing w:line="360" w:lineRule="auto"/>
        <w:ind w:left="707" w:right="709"/>
      </w:pPr>
      <w:r>
        <w:rPr/>
        <w:t>capacidades,</w:t>
      </w:r>
      <w:r>
        <w:rPr>
          <w:spacing w:val="-5"/>
        </w:rPr>
        <w:t> </w:t>
      </w:r>
      <w:r>
        <w:rPr/>
        <w:t>dificultades</w:t>
      </w:r>
      <w:r>
        <w:rPr>
          <w:spacing w:val="-1"/>
        </w:rPr>
        <w:t> </w:t>
      </w:r>
      <w:r>
        <w:rPr/>
        <w:t>y</w:t>
      </w:r>
      <w:r>
        <w:rPr>
          <w:spacing w:val="-9"/>
        </w:rPr>
        <w:t> </w:t>
      </w:r>
      <w:r>
        <w:rPr/>
        <w:t>logros…Cuestionar</w:t>
      </w:r>
      <w:r>
        <w:rPr>
          <w:spacing w:val="-4"/>
        </w:rPr>
        <w:t> </w:t>
      </w:r>
      <w:r>
        <w:rPr/>
        <w:t>creencias</w:t>
      </w:r>
      <w:r>
        <w:rPr>
          <w:spacing w:val="-6"/>
        </w:rPr>
        <w:t> </w:t>
      </w:r>
      <w:r>
        <w:rPr/>
        <w:t>juntas,</w:t>
      </w:r>
      <w:r>
        <w:rPr>
          <w:spacing w:val="-3"/>
        </w:rPr>
        <w:t> </w:t>
      </w:r>
      <w:r>
        <w:rPr/>
        <w:t>generar</w:t>
      </w:r>
      <w:r>
        <w:rPr>
          <w:spacing w:val="-2"/>
        </w:rPr>
        <w:t> </w:t>
      </w:r>
      <w:r>
        <w:rPr/>
        <w:t>alternativas</w:t>
      </w:r>
      <w:r>
        <w:rPr>
          <w:spacing w:val="-5"/>
        </w:rPr>
        <w:t> </w:t>
      </w:r>
      <w:r>
        <w:rPr/>
        <w:t>de</w:t>
      </w:r>
      <w:r>
        <w:rPr>
          <w:spacing w:val="-4"/>
        </w:rPr>
        <w:t> </w:t>
      </w:r>
      <w:r>
        <w:rPr/>
        <w:t>cambio. Contribuir al proceso de empoderamiento individual y colectivo.</w:t>
      </w:r>
    </w:p>
    <w:p>
      <w:pPr>
        <w:pStyle w:val="BodyText"/>
        <w:spacing w:before="137"/>
      </w:pPr>
    </w:p>
    <w:p>
      <w:pPr>
        <w:pStyle w:val="BodyText"/>
        <w:spacing w:line="360" w:lineRule="auto"/>
        <w:ind w:left="707" w:right="711"/>
        <w:jc w:val="both"/>
      </w:pPr>
      <w:r>
        <w:rPr/>
        <w:t>Para el desarrollo del espacio terapéutico y psicoeducativo grupal, se promueve en las participantes la</w:t>
      </w:r>
      <w:r>
        <w:rPr>
          <w:spacing w:val="-1"/>
        </w:rPr>
        <w:t> </w:t>
      </w:r>
      <w:r>
        <w:rPr/>
        <w:t>escucha activa, una actitud empática, acoger</w:t>
      </w:r>
      <w:r>
        <w:rPr>
          <w:spacing w:val="-1"/>
        </w:rPr>
        <w:t> </w:t>
      </w:r>
      <w:r>
        <w:rPr/>
        <w:t>sin juicio, no cuestionando la</w:t>
      </w:r>
      <w:r>
        <w:rPr>
          <w:spacing w:val="-1"/>
        </w:rPr>
        <w:t> </w:t>
      </w:r>
      <w:r>
        <w:rPr/>
        <w:t>expresión emocional o racional de otra participante, la reflexión y el diálogo entre ellas. Es una experiencia grupal de ruptura con el aislamiento social, donde con mucha frecuencia expresan y comparten el darse</w:t>
      </w:r>
      <w:r>
        <w:rPr>
          <w:spacing w:val="40"/>
        </w:rPr>
        <w:t> </w:t>
      </w:r>
      <w:r>
        <w:rPr/>
        <w:t>cuenta con sorpresa que no sólo le pasa a una misma, sino que es un problema que comparten muchas mujeres y que forma parte de un entramado social, cultural y emocional que genera la expresión del dominio y</w:t>
      </w:r>
      <w:r>
        <w:rPr>
          <w:spacing w:val="-1"/>
        </w:rPr>
        <w:t> </w:t>
      </w:r>
      <w:r>
        <w:rPr/>
        <w:t>control de los hombres hacia las mujeres, que genera la violencia machista hacia las mujeres.</w:t>
      </w:r>
    </w:p>
    <w:p>
      <w:pPr>
        <w:pStyle w:val="BodyText"/>
        <w:spacing w:before="138"/>
      </w:pPr>
    </w:p>
    <w:p>
      <w:pPr>
        <w:pStyle w:val="Heading3"/>
        <w:spacing w:line="360" w:lineRule="auto"/>
        <w:ind w:right="709"/>
      </w:pPr>
      <w:r>
        <w:rPr/>
        <w:t>KICKBOXING</w:t>
      </w:r>
      <w:r>
        <w:rPr>
          <w:spacing w:val="-15"/>
        </w:rPr>
        <w:t> </w:t>
      </w:r>
      <w:r>
        <w:rPr/>
        <w:t>COMO</w:t>
      </w:r>
      <w:r>
        <w:rPr>
          <w:spacing w:val="-15"/>
        </w:rPr>
        <w:t> </w:t>
      </w:r>
      <w:r>
        <w:rPr/>
        <w:t>HERRAMIENTA</w:t>
      </w:r>
      <w:r>
        <w:rPr>
          <w:spacing w:val="-15"/>
        </w:rPr>
        <w:t> </w:t>
      </w:r>
      <w:r>
        <w:rPr/>
        <w:t>DE</w:t>
      </w:r>
      <w:r>
        <w:rPr>
          <w:spacing w:val="-15"/>
        </w:rPr>
        <w:t> </w:t>
      </w:r>
      <w:r>
        <w:rPr/>
        <w:t>RESILIENCIA</w:t>
      </w:r>
      <w:r>
        <w:rPr>
          <w:spacing w:val="-15"/>
        </w:rPr>
        <w:t> </w:t>
      </w:r>
      <w:r>
        <w:rPr/>
        <w:t>PARA</w:t>
      </w:r>
      <w:r>
        <w:rPr>
          <w:spacing w:val="-18"/>
        </w:rPr>
        <w:t> </w:t>
      </w:r>
      <w:r>
        <w:rPr/>
        <w:t>TRABAJAR</w:t>
      </w:r>
      <w:r>
        <w:rPr>
          <w:spacing w:val="-15"/>
        </w:rPr>
        <w:t> </w:t>
      </w:r>
      <w:r>
        <w:rPr/>
        <w:t>EL</w:t>
      </w:r>
      <w:r>
        <w:rPr>
          <w:spacing w:val="-15"/>
        </w:rPr>
        <w:t> </w:t>
      </w:r>
      <w:r>
        <w:rPr/>
        <w:t>PROCESO DE VIOLENCIA. PSICOTERAPIA</w:t>
      </w:r>
      <w:r>
        <w:rPr>
          <w:spacing w:val="-5"/>
        </w:rPr>
        <w:t> </w:t>
      </w:r>
      <w:r>
        <w:rPr/>
        <w:t>DEPORTIVA</w:t>
      </w:r>
      <w:r>
        <w:rPr>
          <w:spacing w:val="-5"/>
        </w:rPr>
        <w:t> </w:t>
      </w:r>
      <w:r>
        <w:rPr/>
        <w:t>GRUPAL</w:t>
      </w:r>
      <w:r>
        <w:rPr>
          <w:spacing w:val="-3"/>
        </w:rPr>
        <w:t> </w:t>
      </w:r>
      <w:r>
        <w:rPr/>
        <w:t>CON LAS JOVENES: </w:t>
      </w:r>
      <w:r>
        <w:rPr>
          <w:spacing w:val="-2"/>
        </w:rPr>
        <w:t>PSICOBOXING.</w:t>
      </w:r>
    </w:p>
    <w:p>
      <w:pPr>
        <w:pStyle w:val="BodyText"/>
        <w:spacing w:line="360" w:lineRule="auto" w:before="1"/>
        <w:ind w:left="707" w:right="709"/>
      </w:pPr>
      <w:r>
        <w:rPr/>
        <w:t>De forma complementaria a las sesiones de terapia grupal el trabajo con las jóvenes se refuerza en áreas de autocuidado, autoestima y autocontrol, a través de la combinación deporte y psicología: Psicología, deporte- kickboxing y adolescencia son ramas que se entrelazan a través de:</w:t>
      </w:r>
    </w:p>
    <w:p>
      <w:pPr>
        <w:pStyle w:val="BodyText"/>
      </w:pPr>
    </w:p>
    <w:p>
      <w:pPr>
        <w:pStyle w:val="BodyText"/>
        <w:spacing w:before="28"/>
      </w:pPr>
    </w:p>
    <w:p>
      <w:pPr>
        <w:pStyle w:val="BodyText"/>
        <w:spacing w:line="360" w:lineRule="auto"/>
        <w:ind w:left="707" w:right="707"/>
        <w:jc w:val="both"/>
      </w:pPr>
      <w:r>
        <w:rPr>
          <w:u w:val="single"/>
        </w:rPr>
        <w:t>Búsqueda de identidad</w:t>
      </w:r>
      <w:r>
        <w:rPr/>
        <w:t>. Las adolescentes reviven conflictos de las etapas anteriores. La exigencia física y mental del deporte además de ser un otorga herramientas para la superación de los </w:t>
      </w:r>
      <w:r>
        <w:rPr>
          <w:spacing w:val="-2"/>
        </w:rPr>
        <w:t>conflictos.</w:t>
      </w:r>
    </w:p>
    <w:p>
      <w:pPr>
        <w:pStyle w:val="BodyText"/>
      </w:pPr>
    </w:p>
    <w:p>
      <w:pPr>
        <w:pStyle w:val="BodyText"/>
        <w:spacing w:before="9"/>
      </w:pPr>
    </w:p>
    <w:p>
      <w:pPr>
        <w:pStyle w:val="BodyText"/>
        <w:spacing w:line="360" w:lineRule="auto"/>
        <w:ind w:left="707" w:right="711"/>
        <w:jc w:val="both"/>
      </w:pPr>
      <w:r>
        <w:rPr>
          <w:u w:val="single"/>
        </w:rPr>
        <w:t>Competitividad</w:t>
      </w:r>
      <w:r>
        <w:rPr/>
        <w:t>. Supone la puesta a prueba de habilidades físicas y cognitivas. La exigencia mental y la descarga física funcionan como mecanismo de alivio de tensiones. Así mismo, cualquier actividad deportiva competitiva supone</w:t>
      </w:r>
    </w:p>
    <w:p>
      <w:pPr>
        <w:pStyle w:val="BodyText"/>
        <w:spacing w:line="275" w:lineRule="exact"/>
        <w:ind w:left="707"/>
        <w:jc w:val="both"/>
      </w:pPr>
      <w:r>
        <w:rPr/>
        <w:t>la</w:t>
      </w:r>
      <w:r>
        <w:rPr>
          <w:spacing w:val="-3"/>
        </w:rPr>
        <w:t> </w:t>
      </w:r>
      <w:r>
        <w:rPr/>
        <w:t>puesta</w:t>
      </w:r>
      <w:r>
        <w:rPr>
          <w:spacing w:val="-1"/>
        </w:rPr>
        <w:t> </w:t>
      </w:r>
      <w:r>
        <w:rPr/>
        <w:t>a</w:t>
      </w:r>
      <w:r>
        <w:rPr>
          <w:spacing w:val="-2"/>
        </w:rPr>
        <w:t> </w:t>
      </w:r>
      <w:r>
        <w:rPr/>
        <w:t>punto</w:t>
      </w:r>
      <w:r>
        <w:rPr>
          <w:spacing w:val="-1"/>
        </w:rPr>
        <w:t> </w:t>
      </w:r>
      <w:r>
        <w:rPr/>
        <w:t>de valores</w:t>
      </w:r>
      <w:r>
        <w:rPr>
          <w:spacing w:val="3"/>
        </w:rPr>
        <w:t> </w:t>
      </w:r>
      <w:r>
        <w:rPr/>
        <w:t>y</w:t>
      </w:r>
      <w:r>
        <w:rPr>
          <w:spacing w:val="-5"/>
        </w:rPr>
        <w:t> </w:t>
      </w:r>
      <w:r>
        <w:rPr>
          <w:spacing w:val="-2"/>
        </w:rPr>
        <w:t>aptitudes.</w:t>
      </w:r>
    </w:p>
    <w:p>
      <w:pPr>
        <w:pStyle w:val="BodyText"/>
        <w:spacing w:after="0" w:line="275" w:lineRule="exact"/>
        <w:jc w:val="both"/>
        <w:sectPr>
          <w:pgSz w:w="11910" w:h="16840"/>
          <w:pgMar w:header="455" w:footer="1792" w:top="2400" w:bottom="2280" w:left="425" w:right="425"/>
        </w:sectPr>
      </w:pPr>
    </w:p>
    <w:p>
      <w:pPr>
        <w:pStyle w:val="BodyText"/>
      </w:pPr>
    </w:p>
    <w:p>
      <w:pPr>
        <w:pStyle w:val="BodyText"/>
        <w:spacing w:before="146"/>
      </w:pPr>
    </w:p>
    <w:p>
      <w:pPr>
        <w:pStyle w:val="BodyText"/>
        <w:spacing w:line="360" w:lineRule="auto"/>
        <w:ind w:left="707" w:right="713"/>
        <w:jc w:val="both"/>
      </w:pPr>
      <w:r>
        <w:rPr>
          <w:u w:val="single"/>
        </w:rPr>
        <w:t>Superación</w:t>
      </w:r>
      <w:r>
        <w:rPr>
          <w:spacing w:val="-2"/>
          <w:u w:val="single"/>
        </w:rPr>
        <w:t> </w:t>
      </w:r>
      <w:r>
        <w:rPr>
          <w:u w:val="single"/>
        </w:rPr>
        <w:t>personal</w:t>
      </w:r>
      <w:r>
        <w:rPr/>
        <w:t>.</w:t>
      </w:r>
      <w:r>
        <w:rPr>
          <w:spacing w:val="-2"/>
        </w:rPr>
        <w:t> </w:t>
      </w:r>
      <w:r>
        <w:rPr/>
        <w:t>Superar</w:t>
      </w:r>
      <w:r>
        <w:rPr>
          <w:spacing w:val="-2"/>
        </w:rPr>
        <w:t> </w:t>
      </w:r>
      <w:r>
        <w:rPr/>
        <w:t>obstáculos,</w:t>
      </w:r>
      <w:r>
        <w:rPr>
          <w:spacing w:val="-2"/>
        </w:rPr>
        <w:t> </w:t>
      </w:r>
      <w:r>
        <w:rPr/>
        <w:t>romper</w:t>
      </w:r>
      <w:r>
        <w:rPr>
          <w:spacing w:val="-1"/>
        </w:rPr>
        <w:t> </w:t>
      </w:r>
      <w:r>
        <w:rPr/>
        <w:t>marcas y</w:t>
      </w:r>
      <w:r>
        <w:rPr>
          <w:spacing w:val="-4"/>
        </w:rPr>
        <w:t> </w:t>
      </w:r>
      <w:r>
        <w:rPr/>
        <w:t>adquirir</w:t>
      </w:r>
      <w:r>
        <w:rPr>
          <w:spacing w:val="-2"/>
        </w:rPr>
        <w:t> </w:t>
      </w:r>
      <w:r>
        <w:rPr/>
        <w:t>mejores</w:t>
      </w:r>
      <w:r>
        <w:rPr>
          <w:spacing w:val="-2"/>
        </w:rPr>
        <w:t> </w:t>
      </w:r>
      <w:r>
        <w:rPr/>
        <w:t>destrezas,</w:t>
      </w:r>
      <w:r>
        <w:rPr>
          <w:spacing w:val="-2"/>
        </w:rPr>
        <w:t> </w:t>
      </w:r>
      <w:r>
        <w:rPr/>
        <w:t>son</w:t>
      </w:r>
      <w:r>
        <w:rPr>
          <w:spacing w:val="-2"/>
        </w:rPr>
        <w:t> </w:t>
      </w:r>
      <w:r>
        <w:rPr/>
        <w:t>refuerzos positivos que trascienden el ámbito deportivo.</w:t>
      </w:r>
    </w:p>
    <w:p>
      <w:pPr>
        <w:pStyle w:val="BodyText"/>
      </w:pPr>
    </w:p>
    <w:p>
      <w:pPr>
        <w:pStyle w:val="BodyText"/>
        <w:spacing w:before="7"/>
      </w:pPr>
    </w:p>
    <w:p>
      <w:pPr>
        <w:pStyle w:val="BodyText"/>
        <w:spacing w:line="360" w:lineRule="auto"/>
        <w:ind w:left="707" w:right="707"/>
        <w:jc w:val="both"/>
      </w:pPr>
      <w:r>
        <w:rPr>
          <w:u w:val="single"/>
        </w:rPr>
        <w:t>Autoestima</w:t>
      </w:r>
      <w:r>
        <w:rPr/>
        <w:t>. Todas las pautas mencionadas anteriormente influyen directamente en la auto- valoración. Desde ser una pieza valiosa en un equipo hasta los cambios madurativos, potencian la </w:t>
      </w:r>
      <w:r>
        <w:rPr>
          <w:spacing w:val="-2"/>
        </w:rPr>
        <w:t>autoestima.</w:t>
      </w:r>
    </w:p>
    <w:p>
      <w:pPr>
        <w:pStyle w:val="BodyText"/>
      </w:pPr>
    </w:p>
    <w:p>
      <w:pPr>
        <w:pStyle w:val="BodyText"/>
        <w:spacing w:before="9"/>
      </w:pPr>
    </w:p>
    <w:p>
      <w:pPr>
        <w:pStyle w:val="BodyText"/>
        <w:spacing w:line="360" w:lineRule="auto" w:before="1"/>
        <w:ind w:left="707" w:right="710"/>
        <w:jc w:val="both"/>
      </w:pPr>
      <w:r>
        <w:rPr>
          <w:u w:val="single"/>
        </w:rPr>
        <w:t>Canalización de emociones</w:t>
      </w:r>
      <w:r>
        <w:rPr/>
        <w:t>.</w:t>
      </w:r>
      <w:r>
        <w:rPr>
          <w:spacing w:val="40"/>
        </w:rPr>
        <w:t> </w:t>
      </w:r>
      <w:r>
        <w:rPr/>
        <w:t>El kickboxing se ha convertido en una herramienta para gestionar y exteriorizar las emociones que las mujeres han tenido que callar, ocultar y negar. Este deporte es un recurso con el que expresarse sin hacer daño a nadie ni a ellas mismas y que le permite manejar su propio dolor y orientar su fuerza, en muchos casos las autolesiones están presentes en las jóvenes como expresión del profundo malestar que sienten.</w:t>
      </w:r>
    </w:p>
    <w:p>
      <w:pPr>
        <w:pStyle w:val="BodyText"/>
        <w:spacing w:before="3"/>
      </w:pPr>
    </w:p>
    <w:p>
      <w:pPr>
        <w:pStyle w:val="BodyText"/>
        <w:ind w:left="707"/>
        <w:jc w:val="both"/>
      </w:pPr>
      <w:r>
        <w:rPr/>
        <w:t>Sus</w:t>
      </w:r>
      <w:r>
        <w:rPr>
          <w:spacing w:val="-3"/>
        </w:rPr>
        <w:t> </w:t>
      </w:r>
      <w:r>
        <w:rPr/>
        <w:t>movimientos</w:t>
      </w:r>
      <w:r>
        <w:rPr>
          <w:spacing w:val="1"/>
        </w:rPr>
        <w:t> </w:t>
      </w:r>
      <w:r>
        <w:rPr/>
        <w:t>y</w:t>
      </w:r>
      <w:r>
        <w:rPr>
          <w:spacing w:val="-6"/>
        </w:rPr>
        <w:t> </w:t>
      </w:r>
      <w:r>
        <w:rPr/>
        <w:t>golpes</w:t>
      </w:r>
      <w:r>
        <w:rPr>
          <w:spacing w:val="-1"/>
        </w:rPr>
        <w:t> </w:t>
      </w:r>
      <w:r>
        <w:rPr/>
        <w:t>son un</w:t>
      </w:r>
      <w:r>
        <w:rPr>
          <w:spacing w:val="-1"/>
        </w:rPr>
        <w:t> </w:t>
      </w:r>
      <w:r>
        <w:rPr/>
        <w:t>excelente</w:t>
      </w:r>
      <w:r>
        <w:rPr>
          <w:spacing w:val="-1"/>
        </w:rPr>
        <w:t> </w:t>
      </w:r>
      <w:r>
        <w:rPr/>
        <w:t>liberador</w:t>
      </w:r>
      <w:r>
        <w:rPr>
          <w:spacing w:val="-1"/>
        </w:rPr>
        <w:t> </w:t>
      </w:r>
      <w:r>
        <w:rPr/>
        <w:t>de</w:t>
      </w:r>
      <w:r>
        <w:rPr>
          <w:spacing w:val="-1"/>
        </w:rPr>
        <w:t> </w:t>
      </w:r>
      <w:r>
        <w:rPr>
          <w:spacing w:val="-2"/>
        </w:rPr>
        <w:t>estrés.</w:t>
      </w:r>
    </w:p>
    <w:p>
      <w:pPr>
        <w:pStyle w:val="BodyText"/>
        <w:spacing w:line="360" w:lineRule="auto" w:before="197"/>
        <w:ind w:left="707" w:right="709"/>
        <w:jc w:val="both"/>
      </w:pPr>
      <w:r>
        <w:rPr>
          <w:u w:val="single"/>
        </w:rPr>
        <w:t>Autocontrol y resiliencia</w:t>
      </w:r>
      <w:r>
        <w:rPr/>
        <w:t>. Practicar deporte como un desarrollo del autocontrol y de la percepción del</w:t>
      </w:r>
      <w:r>
        <w:rPr>
          <w:spacing w:val="-2"/>
        </w:rPr>
        <w:t> </w:t>
      </w:r>
      <w:r>
        <w:rPr/>
        <w:t>propio</w:t>
      </w:r>
      <w:r>
        <w:rPr>
          <w:spacing w:val="-2"/>
        </w:rPr>
        <w:t> </w:t>
      </w:r>
      <w:r>
        <w:rPr/>
        <w:t>cuerpo</w:t>
      </w:r>
      <w:r>
        <w:rPr>
          <w:spacing w:val="-2"/>
        </w:rPr>
        <w:t> </w:t>
      </w:r>
      <w:r>
        <w:rPr/>
        <w:t>que</w:t>
      </w:r>
      <w:r>
        <w:rPr>
          <w:spacing w:val="-1"/>
        </w:rPr>
        <w:t> </w:t>
      </w:r>
      <w:r>
        <w:rPr/>
        <w:t>a</w:t>
      </w:r>
      <w:r>
        <w:rPr>
          <w:spacing w:val="-1"/>
        </w:rPr>
        <w:t> </w:t>
      </w:r>
      <w:r>
        <w:rPr/>
        <w:t>ella</w:t>
      </w:r>
      <w:r>
        <w:rPr>
          <w:spacing w:val="-3"/>
        </w:rPr>
        <w:t> </w:t>
      </w:r>
      <w:r>
        <w:rPr/>
        <w:t>le</w:t>
      </w:r>
      <w:r>
        <w:rPr>
          <w:spacing w:val="-2"/>
        </w:rPr>
        <w:t> </w:t>
      </w:r>
      <w:r>
        <w:rPr/>
        <w:t>aporta</w:t>
      </w:r>
      <w:r>
        <w:rPr>
          <w:spacing w:val="-2"/>
        </w:rPr>
        <w:t> </w:t>
      </w:r>
      <w:r>
        <w:rPr/>
        <w:t>seguridad</w:t>
      </w:r>
      <w:r>
        <w:rPr>
          <w:spacing w:val="-1"/>
        </w:rPr>
        <w:t> </w:t>
      </w:r>
      <w:r>
        <w:rPr/>
        <w:t>en sí</w:t>
      </w:r>
      <w:r>
        <w:rPr>
          <w:spacing w:val="-2"/>
        </w:rPr>
        <w:t> </w:t>
      </w:r>
      <w:r>
        <w:rPr/>
        <w:t>misma</w:t>
      </w:r>
      <w:r>
        <w:rPr>
          <w:spacing w:val="-1"/>
        </w:rPr>
        <w:t> </w:t>
      </w:r>
      <w:r>
        <w:rPr/>
        <w:t>y</w:t>
      </w:r>
      <w:r>
        <w:rPr>
          <w:spacing w:val="-5"/>
        </w:rPr>
        <w:t> </w:t>
      </w:r>
      <w:r>
        <w:rPr/>
        <w:t>en</w:t>
      </w:r>
      <w:r>
        <w:rPr>
          <w:spacing w:val="-2"/>
        </w:rPr>
        <w:t> </w:t>
      </w:r>
      <w:r>
        <w:rPr/>
        <w:t>sus</w:t>
      </w:r>
      <w:r>
        <w:rPr>
          <w:spacing w:val="-2"/>
        </w:rPr>
        <w:t> </w:t>
      </w:r>
      <w:r>
        <w:rPr/>
        <w:t>reacciones,</w:t>
      </w:r>
      <w:r>
        <w:rPr>
          <w:spacing w:val="-2"/>
        </w:rPr>
        <w:t> </w:t>
      </w:r>
      <w:r>
        <w:rPr/>
        <w:t>en</w:t>
      </w:r>
      <w:r>
        <w:rPr>
          <w:spacing w:val="-2"/>
        </w:rPr>
        <w:t> </w:t>
      </w:r>
      <w:r>
        <w:rPr/>
        <w:t>la</w:t>
      </w:r>
      <w:r>
        <w:rPr>
          <w:spacing w:val="-2"/>
        </w:rPr>
        <w:t> </w:t>
      </w:r>
      <w:r>
        <w:rPr/>
        <w:t>identificación emocional que promueve que elija unas herramientas y no otras para sentirse mejor. También en la apropiación de su resiliencia para transformarla en fuerza de acción que se controla, se dirige y encuentra algo mejor en lo que ocuparse mientras las emociones disruptivas (rabia, ira, miedo, desesperanza) se disuelven. El cuerpo se nutre, la mente se aligera y ya no se siente tan vulnerable: paso a paso, aprende cómo defenderse y manejar su vida –en el gimnasio, en sus clases, en sus relaciones y maneras de expresarse y sentir– y eso le hace sentirse más libre e independiente, más </w:t>
      </w:r>
      <w:r>
        <w:rPr>
          <w:spacing w:val="-2"/>
        </w:rPr>
        <w:t>autónoma.</w:t>
      </w:r>
    </w:p>
    <w:p>
      <w:pPr>
        <w:pStyle w:val="BodyText"/>
        <w:spacing w:line="360" w:lineRule="auto" w:before="2"/>
        <w:ind w:left="707" w:right="715"/>
        <w:jc w:val="both"/>
      </w:pPr>
      <w:r>
        <w:rPr>
          <w:u w:val="single"/>
        </w:rPr>
        <w:t>Empodera</w:t>
      </w:r>
      <w:r>
        <w:rPr/>
        <w:t>. Es empoderador y ayuda a reforzar la autoestima y la autovalía. Por esto puede ser</w:t>
      </w:r>
      <w:r>
        <w:rPr>
          <w:spacing w:val="40"/>
        </w:rPr>
        <w:t> </w:t>
      </w:r>
      <w:r>
        <w:rPr/>
        <w:t>bueno para las mujeres que tienen tendencia a la depresión y la ansiedad, ambos trastornos</w:t>
      </w:r>
      <w:r>
        <w:rPr>
          <w:spacing w:val="40"/>
        </w:rPr>
        <w:t> </w:t>
      </w:r>
      <w:r>
        <w:rPr/>
        <w:t>presentes en la gran mayoría de mujeres víctimas de violencia</w:t>
      </w:r>
    </w:p>
    <w:p>
      <w:pPr>
        <w:pStyle w:val="BodyText"/>
        <w:spacing w:after="0" w:line="360" w:lineRule="auto"/>
        <w:jc w:val="both"/>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706"/>
        <w:jc w:val="both"/>
      </w:pPr>
      <w:r>
        <w:rPr>
          <w:u w:val="single"/>
        </w:rPr>
        <w:t>Ruptura de roles de género tradicionales y de los estereotipos sexistas y culturales</w:t>
      </w:r>
      <w:r>
        <w:rPr/>
        <w:t>.</w:t>
      </w:r>
      <w:r>
        <w:rPr>
          <w:spacing w:val="40"/>
        </w:rPr>
        <w:t> </w:t>
      </w:r>
      <w:r>
        <w:rPr/>
        <w:t>Tradicionalmente los gimnasios y ciertos deportes como el kickboxing estaban y están</w:t>
      </w:r>
      <w:r>
        <w:rPr>
          <w:spacing w:val="80"/>
        </w:rPr>
        <w:t> </w:t>
      </w:r>
      <w:r>
        <w:rPr/>
        <w:t>ocupados por presencia masculina.</w:t>
      </w:r>
    </w:p>
    <w:p>
      <w:pPr>
        <w:pStyle w:val="BodyText"/>
        <w:spacing w:before="4"/>
      </w:pPr>
    </w:p>
    <w:p>
      <w:pPr>
        <w:pStyle w:val="BodyText"/>
        <w:ind w:left="707"/>
        <w:jc w:val="both"/>
      </w:pPr>
      <w:r>
        <w:rPr>
          <w:u w:val="single"/>
        </w:rPr>
        <w:t>Salud</w:t>
      </w:r>
      <w:r>
        <w:rPr>
          <w:spacing w:val="-1"/>
          <w:u w:val="single"/>
        </w:rPr>
        <w:t> </w:t>
      </w:r>
      <w:r>
        <w:rPr>
          <w:u w:val="single"/>
        </w:rPr>
        <w:t>física.</w:t>
      </w:r>
      <w:r>
        <w:rPr/>
        <w:t> Es un</w:t>
      </w:r>
      <w:r>
        <w:rPr>
          <w:spacing w:val="-1"/>
        </w:rPr>
        <w:t> </w:t>
      </w:r>
      <w:r>
        <w:rPr/>
        <w:t>excelente</w:t>
      </w:r>
      <w:r>
        <w:rPr>
          <w:spacing w:val="-2"/>
        </w:rPr>
        <w:t> </w:t>
      </w:r>
      <w:r>
        <w:rPr/>
        <w:t>ejercicio aeróbico</w:t>
      </w:r>
      <w:r>
        <w:rPr>
          <w:spacing w:val="-1"/>
        </w:rPr>
        <w:t> </w:t>
      </w:r>
      <w:r>
        <w:rPr/>
        <w:t>que</w:t>
      </w:r>
      <w:r>
        <w:rPr>
          <w:spacing w:val="-1"/>
        </w:rPr>
        <w:t> </w:t>
      </w:r>
      <w:r>
        <w:rPr/>
        <w:t>te</w:t>
      </w:r>
      <w:r>
        <w:rPr>
          <w:spacing w:val="-1"/>
        </w:rPr>
        <w:t> </w:t>
      </w:r>
      <w:r>
        <w:rPr/>
        <w:t>ayuda a</w:t>
      </w:r>
      <w:r>
        <w:rPr>
          <w:spacing w:val="-1"/>
        </w:rPr>
        <w:t> </w:t>
      </w:r>
      <w:r>
        <w:rPr/>
        <w:t>estar</w:t>
      </w:r>
      <w:r>
        <w:rPr>
          <w:spacing w:val="-1"/>
        </w:rPr>
        <w:t> </w:t>
      </w:r>
      <w:r>
        <w:rPr/>
        <w:t>en </w:t>
      </w:r>
      <w:r>
        <w:rPr>
          <w:spacing w:val="-2"/>
        </w:rPr>
        <w:t>forma.</w:t>
      </w:r>
    </w:p>
    <w:p>
      <w:pPr>
        <w:pStyle w:val="BodyText"/>
        <w:spacing w:before="197"/>
        <w:ind w:left="707"/>
        <w:jc w:val="both"/>
      </w:pPr>
      <w:r>
        <w:rPr/>
        <w:t>Mejora</w:t>
      </w:r>
      <w:r>
        <w:rPr>
          <w:spacing w:val="-4"/>
        </w:rPr>
        <w:t> </w:t>
      </w:r>
      <w:r>
        <w:rPr/>
        <w:t>el</w:t>
      </w:r>
      <w:r>
        <w:rPr>
          <w:spacing w:val="-1"/>
        </w:rPr>
        <w:t> </w:t>
      </w:r>
      <w:r>
        <w:rPr/>
        <w:t>equilibrio</w:t>
      </w:r>
      <w:r>
        <w:rPr>
          <w:spacing w:val="4"/>
        </w:rPr>
        <w:t> </w:t>
      </w:r>
      <w:r>
        <w:rPr/>
        <w:t>y</w:t>
      </w:r>
      <w:r>
        <w:rPr>
          <w:spacing w:val="-6"/>
        </w:rPr>
        <w:t> </w:t>
      </w:r>
      <w:r>
        <w:rPr/>
        <w:t>coordinación.</w:t>
      </w:r>
      <w:r>
        <w:rPr>
          <w:spacing w:val="-14"/>
        </w:rPr>
        <w:t> </w:t>
      </w:r>
      <w:r>
        <w:rPr/>
        <w:t>Aprendizaje de</w:t>
      </w:r>
      <w:r>
        <w:rPr>
          <w:spacing w:val="-2"/>
        </w:rPr>
        <w:t> </w:t>
      </w:r>
      <w:r>
        <w:rPr/>
        <w:t>importantes</w:t>
      </w:r>
      <w:r>
        <w:rPr>
          <w:spacing w:val="-1"/>
        </w:rPr>
        <w:t> </w:t>
      </w:r>
      <w:r>
        <w:rPr/>
        <w:t>técnicas</w:t>
      </w:r>
      <w:r>
        <w:rPr>
          <w:spacing w:val="-1"/>
        </w:rPr>
        <w:t> </w:t>
      </w:r>
      <w:r>
        <w:rPr/>
        <w:t>de</w:t>
      </w:r>
      <w:r>
        <w:rPr>
          <w:spacing w:val="-2"/>
        </w:rPr>
        <w:t> </w:t>
      </w:r>
      <w:r>
        <w:rPr/>
        <w:t>defensa</w:t>
      </w:r>
      <w:r>
        <w:rPr>
          <w:spacing w:val="-1"/>
        </w:rPr>
        <w:t> </w:t>
      </w:r>
      <w:r>
        <w:rPr>
          <w:spacing w:val="-2"/>
        </w:rPr>
        <w:t>personal.</w:t>
      </w:r>
    </w:p>
    <w:p>
      <w:pPr>
        <w:pStyle w:val="BodyText"/>
        <w:spacing w:line="360" w:lineRule="auto" w:before="199"/>
        <w:ind w:left="707" w:right="719"/>
        <w:jc w:val="both"/>
      </w:pPr>
      <w:r>
        <w:rPr/>
        <w:t>En definitiva el Kickboxing como: una herramienta para manejar el dolor, percibir el propio cuerpo y orientar la fuerza y la rabia.</w:t>
      </w:r>
    </w:p>
    <w:p>
      <w:pPr>
        <w:pStyle w:val="BodyText"/>
        <w:spacing w:before="215"/>
        <w:rPr>
          <w:sz w:val="20"/>
        </w:rPr>
      </w:pPr>
      <w:r>
        <w:rPr>
          <w:sz w:val="20"/>
        </w:rPr>
        <w:drawing>
          <wp:anchor distT="0" distB="0" distL="0" distR="0" allowOverlap="1" layoutInCell="1" locked="0" behindDoc="1" simplePos="0" relativeHeight="487612928">
            <wp:simplePos x="0" y="0"/>
            <wp:positionH relativeFrom="page">
              <wp:posOffset>2263775</wp:posOffset>
            </wp:positionH>
            <wp:positionV relativeFrom="paragraph">
              <wp:posOffset>298402</wp:posOffset>
            </wp:positionV>
            <wp:extent cx="1851503" cy="2468880"/>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167" cstate="print"/>
                    <a:stretch>
                      <a:fillRect/>
                    </a:stretch>
                  </pic:blipFill>
                  <pic:spPr>
                    <a:xfrm>
                      <a:off x="0" y="0"/>
                      <a:ext cx="1851503" cy="2468880"/>
                    </a:xfrm>
                    <a:prstGeom prst="rect">
                      <a:avLst/>
                    </a:prstGeom>
                  </pic:spPr>
                </pic:pic>
              </a:graphicData>
            </a:graphic>
          </wp:anchor>
        </w:drawing>
      </w:r>
    </w:p>
    <w:p>
      <w:pPr>
        <w:pStyle w:val="BodyText"/>
        <w:spacing w:after="0"/>
        <w:rPr>
          <w:sz w:val="20"/>
        </w:rPr>
        <w:sectPr>
          <w:pgSz w:w="11910" w:h="16840"/>
          <w:pgMar w:header="455" w:footer="1792" w:top="2400" w:bottom="2580" w:left="425" w:right="425"/>
        </w:sectPr>
      </w:pPr>
    </w:p>
    <w:p>
      <w:pPr>
        <w:pStyle w:val="BodyText"/>
      </w:pPr>
    </w:p>
    <w:p>
      <w:pPr>
        <w:pStyle w:val="BodyText"/>
        <w:spacing w:before="146"/>
      </w:pPr>
    </w:p>
    <w:p>
      <w:pPr>
        <w:pStyle w:val="Heading3"/>
      </w:pPr>
      <w:r>
        <w:rPr>
          <w:spacing w:val="-2"/>
        </w:rPr>
        <w:t>3.4.3.6.-</w:t>
      </w:r>
      <w:r>
        <w:rPr>
          <w:spacing w:val="1"/>
        </w:rPr>
        <w:t> </w:t>
      </w:r>
      <w:r>
        <w:rPr>
          <w:spacing w:val="-2"/>
        </w:rPr>
        <w:t>DERIVACIÓN</w:t>
      </w:r>
      <w:r>
        <w:rPr>
          <w:spacing w:val="-10"/>
        </w:rPr>
        <w:t> </w:t>
      </w:r>
      <w:r>
        <w:rPr>
          <w:spacing w:val="-2"/>
        </w:rPr>
        <w:t>A</w:t>
      </w:r>
      <w:r>
        <w:rPr>
          <w:spacing w:val="-12"/>
        </w:rPr>
        <w:t> </w:t>
      </w:r>
      <w:r>
        <w:rPr>
          <w:spacing w:val="-2"/>
        </w:rPr>
        <w:t>OTROS</w:t>
      </w:r>
      <w:r>
        <w:rPr>
          <w:spacing w:val="5"/>
        </w:rPr>
        <w:t> </w:t>
      </w:r>
      <w:r>
        <w:rPr>
          <w:spacing w:val="-2"/>
        </w:rPr>
        <w:t>RECURSOS:</w:t>
      </w:r>
    </w:p>
    <w:p>
      <w:pPr>
        <w:pStyle w:val="BodyText"/>
      </w:pPr>
    </w:p>
    <w:p>
      <w:pPr>
        <w:pStyle w:val="BodyText"/>
      </w:pPr>
    </w:p>
    <w:p>
      <w:pPr>
        <w:spacing w:before="0"/>
        <w:ind w:left="707" w:right="0" w:firstLine="0"/>
        <w:jc w:val="left"/>
        <w:rPr>
          <w:sz w:val="24"/>
        </w:rPr>
      </w:pPr>
      <w:r>
        <w:rPr>
          <w:spacing w:val="-4"/>
          <w:sz w:val="24"/>
          <w:u w:val="single"/>
        </w:rPr>
        <w:t>DERIVACIONES</w:t>
      </w:r>
      <w:r>
        <w:rPr>
          <w:spacing w:val="-5"/>
          <w:sz w:val="24"/>
          <w:u w:val="single"/>
        </w:rPr>
        <w:t> </w:t>
      </w:r>
      <w:r>
        <w:rPr>
          <w:spacing w:val="-4"/>
          <w:sz w:val="24"/>
          <w:u w:val="single"/>
        </w:rPr>
        <w:t>A</w:t>
      </w:r>
      <w:r>
        <w:rPr>
          <w:spacing w:val="-7"/>
          <w:sz w:val="24"/>
          <w:u w:val="single"/>
        </w:rPr>
        <w:t> </w:t>
      </w:r>
      <w:r>
        <w:rPr>
          <w:spacing w:val="-4"/>
          <w:sz w:val="24"/>
          <w:u w:val="single"/>
        </w:rPr>
        <w:t>SAPMEX</w:t>
      </w:r>
    </w:p>
    <w:p>
      <w:pPr>
        <w:pStyle w:val="BodyText"/>
        <w:spacing w:before="4" w:after="1"/>
        <w:rPr>
          <w:sz w:val="12"/>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6"/>
        <w:gridCol w:w="2269"/>
        <w:gridCol w:w="2269"/>
        <w:gridCol w:w="2269"/>
      </w:tblGrid>
      <w:tr>
        <w:trPr>
          <w:trHeight w:val="523" w:hRule="atLeast"/>
        </w:trPr>
        <w:tc>
          <w:tcPr>
            <w:tcW w:w="2266" w:type="dxa"/>
          </w:tcPr>
          <w:p>
            <w:pPr>
              <w:pStyle w:val="TableParagraph"/>
              <w:rPr>
                <w:sz w:val="22"/>
              </w:rPr>
            </w:pPr>
          </w:p>
        </w:tc>
        <w:tc>
          <w:tcPr>
            <w:tcW w:w="2269" w:type="dxa"/>
          </w:tcPr>
          <w:p>
            <w:pPr>
              <w:pStyle w:val="TableParagraph"/>
              <w:spacing w:before="49"/>
              <w:ind w:left="65" w:right="60"/>
              <w:jc w:val="center"/>
              <w:rPr>
                <w:sz w:val="24"/>
              </w:rPr>
            </w:pPr>
            <w:r>
              <w:rPr>
                <w:spacing w:val="-2"/>
                <w:sz w:val="24"/>
              </w:rPr>
              <w:t>MADRE</w:t>
            </w:r>
          </w:p>
        </w:tc>
        <w:tc>
          <w:tcPr>
            <w:tcW w:w="2269" w:type="dxa"/>
          </w:tcPr>
          <w:p>
            <w:pPr>
              <w:pStyle w:val="TableParagraph"/>
              <w:spacing w:before="49"/>
              <w:ind w:left="65" w:right="65"/>
              <w:jc w:val="center"/>
              <w:rPr>
                <w:sz w:val="24"/>
              </w:rPr>
            </w:pPr>
            <w:r>
              <w:rPr>
                <w:spacing w:val="-4"/>
                <w:sz w:val="24"/>
              </w:rPr>
              <w:t>NIÑO</w:t>
            </w:r>
          </w:p>
        </w:tc>
        <w:tc>
          <w:tcPr>
            <w:tcW w:w="2269" w:type="dxa"/>
          </w:tcPr>
          <w:p>
            <w:pPr>
              <w:pStyle w:val="TableParagraph"/>
              <w:spacing w:before="49"/>
              <w:ind w:left="65" w:right="65"/>
              <w:jc w:val="center"/>
              <w:rPr>
                <w:sz w:val="24"/>
              </w:rPr>
            </w:pPr>
            <w:r>
              <w:rPr>
                <w:spacing w:val="-4"/>
                <w:sz w:val="24"/>
              </w:rPr>
              <w:t>NIÑA</w:t>
            </w:r>
          </w:p>
        </w:tc>
      </w:tr>
      <w:tr>
        <w:trPr>
          <w:trHeight w:val="520" w:hRule="atLeast"/>
        </w:trPr>
        <w:tc>
          <w:tcPr>
            <w:tcW w:w="2266" w:type="dxa"/>
          </w:tcPr>
          <w:p>
            <w:pPr>
              <w:pStyle w:val="TableParagraph"/>
              <w:spacing w:before="44"/>
              <w:ind w:left="55"/>
              <w:rPr>
                <w:sz w:val="24"/>
              </w:rPr>
            </w:pPr>
            <w:r>
              <w:rPr>
                <w:spacing w:val="-2"/>
                <w:sz w:val="24"/>
              </w:rPr>
              <w:t>Total</w:t>
            </w:r>
          </w:p>
        </w:tc>
        <w:tc>
          <w:tcPr>
            <w:tcW w:w="2269" w:type="dxa"/>
          </w:tcPr>
          <w:p>
            <w:pPr>
              <w:pStyle w:val="TableParagraph"/>
              <w:spacing w:before="44"/>
              <w:ind w:left="65" w:right="65"/>
              <w:jc w:val="center"/>
              <w:rPr>
                <w:sz w:val="24"/>
              </w:rPr>
            </w:pPr>
            <w:r>
              <w:rPr>
                <w:sz w:val="24"/>
              </w:rPr>
              <w:t>Madre</w:t>
            </w:r>
            <w:r>
              <w:rPr>
                <w:spacing w:val="-3"/>
                <w:sz w:val="24"/>
              </w:rPr>
              <w:t> </w:t>
            </w:r>
            <w:r>
              <w:rPr>
                <w:spacing w:val="-5"/>
                <w:sz w:val="24"/>
              </w:rPr>
              <w:t>14</w:t>
            </w:r>
          </w:p>
        </w:tc>
        <w:tc>
          <w:tcPr>
            <w:tcW w:w="2269" w:type="dxa"/>
          </w:tcPr>
          <w:p>
            <w:pPr>
              <w:pStyle w:val="TableParagraph"/>
              <w:spacing w:before="44"/>
              <w:ind w:left="65" w:right="65"/>
              <w:jc w:val="center"/>
              <w:rPr>
                <w:sz w:val="24"/>
              </w:rPr>
            </w:pPr>
            <w:r>
              <w:rPr>
                <w:sz w:val="24"/>
              </w:rPr>
              <w:t>Niños </w:t>
            </w:r>
            <w:r>
              <w:rPr>
                <w:spacing w:val="-5"/>
                <w:sz w:val="24"/>
              </w:rPr>
              <w:t>17</w:t>
            </w:r>
          </w:p>
        </w:tc>
        <w:tc>
          <w:tcPr>
            <w:tcW w:w="2269" w:type="dxa"/>
          </w:tcPr>
          <w:p>
            <w:pPr>
              <w:pStyle w:val="TableParagraph"/>
              <w:spacing w:before="44"/>
              <w:ind w:left="65" w:right="65"/>
              <w:jc w:val="center"/>
              <w:rPr>
                <w:sz w:val="24"/>
              </w:rPr>
            </w:pPr>
            <w:r>
              <w:rPr>
                <w:sz w:val="24"/>
              </w:rPr>
              <w:t>Niñas</w:t>
            </w:r>
            <w:r>
              <w:rPr>
                <w:spacing w:val="-1"/>
                <w:sz w:val="24"/>
              </w:rPr>
              <w:t> </w:t>
            </w:r>
            <w:r>
              <w:rPr>
                <w:spacing w:val="-5"/>
                <w:sz w:val="24"/>
              </w:rPr>
              <w:t>17</w:t>
            </w:r>
          </w:p>
        </w:tc>
      </w:tr>
    </w:tbl>
    <w:p>
      <w:pPr>
        <w:pStyle w:val="BodyText"/>
        <w:spacing w:before="132"/>
      </w:pPr>
    </w:p>
    <w:p>
      <w:pPr>
        <w:pStyle w:val="BodyText"/>
        <w:spacing w:line="360" w:lineRule="auto"/>
        <w:ind w:left="707" w:right="711"/>
        <w:jc w:val="both"/>
      </w:pPr>
      <w:r>
        <w:rPr/>
        <w:t>Una de las derivaciones desde el área psicológica más relevante es la realizada al Servicio de atención psicológica para hijas e hijos menores expuestas/os a la violencia “SAPMEX” de la Dirección General de Mujer de la CARM y coordinado por la asociación Quiero Crecer que presta atención dos martes al mes durante el horario de mañana y tarde.</w:t>
      </w:r>
    </w:p>
    <w:p>
      <w:pPr>
        <w:pStyle w:val="BodyText"/>
        <w:spacing w:line="360" w:lineRule="auto"/>
        <w:ind w:left="707" w:right="707"/>
        <w:jc w:val="both"/>
      </w:pPr>
      <w:r>
        <w:rPr/>
        <w:t>Este</w:t>
      </w:r>
      <w:r>
        <w:rPr>
          <w:spacing w:val="-1"/>
        </w:rPr>
        <w:t> </w:t>
      </w:r>
      <w:r>
        <w:rPr/>
        <w:t>servicio ofrece a las y</w:t>
      </w:r>
      <w:r>
        <w:rPr>
          <w:spacing w:val="-3"/>
        </w:rPr>
        <w:t> </w:t>
      </w:r>
      <w:r>
        <w:rPr/>
        <w:t>los menores un programa</w:t>
      </w:r>
      <w:r>
        <w:rPr>
          <w:spacing w:val="-1"/>
        </w:rPr>
        <w:t> </w:t>
      </w:r>
      <w:r>
        <w:rPr/>
        <w:t>de intervención psicológica completo, dirigido a paliar las consecuencias cognitivas, afectivas y/o conductuales derivadas de</w:t>
      </w:r>
      <w:r>
        <w:rPr>
          <w:spacing w:val="40"/>
        </w:rPr>
        <w:t> </w:t>
      </w:r>
      <w:r>
        <w:rPr/>
        <w:t>la experiencia de violencia sufrida. En el proceso terapéutico se pone atención a la relación de la madre con sus hijos/as, especialmente con aquél o aquella que ha intervenido para protegerla enfrentándose con ello</w:t>
      </w:r>
      <w:r>
        <w:rPr>
          <w:spacing w:val="-3"/>
        </w:rPr>
        <w:t> </w:t>
      </w:r>
      <w:r>
        <w:rPr/>
        <w:t>a</w:t>
      </w:r>
      <w:r>
        <w:rPr>
          <w:spacing w:val="-4"/>
        </w:rPr>
        <w:t> </w:t>
      </w:r>
      <w:r>
        <w:rPr/>
        <w:t>su</w:t>
      </w:r>
      <w:r>
        <w:rPr>
          <w:spacing w:val="-3"/>
        </w:rPr>
        <w:t> </w:t>
      </w:r>
      <w:r>
        <w:rPr/>
        <w:t>padre y/o</w:t>
      </w:r>
      <w:r>
        <w:rPr>
          <w:spacing w:val="-1"/>
        </w:rPr>
        <w:t> </w:t>
      </w:r>
      <w:r>
        <w:rPr/>
        <w:t>con</w:t>
      </w:r>
      <w:r>
        <w:rPr>
          <w:spacing w:val="-3"/>
        </w:rPr>
        <w:t> </w:t>
      </w:r>
      <w:r>
        <w:rPr/>
        <w:t>aquellas/os</w:t>
      </w:r>
      <w:r>
        <w:rPr>
          <w:spacing w:val="-3"/>
        </w:rPr>
        <w:t> </w:t>
      </w:r>
      <w:r>
        <w:rPr/>
        <w:t>menores</w:t>
      </w:r>
      <w:r>
        <w:rPr>
          <w:spacing w:val="-3"/>
        </w:rPr>
        <w:t> </w:t>
      </w:r>
      <w:r>
        <w:rPr/>
        <w:t>que</w:t>
      </w:r>
      <w:r>
        <w:rPr>
          <w:spacing w:val="-2"/>
        </w:rPr>
        <w:t> </w:t>
      </w:r>
      <w:r>
        <w:rPr/>
        <w:t>están</w:t>
      </w:r>
      <w:r>
        <w:rPr>
          <w:spacing w:val="-3"/>
        </w:rPr>
        <w:t> </w:t>
      </w:r>
      <w:r>
        <w:rPr/>
        <w:t>siendo</w:t>
      </w:r>
      <w:r>
        <w:rPr>
          <w:spacing w:val="-3"/>
        </w:rPr>
        <w:t> </w:t>
      </w:r>
      <w:r>
        <w:rPr/>
        <w:t>triangulados</w:t>
      </w:r>
      <w:r>
        <w:rPr>
          <w:spacing w:val="-3"/>
        </w:rPr>
        <w:t> </w:t>
      </w:r>
      <w:r>
        <w:rPr/>
        <w:t>en</w:t>
      </w:r>
      <w:r>
        <w:rPr>
          <w:spacing w:val="-1"/>
        </w:rPr>
        <w:t> </w:t>
      </w:r>
      <w:r>
        <w:rPr/>
        <w:t>la</w:t>
      </w:r>
      <w:r>
        <w:rPr>
          <w:spacing w:val="-3"/>
        </w:rPr>
        <w:t> </w:t>
      </w:r>
      <w:r>
        <w:rPr/>
        <w:t>dinámica</w:t>
      </w:r>
      <w:r>
        <w:rPr>
          <w:spacing w:val="-4"/>
        </w:rPr>
        <w:t> </w:t>
      </w:r>
      <w:r>
        <w:rPr/>
        <w:t>de</w:t>
      </w:r>
      <w:r>
        <w:rPr>
          <w:spacing w:val="-2"/>
        </w:rPr>
        <w:t> </w:t>
      </w:r>
      <w:r>
        <w:rPr/>
        <w:t>relación entre el padre y la madre. Es posible que después de la decisión de la madre de separarse, la conducta de éste hijo/a hacia ella cambie y exprese ira, enfado, incluso tener conductas de descalificación y culpabilización hacia la madre. Es una manera de expresar su dolor por no haber sido protegido dentro de la situación de violencia vivida y haber sido él o ella quien tuvo que proteger en algunas ocasiones a la propia madre.</w:t>
      </w:r>
    </w:p>
    <w:p>
      <w:pPr>
        <w:pStyle w:val="Heading3"/>
        <w:spacing w:before="1"/>
      </w:pPr>
      <w:r>
        <w:rPr>
          <w:spacing w:val="-4"/>
          <w:u w:val="single"/>
        </w:rPr>
        <w:t>DERIVACIONES</w:t>
      </w:r>
      <w:r>
        <w:rPr>
          <w:spacing w:val="-5"/>
          <w:u w:val="single"/>
        </w:rPr>
        <w:t> </w:t>
      </w:r>
      <w:r>
        <w:rPr>
          <w:spacing w:val="-4"/>
          <w:u w:val="single"/>
        </w:rPr>
        <w:t>A</w:t>
      </w:r>
      <w:r>
        <w:rPr>
          <w:spacing w:val="-7"/>
          <w:u w:val="single"/>
        </w:rPr>
        <w:t> </w:t>
      </w:r>
      <w:r>
        <w:rPr>
          <w:spacing w:val="-4"/>
          <w:u w:val="single"/>
        </w:rPr>
        <w:t>CAVAX</w:t>
      </w:r>
    </w:p>
    <w:p>
      <w:pPr>
        <w:pStyle w:val="BodyText"/>
        <w:spacing w:before="6" w:after="1"/>
        <w:rPr>
          <w:sz w:val="12"/>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35"/>
        <w:gridCol w:w="4537"/>
      </w:tblGrid>
      <w:tr>
        <w:trPr>
          <w:trHeight w:val="522" w:hRule="atLeast"/>
        </w:trPr>
        <w:tc>
          <w:tcPr>
            <w:tcW w:w="4535" w:type="dxa"/>
          </w:tcPr>
          <w:p>
            <w:pPr>
              <w:pStyle w:val="TableParagraph"/>
              <w:spacing w:before="49"/>
              <w:ind w:left="55"/>
              <w:rPr>
                <w:sz w:val="24"/>
              </w:rPr>
            </w:pPr>
            <w:r>
              <w:rPr>
                <w:spacing w:val="-4"/>
                <w:sz w:val="24"/>
              </w:rPr>
              <w:t>MAYO</w:t>
            </w:r>
          </w:p>
        </w:tc>
        <w:tc>
          <w:tcPr>
            <w:tcW w:w="4537" w:type="dxa"/>
          </w:tcPr>
          <w:p>
            <w:pPr>
              <w:pStyle w:val="TableParagraph"/>
              <w:spacing w:before="49"/>
              <w:ind w:left="117"/>
              <w:rPr>
                <w:sz w:val="24"/>
              </w:rPr>
            </w:pPr>
            <w:r>
              <w:rPr>
                <w:spacing w:val="-10"/>
                <w:sz w:val="24"/>
              </w:rPr>
              <w:t>1</w:t>
            </w:r>
          </w:p>
        </w:tc>
      </w:tr>
      <w:tr>
        <w:trPr>
          <w:trHeight w:val="518" w:hRule="atLeast"/>
        </w:trPr>
        <w:tc>
          <w:tcPr>
            <w:tcW w:w="4535" w:type="dxa"/>
          </w:tcPr>
          <w:p>
            <w:pPr>
              <w:pStyle w:val="TableParagraph"/>
              <w:spacing w:before="44"/>
              <w:ind w:left="55"/>
              <w:rPr>
                <w:sz w:val="24"/>
              </w:rPr>
            </w:pPr>
            <w:r>
              <w:rPr>
                <w:spacing w:val="-2"/>
                <w:sz w:val="24"/>
              </w:rPr>
              <w:t>JULIO</w:t>
            </w:r>
          </w:p>
        </w:tc>
        <w:tc>
          <w:tcPr>
            <w:tcW w:w="4537" w:type="dxa"/>
          </w:tcPr>
          <w:p>
            <w:pPr>
              <w:pStyle w:val="TableParagraph"/>
              <w:spacing w:before="44"/>
              <w:ind w:left="117"/>
              <w:rPr>
                <w:sz w:val="24"/>
              </w:rPr>
            </w:pPr>
            <w:r>
              <w:rPr>
                <w:spacing w:val="-10"/>
                <w:sz w:val="24"/>
              </w:rPr>
              <w:t>1</w:t>
            </w:r>
          </w:p>
        </w:tc>
      </w:tr>
      <w:tr>
        <w:trPr>
          <w:trHeight w:val="521" w:hRule="atLeast"/>
        </w:trPr>
        <w:tc>
          <w:tcPr>
            <w:tcW w:w="4535" w:type="dxa"/>
          </w:tcPr>
          <w:p>
            <w:pPr>
              <w:pStyle w:val="TableParagraph"/>
              <w:spacing w:before="45"/>
              <w:ind w:left="55"/>
              <w:rPr>
                <w:sz w:val="24"/>
              </w:rPr>
            </w:pPr>
            <w:r>
              <w:rPr>
                <w:spacing w:val="-2"/>
                <w:sz w:val="24"/>
              </w:rPr>
              <w:t>AGOSTO</w:t>
            </w:r>
          </w:p>
        </w:tc>
        <w:tc>
          <w:tcPr>
            <w:tcW w:w="4537" w:type="dxa"/>
          </w:tcPr>
          <w:p>
            <w:pPr>
              <w:pStyle w:val="TableParagraph"/>
              <w:spacing w:before="45"/>
              <w:ind w:left="117"/>
              <w:rPr>
                <w:sz w:val="24"/>
              </w:rPr>
            </w:pPr>
            <w:r>
              <w:rPr>
                <w:spacing w:val="-10"/>
                <w:sz w:val="24"/>
              </w:rPr>
              <w:t>1</w:t>
            </w:r>
          </w:p>
        </w:tc>
      </w:tr>
    </w:tbl>
    <w:p>
      <w:pPr>
        <w:pStyle w:val="TableParagraph"/>
        <w:spacing w:after="0"/>
        <w:rPr>
          <w:sz w:val="24"/>
        </w:rPr>
        <w:sectPr>
          <w:pgSz w:w="11910" w:h="16840"/>
          <w:pgMar w:header="455" w:footer="1792" w:top="2400" w:bottom="2580" w:left="425" w:right="425"/>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7"/>
        <w:rPr>
          <w:sz w:val="22"/>
        </w:rPr>
      </w:pPr>
    </w:p>
    <w:p>
      <w:pPr>
        <w:spacing w:line="360" w:lineRule="auto" w:before="0"/>
        <w:ind w:left="707" w:right="706" w:firstLine="0"/>
        <w:jc w:val="both"/>
        <w:rPr>
          <w:sz w:val="22"/>
        </w:rPr>
      </w:pPr>
      <w:r>
        <w:rPr>
          <w:sz w:val="22"/>
        </w:rPr>
        <w:t>El servicio cavax</w:t>
      </w:r>
      <w:r>
        <w:rPr>
          <w:spacing w:val="40"/>
          <w:sz w:val="22"/>
        </w:rPr>
        <w:t> </w:t>
      </w:r>
      <w:r>
        <w:rPr>
          <w:sz w:val="22"/>
        </w:rPr>
        <w:t>atiende de manera integral y continuada a víctimas de agresiones o abusos sexuales desde diferentes enfoques profesionales: educativo, social, psicológico y jurídico. Desarrollan de forma conjunta tres líneas de actuación: formación,</w:t>
      </w:r>
    </w:p>
    <w:p>
      <w:pPr>
        <w:pStyle w:val="BodyText"/>
        <w:spacing w:before="127"/>
        <w:rPr>
          <w:sz w:val="22"/>
        </w:rPr>
      </w:pPr>
    </w:p>
    <w:p>
      <w:pPr>
        <w:pStyle w:val="BodyText"/>
        <w:spacing w:line="360" w:lineRule="auto"/>
        <w:ind w:left="707" w:right="709"/>
      </w:pPr>
      <w:r>
        <w:rPr/>
        <w:t>sensibilización/divulgación</w:t>
      </w:r>
      <w:r>
        <w:rPr>
          <w:spacing w:val="-5"/>
        </w:rPr>
        <w:t> </w:t>
      </w:r>
      <w:r>
        <w:rPr/>
        <w:t>e</w:t>
      </w:r>
      <w:r>
        <w:rPr>
          <w:spacing w:val="-5"/>
        </w:rPr>
        <w:t> </w:t>
      </w:r>
      <w:r>
        <w:rPr/>
        <w:t>intervención.</w:t>
      </w:r>
      <w:r>
        <w:rPr>
          <w:spacing w:val="-5"/>
        </w:rPr>
        <w:t> </w:t>
      </w:r>
      <w:r>
        <w:rPr/>
        <w:t>Desde</w:t>
      </w:r>
      <w:r>
        <w:rPr>
          <w:spacing w:val="-4"/>
        </w:rPr>
        <w:t> </w:t>
      </w:r>
      <w:r>
        <w:rPr/>
        <w:t>el</w:t>
      </w:r>
      <w:r>
        <w:rPr>
          <w:spacing w:val="-5"/>
        </w:rPr>
        <w:t> </w:t>
      </w:r>
      <w:r>
        <w:rPr/>
        <w:t>servicio</w:t>
      </w:r>
      <w:r>
        <w:rPr>
          <w:spacing w:val="-5"/>
        </w:rPr>
        <w:t> </w:t>
      </w:r>
      <w:r>
        <w:rPr/>
        <w:t>Cavi</w:t>
      </w:r>
      <w:r>
        <w:rPr>
          <w:spacing w:val="-5"/>
        </w:rPr>
        <w:t> </w:t>
      </w:r>
      <w:r>
        <w:rPr/>
        <w:t>hacemos</w:t>
      </w:r>
      <w:r>
        <w:rPr>
          <w:spacing w:val="-3"/>
        </w:rPr>
        <w:t> </w:t>
      </w:r>
      <w:r>
        <w:rPr/>
        <w:t>las</w:t>
      </w:r>
      <w:r>
        <w:rPr>
          <w:spacing w:val="-5"/>
        </w:rPr>
        <w:t> </w:t>
      </w:r>
      <w:r>
        <w:rPr/>
        <w:t>derivaciones</w:t>
      </w:r>
      <w:r>
        <w:rPr>
          <w:spacing w:val="-5"/>
        </w:rPr>
        <w:t> </w:t>
      </w:r>
      <w:r>
        <w:rPr/>
        <w:t>de mujeres atendidas en nuestro recurso y que además</w:t>
      </w:r>
      <w:r>
        <w:rPr>
          <w:spacing w:val="40"/>
        </w:rPr>
        <w:t> </w:t>
      </w:r>
      <w:r>
        <w:rPr/>
        <w:t>han sido objeto de abusos sexuales en el presente o en el pasado por hombres , fuera de la relación de pareja.</w:t>
      </w:r>
    </w:p>
    <w:p>
      <w:pPr>
        <w:pStyle w:val="BodyText"/>
        <w:spacing w:before="138"/>
      </w:pPr>
    </w:p>
    <w:p>
      <w:pPr>
        <w:pStyle w:val="Heading3"/>
      </w:pPr>
      <w:r>
        <w:rPr/>
        <w:t>3.4.3.7.-</w:t>
      </w:r>
      <w:r>
        <w:rPr>
          <w:spacing w:val="-2"/>
        </w:rPr>
        <w:t> </w:t>
      </w:r>
      <w:r>
        <w:rPr/>
        <w:t>COORDINACIÓN</w:t>
      </w:r>
      <w:r>
        <w:rPr>
          <w:spacing w:val="-1"/>
        </w:rPr>
        <w:t> </w:t>
      </w:r>
      <w:r>
        <w:rPr/>
        <w:t>CON</w:t>
      </w:r>
      <w:r>
        <w:rPr>
          <w:spacing w:val="-2"/>
        </w:rPr>
        <w:t> </w:t>
      </w:r>
      <w:r>
        <w:rPr/>
        <w:t>OTROS</w:t>
      </w:r>
      <w:r>
        <w:rPr>
          <w:spacing w:val="-1"/>
        </w:rPr>
        <w:t> </w:t>
      </w:r>
      <w:r>
        <w:rPr/>
        <w:t>RECURSOS</w:t>
      </w:r>
      <w:r>
        <w:rPr>
          <w:spacing w:val="-1"/>
        </w:rPr>
        <w:t> </w:t>
      </w:r>
      <w:r>
        <w:rPr>
          <w:spacing w:val="-10"/>
        </w:rPr>
        <w:t>:</w:t>
      </w:r>
    </w:p>
    <w:p>
      <w:pPr>
        <w:spacing w:before="139"/>
        <w:ind w:left="707" w:right="0" w:firstLine="0"/>
        <w:jc w:val="left"/>
        <w:rPr>
          <w:sz w:val="24"/>
        </w:rPr>
      </w:pPr>
      <w:r>
        <w:rPr>
          <w:sz w:val="24"/>
          <w:u w:val="single"/>
        </w:rPr>
        <w:t>SALUD</w:t>
      </w:r>
      <w:r>
        <w:rPr>
          <w:spacing w:val="-6"/>
          <w:sz w:val="24"/>
          <w:u w:val="single"/>
        </w:rPr>
        <w:t> </w:t>
      </w:r>
      <w:r>
        <w:rPr>
          <w:spacing w:val="-2"/>
          <w:sz w:val="24"/>
          <w:u w:val="single"/>
        </w:rPr>
        <w:t>MENTAL</w:t>
      </w:r>
    </w:p>
    <w:p>
      <w:pPr>
        <w:pStyle w:val="BodyText"/>
        <w:spacing w:line="360" w:lineRule="auto" w:before="137"/>
        <w:ind w:left="707" w:right="709"/>
      </w:pPr>
      <w:r>
        <w:rPr/>
        <w:t>Coordinación</w:t>
      </w:r>
      <w:r>
        <w:rPr>
          <w:spacing w:val="-3"/>
        </w:rPr>
        <w:t> </w:t>
      </w:r>
      <w:r>
        <w:rPr/>
        <w:t>con</w:t>
      </w:r>
      <w:r>
        <w:rPr>
          <w:spacing w:val="-3"/>
        </w:rPr>
        <w:t> </w:t>
      </w:r>
      <w:r>
        <w:rPr/>
        <w:t>profesionales</w:t>
      </w:r>
      <w:r>
        <w:rPr>
          <w:spacing w:val="-3"/>
        </w:rPr>
        <w:t> </w:t>
      </w:r>
      <w:r>
        <w:rPr/>
        <w:t>facultativos</w:t>
      </w:r>
      <w:r>
        <w:rPr>
          <w:spacing w:val="-3"/>
        </w:rPr>
        <w:t> </w:t>
      </w:r>
      <w:r>
        <w:rPr/>
        <w:t>del</w:t>
      </w:r>
      <w:r>
        <w:rPr>
          <w:spacing w:val="-3"/>
        </w:rPr>
        <w:t> </w:t>
      </w:r>
      <w:r>
        <w:rPr/>
        <w:t>CSM</w:t>
      </w:r>
      <w:r>
        <w:rPr>
          <w:spacing w:val="-3"/>
        </w:rPr>
        <w:t> </w:t>
      </w:r>
      <w:r>
        <w:rPr/>
        <w:t>que</w:t>
      </w:r>
      <w:r>
        <w:rPr>
          <w:spacing w:val="-3"/>
        </w:rPr>
        <w:t> </w:t>
      </w:r>
      <w:r>
        <w:rPr/>
        <w:t>atienden</w:t>
      </w:r>
      <w:r>
        <w:rPr>
          <w:spacing w:val="-3"/>
        </w:rPr>
        <w:t> </w:t>
      </w:r>
      <w:r>
        <w:rPr/>
        <w:t>a</w:t>
      </w:r>
      <w:r>
        <w:rPr>
          <w:spacing w:val="40"/>
        </w:rPr>
        <w:t> </w:t>
      </w:r>
      <w:r>
        <w:rPr/>
        <w:t>mujeres</w:t>
      </w:r>
      <w:r>
        <w:rPr>
          <w:spacing w:val="-3"/>
        </w:rPr>
        <w:t> </w:t>
      </w:r>
      <w:r>
        <w:rPr/>
        <w:t>usuarias</w:t>
      </w:r>
      <w:r>
        <w:rPr>
          <w:spacing w:val="-3"/>
        </w:rPr>
        <w:t> </w:t>
      </w:r>
      <w:r>
        <w:rPr/>
        <w:t>del</w:t>
      </w:r>
      <w:r>
        <w:rPr>
          <w:spacing w:val="-3"/>
        </w:rPr>
        <w:t> </w:t>
      </w:r>
      <w:r>
        <w:rPr/>
        <w:t>servicio Cavi,</w:t>
      </w:r>
      <w:r>
        <w:rPr>
          <w:spacing w:val="40"/>
        </w:rPr>
        <w:t> </w:t>
      </w:r>
      <w:r>
        <w:rPr/>
        <w:t>y que presentan patología mental.</w:t>
      </w:r>
    </w:p>
    <w:p>
      <w:pPr>
        <w:pStyle w:val="BodyText"/>
        <w:ind w:left="707"/>
      </w:pPr>
      <w:r>
        <w:rPr/>
        <w:t>Número</w:t>
      </w:r>
      <w:r>
        <w:rPr>
          <w:spacing w:val="-3"/>
        </w:rPr>
        <w:t> </w:t>
      </w:r>
      <w:r>
        <w:rPr/>
        <w:t>de</w:t>
      </w:r>
      <w:r>
        <w:rPr>
          <w:spacing w:val="-3"/>
        </w:rPr>
        <w:t> </w:t>
      </w:r>
      <w:r>
        <w:rPr/>
        <w:t>usuarias: </w:t>
      </w:r>
      <w:r>
        <w:rPr>
          <w:spacing w:val="-10"/>
        </w:rPr>
        <w:t>2</w:t>
      </w:r>
    </w:p>
    <w:p>
      <w:pPr>
        <w:pStyle w:val="BodyText"/>
      </w:pPr>
    </w:p>
    <w:p>
      <w:pPr>
        <w:pStyle w:val="BodyText"/>
        <w:spacing w:before="1"/>
      </w:pPr>
    </w:p>
    <w:p>
      <w:pPr>
        <w:pStyle w:val="Heading3"/>
      </w:pPr>
      <w:r>
        <w:rPr>
          <w:u w:val="single"/>
        </w:rPr>
        <w:t>COLEGIOS</w:t>
      </w:r>
      <w:r>
        <w:rPr>
          <w:spacing w:val="-7"/>
          <w:u w:val="single"/>
        </w:rPr>
        <w:t> </w:t>
      </w:r>
      <w:r>
        <w:rPr>
          <w:u w:val="single"/>
        </w:rPr>
        <w:t>PÚBLICOS DE</w:t>
      </w:r>
      <w:r>
        <w:rPr>
          <w:spacing w:val="-1"/>
          <w:u w:val="single"/>
        </w:rPr>
        <w:t> </w:t>
      </w:r>
      <w:r>
        <w:rPr>
          <w:u w:val="single"/>
        </w:rPr>
        <w:t>LA</w:t>
      </w:r>
      <w:r>
        <w:rPr>
          <w:spacing w:val="-15"/>
          <w:u w:val="single"/>
        </w:rPr>
        <w:t> </w:t>
      </w:r>
      <w:r>
        <w:rPr>
          <w:u w:val="single"/>
        </w:rPr>
        <w:t>COMARCA</w:t>
      </w:r>
      <w:r>
        <w:rPr>
          <w:spacing w:val="-15"/>
          <w:u w:val="single"/>
        </w:rPr>
        <w:t> </w:t>
      </w:r>
      <w:r>
        <w:rPr>
          <w:u w:val="single"/>
        </w:rPr>
        <w:t>DE</w:t>
      </w:r>
      <w:r>
        <w:rPr>
          <w:spacing w:val="-1"/>
          <w:u w:val="single"/>
        </w:rPr>
        <w:t> </w:t>
      </w:r>
      <w:r>
        <w:rPr>
          <w:spacing w:val="-2"/>
          <w:u w:val="single"/>
        </w:rPr>
        <w:t>CARTAGENA</w:t>
      </w:r>
    </w:p>
    <w:p>
      <w:pPr>
        <w:pStyle w:val="BodyText"/>
        <w:spacing w:line="360" w:lineRule="auto" w:before="139"/>
        <w:ind w:left="707" w:right="709"/>
      </w:pPr>
      <w:r>
        <w:rPr/>
        <w:t>Coordinación</w:t>
      </w:r>
      <w:r>
        <w:rPr>
          <w:spacing w:val="-4"/>
        </w:rPr>
        <w:t> </w:t>
      </w:r>
      <w:r>
        <w:rPr/>
        <w:t>con</w:t>
      </w:r>
      <w:r>
        <w:rPr>
          <w:spacing w:val="-4"/>
        </w:rPr>
        <w:t> </w:t>
      </w:r>
      <w:r>
        <w:rPr/>
        <w:t>profesionales</w:t>
      </w:r>
      <w:r>
        <w:rPr>
          <w:spacing w:val="-4"/>
        </w:rPr>
        <w:t> </w:t>
      </w:r>
      <w:r>
        <w:rPr/>
        <w:t>de</w:t>
      </w:r>
      <w:r>
        <w:rPr>
          <w:spacing w:val="-4"/>
        </w:rPr>
        <w:t> </w:t>
      </w:r>
      <w:r>
        <w:rPr/>
        <w:t>centros</w:t>
      </w:r>
      <w:r>
        <w:rPr>
          <w:spacing w:val="-4"/>
        </w:rPr>
        <w:t> </w:t>
      </w:r>
      <w:r>
        <w:rPr/>
        <w:t>escolares</w:t>
      </w:r>
      <w:r>
        <w:rPr>
          <w:spacing w:val="-4"/>
        </w:rPr>
        <w:t> </w:t>
      </w:r>
      <w:r>
        <w:rPr/>
        <w:t>donde</w:t>
      </w:r>
      <w:r>
        <w:rPr>
          <w:spacing w:val="-5"/>
        </w:rPr>
        <w:t> </w:t>
      </w:r>
      <w:r>
        <w:rPr/>
        <w:t>acuden</w:t>
      </w:r>
      <w:r>
        <w:rPr>
          <w:spacing w:val="-4"/>
        </w:rPr>
        <w:t> </w:t>
      </w:r>
      <w:r>
        <w:rPr/>
        <w:t>menores</w:t>
      </w:r>
      <w:r>
        <w:rPr>
          <w:spacing w:val="-4"/>
        </w:rPr>
        <w:t> </w:t>
      </w:r>
      <w:r>
        <w:rPr/>
        <w:t>hijos</w:t>
      </w:r>
      <w:r>
        <w:rPr>
          <w:spacing w:val="-4"/>
        </w:rPr>
        <w:t> </w:t>
      </w:r>
      <w:r>
        <w:rPr/>
        <w:t>de</w:t>
      </w:r>
      <w:r>
        <w:rPr>
          <w:spacing w:val="-4"/>
        </w:rPr>
        <w:t> </w:t>
      </w:r>
      <w:r>
        <w:rPr/>
        <w:t>mujeres víctimas de violencia de</w:t>
      </w:r>
      <w:r>
        <w:rPr>
          <w:spacing w:val="40"/>
        </w:rPr>
        <w:t> </w:t>
      </w:r>
      <w:r>
        <w:rPr/>
        <w:t>género.</w:t>
      </w:r>
    </w:p>
    <w:p>
      <w:pPr>
        <w:pStyle w:val="ListParagraph"/>
        <w:numPr>
          <w:ilvl w:val="0"/>
          <w:numId w:val="90"/>
        </w:numPr>
        <w:tabs>
          <w:tab w:pos="845" w:val="left" w:leader="none"/>
        </w:tabs>
        <w:spacing w:line="240" w:lineRule="auto" w:before="0" w:after="0"/>
        <w:ind w:left="845" w:right="0" w:hanging="138"/>
        <w:jc w:val="left"/>
        <w:rPr>
          <w:sz w:val="24"/>
        </w:rPr>
      </w:pPr>
      <w:r>
        <w:rPr>
          <w:sz w:val="24"/>
        </w:rPr>
        <w:t>Colegio</w:t>
      </w:r>
      <w:r>
        <w:rPr>
          <w:spacing w:val="-3"/>
          <w:sz w:val="24"/>
        </w:rPr>
        <w:t> </w:t>
      </w:r>
      <w:r>
        <w:rPr>
          <w:sz w:val="24"/>
        </w:rPr>
        <w:t>público</w:t>
      </w:r>
      <w:r>
        <w:rPr>
          <w:spacing w:val="-1"/>
          <w:sz w:val="24"/>
        </w:rPr>
        <w:t> </w:t>
      </w:r>
      <w:r>
        <w:rPr>
          <w:sz w:val="24"/>
        </w:rPr>
        <w:t>La</w:t>
      </w:r>
      <w:r>
        <w:rPr>
          <w:spacing w:val="-15"/>
          <w:sz w:val="24"/>
        </w:rPr>
        <w:t> </w:t>
      </w:r>
      <w:r>
        <w:rPr>
          <w:spacing w:val="-2"/>
          <w:sz w:val="24"/>
        </w:rPr>
        <w:t>Asomada.</w:t>
      </w:r>
    </w:p>
    <w:p>
      <w:pPr>
        <w:pStyle w:val="ListParagraph"/>
        <w:numPr>
          <w:ilvl w:val="0"/>
          <w:numId w:val="90"/>
        </w:numPr>
        <w:tabs>
          <w:tab w:pos="845" w:val="left" w:leader="none"/>
        </w:tabs>
        <w:spacing w:line="240" w:lineRule="auto" w:before="137" w:after="0"/>
        <w:ind w:left="845" w:right="0" w:hanging="138"/>
        <w:jc w:val="left"/>
        <w:rPr>
          <w:sz w:val="24"/>
        </w:rPr>
      </w:pPr>
      <w:r>
        <w:rPr>
          <w:sz w:val="24"/>
        </w:rPr>
        <w:t>Colegio</w:t>
      </w:r>
      <w:r>
        <w:rPr>
          <w:spacing w:val="-2"/>
          <w:sz w:val="24"/>
        </w:rPr>
        <w:t> </w:t>
      </w:r>
      <w:r>
        <w:rPr>
          <w:sz w:val="24"/>
        </w:rPr>
        <w:t>María</w:t>
      </w:r>
      <w:r>
        <w:rPr>
          <w:spacing w:val="-2"/>
          <w:sz w:val="24"/>
        </w:rPr>
        <w:t> Cegarra</w:t>
      </w:r>
    </w:p>
    <w:p>
      <w:pPr>
        <w:pStyle w:val="BodyText"/>
      </w:pPr>
    </w:p>
    <w:p>
      <w:pPr>
        <w:pStyle w:val="BodyText"/>
      </w:pPr>
    </w:p>
    <w:p>
      <w:pPr>
        <w:pStyle w:val="Heading3"/>
      </w:pPr>
      <w:r>
        <w:rPr/>
        <w:t>3.4.4. ÁREA</w:t>
      </w:r>
      <w:r>
        <w:rPr>
          <w:spacing w:val="-15"/>
        </w:rPr>
        <w:t> </w:t>
      </w:r>
      <w:r>
        <w:rPr>
          <w:spacing w:val="-2"/>
        </w:rPr>
        <w:t>JURÍDICA</w:t>
      </w: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13440">
                <wp:simplePos x="0" y="0"/>
                <wp:positionH relativeFrom="page">
                  <wp:posOffset>423519</wp:posOffset>
                </wp:positionH>
                <wp:positionV relativeFrom="paragraph">
                  <wp:posOffset>208242</wp:posOffset>
                </wp:positionV>
                <wp:extent cx="3171190" cy="540385"/>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3171190" cy="540385"/>
                          <a:chExt cx="3171190" cy="540385"/>
                        </a:xfrm>
                      </wpg:grpSpPr>
                      <wps:wsp>
                        <wps:cNvPr id="139" name="Graphic 139"/>
                        <wps:cNvSpPr/>
                        <wps:spPr>
                          <a:xfrm>
                            <a:off x="2106955" y="6248"/>
                            <a:ext cx="1059180" cy="525780"/>
                          </a:xfrm>
                          <a:custGeom>
                            <a:avLst/>
                            <a:gdLst/>
                            <a:ahLst/>
                            <a:cxnLst/>
                            <a:rect l="l" t="t" r="r" b="b"/>
                            <a:pathLst>
                              <a:path w="1059180" h="525780">
                                <a:moveTo>
                                  <a:pt x="1059179" y="0"/>
                                </a:moveTo>
                                <a:lnTo>
                                  <a:pt x="0" y="0"/>
                                </a:lnTo>
                                <a:lnTo>
                                  <a:pt x="0" y="525780"/>
                                </a:lnTo>
                                <a:lnTo>
                                  <a:pt x="1059179" y="525780"/>
                                </a:lnTo>
                                <a:lnTo>
                                  <a:pt x="1059179" y="0"/>
                                </a:lnTo>
                                <a:close/>
                              </a:path>
                            </a:pathLst>
                          </a:custGeom>
                          <a:solidFill>
                            <a:srgbClr val="FFFF00"/>
                          </a:solidFill>
                        </wps:spPr>
                        <wps:bodyPr wrap="square" lIns="0" tIns="0" rIns="0" bIns="0" rtlCol="0">
                          <a:prstTxWarp prst="textNoShape">
                            <a:avLst/>
                          </a:prstTxWarp>
                          <a:noAutofit/>
                        </wps:bodyPr>
                      </wps:wsp>
                      <wps:wsp>
                        <wps:cNvPr id="140" name="Graphic 140"/>
                        <wps:cNvSpPr/>
                        <wps:spPr>
                          <a:xfrm>
                            <a:off x="2098954" y="152"/>
                            <a:ext cx="1071880" cy="539750"/>
                          </a:xfrm>
                          <a:custGeom>
                            <a:avLst/>
                            <a:gdLst/>
                            <a:ahLst/>
                            <a:cxnLst/>
                            <a:rect l="l" t="t" r="r" b="b"/>
                            <a:pathLst>
                              <a:path w="1071880" h="539750">
                                <a:moveTo>
                                  <a:pt x="6400" y="0"/>
                                </a:moveTo>
                                <a:lnTo>
                                  <a:pt x="0" y="0"/>
                                </a:lnTo>
                                <a:lnTo>
                                  <a:pt x="0" y="6096"/>
                                </a:lnTo>
                                <a:lnTo>
                                  <a:pt x="0" y="533400"/>
                                </a:lnTo>
                                <a:lnTo>
                                  <a:pt x="0" y="539496"/>
                                </a:lnTo>
                                <a:lnTo>
                                  <a:pt x="6400" y="539496"/>
                                </a:lnTo>
                                <a:lnTo>
                                  <a:pt x="6400" y="533400"/>
                                </a:lnTo>
                                <a:lnTo>
                                  <a:pt x="6400" y="6096"/>
                                </a:lnTo>
                                <a:lnTo>
                                  <a:pt x="6400" y="0"/>
                                </a:lnTo>
                                <a:close/>
                              </a:path>
                              <a:path w="1071880" h="539750">
                                <a:moveTo>
                                  <a:pt x="1071740" y="0"/>
                                </a:moveTo>
                                <a:lnTo>
                                  <a:pt x="1065657" y="0"/>
                                </a:lnTo>
                                <a:lnTo>
                                  <a:pt x="6477" y="0"/>
                                </a:lnTo>
                                <a:lnTo>
                                  <a:pt x="6477" y="6096"/>
                                </a:lnTo>
                                <a:lnTo>
                                  <a:pt x="1065657" y="6096"/>
                                </a:lnTo>
                                <a:lnTo>
                                  <a:pt x="1065657" y="533400"/>
                                </a:lnTo>
                                <a:lnTo>
                                  <a:pt x="6477" y="533400"/>
                                </a:lnTo>
                                <a:lnTo>
                                  <a:pt x="6477" y="539496"/>
                                </a:lnTo>
                                <a:lnTo>
                                  <a:pt x="1065657" y="539496"/>
                                </a:lnTo>
                                <a:lnTo>
                                  <a:pt x="1071740" y="539496"/>
                                </a:lnTo>
                                <a:lnTo>
                                  <a:pt x="1071740" y="533400"/>
                                </a:lnTo>
                                <a:lnTo>
                                  <a:pt x="1071740" y="6096"/>
                                </a:lnTo>
                                <a:lnTo>
                                  <a:pt x="1071740" y="0"/>
                                </a:lnTo>
                                <a:close/>
                              </a:path>
                            </a:pathLst>
                          </a:custGeom>
                          <a:solidFill>
                            <a:srgbClr val="000000"/>
                          </a:solidFill>
                        </wps:spPr>
                        <wps:bodyPr wrap="square" lIns="0" tIns="0" rIns="0" bIns="0" rtlCol="0">
                          <a:prstTxWarp prst="textNoShape">
                            <a:avLst/>
                          </a:prstTxWarp>
                          <a:noAutofit/>
                        </wps:bodyPr>
                      </wps:wsp>
                      <wps:wsp>
                        <wps:cNvPr id="141" name="Textbox 141"/>
                        <wps:cNvSpPr txBox="1"/>
                        <wps:spPr>
                          <a:xfrm>
                            <a:off x="3200" y="3200"/>
                            <a:ext cx="2099310" cy="533400"/>
                          </a:xfrm>
                          <a:prstGeom prst="rect">
                            <a:avLst/>
                          </a:prstGeom>
                          <a:solidFill>
                            <a:srgbClr val="FFFF00"/>
                          </a:solidFill>
                          <a:ln w="6400">
                            <a:solidFill>
                              <a:srgbClr val="000000"/>
                            </a:solidFill>
                            <a:prstDash val="solid"/>
                          </a:ln>
                        </wps:spPr>
                        <wps:txbx>
                          <w:txbxContent>
                            <w:p>
                              <w:pPr>
                                <w:spacing w:line="360" w:lineRule="auto" w:before="0"/>
                                <w:ind w:left="102" w:right="854" w:firstLine="0"/>
                                <w:jc w:val="left"/>
                                <w:rPr>
                                  <w:color w:val="000000"/>
                                  <w:sz w:val="24"/>
                                </w:rPr>
                              </w:pPr>
                              <w:r>
                                <w:rPr>
                                  <w:color w:val="000000"/>
                                  <w:sz w:val="24"/>
                                </w:rPr>
                                <w:t>Datos</w:t>
                              </w:r>
                              <w:r>
                                <w:rPr>
                                  <w:color w:val="000000"/>
                                  <w:spacing w:val="-13"/>
                                  <w:sz w:val="24"/>
                                </w:rPr>
                                <w:t> </w:t>
                              </w:r>
                              <w:r>
                                <w:rPr>
                                  <w:color w:val="000000"/>
                                  <w:sz w:val="24"/>
                                </w:rPr>
                                <w:t>de</w:t>
                              </w:r>
                              <w:r>
                                <w:rPr>
                                  <w:color w:val="000000"/>
                                  <w:spacing w:val="-13"/>
                                  <w:sz w:val="24"/>
                                </w:rPr>
                                <w:t> </w:t>
                              </w:r>
                              <w:r>
                                <w:rPr>
                                  <w:color w:val="000000"/>
                                  <w:sz w:val="24"/>
                                </w:rPr>
                                <w:t>la</w:t>
                              </w:r>
                              <w:r>
                                <w:rPr>
                                  <w:color w:val="000000"/>
                                  <w:spacing w:val="-14"/>
                                  <w:sz w:val="24"/>
                                </w:rPr>
                                <w:t> </w:t>
                              </w:r>
                              <w:r>
                                <w:rPr>
                                  <w:color w:val="000000"/>
                                  <w:sz w:val="24"/>
                                </w:rPr>
                                <w:t>intervención </w:t>
                              </w:r>
                              <w:r>
                                <w:rPr>
                                  <w:color w:val="000000"/>
                                  <w:spacing w:val="-2"/>
                                  <w:sz w:val="24"/>
                                </w:rPr>
                                <w:t>jurídica</w:t>
                              </w:r>
                            </w:p>
                          </w:txbxContent>
                        </wps:txbx>
                        <wps:bodyPr wrap="square" lIns="0" tIns="0" rIns="0" bIns="0" rtlCol="0">
                          <a:noAutofit/>
                        </wps:bodyPr>
                      </wps:wsp>
                    </wpg:wgp>
                  </a:graphicData>
                </a:graphic>
              </wp:anchor>
            </w:drawing>
          </mc:Choice>
          <mc:Fallback>
            <w:pict>
              <v:group style="position:absolute;margin-left:33.348pt;margin-top:16.397024pt;width:249.7pt;height:42.55pt;mso-position-horizontal-relative:page;mso-position-vertical-relative:paragraph;z-index:-15703040;mso-wrap-distance-left:0;mso-wrap-distance-right:0" id="docshapegroup57" coordorigin="667,328" coordsize="4994,851">
                <v:rect style="position:absolute;left:3985;top:337;width:1668;height:828" id="docshape58" filled="true" fillcolor="#ffff00" stroked="false">
                  <v:fill type="solid"/>
                </v:rect>
                <v:shape style="position:absolute;left:3972;top:328;width:1688;height:850" id="docshape59" coordorigin="3972,328" coordsize="1688,850" path="m3982,328l3972,328,3972,338,3972,1168,3972,1178,3982,1178,3982,1168,3982,338,3982,328xm5660,328l5651,328,3983,328,3983,338,5651,338,5651,1168,3983,1168,3983,1178,5651,1178,5660,1178,5660,1168,5660,338,5660,328xe" filled="true" fillcolor="#000000" stroked="false">
                  <v:path arrowok="t"/>
                  <v:fill type="solid"/>
                </v:shape>
                <v:shape style="position:absolute;left:672;top:332;width:3306;height:840" type="#_x0000_t202" id="docshape60" filled="true" fillcolor="#ffff00" stroked="true" strokeweight=".504pt" strokecolor="#000000">
                  <v:textbox inset="0,0,0,0">
                    <w:txbxContent>
                      <w:p>
                        <w:pPr>
                          <w:spacing w:line="360" w:lineRule="auto" w:before="0"/>
                          <w:ind w:left="102" w:right="854" w:firstLine="0"/>
                          <w:jc w:val="left"/>
                          <w:rPr>
                            <w:color w:val="000000"/>
                            <w:sz w:val="24"/>
                          </w:rPr>
                        </w:pPr>
                        <w:r>
                          <w:rPr>
                            <w:color w:val="000000"/>
                            <w:sz w:val="24"/>
                          </w:rPr>
                          <w:t>Datos</w:t>
                        </w:r>
                        <w:r>
                          <w:rPr>
                            <w:color w:val="000000"/>
                            <w:spacing w:val="-13"/>
                            <w:sz w:val="24"/>
                          </w:rPr>
                          <w:t> </w:t>
                        </w:r>
                        <w:r>
                          <w:rPr>
                            <w:color w:val="000000"/>
                            <w:sz w:val="24"/>
                          </w:rPr>
                          <w:t>de</w:t>
                        </w:r>
                        <w:r>
                          <w:rPr>
                            <w:color w:val="000000"/>
                            <w:spacing w:val="-13"/>
                            <w:sz w:val="24"/>
                          </w:rPr>
                          <w:t> </w:t>
                        </w:r>
                        <w:r>
                          <w:rPr>
                            <w:color w:val="000000"/>
                            <w:sz w:val="24"/>
                          </w:rPr>
                          <w:t>la</w:t>
                        </w:r>
                        <w:r>
                          <w:rPr>
                            <w:color w:val="000000"/>
                            <w:spacing w:val="-14"/>
                            <w:sz w:val="24"/>
                          </w:rPr>
                          <w:t> </w:t>
                        </w:r>
                        <w:r>
                          <w:rPr>
                            <w:color w:val="000000"/>
                            <w:sz w:val="24"/>
                          </w:rPr>
                          <w:t>intervención </w:t>
                        </w:r>
                        <w:r>
                          <w:rPr>
                            <w:color w:val="000000"/>
                            <w:spacing w:val="-2"/>
                            <w:sz w:val="24"/>
                          </w:rPr>
                          <w:t>jurídica</w:t>
                        </w:r>
                      </w:p>
                    </w:txbxContent>
                  </v:textbox>
                  <v:fill type="solid"/>
                  <v:stroke dashstyle="solid"/>
                  <w10:wrap type="none"/>
                </v:shape>
                <w10:wrap type="topAndBottom"/>
              </v:group>
            </w:pict>
          </mc:Fallback>
        </mc:AlternateContent>
      </w:r>
    </w:p>
    <w:p>
      <w:pPr>
        <w:pStyle w:val="BodyText"/>
        <w:spacing w:after="0"/>
        <w:rPr>
          <w:sz w:val="20"/>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5"/>
        <w:gridCol w:w="1678"/>
      </w:tblGrid>
      <w:tr>
        <w:trPr>
          <w:trHeight w:val="827" w:hRule="atLeast"/>
        </w:trPr>
        <w:tc>
          <w:tcPr>
            <w:tcW w:w="3305" w:type="dxa"/>
            <w:shd w:val="clear" w:color="auto" w:fill="F3F3F3"/>
          </w:tcPr>
          <w:p>
            <w:pPr>
              <w:pStyle w:val="TableParagraph"/>
              <w:spacing w:line="270" w:lineRule="exact"/>
              <w:ind w:left="107"/>
              <w:rPr>
                <w:sz w:val="24"/>
              </w:rPr>
            </w:pPr>
            <w:r>
              <w:rPr>
                <w:sz w:val="24"/>
              </w:rPr>
              <w:t>Nº de</w:t>
            </w:r>
            <w:r>
              <w:rPr>
                <w:spacing w:val="-2"/>
                <w:sz w:val="24"/>
              </w:rPr>
              <w:t> intervenciones</w:t>
            </w:r>
          </w:p>
          <w:p>
            <w:pPr>
              <w:pStyle w:val="TableParagraph"/>
              <w:spacing w:before="137"/>
              <w:ind w:left="107"/>
              <w:rPr>
                <w:sz w:val="24"/>
              </w:rPr>
            </w:pPr>
            <w:r>
              <w:rPr>
                <w:spacing w:val="-2"/>
                <w:sz w:val="24"/>
              </w:rPr>
              <w:t>programadas</w:t>
            </w:r>
          </w:p>
        </w:tc>
        <w:tc>
          <w:tcPr>
            <w:tcW w:w="1678" w:type="dxa"/>
            <w:tcBorders>
              <w:right w:val="single" w:sz="2" w:space="0" w:color="000000"/>
            </w:tcBorders>
            <w:shd w:val="clear" w:color="auto" w:fill="F3F3F3"/>
          </w:tcPr>
          <w:p>
            <w:pPr>
              <w:pStyle w:val="TableParagraph"/>
              <w:spacing w:line="270" w:lineRule="exact"/>
              <w:ind w:right="1029"/>
              <w:jc w:val="right"/>
              <w:rPr>
                <w:sz w:val="24"/>
              </w:rPr>
            </w:pPr>
            <w:r>
              <w:rPr>
                <w:spacing w:val="-2"/>
                <w:sz w:val="24"/>
              </w:rPr>
              <w:t>1.011</w:t>
            </w:r>
          </w:p>
        </w:tc>
      </w:tr>
      <w:tr>
        <w:trPr>
          <w:trHeight w:val="412" w:hRule="atLeast"/>
        </w:trPr>
        <w:tc>
          <w:tcPr>
            <w:tcW w:w="3305" w:type="dxa"/>
            <w:shd w:val="clear" w:color="auto" w:fill="F3F3F3"/>
          </w:tcPr>
          <w:p>
            <w:pPr>
              <w:pStyle w:val="TableParagraph"/>
              <w:spacing w:line="270" w:lineRule="exact"/>
              <w:ind w:left="107"/>
              <w:rPr>
                <w:sz w:val="24"/>
              </w:rPr>
            </w:pPr>
            <w:r>
              <w:rPr>
                <w:sz w:val="24"/>
              </w:rPr>
              <w:t>Nº</w:t>
            </w:r>
            <w:r>
              <w:rPr>
                <w:spacing w:val="58"/>
                <w:sz w:val="24"/>
              </w:rPr>
              <w:t> </w:t>
            </w:r>
            <w:r>
              <w:rPr>
                <w:sz w:val="24"/>
              </w:rPr>
              <w:t>total de</w:t>
            </w:r>
            <w:r>
              <w:rPr>
                <w:spacing w:val="-2"/>
                <w:sz w:val="24"/>
              </w:rPr>
              <w:t> </w:t>
            </w:r>
            <w:r>
              <w:rPr>
                <w:sz w:val="24"/>
              </w:rPr>
              <w:t>usuarias </w:t>
            </w:r>
            <w:r>
              <w:rPr>
                <w:spacing w:val="-2"/>
                <w:sz w:val="24"/>
              </w:rPr>
              <w:t>atendidas</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5"/>
                <w:sz w:val="24"/>
              </w:rPr>
              <w:t>576</w:t>
            </w:r>
          </w:p>
        </w:tc>
      </w:tr>
      <w:tr>
        <w:trPr>
          <w:trHeight w:val="414" w:hRule="atLeast"/>
        </w:trPr>
        <w:tc>
          <w:tcPr>
            <w:tcW w:w="3305" w:type="dxa"/>
            <w:shd w:val="clear" w:color="auto" w:fill="F3F3F3"/>
          </w:tcPr>
          <w:p>
            <w:pPr>
              <w:pStyle w:val="TableParagraph"/>
              <w:spacing w:line="273" w:lineRule="exact"/>
              <w:ind w:left="107"/>
              <w:rPr>
                <w:sz w:val="24"/>
              </w:rPr>
            </w:pPr>
            <w:r>
              <w:rPr>
                <w:sz w:val="24"/>
              </w:rPr>
              <w:t>Nº</w:t>
            </w:r>
            <w:r>
              <w:rPr>
                <w:spacing w:val="-2"/>
                <w:sz w:val="24"/>
              </w:rPr>
              <w:t> </w:t>
            </w:r>
            <w:r>
              <w:rPr>
                <w:sz w:val="24"/>
              </w:rPr>
              <w:t>casos</w:t>
            </w:r>
            <w:r>
              <w:rPr>
                <w:spacing w:val="-1"/>
                <w:sz w:val="24"/>
              </w:rPr>
              <w:t> </w:t>
            </w:r>
            <w:r>
              <w:rPr>
                <w:spacing w:val="-2"/>
                <w:sz w:val="24"/>
              </w:rPr>
              <w:t>nuevos</w:t>
            </w:r>
          </w:p>
        </w:tc>
        <w:tc>
          <w:tcPr>
            <w:tcW w:w="1678" w:type="dxa"/>
            <w:tcBorders>
              <w:right w:val="single" w:sz="2" w:space="0" w:color="000000"/>
            </w:tcBorders>
            <w:shd w:val="clear" w:color="auto" w:fill="F3F3F3"/>
          </w:tcPr>
          <w:p>
            <w:pPr>
              <w:pStyle w:val="TableParagraph"/>
              <w:spacing w:line="273" w:lineRule="exact"/>
              <w:ind w:right="1019"/>
              <w:jc w:val="right"/>
              <w:rPr>
                <w:sz w:val="24"/>
              </w:rPr>
            </w:pPr>
            <w:r>
              <w:rPr>
                <w:spacing w:val="-5"/>
                <w:sz w:val="24"/>
              </w:rPr>
              <w:t>242</w:t>
            </w:r>
          </w:p>
        </w:tc>
      </w:tr>
      <w:tr>
        <w:trPr>
          <w:trHeight w:val="414" w:hRule="atLeast"/>
        </w:trPr>
        <w:tc>
          <w:tcPr>
            <w:tcW w:w="3305" w:type="dxa"/>
            <w:shd w:val="clear" w:color="auto" w:fill="F3F3F3"/>
          </w:tcPr>
          <w:p>
            <w:pPr>
              <w:pStyle w:val="TableParagraph"/>
              <w:spacing w:line="270" w:lineRule="exact"/>
              <w:ind w:left="107"/>
              <w:rPr>
                <w:sz w:val="24"/>
              </w:rPr>
            </w:pPr>
            <w:r>
              <w:rPr>
                <w:sz w:val="24"/>
              </w:rPr>
              <w:t>N.º</w:t>
            </w:r>
            <w:r>
              <w:rPr>
                <w:spacing w:val="-4"/>
                <w:sz w:val="24"/>
              </w:rPr>
              <w:t> </w:t>
            </w:r>
            <w:r>
              <w:rPr>
                <w:sz w:val="24"/>
              </w:rPr>
              <w:t>casos</w:t>
            </w:r>
            <w:r>
              <w:rPr>
                <w:spacing w:val="-1"/>
                <w:sz w:val="24"/>
              </w:rPr>
              <w:t> </w:t>
            </w:r>
            <w:r>
              <w:rPr>
                <w:spacing w:val="-2"/>
                <w:sz w:val="24"/>
              </w:rPr>
              <w:t>seguimiento</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5"/>
                <w:sz w:val="24"/>
              </w:rPr>
              <w:t>334</w:t>
            </w:r>
          </w:p>
        </w:tc>
      </w:tr>
      <w:tr>
        <w:trPr>
          <w:trHeight w:val="412" w:hRule="atLeast"/>
        </w:trPr>
        <w:tc>
          <w:tcPr>
            <w:tcW w:w="3305" w:type="dxa"/>
            <w:shd w:val="clear" w:color="auto" w:fill="F3F3F3"/>
          </w:tcPr>
          <w:p>
            <w:pPr>
              <w:pStyle w:val="TableParagraph"/>
              <w:spacing w:line="270" w:lineRule="exact"/>
              <w:ind w:left="107"/>
              <w:rPr>
                <w:sz w:val="24"/>
              </w:rPr>
            </w:pPr>
            <w:r>
              <w:rPr>
                <w:sz w:val="24"/>
              </w:rPr>
              <w:t>Nº</w:t>
            </w:r>
            <w:r>
              <w:rPr>
                <w:spacing w:val="-1"/>
                <w:sz w:val="24"/>
              </w:rPr>
              <w:t> </w:t>
            </w:r>
            <w:r>
              <w:rPr>
                <w:sz w:val="24"/>
              </w:rPr>
              <w:t>de</w:t>
            </w:r>
            <w:r>
              <w:rPr>
                <w:spacing w:val="-3"/>
                <w:sz w:val="24"/>
              </w:rPr>
              <w:t> </w:t>
            </w:r>
            <w:r>
              <w:rPr>
                <w:sz w:val="24"/>
              </w:rPr>
              <w:t>mujeres</w:t>
            </w:r>
            <w:r>
              <w:rPr>
                <w:spacing w:val="1"/>
                <w:sz w:val="24"/>
              </w:rPr>
              <w:t> </w:t>
            </w:r>
            <w:r>
              <w:rPr>
                <w:spacing w:val="-2"/>
                <w:sz w:val="24"/>
              </w:rPr>
              <w:t>españolas</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5"/>
                <w:sz w:val="24"/>
              </w:rPr>
              <w:t>351</w:t>
            </w:r>
          </w:p>
        </w:tc>
      </w:tr>
      <w:tr>
        <w:trPr>
          <w:trHeight w:val="415" w:hRule="atLeast"/>
        </w:trPr>
        <w:tc>
          <w:tcPr>
            <w:tcW w:w="3305" w:type="dxa"/>
            <w:shd w:val="clear" w:color="auto" w:fill="F3F3F3"/>
          </w:tcPr>
          <w:p>
            <w:pPr>
              <w:pStyle w:val="TableParagraph"/>
              <w:spacing w:line="270" w:lineRule="exact"/>
              <w:ind w:left="107"/>
              <w:rPr>
                <w:sz w:val="24"/>
              </w:rPr>
            </w:pPr>
            <w:r>
              <w:rPr>
                <w:sz w:val="24"/>
              </w:rPr>
              <w:t>Nº</w:t>
            </w:r>
            <w:r>
              <w:rPr>
                <w:spacing w:val="-1"/>
                <w:sz w:val="24"/>
              </w:rPr>
              <w:t> </w:t>
            </w:r>
            <w:r>
              <w:rPr>
                <w:sz w:val="24"/>
              </w:rPr>
              <w:t>de</w:t>
            </w:r>
            <w:r>
              <w:rPr>
                <w:spacing w:val="-3"/>
                <w:sz w:val="24"/>
              </w:rPr>
              <w:t> </w:t>
            </w:r>
            <w:r>
              <w:rPr>
                <w:sz w:val="24"/>
              </w:rPr>
              <w:t>mujeres</w:t>
            </w:r>
            <w:r>
              <w:rPr>
                <w:spacing w:val="1"/>
                <w:sz w:val="24"/>
              </w:rPr>
              <w:t> </w:t>
            </w:r>
            <w:r>
              <w:rPr>
                <w:spacing w:val="-2"/>
                <w:sz w:val="24"/>
              </w:rPr>
              <w:t>extranjeras</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5"/>
                <w:sz w:val="24"/>
              </w:rPr>
              <w:t>225</w:t>
            </w:r>
          </w:p>
        </w:tc>
      </w:tr>
      <w:tr>
        <w:trPr>
          <w:trHeight w:val="414" w:hRule="atLeast"/>
        </w:trPr>
        <w:tc>
          <w:tcPr>
            <w:tcW w:w="3305" w:type="dxa"/>
            <w:shd w:val="clear" w:color="auto" w:fill="F3F3F3"/>
          </w:tcPr>
          <w:p>
            <w:pPr>
              <w:pStyle w:val="TableParagraph"/>
              <w:spacing w:line="270" w:lineRule="exact"/>
              <w:ind w:left="107"/>
              <w:rPr>
                <w:sz w:val="24"/>
              </w:rPr>
            </w:pPr>
            <w:r>
              <w:rPr>
                <w:sz w:val="24"/>
              </w:rPr>
              <w:t>Nº</w:t>
            </w:r>
            <w:r>
              <w:rPr>
                <w:spacing w:val="-2"/>
                <w:sz w:val="24"/>
              </w:rPr>
              <w:t> </w:t>
            </w:r>
            <w:r>
              <w:rPr>
                <w:sz w:val="24"/>
              </w:rPr>
              <w:t>de</w:t>
            </w:r>
            <w:r>
              <w:rPr>
                <w:spacing w:val="-2"/>
                <w:sz w:val="24"/>
              </w:rPr>
              <w:t> </w:t>
            </w:r>
            <w:r>
              <w:rPr>
                <w:sz w:val="24"/>
              </w:rPr>
              <w:t>mujeres</w:t>
            </w:r>
            <w:r>
              <w:rPr>
                <w:spacing w:val="-1"/>
                <w:sz w:val="24"/>
              </w:rPr>
              <w:t> </w:t>
            </w:r>
            <w:r>
              <w:rPr>
                <w:spacing w:val="-2"/>
                <w:sz w:val="24"/>
              </w:rPr>
              <w:t>menores</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10"/>
                <w:sz w:val="24"/>
              </w:rPr>
              <w:t>8</w:t>
            </w:r>
          </w:p>
        </w:tc>
      </w:tr>
      <w:tr>
        <w:trPr>
          <w:trHeight w:val="827" w:hRule="atLeast"/>
        </w:trPr>
        <w:tc>
          <w:tcPr>
            <w:tcW w:w="3305" w:type="dxa"/>
            <w:shd w:val="clear" w:color="auto" w:fill="F3F3F3"/>
          </w:tcPr>
          <w:p>
            <w:pPr>
              <w:pStyle w:val="TableParagraph"/>
              <w:spacing w:line="270" w:lineRule="exact"/>
              <w:ind w:left="107"/>
              <w:rPr>
                <w:sz w:val="24"/>
              </w:rPr>
            </w:pPr>
            <w:r>
              <w:rPr>
                <w:sz w:val="24"/>
              </w:rPr>
              <w:t>Nº</w:t>
            </w:r>
            <w:r>
              <w:rPr>
                <w:spacing w:val="-3"/>
                <w:sz w:val="24"/>
              </w:rPr>
              <w:t> </w:t>
            </w:r>
            <w:r>
              <w:rPr>
                <w:sz w:val="24"/>
              </w:rPr>
              <w:t>mujeres</w:t>
            </w:r>
            <w:r>
              <w:rPr>
                <w:spacing w:val="-1"/>
                <w:sz w:val="24"/>
              </w:rPr>
              <w:t> </w:t>
            </w:r>
            <w:r>
              <w:rPr>
                <w:sz w:val="24"/>
              </w:rPr>
              <w:t>nuevas</w:t>
            </w:r>
            <w:r>
              <w:rPr>
                <w:spacing w:val="-1"/>
                <w:sz w:val="24"/>
              </w:rPr>
              <w:t> </w:t>
            </w:r>
            <w:r>
              <w:rPr>
                <w:sz w:val="24"/>
              </w:rPr>
              <w:t>Casa </w:t>
            </w:r>
            <w:r>
              <w:rPr>
                <w:spacing w:val="-5"/>
                <w:sz w:val="24"/>
              </w:rPr>
              <w:t>de</w:t>
            </w:r>
          </w:p>
          <w:p>
            <w:pPr>
              <w:pStyle w:val="TableParagraph"/>
              <w:spacing w:before="137"/>
              <w:ind w:left="107"/>
              <w:rPr>
                <w:sz w:val="24"/>
              </w:rPr>
            </w:pPr>
            <w:r>
              <w:rPr>
                <w:spacing w:val="-2"/>
                <w:sz w:val="24"/>
              </w:rPr>
              <w:t>Acogida</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10"/>
                <w:sz w:val="24"/>
              </w:rPr>
              <w:t>7</w:t>
            </w:r>
          </w:p>
        </w:tc>
      </w:tr>
      <w:tr>
        <w:trPr>
          <w:trHeight w:val="827" w:hRule="atLeast"/>
        </w:trPr>
        <w:tc>
          <w:tcPr>
            <w:tcW w:w="3305" w:type="dxa"/>
            <w:shd w:val="clear" w:color="auto" w:fill="F3F3F3"/>
          </w:tcPr>
          <w:p>
            <w:pPr>
              <w:pStyle w:val="TableParagraph"/>
              <w:spacing w:line="270" w:lineRule="exact"/>
              <w:ind w:left="107"/>
              <w:rPr>
                <w:sz w:val="24"/>
              </w:rPr>
            </w:pPr>
            <w:r>
              <w:rPr>
                <w:sz w:val="24"/>
              </w:rPr>
              <w:t>Total</w:t>
            </w:r>
            <w:r>
              <w:rPr>
                <w:spacing w:val="-10"/>
                <w:sz w:val="24"/>
              </w:rPr>
              <w:t> </w:t>
            </w:r>
            <w:r>
              <w:rPr>
                <w:sz w:val="24"/>
              </w:rPr>
              <w:t>de</w:t>
            </w:r>
            <w:r>
              <w:rPr>
                <w:spacing w:val="-9"/>
                <w:sz w:val="24"/>
              </w:rPr>
              <w:t> </w:t>
            </w:r>
            <w:r>
              <w:rPr>
                <w:spacing w:val="-2"/>
                <w:sz w:val="24"/>
              </w:rPr>
              <w:t>intervenciones</w:t>
            </w:r>
          </w:p>
          <w:p>
            <w:pPr>
              <w:pStyle w:val="TableParagraph"/>
              <w:spacing w:before="137"/>
              <w:ind w:left="107"/>
              <w:rPr>
                <w:sz w:val="24"/>
              </w:rPr>
            </w:pPr>
            <w:r>
              <w:rPr>
                <w:sz w:val="24"/>
              </w:rPr>
              <w:t>jurídicas</w:t>
            </w:r>
            <w:r>
              <w:rPr>
                <w:spacing w:val="-2"/>
                <w:sz w:val="24"/>
              </w:rPr>
              <w:t> realizadas</w:t>
            </w:r>
          </w:p>
        </w:tc>
        <w:tc>
          <w:tcPr>
            <w:tcW w:w="1678" w:type="dxa"/>
            <w:tcBorders>
              <w:right w:val="single" w:sz="2" w:space="0" w:color="000000"/>
            </w:tcBorders>
            <w:shd w:val="clear" w:color="auto" w:fill="F3F3F3"/>
          </w:tcPr>
          <w:p>
            <w:pPr>
              <w:pStyle w:val="TableParagraph"/>
              <w:spacing w:line="270" w:lineRule="exact"/>
              <w:ind w:right="1019"/>
              <w:jc w:val="right"/>
              <w:rPr>
                <w:sz w:val="24"/>
              </w:rPr>
            </w:pPr>
            <w:r>
              <w:rPr>
                <w:spacing w:val="-5"/>
                <w:sz w:val="24"/>
              </w:rPr>
              <w:t>728</w:t>
            </w:r>
          </w:p>
        </w:tc>
      </w:tr>
    </w:tbl>
    <w:p>
      <w:pPr>
        <w:pStyle w:val="BodyText"/>
        <w:spacing w:before="138"/>
      </w:pPr>
    </w:p>
    <w:p>
      <w:pPr>
        <w:pStyle w:val="BodyText"/>
        <w:ind w:left="707"/>
      </w:pPr>
      <w:r>
        <w:rPr>
          <w:color w:val="000000"/>
          <w:highlight w:val="yellow"/>
        </w:rPr>
        <w:t>De</w:t>
      </w:r>
      <w:r>
        <w:rPr>
          <w:color w:val="000000"/>
          <w:spacing w:val="-3"/>
          <w:highlight w:val="yellow"/>
        </w:rPr>
        <w:t> </w:t>
      </w:r>
      <w:r>
        <w:rPr>
          <w:color w:val="000000"/>
          <w:highlight w:val="yellow"/>
        </w:rPr>
        <w:t>las</w:t>
      </w:r>
      <w:r>
        <w:rPr>
          <w:color w:val="000000"/>
          <w:spacing w:val="-1"/>
          <w:highlight w:val="yellow"/>
        </w:rPr>
        <w:t> </w:t>
      </w:r>
      <w:r>
        <w:rPr>
          <w:color w:val="000000"/>
          <w:highlight w:val="yellow"/>
        </w:rPr>
        <w:t>242</w:t>
      </w:r>
      <w:r>
        <w:rPr>
          <w:color w:val="000000"/>
          <w:spacing w:val="-1"/>
          <w:highlight w:val="yellow"/>
        </w:rPr>
        <w:t> </w:t>
      </w:r>
      <w:r>
        <w:rPr>
          <w:color w:val="000000"/>
          <w:highlight w:val="yellow"/>
        </w:rPr>
        <w:t>intervenciones</w:t>
      </w:r>
      <w:r>
        <w:rPr>
          <w:color w:val="000000"/>
          <w:spacing w:val="-1"/>
          <w:highlight w:val="yellow"/>
        </w:rPr>
        <w:t> </w:t>
      </w:r>
      <w:r>
        <w:rPr>
          <w:color w:val="000000"/>
          <w:highlight w:val="yellow"/>
        </w:rPr>
        <w:t>nuevas</w:t>
      </w:r>
      <w:r>
        <w:rPr>
          <w:color w:val="000000"/>
          <w:spacing w:val="1"/>
          <w:highlight w:val="yellow"/>
        </w:rPr>
        <w:t> </w:t>
      </w:r>
      <w:r>
        <w:rPr>
          <w:color w:val="000000"/>
          <w:highlight w:val="yellow"/>
        </w:rPr>
        <w:t>realizadas,</w:t>
      </w:r>
      <w:r>
        <w:rPr>
          <w:color w:val="000000"/>
          <w:spacing w:val="-1"/>
          <w:highlight w:val="yellow"/>
        </w:rPr>
        <w:t> </w:t>
      </w:r>
      <w:r>
        <w:rPr>
          <w:color w:val="000000"/>
          <w:highlight w:val="yellow"/>
        </w:rPr>
        <w:t>se</w:t>
      </w:r>
      <w:r>
        <w:rPr>
          <w:color w:val="000000"/>
          <w:spacing w:val="-1"/>
          <w:highlight w:val="yellow"/>
        </w:rPr>
        <w:t> </w:t>
      </w:r>
      <w:r>
        <w:rPr>
          <w:color w:val="000000"/>
          <w:highlight w:val="yellow"/>
        </w:rPr>
        <w:t>corresponden</w:t>
      </w:r>
      <w:r>
        <w:rPr>
          <w:color w:val="000000"/>
          <w:spacing w:val="60"/>
          <w:highlight w:val="yellow"/>
        </w:rPr>
        <w:t> </w:t>
      </w:r>
      <w:r>
        <w:rPr>
          <w:color w:val="000000"/>
          <w:spacing w:val="-4"/>
          <w:highlight w:val="yellow"/>
        </w:rPr>
        <w:t>con:</w:t>
      </w:r>
    </w:p>
    <w:p>
      <w:pPr>
        <w:pStyle w:val="BodyText"/>
      </w:pPr>
    </w:p>
    <w:p>
      <w:pPr>
        <w:pStyle w:val="BodyText"/>
        <w:spacing w:before="1"/>
      </w:pPr>
    </w:p>
    <w:p>
      <w:pPr>
        <w:pStyle w:val="ListParagraph"/>
        <w:numPr>
          <w:ilvl w:val="2"/>
          <w:numId w:val="91"/>
        </w:numPr>
        <w:tabs>
          <w:tab w:pos="2868" w:val="left" w:leader="none"/>
        </w:tabs>
        <w:spacing w:line="240" w:lineRule="auto" w:before="0" w:after="0"/>
        <w:ind w:left="2868" w:right="0" w:hanging="1080"/>
        <w:jc w:val="left"/>
        <w:rPr>
          <w:sz w:val="24"/>
        </w:rPr>
      </w:pPr>
      <w:r>
        <w:rPr>
          <w:sz w:val="24"/>
        </w:rPr>
        <w:t>211</w:t>
      </w:r>
      <w:r>
        <w:rPr>
          <w:spacing w:val="-4"/>
          <w:sz w:val="24"/>
        </w:rPr>
        <w:t> </w:t>
      </w:r>
      <w:r>
        <w:rPr>
          <w:sz w:val="24"/>
        </w:rPr>
        <w:t>usuarias</w:t>
      </w:r>
      <w:r>
        <w:rPr>
          <w:spacing w:val="-3"/>
          <w:sz w:val="24"/>
        </w:rPr>
        <w:t> </w:t>
      </w:r>
      <w:r>
        <w:rPr>
          <w:sz w:val="24"/>
        </w:rPr>
        <w:t>correspondientes</w:t>
      </w:r>
      <w:r>
        <w:rPr>
          <w:spacing w:val="-3"/>
          <w:sz w:val="24"/>
        </w:rPr>
        <w:t> </w:t>
      </w:r>
      <w:r>
        <w:rPr>
          <w:sz w:val="24"/>
        </w:rPr>
        <w:t>al</w:t>
      </w:r>
      <w:r>
        <w:rPr>
          <w:spacing w:val="-3"/>
          <w:sz w:val="24"/>
        </w:rPr>
        <w:t> </w:t>
      </w:r>
      <w:r>
        <w:rPr>
          <w:sz w:val="24"/>
        </w:rPr>
        <w:t>año</w:t>
      </w:r>
      <w:r>
        <w:rPr>
          <w:spacing w:val="-3"/>
          <w:sz w:val="24"/>
        </w:rPr>
        <w:t> </w:t>
      </w:r>
      <w:r>
        <w:rPr>
          <w:spacing w:val="-4"/>
          <w:sz w:val="24"/>
        </w:rPr>
        <w:t>2022</w:t>
      </w:r>
    </w:p>
    <w:p>
      <w:pPr>
        <w:pStyle w:val="BodyText"/>
      </w:pPr>
    </w:p>
    <w:p>
      <w:pPr>
        <w:pStyle w:val="BodyText"/>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8</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2021</w:t>
      </w:r>
    </w:p>
    <w:p>
      <w:pPr>
        <w:pStyle w:val="BodyText"/>
        <w:spacing w:before="273"/>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4</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2020</w:t>
      </w:r>
    </w:p>
    <w:p>
      <w:pPr>
        <w:pStyle w:val="BodyText"/>
      </w:pPr>
    </w:p>
    <w:p>
      <w:pPr>
        <w:pStyle w:val="BodyText"/>
      </w:pPr>
    </w:p>
    <w:p>
      <w:pPr>
        <w:pStyle w:val="ListParagraph"/>
        <w:numPr>
          <w:ilvl w:val="2"/>
          <w:numId w:val="91"/>
        </w:numPr>
        <w:tabs>
          <w:tab w:pos="3048" w:val="left" w:leader="none"/>
        </w:tabs>
        <w:spacing w:line="240" w:lineRule="auto" w:before="1" w:after="0"/>
        <w:ind w:left="3048" w:right="0" w:hanging="1260"/>
        <w:jc w:val="left"/>
        <w:rPr>
          <w:sz w:val="24"/>
        </w:rPr>
      </w:pPr>
      <w:r>
        <w:rPr>
          <w:sz w:val="24"/>
        </w:rPr>
        <w:t>1</w:t>
      </w:r>
      <w:r>
        <w:rPr>
          <w:spacing w:val="-1"/>
          <w:sz w:val="24"/>
        </w:rPr>
        <w:t> </w:t>
      </w:r>
      <w:r>
        <w:rPr>
          <w:sz w:val="24"/>
        </w:rPr>
        <w:t>usuaria</w:t>
      </w:r>
      <w:r>
        <w:rPr>
          <w:spacing w:val="-3"/>
          <w:sz w:val="24"/>
        </w:rPr>
        <w:t> </w:t>
      </w:r>
      <w:r>
        <w:rPr>
          <w:sz w:val="24"/>
        </w:rPr>
        <w:t>correspondiente al</w:t>
      </w:r>
      <w:r>
        <w:rPr>
          <w:spacing w:val="-1"/>
          <w:sz w:val="24"/>
        </w:rPr>
        <w:t> </w:t>
      </w:r>
      <w:r>
        <w:rPr>
          <w:sz w:val="24"/>
        </w:rPr>
        <w:t>año</w:t>
      </w:r>
      <w:r>
        <w:rPr>
          <w:spacing w:val="29"/>
          <w:sz w:val="24"/>
        </w:rPr>
        <w:t>  </w:t>
      </w:r>
      <w:r>
        <w:rPr>
          <w:spacing w:val="-4"/>
          <w:sz w:val="24"/>
        </w:rPr>
        <w:t>2019</w:t>
      </w:r>
    </w:p>
    <w:p>
      <w:pPr>
        <w:pStyle w:val="BodyText"/>
        <w:spacing w:before="275"/>
      </w:pPr>
    </w:p>
    <w:p>
      <w:pPr>
        <w:pStyle w:val="ListParagraph"/>
        <w:numPr>
          <w:ilvl w:val="2"/>
          <w:numId w:val="91"/>
        </w:numPr>
        <w:tabs>
          <w:tab w:pos="3048" w:val="left" w:leader="none"/>
        </w:tabs>
        <w:spacing w:line="240" w:lineRule="auto" w:before="1" w:after="0"/>
        <w:ind w:left="3048" w:right="0" w:hanging="1260"/>
        <w:jc w:val="left"/>
        <w:rPr>
          <w:sz w:val="24"/>
        </w:rPr>
      </w:pPr>
      <w:r>
        <w:rPr>
          <w:sz w:val="24"/>
        </w:rPr>
        <w:t>1</w:t>
      </w:r>
      <w:r>
        <w:rPr>
          <w:spacing w:val="-1"/>
          <w:sz w:val="24"/>
        </w:rPr>
        <w:t> </w:t>
      </w:r>
      <w:r>
        <w:rPr>
          <w:sz w:val="24"/>
        </w:rPr>
        <w:t>usuarias</w:t>
      </w:r>
      <w:r>
        <w:rPr>
          <w:spacing w:val="-1"/>
          <w:sz w:val="24"/>
        </w:rPr>
        <w:t> </w:t>
      </w:r>
      <w:r>
        <w:rPr>
          <w:sz w:val="24"/>
        </w:rPr>
        <w:t>correspondiente</w:t>
      </w:r>
      <w:r>
        <w:rPr>
          <w:spacing w:val="-1"/>
          <w:sz w:val="24"/>
        </w:rPr>
        <w:t> </w:t>
      </w:r>
      <w:r>
        <w:rPr>
          <w:sz w:val="24"/>
        </w:rPr>
        <w:t>al</w:t>
      </w:r>
      <w:r>
        <w:rPr>
          <w:spacing w:val="-1"/>
          <w:sz w:val="24"/>
        </w:rPr>
        <w:t> </w:t>
      </w:r>
      <w:r>
        <w:rPr>
          <w:sz w:val="24"/>
        </w:rPr>
        <w:t>año</w:t>
      </w:r>
      <w:r>
        <w:rPr>
          <w:spacing w:val="58"/>
          <w:sz w:val="24"/>
        </w:rPr>
        <w:t> </w:t>
      </w:r>
      <w:r>
        <w:rPr>
          <w:spacing w:val="-4"/>
          <w:sz w:val="24"/>
        </w:rPr>
        <w:t>2018</w:t>
      </w:r>
    </w:p>
    <w:p>
      <w:pPr>
        <w:pStyle w:val="BodyText"/>
      </w:pPr>
    </w:p>
    <w:p>
      <w:pPr>
        <w:pStyle w:val="BodyText"/>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3</w:t>
      </w:r>
      <w:r>
        <w:rPr>
          <w:spacing w:val="-1"/>
          <w:sz w:val="24"/>
        </w:rPr>
        <w:t> </w:t>
      </w:r>
      <w:r>
        <w:rPr>
          <w:sz w:val="24"/>
        </w:rPr>
        <w:t>usuarias</w:t>
      </w:r>
      <w:r>
        <w:rPr>
          <w:spacing w:val="-1"/>
          <w:sz w:val="24"/>
        </w:rPr>
        <w:t> </w:t>
      </w:r>
      <w:r>
        <w:rPr>
          <w:sz w:val="24"/>
        </w:rPr>
        <w:t>correspondiente</w:t>
      </w:r>
      <w:r>
        <w:rPr>
          <w:spacing w:val="-1"/>
          <w:sz w:val="24"/>
        </w:rPr>
        <w:t> </w:t>
      </w:r>
      <w:r>
        <w:rPr>
          <w:sz w:val="24"/>
        </w:rPr>
        <w:t>al</w:t>
      </w:r>
      <w:r>
        <w:rPr>
          <w:spacing w:val="-1"/>
          <w:sz w:val="24"/>
        </w:rPr>
        <w:t> </w:t>
      </w:r>
      <w:r>
        <w:rPr>
          <w:sz w:val="24"/>
        </w:rPr>
        <w:t>año</w:t>
      </w:r>
      <w:r>
        <w:rPr>
          <w:spacing w:val="58"/>
          <w:sz w:val="24"/>
        </w:rPr>
        <w:t> </w:t>
      </w:r>
      <w:r>
        <w:rPr>
          <w:spacing w:val="-4"/>
          <w:sz w:val="24"/>
        </w:rPr>
        <w:t>2017</w:t>
      </w:r>
    </w:p>
    <w:p>
      <w:pPr>
        <w:pStyle w:val="ListParagraph"/>
        <w:spacing w:after="0" w:line="240" w:lineRule="auto"/>
        <w:jc w:val="left"/>
        <w:rPr>
          <w:sz w:val="24"/>
        </w:rPr>
        <w:sectPr>
          <w:pgSz w:w="11910" w:h="16840"/>
          <w:pgMar w:header="455" w:footer="1792" w:top="2400" w:bottom="2580" w:left="425" w:right="425"/>
        </w:sectPr>
      </w:pPr>
    </w:p>
    <w:p>
      <w:pPr>
        <w:pStyle w:val="BodyText"/>
      </w:pPr>
    </w:p>
    <w:p>
      <w:pPr>
        <w:pStyle w:val="BodyText"/>
        <w:spacing w:before="146"/>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1</w:t>
      </w:r>
      <w:r>
        <w:rPr>
          <w:spacing w:val="-1"/>
          <w:sz w:val="24"/>
        </w:rPr>
        <w:t> </w:t>
      </w:r>
      <w:r>
        <w:rPr>
          <w:sz w:val="24"/>
        </w:rPr>
        <w:t>usuaria</w:t>
      </w:r>
      <w:r>
        <w:rPr>
          <w:spacing w:val="-3"/>
          <w:sz w:val="24"/>
        </w:rPr>
        <w:t> </w:t>
      </w:r>
      <w:r>
        <w:rPr>
          <w:sz w:val="24"/>
        </w:rPr>
        <w:t>correspondiente al</w:t>
      </w:r>
      <w:r>
        <w:rPr>
          <w:spacing w:val="-1"/>
          <w:sz w:val="24"/>
        </w:rPr>
        <w:t> </w:t>
      </w:r>
      <w:r>
        <w:rPr>
          <w:sz w:val="24"/>
        </w:rPr>
        <w:t>año</w:t>
      </w:r>
      <w:r>
        <w:rPr>
          <w:spacing w:val="29"/>
          <w:sz w:val="24"/>
        </w:rPr>
        <w:t>  </w:t>
      </w:r>
      <w:r>
        <w:rPr>
          <w:spacing w:val="-4"/>
          <w:sz w:val="24"/>
        </w:rPr>
        <w:t>2016</w:t>
      </w:r>
    </w:p>
    <w:p>
      <w:pPr>
        <w:pStyle w:val="BodyText"/>
      </w:pPr>
    </w:p>
    <w:p>
      <w:pPr>
        <w:pStyle w:val="BodyText"/>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2</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2015</w:t>
      </w:r>
    </w:p>
    <w:p>
      <w:pPr>
        <w:pStyle w:val="BodyText"/>
      </w:pPr>
    </w:p>
    <w:p>
      <w:pPr>
        <w:pStyle w:val="BodyText"/>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2</w:t>
      </w:r>
      <w:r>
        <w:rPr>
          <w:spacing w:val="-1"/>
          <w:sz w:val="24"/>
        </w:rPr>
        <w:t> </w:t>
      </w:r>
      <w:r>
        <w:rPr>
          <w:sz w:val="24"/>
        </w:rPr>
        <w:t>usuarias</w:t>
      </w:r>
      <w:r>
        <w:rPr>
          <w:spacing w:val="-1"/>
          <w:sz w:val="24"/>
        </w:rPr>
        <w:t> </w:t>
      </w:r>
      <w:r>
        <w:rPr>
          <w:sz w:val="24"/>
        </w:rPr>
        <w:t>correspondiente</w:t>
      </w:r>
      <w:r>
        <w:rPr>
          <w:spacing w:val="-1"/>
          <w:sz w:val="24"/>
        </w:rPr>
        <w:t> </w:t>
      </w:r>
      <w:r>
        <w:rPr>
          <w:sz w:val="24"/>
        </w:rPr>
        <w:t>al</w:t>
      </w:r>
      <w:r>
        <w:rPr>
          <w:spacing w:val="-1"/>
          <w:sz w:val="24"/>
        </w:rPr>
        <w:t> </w:t>
      </w:r>
      <w:r>
        <w:rPr>
          <w:sz w:val="24"/>
        </w:rPr>
        <w:t>año</w:t>
      </w:r>
      <w:r>
        <w:rPr>
          <w:spacing w:val="58"/>
          <w:sz w:val="24"/>
        </w:rPr>
        <w:t> </w:t>
      </w:r>
      <w:r>
        <w:rPr>
          <w:spacing w:val="-4"/>
          <w:sz w:val="24"/>
        </w:rPr>
        <w:t>2014</w:t>
      </w:r>
    </w:p>
    <w:p>
      <w:pPr>
        <w:pStyle w:val="BodyText"/>
        <w:spacing w:before="274"/>
      </w:pPr>
    </w:p>
    <w:p>
      <w:pPr>
        <w:pStyle w:val="ListParagraph"/>
        <w:numPr>
          <w:ilvl w:val="2"/>
          <w:numId w:val="91"/>
        </w:numPr>
        <w:tabs>
          <w:tab w:pos="2868" w:val="left" w:leader="none"/>
        </w:tabs>
        <w:spacing w:line="240" w:lineRule="auto" w:before="1" w:after="0"/>
        <w:ind w:left="2868" w:right="0" w:hanging="1080"/>
        <w:jc w:val="left"/>
        <w:rPr>
          <w:sz w:val="24"/>
        </w:rPr>
      </w:pPr>
      <w:r>
        <w:rPr>
          <w:sz w:val="24"/>
        </w:rPr>
        <w:t>1</w:t>
      </w:r>
      <w:r>
        <w:rPr>
          <w:spacing w:val="-1"/>
          <w:sz w:val="24"/>
        </w:rPr>
        <w:t> </w:t>
      </w:r>
      <w:r>
        <w:rPr>
          <w:sz w:val="24"/>
        </w:rPr>
        <w:t>usuaria</w:t>
      </w:r>
      <w:r>
        <w:rPr>
          <w:spacing w:val="-2"/>
          <w:sz w:val="24"/>
        </w:rPr>
        <w:t> </w:t>
      </w:r>
      <w:r>
        <w:rPr>
          <w:sz w:val="24"/>
        </w:rPr>
        <w:t>correspondiente</w:t>
      </w:r>
      <w:r>
        <w:rPr>
          <w:spacing w:val="-2"/>
          <w:sz w:val="24"/>
        </w:rPr>
        <w:t> </w:t>
      </w:r>
      <w:r>
        <w:rPr>
          <w:sz w:val="24"/>
        </w:rPr>
        <w:t>al año</w:t>
      </w:r>
      <w:r>
        <w:rPr>
          <w:spacing w:val="29"/>
          <w:sz w:val="24"/>
        </w:rPr>
        <w:t>  </w:t>
      </w:r>
      <w:r>
        <w:rPr>
          <w:spacing w:val="-4"/>
          <w:sz w:val="24"/>
        </w:rPr>
        <w:t>2013</w:t>
      </w:r>
    </w:p>
    <w:p>
      <w:pPr>
        <w:pStyle w:val="BodyText"/>
        <w:spacing w:before="275"/>
      </w:pPr>
    </w:p>
    <w:p>
      <w:pPr>
        <w:pStyle w:val="ListParagraph"/>
        <w:numPr>
          <w:ilvl w:val="2"/>
          <w:numId w:val="91"/>
        </w:numPr>
        <w:tabs>
          <w:tab w:pos="3048" w:val="left" w:leader="none"/>
        </w:tabs>
        <w:spacing w:line="240" w:lineRule="auto" w:before="1" w:after="0"/>
        <w:ind w:left="3048" w:right="0" w:hanging="1260"/>
        <w:jc w:val="left"/>
        <w:rPr>
          <w:sz w:val="24"/>
        </w:rPr>
      </w:pPr>
      <w:r>
        <w:rPr>
          <w:sz w:val="24"/>
        </w:rPr>
        <w:t>1</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2012</w:t>
      </w:r>
    </w:p>
    <w:p>
      <w:pPr>
        <w:pStyle w:val="BodyText"/>
        <w:spacing w:before="275"/>
      </w:pPr>
    </w:p>
    <w:p>
      <w:pPr>
        <w:pStyle w:val="ListParagraph"/>
        <w:numPr>
          <w:ilvl w:val="2"/>
          <w:numId w:val="91"/>
        </w:numPr>
        <w:tabs>
          <w:tab w:pos="3048" w:val="left" w:leader="none"/>
        </w:tabs>
        <w:spacing w:line="240" w:lineRule="auto" w:before="1" w:after="0"/>
        <w:ind w:left="3048" w:right="0" w:hanging="1260"/>
        <w:jc w:val="left"/>
        <w:rPr>
          <w:sz w:val="24"/>
        </w:rPr>
      </w:pPr>
      <w:r>
        <w:rPr>
          <w:sz w:val="24"/>
        </w:rPr>
        <w:t>1</w:t>
      </w:r>
      <w:r>
        <w:rPr>
          <w:spacing w:val="-1"/>
          <w:sz w:val="24"/>
        </w:rPr>
        <w:t> </w:t>
      </w:r>
      <w:r>
        <w:rPr>
          <w:sz w:val="24"/>
        </w:rPr>
        <w:t>usuarias</w:t>
      </w:r>
      <w:r>
        <w:rPr>
          <w:spacing w:val="-1"/>
          <w:sz w:val="24"/>
        </w:rPr>
        <w:t> </w:t>
      </w:r>
      <w:r>
        <w:rPr>
          <w:sz w:val="24"/>
        </w:rPr>
        <w:t>correspondiente</w:t>
      </w:r>
      <w:r>
        <w:rPr>
          <w:spacing w:val="-1"/>
          <w:sz w:val="24"/>
        </w:rPr>
        <w:t> </w:t>
      </w:r>
      <w:r>
        <w:rPr>
          <w:sz w:val="24"/>
        </w:rPr>
        <w:t>al</w:t>
      </w:r>
      <w:r>
        <w:rPr>
          <w:spacing w:val="-1"/>
          <w:sz w:val="24"/>
        </w:rPr>
        <w:t> </w:t>
      </w:r>
      <w:r>
        <w:rPr>
          <w:sz w:val="24"/>
        </w:rPr>
        <w:t>año</w:t>
      </w:r>
      <w:r>
        <w:rPr>
          <w:spacing w:val="58"/>
          <w:sz w:val="24"/>
        </w:rPr>
        <w:t> </w:t>
      </w:r>
      <w:r>
        <w:rPr>
          <w:spacing w:val="-4"/>
          <w:sz w:val="24"/>
        </w:rPr>
        <w:t>2011</w:t>
      </w:r>
    </w:p>
    <w:p>
      <w:pPr>
        <w:pStyle w:val="BodyText"/>
        <w:spacing w:before="275"/>
      </w:pPr>
    </w:p>
    <w:p>
      <w:pPr>
        <w:pStyle w:val="ListParagraph"/>
        <w:numPr>
          <w:ilvl w:val="2"/>
          <w:numId w:val="91"/>
        </w:numPr>
        <w:tabs>
          <w:tab w:pos="3048" w:val="left" w:leader="none"/>
        </w:tabs>
        <w:spacing w:line="240" w:lineRule="auto" w:before="1" w:after="0"/>
        <w:ind w:left="3048" w:right="0" w:hanging="1260"/>
        <w:jc w:val="left"/>
        <w:rPr>
          <w:sz w:val="24"/>
        </w:rPr>
      </w:pPr>
      <w:r>
        <w:rPr>
          <w:sz w:val="24"/>
        </w:rPr>
        <w:t>0</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2010</w:t>
      </w:r>
    </w:p>
    <w:p>
      <w:pPr>
        <w:pStyle w:val="BodyText"/>
      </w:pPr>
    </w:p>
    <w:p>
      <w:pPr>
        <w:pStyle w:val="BodyText"/>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2</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2009</w:t>
      </w:r>
    </w:p>
    <w:p>
      <w:pPr>
        <w:pStyle w:val="BodyText"/>
      </w:pPr>
    </w:p>
    <w:p>
      <w:pPr>
        <w:pStyle w:val="BodyText"/>
      </w:pPr>
    </w:p>
    <w:p>
      <w:pPr>
        <w:pStyle w:val="ListParagraph"/>
        <w:numPr>
          <w:ilvl w:val="2"/>
          <w:numId w:val="91"/>
        </w:numPr>
        <w:tabs>
          <w:tab w:pos="3048" w:val="left" w:leader="none"/>
        </w:tabs>
        <w:spacing w:line="240" w:lineRule="auto" w:before="0" w:after="0"/>
        <w:ind w:left="3048" w:right="0" w:hanging="1260"/>
        <w:jc w:val="left"/>
        <w:rPr>
          <w:sz w:val="24"/>
        </w:rPr>
      </w:pPr>
      <w:r>
        <w:rPr>
          <w:sz w:val="24"/>
        </w:rPr>
        <w:t>4</w:t>
      </w:r>
      <w:r>
        <w:rPr>
          <w:spacing w:val="-2"/>
          <w:sz w:val="24"/>
        </w:rPr>
        <w:t> </w:t>
      </w:r>
      <w:r>
        <w:rPr>
          <w:sz w:val="24"/>
        </w:rPr>
        <w:t>usuarias</w:t>
      </w:r>
      <w:r>
        <w:rPr>
          <w:spacing w:val="-1"/>
          <w:sz w:val="24"/>
        </w:rPr>
        <w:t> </w:t>
      </w:r>
      <w:r>
        <w:rPr>
          <w:sz w:val="24"/>
        </w:rPr>
        <w:t>correspondientes</w:t>
      </w:r>
      <w:r>
        <w:rPr>
          <w:spacing w:val="-1"/>
          <w:sz w:val="24"/>
        </w:rPr>
        <w:t> </w:t>
      </w:r>
      <w:r>
        <w:rPr>
          <w:sz w:val="24"/>
        </w:rPr>
        <w:t>al</w:t>
      </w:r>
      <w:r>
        <w:rPr>
          <w:spacing w:val="-1"/>
          <w:sz w:val="24"/>
        </w:rPr>
        <w:t> </w:t>
      </w:r>
      <w:r>
        <w:rPr>
          <w:sz w:val="24"/>
        </w:rPr>
        <w:t>año</w:t>
      </w:r>
      <w:r>
        <w:rPr>
          <w:spacing w:val="-1"/>
          <w:sz w:val="24"/>
        </w:rPr>
        <w:t> </w:t>
      </w:r>
      <w:r>
        <w:rPr>
          <w:spacing w:val="-4"/>
          <w:sz w:val="24"/>
        </w:rPr>
        <w:t>2008</w:t>
      </w:r>
    </w:p>
    <w:p>
      <w:pPr>
        <w:pStyle w:val="BodyText"/>
      </w:pPr>
    </w:p>
    <w:p>
      <w:pPr>
        <w:pStyle w:val="BodyText"/>
      </w:pPr>
    </w:p>
    <w:p>
      <w:pPr>
        <w:pStyle w:val="BodyText"/>
      </w:pPr>
    </w:p>
    <w:p>
      <w:pPr>
        <w:pStyle w:val="BodyText"/>
      </w:pPr>
    </w:p>
    <w:p>
      <w:pPr>
        <w:pStyle w:val="BodyText"/>
      </w:pPr>
    </w:p>
    <w:p>
      <w:pPr>
        <w:pStyle w:val="BodyText"/>
        <w:ind w:left="707"/>
      </w:pPr>
      <w:r>
        <w:rPr>
          <w:color w:val="000000"/>
          <w:highlight w:val="yellow"/>
        </w:rPr>
        <w:t>De</w:t>
      </w:r>
      <w:r>
        <w:rPr>
          <w:color w:val="000000"/>
          <w:spacing w:val="-4"/>
          <w:highlight w:val="yellow"/>
        </w:rPr>
        <w:t> </w:t>
      </w:r>
      <w:r>
        <w:rPr>
          <w:color w:val="000000"/>
          <w:highlight w:val="yellow"/>
        </w:rPr>
        <w:t>las</w:t>
      </w:r>
      <w:r>
        <w:rPr>
          <w:color w:val="000000"/>
          <w:spacing w:val="-1"/>
          <w:highlight w:val="yellow"/>
        </w:rPr>
        <w:t> </w:t>
      </w:r>
      <w:r>
        <w:rPr>
          <w:color w:val="000000"/>
          <w:highlight w:val="yellow"/>
        </w:rPr>
        <w:t>486</w:t>
      </w:r>
      <w:r>
        <w:rPr>
          <w:color w:val="000000"/>
          <w:spacing w:val="-1"/>
          <w:highlight w:val="yellow"/>
        </w:rPr>
        <w:t> </w:t>
      </w:r>
      <w:r>
        <w:rPr>
          <w:color w:val="000000"/>
          <w:highlight w:val="yellow"/>
        </w:rPr>
        <w:t>intervenciones</w:t>
      </w:r>
      <w:r>
        <w:rPr>
          <w:color w:val="000000"/>
          <w:spacing w:val="-1"/>
          <w:highlight w:val="yellow"/>
        </w:rPr>
        <w:t> </w:t>
      </w:r>
      <w:r>
        <w:rPr>
          <w:color w:val="000000"/>
          <w:highlight w:val="yellow"/>
        </w:rPr>
        <w:t>de</w:t>
      </w:r>
      <w:r>
        <w:rPr>
          <w:color w:val="000000"/>
          <w:spacing w:val="-1"/>
          <w:highlight w:val="yellow"/>
        </w:rPr>
        <w:t> </w:t>
      </w:r>
      <w:r>
        <w:rPr>
          <w:color w:val="000000"/>
          <w:highlight w:val="yellow"/>
        </w:rPr>
        <w:t>seguimiento</w:t>
      </w:r>
      <w:r>
        <w:rPr>
          <w:color w:val="000000"/>
          <w:spacing w:val="-1"/>
          <w:highlight w:val="yellow"/>
        </w:rPr>
        <w:t> </w:t>
      </w:r>
      <w:r>
        <w:rPr>
          <w:color w:val="000000"/>
          <w:highlight w:val="yellow"/>
        </w:rPr>
        <w:t>realizadas,</w:t>
      </w:r>
      <w:r>
        <w:rPr>
          <w:color w:val="000000"/>
          <w:spacing w:val="-1"/>
          <w:highlight w:val="yellow"/>
        </w:rPr>
        <w:t> </w:t>
      </w:r>
      <w:r>
        <w:rPr>
          <w:color w:val="000000"/>
          <w:highlight w:val="yellow"/>
        </w:rPr>
        <w:t>se</w:t>
      </w:r>
      <w:r>
        <w:rPr>
          <w:color w:val="000000"/>
          <w:spacing w:val="-1"/>
          <w:highlight w:val="yellow"/>
        </w:rPr>
        <w:t> </w:t>
      </w:r>
      <w:r>
        <w:rPr>
          <w:color w:val="000000"/>
          <w:highlight w:val="yellow"/>
        </w:rPr>
        <w:t>corresponden</w:t>
      </w:r>
      <w:r>
        <w:rPr>
          <w:color w:val="000000"/>
          <w:spacing w:val="1"/>
          <w:highlight w:val="yellow"/>
        </w:rPr>
        <w:t> </w:t>
      </w:r>
      <w:r>
        <w:rPr>
          <w:color w:val="000000"/>
          <w:spacing w:val="-4"/>
          <w:highlight w:val="yellow"/>
        </w:rPr>
        <w:t>con:</w:t>
      </w:r>
    </w:p>
    <w:p>
      <w:pPr>
        <w:pStyle w:val="BodyText"/>
      </w:pPr>
    </w:p>
    <w:p>
      <w:pPr>
        <w:pStyle w:val="BodyText"/>
      </w:pPr>
    </w:p>
    <w:p>
      <w:pPr>
        <w:pStyle w:val="BodyText"/>
        <w:spacing w:before="138"/>
      </w:pPr>
    </w:p>
    <w:p>
      <w:pPr>
        <w:pStyle w:val="ListParagraph"/>
        <w:numPr>
          <w:ilvl w:val="0"/>
          <w:numId w:val="92"/>
        </w:numPr>
        <w:tabs>
          <w:tab w:pos="1548" w:val="left" w:leader="none"/>
        </w:tabs>
        <w:spacing w:line="240" w:lineRule="auto" w:before="1" w:after="0"/>
        <w:ind w:left="1548" w:right="0" w:hanging="841"/>
        <w:jc w:val="left"/>
        <w:rPr>
          <w:sz w:val="24"/>
        </w:rPr>
      </w:pPr>
      <w:r>
        <w:rPr>
          <w:sz w:val="24"/>
        </w:rPr>
        <w:t>98</w:t>
      </w:r>
      <w:r>
        <w:rPr>
          <w:spacing w:val="56"/>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2022</w:t>
      </w:r>
    </w:p>
    <w:p>
      <w:pPr>
        <w:pStyle w:val="ListParagraph"/>
        <w:numPr>
          <w:ilvl w:val="0"/>
          <w:numId w:val="92"/>
        </w:numPr>
        <w:tabs>
          <w:tab w:pos="1428" w:val="left" w:leader="none"/>
        </w:tabs>
        <w:spacing w:line="240" w:lineRule="auto" w:before="136" w:after="0"/>
        <w:ind w:left="1428" w:right="0" w:hanging="721"/>
        <w:jc w:val="left"/>
        <w:rPr>
          <w:sz w:val="24"/>
        </w:rPr>
      </w:pPr>
      <w:r>
        <w:rPr>
          <w:sz w:val="24"/>
        </w:rPr>
        <w:t>140</w:t>
      </w:r>
      <w:r>
        <w:rPr>
          <w:spacing w:val="-3"/>
          <w:sz w:val="24"/>
        </w:rPr>
        <w:t> </w:t>
      </w:r>
      <w:r>
        <w:rPr>
          <w:sz w:val="24"/>
        </w:rPr>
        <w:t>usuarias</w:t>
      </w:r>
      <w:r>
        <w:rPr>
          <w:spacing w:val="-1"/>
          <w:sz w:val="24"/>
        </w:rPr>
        <w:t> </w:t>
      </w:r>
      <w:r>
        <w:rPr>
          <w:sz w:val="24"/>
        </w:rPr>
        <w:t>del</w:t>
      </w:r>
      <w:r>
        <w:rPr>
          <w:spacing w:val="-1"/>
          <w:sz w:val="24"/>
        </w:rPr>
        <w:t> </w:t>
      </w:r>
      <w:r>
        <w:rPr>
          <w:sz w:val="24"/>
        </w:rPr>
        <w:t>año</w:t>
      </w:r>
      <w:r>
        <w:rPr>
          <w:spacing w:val="58"/>
          <w:sz w:val="24"/>
        </w:rPr>
        <w:t> </w:t>
      </w:r>
      <w:r>
        <w:rPr>
          <w:spacing w:val="-4"/>
          <w:sz w:val="24"/>
        </w:rPr>
        <w:t>2021</w:t>
      </w:r>
    </w:p>
    <w:p>
      <w:pPr>
        <w:pStyle w:val="ListParagraph"/>
        <w:numPr>
          <w:ilvl w:val="0"/>
          <w:numId w:val="92"/>
        </w:numPr>
        <w:tabs>
          <w:tab w:pos="1428" w:val="left" w:leader="none"/>
        </w:tabs>
        <w:spacing w:line="240" w:lineRule="auto" w:before="138" w:after="0"/>
        <w:ind w:left="1428" w:right="0" w:hanging="721"/>
        <w:jc w:val="left"/>
        <w:rPr>
          <w:sz w:val="24"/>
        </w:rPr>
      </w:pPr>
      <w:r>
        <w:rPr>
          <w:sz w:val="24"/>
        </w:rPr>
        <w:t>101</w:t>
      </w:r>
      <w:r>
        <w:rPr>
          <w:spacing w:val="-3"/>
          <w:sz w:val="24"/>
        </w:rPr>
        <w:t> </w:t>
      </w:r>
      <w:r>
        <w:rPr>
          <w:sz w:val="24"/>
        </w:rPr>
        <w:t>usuarias</w:t>
      </w:r>
      <w:r>
        <w:rPr>
          <w:spacing w:val="-1"/>
          <w:sz w:val="24"/>
        </w:rPr>
        <w:t> </w:t>
      </w:r>
      <w:r>
        <w:rPr>
          <w:sz w:val="24"/>
        </w:rPr>
        <w:t>del</w:t>
      </w:r>
      <w:r>
        <w:rPr>
          <w:spacing w:val="-1"/>
          <w:sz w:val="24"/>
        </w:rPr>
        <w:t> </w:t>
      </w:r>
      <w:r>
        <w:rPr>
          <w:sz w:val="24"/>
        </w:rPr>
        <w:t>año</w:t>
      </w:r>
      <w:r>
        <w:rPr>
          <w:spacing w:val="58"/>
          <w:sz w:val="24"/>
        </w:rPr>
        <w:t> </w:t>
      </w:r>
      <w:r>
        <w:rPr>
          <w:spacing w:val="-4"/>
          <w:sz w:val="24"/>
        </w:rPr>
        <w:t>2020</w:t>
      </w:r>
    </w:p>
    <w:p>
      <w:pPr>
        <w:pStyle w:val="ListParagraph"/>
        <w:numPr>
          <w:ilvl w:val="0"/>
          <w:numId w:val="92"/>
        </w:numPr>
        <w:tabs>
          <w:tab w:pos="1548" w:val="left" w:leader="none"/>
        </w:tabs>
        <w:spacing w:line="240" w:lineRule="auto" w:before="136" w:after="0"/>
        <w:ind w:left="1548" w:right="0" w:hanging="841"/>
        <w:jc w:val="left"/>
        <w:rPr>
          <w:sz w:val="24"/>
        </w:rPr>
      </w:pPr>
      <w:r>
        <w:rPr>
          <w:sz w:val="24"/>
        </w:rPr>
        <w:t>61</w:t>
      </w:r>
      <w:r>
        <w:rPr>
          <w:spacing w:val="-3"/>
          <w:sz w:val="24"/>
        </w:rPr>
        <w:t> </w:t>
      </w:r>
      <w:r>
        <w:rPr>
          <w:sz w:val="24"/>
        </w:rPr>
        <w:t>usuarias</w:t>
      </w:r>
      <w:r>
        <w:rPr>
          <w:spacing w:val="-1"/>
          <w:sz w:val="24"/>
        </w:rPr>
        <w:t> </w:t>
      </w:r>
      <w:r>
        <w:rPr>
          <w:sz w:val="24"/>
        </w:rPr>
        <w:t>del</w:t>
      </w:r>
      <w:r>
        <w:rPr>
          <w:spacing w:val="-1"/>
          <w:sz w:val="24"/>
        </w:rPr>
        <w:t> </w:t>
      </w:r>
      <w:r>
        <w:rPr>
          <w:sz w:val="24"/>
        </w:rPr>
        <w:t>año</w:t>
      </w:r>
      <w:r>
        <w:rPr>
          <w:spacing w:val="58"/>
          <w:sz w:val="24"/>
        </w:rPr>
        <w:t> </w:t>
      </w:r>
      <w:r>
        <w:rPr>
          <w:spacing w:val="-4"/>
          <w:sz w:val="24"/>
        </w:rPr>
        <w:t>2019</w:t>
      </w:r>
    </w:p>
    <w:p>
      <w:pPr>
        <w:pStyle w:val="ListParagraph"/>
        <w:numPr>
          <w:ilvl w:val="0"/>
          <w:numId w:val="92"/>
        </w:numPr>
        <w:tabs>
          <w:tab w:pos="1548" w:val="left" w:leader="none"/>
        </w:tabs>
        <w:spacing w:line="240" w:lineRule="auto" w:before="138" w:after="0"/>
        <w:ind w:left="1548" w:right="0" w:hanging="841"/>
        <w:jc w:val="left"/>
        <w:rPr>
          <w:sz w:val="24"/>
        </w:rPr>
      </w:pPr>
      <w:r>
        <w:rPr>
          <w:sz w:val="24"/>
        </w:rPr>
        <w:t>25</w:t>
      </w:r>
      <w:r>
        <w:rPr>
          <w:spacing w:val="-3"/>
          <w:sz w:val="24"/>
        </w:rPr>
        <w:t> </w:t>
      </w:r>
      <w:r>
        <w:rPr>
          <w:sz w:val="24"/>
        </w:rPr>
        <w:t>usuarias</w:t>
      </w:r>
      <w:r>
        <w:rPr>
          <w:spacing w:val="-1"/>
          <w:sz w:val="24"/>
        </w:rPr>
        <w:t> </w:t>
      </w:r>
      <w:r>
        <w:rPr>
          <w:sz w:val="24"/>
        </w:rPr>
        <w:t>del</w:t>
      </w:r>
      <w:r>
        <w:rPr>
          <w:spacing w:val="-1"/>
          <w:sz w:val="24"/>
        </w:rPr>
        <w:t> </w:t>
      </w:r>
      <w:r>
        <w:rPr>
          <w:sz w:val="24"/>
        </w:rPr>
        <w:t>año</w:t>
      </w:r>
      <w:r>
        <w:rPr>
          <w:spacing w:val="58"/>
          <w:sz w:val="24"/>
        </w:rPr>
        <w:t> </w:t>
      </w:r>
      <w:r>
        <w:rPr>
          <w:spacing w:val="-4"/>
          <w:sz w:val="24"/>
        </w:rPr>
        <w:t>2018</w:t>
      </w:r>
    </w:p>
    <w:p>
      <w:pPr>
        <w:pStyle w:val="ListParagraph"/>
        <w:spacing w:after="0" w:line="240" w:lineRule="auto"/>
        <w:jc w:val="left"/>
        <w:rPr>
          <w:sz w:val="24"/>
        </w:rPr>
        <w:sectPr>
          <w:pgSz w:w="11910" w:h="16840"/>
          <w:pgMar w:header="455" w:footer="1792" w:top="2400" w:bottom="2180" w:left="425" w:right="425"/>
        </w:sectPr>
      </w:pPr>
    </w:p>
    <w:p>
      <w:pPr>
        <w:pStyle w:val="BodyText"/>
      </w:pPr>
    </w:p>
    <w:p>
      <w:pPr>
        <w:pStyle w:val="BodyText"/>
        <w:spacing w:before="145"/>
      </w:pPr>
    </w:p>
    <w:p>
      <w:pPr>
        <w:pStyle w:val="ListParagraph"/>
        <w:numPr>
          <w:ilvl w:val="0"/>
          <w:numId w:val="92"/>
        </w:numPr>
        <w:tabs>
          <w:tab w:pos="1548" w:val="left" w:leader="none"/>
        </w:tabs>
        <w:spacing w:line="240" w:lineRule="auto" w:before="0" w:after="0"/>
        <w:ind w:left="1548" w:right="0" w:hanging="841"/>
        <w:jc w:val="left"/>
        <w:rPr>
          <w:sz w:val="24"/>
        </w:rPr>
      </w:pPr>
      <w:r>
        <w:rPr>
          <w:sz w:val="24"/>
        </w:rPr>
        <w:t>11</w:t>
      </w:r>
      <w:r>
        <w:rPr>
          <w:spacing w:val="-5"/>
          <w:sz w:val="24"/>
        </w:rPr>
        <w:t> </w:t>
      </w:r>
      <w:r>
        <w:rPr>
          <w:sz w:val="24"/>
        </w:rPr>
        <w:t>usuarias</w:t>
      </w:r>
      <w:r>
        <w:rPr>
          <w:spacing w:val="-3"/>
          <w:sz w:val="24"/>
        </w:rPr>
        <w:t> </w:t>
      </w:r>
      <w:r>
        <w:rPr>
          <w:sz w:val="24"/>
        </w:rPr>
        <w:t>del</w:t>
      </w:r>
      <w:r>
        <w:rPr>
          <w:spacing w:val="-2"/>
          <w:sz w:val="24"/>
        </w:rPr>
        <w:t> </w:t>
      </w:r>
      <w:r>
        <w:rPr>
          <w:sz w:val="24"/>
        </w:rPr>
        <w:t>año</w:t>
      </w:r>
      <w:r>
        <w:rPr>
          <w:spacing w:val="55"/>
          <w:sz w:val="24"/>
        </w:rPr>
        <w:t> </w:t>
      </w:r>
      <w:r>
        <w:rPr>
          <w:spacing w:val="-4"/>
          <w:sz w:val="24"/>
        </w:rPr>
        <w:t>2017</w:t>
      </w:r>
    </w:p>
    <w:p>
      <w:pPr>
        <w:pStyle w:val="ListParagraph"/>
        <w:numPr>
          <w:ilvl w:val="0"/>
          <w:numId w:val="92"/>
        </w:numPr>
        <w:tabs>
          <w:tab w:pos="1548" w:val="left" w:leader="none"/>
        </w:tabs>
        <w:spacing w:line="240" w:lineRule="auto" w:before="136" w:after="0"/>
        <w:ind w:left="1548" w:right="0" w:hanging="841"/>
        <w:jc w:val="left"/>
        <w:rPr>
          <w:sz w:val="24"/>
        </w:rPr>
      </w:pPr>
      <w:r>
        <w:rPr>
          <w:sz w:val="24"/>
        </w:rPr>
        <w:t>15</w:t>
      </w:r>
      <w:r>
        <w:rPr>
          <w:spacing w:val="-3"/>
          <w:sz w:val="24"/>
        </w:rPr>
        <w:t> </w:t>
      </w:r>
      <w:r>
        <w:rPr>
          <w:sz w:val="24"/>
        </w:rPr>
        <w:t>usuarias</w:t>
      </w:r>
      <w:r>
        <w:rPr>
          <w:spacing w:val="-1"/>
          <w:sz w:val="24"/>
        </w:rPr>
        <w:t> </w:t>
      </w:r>
      <w:r>
        <w:rPr>
          <w:sz w:val="24"/>
        </w:rPr>
        <w:t>del</w:t>
      </w:r>
      <w:r>
        <w:rPr>
          <w:spacing w:val="-1"/>
          <w:sz w:val="24"/>
        </w:rPr>
        <w:t> </w:t>
      </w:r>
      <w:r>
        <w:rPr>
          <w:sz w:val="24"/>
        </w:rPr>
        <w:t>año</w:t>
      </w:r>
      <w:r>
        <w:rPr>
          <w:spacing w:val="58"/>
          <w:sz w:val="24"/>
        </w:rPr>
        <w:t> </w:t>
      </w:r>
      <w:r>
        <w:rPr>
          <w:spacing w:val="-4"/>
          <w:sz w:val="24"/>
        </w:rPr>
        <w:t>2016</w:t>
      </w:r>
    </w:p>
    <w:p>
      <w:pPr>
        <w:pStyle w:val="ListParagraph"/>
        <w:numPr>
          <w:ilvl w:val="0"/>
          <w:numId w:val="92"/>
        </w:numPr>
        <w:tabs>
          <w:tab w:pos="1668" w:val="left" w:leader="none"/>
        </w:tabs>
        <w:spacing w:line="240" w:lineRule="auto" w:before="138" w:after="0"/>
        <w:ind w:left="1668" w:right="0" w:hanging="961"/>
        <w:jc w:val="left"/>
        <w:rPr>
          <w:sz w:val="24"/>
        </w:rPr>
      </w:pPr>
      <w:r>
        <w:rPr>
          <w:sz w:val="24"/>
        </w:rPr>
        <w:t>4</w:t>
      </w:r>
      <w:r>
        <w:rPr>
          <w:spacing w:val="-3"/>
          <w:sz w:val="24"/>
        </w:rPr>
        <w:t> </w:t>
      </w:r>
      <w:r>
        <w:rPr>
          <w:sz w:val="24"/>
        </w:rPr>
        <w:t>usuarias</w:t>
      </w:r>
      <w:r>
        <w:rPr>
          <w:spacing w:val="-1"/>
          <w:sz w:val="24"/>
        </w:rPr>
        <w:t> </w:t>
      </w:r>
      <w:r>
        <w:rPr>
          <w:sz w:val="24"/>
        </w:rPr>
        <w:t>del</w:t>
      </w:r>
      <w:r>
        <w:rPr>
          <w:spacing w:val="-1"/>
          <w:sz w:val="24"/>
        </w:rPr>
        <w:t> </w:t>
      </w:r>
      <w:r>
        <w:rPr>
          <w:sz w:val="24"/>
        </w:rPr>
        <w:t>año</w:t>
      </w:r>
      <w:r>
        <w:rPr>
          <w:spacing w:val="58"/>
          <w:sz w:val="24"/>
        </w:rPr>
        <w:t> </w:t>
      </w:r>
      <w:r>
        <w:rPr>
          <w:spacing w:val="-4"/>
          <w:sz w:val="24"/>
        </w:rPr>
        <w:t>2015</w:t>
      </w:r>
    </w:p>
    <w:p>
      <w:pPr>
        <w:pStyle w:val="ListParagraph"/>
        <w:numPr>
          <w:ilvl w:val="0"/>
          <w:numId w:val="92"/>
        </w:numPr>
        <w:tabs>
          <w:tab w:pos="1668" w:val="left" w:leader="none"/>
        </w:tabs>
        <w:spacing w:line="240" w:lineRule="auto" w:before="136" w:after="0"/>
        <w:ind w:left="1668" w:right="0" w:hanging="961"/>
        <w:jc w:val="left"/>
        <w:rPr>
          <w:sz w:val="24"/>
        </w:rPr>
      </w:pPr>
      <w:r>
        <w:rPr>
          <w:sz w:val="24"/>
        </w:rPr>
        <w:t>4</w:t>
      </w:r>
      <w:r>
        <w:rPr>
          <w:spacing w:val="-4"/>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2014</w:t>
      </w:r>
    </w:p>
    <w:p>
      <w:pPr>
        <w:pStyle w:val="ListParagraph"/>
        <w:numPr>
          <w:ilvl w:val="0"/>
          <w:numId w:val="92"/>
        </w:numPr>
        <w:tabs>
          <w:tab w:pos="1608" w:val="left" w:leader="none"/>
        </w:tabs>
        <w:spacing w:line="240" w:lineRule="auto" w:before="138" w:after="0"/>
        <w:ind w:left="1608" w:right="0" w:hanging="901"/>
        <w:jc w:val="left"/>
        <w:rPr>
          <w:sz w:val="24"/>
        </w:rPr>
      </w:pPr>
      <w:r>
        <w:rPr>
          <w:sz w:val="24"/>
        </w:rPr>
        <w:t>10</w:t>
      </w:r>
      <w:r>
        <w:rPr>
          <w:spacing w:val="-4"/>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2013</w:t>
      </w:r>
    </w:p>
    <w:p>
      <w:pPr>
        <w:pStyle w:val="ListParagraph"/>
        <w:numPr>
          <w:ilvl w:val="0"/>
          <w:numId w:val="92"/>
        </w:numPr>
        <w:tabs>
          <w:tab w:pos="1728" w:val="left" w:leader="none"/>
        </w:tabs>
        <w:spacing w:line="240" w:lineRule="auto" w:before="136" w:after="0"/>
        <w:ind w:left="1728" w:right="0" w:hanging="1021"/>
        <w:jc w:val="left"/>
        <w:rPr>
          <w:sz w:val="24"/>
        </w:rPr>
      </w:pPr>
      <w:r>
        <w:rPr>
          <w:sz w:val="24"/>
        </w:rPr>
        <w:t>4</w:t>
      </w:r>
      <w:r>
        <w:rPr>
          <w:spacing w:val="-4"/>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2012</w:t>
      </w:r>
    </w:p>
    <w:p>
      <w:pPr>
        <w:pStyle w:val="ListParagraph"/>
        <w:numPr>
          <w:ilvl w:val="0"/>
          <w:numId w:val="92"/>
        </w:numPr>
        <w:tabs>
          <w:tab w:pos="1728" w:val="left" w:leader="none"/>
        </w:tabs>
        <w:spacing w:line="240" w:lineRule="auto" w:before="136" w:after="0"/>
        <w:ind w:left="1728" w:right="0" w:hanging="1021"/>
        <w:jc w:val="left"/>
        <w:rPr>
          <w:sz w:val="24"/>
        </w:rPr>
      </w:pPr>
      <w:r>
        <w:rPr>
          <w:sz w:val="24"/>
        </w:rPr>
        <w:t>3</w:t>
      </w:r>
      <w:r>
        <w:rPr>
          <w:spacing w:val="-4"/>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2011</w:t>
      </w:r>
    </w:p>
    <w:p>
      <w:pPr>
        <w:pStyle w:val="ListParagraph"/>
        <w:numPr>
          <w:ilvl w:val="0"/>
          <w:numId w:val="92"/>
        </w:numPr>
        <w:tabs>
          <w:tab w:pos="1728" w:val="left" w:leader="none"/>
        </w:tabs>
        <w:spacing w:line="240" w:lineRule="auto" w:before="138" w:after="0"/>
        <w:ind w:left="1728" w:right="0" w:hanging="1021"/>
        <w:jc w:val="left"/>
        <w:rPr>
          <w:sz w:val="24"/>
        </w:rPr>
      </w:pPr>
      <w:r>
        <w:rPr>
          <w:sz w:val="24"/>
        </w:rPr>
        <w:t>0</w:t>
      </w:r>
      <w:r>
        <w:rPr>
          <w:spacing w:val="-4"/>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2010</w:t>
      </w:r>
    </w:p>
    <w:p>
      <w:pPr>
        <w:pStyle w:val="ListParagraph"/>
        <w:numPr>
          <w:ilvl w:val="0"/>
          <w:numId w:val="92"/>
        </w:numPr>
        <w:tabs>
          <w:tab w:pos="1728" w:val="left" w:leader="none"/>
        </w:tabs>
        <w:spacing w:line="240" w:lineRule="auto" w:before="136" w:after="0"/>
        <w:ind w:left="1728" w:right="0" w:hanging="1021"/>
        <w:jc w:val="left"/>
        <w:rPr>
          <w:sz w:val="24"/>
        </w:rPr>
      </w:pPr>
      <w:r>
        <w:rPr>
          <w:sz w:val="24"/>
        </w:rPr>
        <w:t>4</w:t>
      </w:r>
      <w:r>
        <w:rPr>
          <w:spacing w:val="-4"/>
          <w:sz w:val="24"/>
        </w:rPr>
        <w:t> </w:t>
      </w:r>
      <w:r>
        <w:rPr>
          <w:sz w:val="24"/>
        </w:rPr>
        <w:t>usuarias</w:t>
      </w:r>
      <w:r>
        <w:rPr>
          <w:spacing w:val="-1"/>
          <w:sz w:val="24"/>
        </w:rPr>
        <w:t> </w:t>
      </w:r>
      <w:r>
        <w:rPr>
          <w:sz w:val="24"/>
        </w:rPr>
        <w:t>del</w:t>
      </w:r>
      <w:r>
        <w:rPr>
          <w:spacing w:val="-1"/>
          <w:sz w:val="24"/>
        </w:rPr>
        <w:t> </w:t>
      </w:r>
      <w:r>
        <w:rPr>
          <w:sz w:val="24"/>
        </w:rPr>
        <w:t>año</w:t>
      </w:r>
      <w:r>
        <w:rPr>
          <w:spacing w:val="-1"/>
          <w:sz w:val="24"/>
        </w:rPr>
        <w:t> </w:t>
      </w:r>
      <w:r>
        <w:rPr>
          <w:spacing w:val="-4"/>
          <w:sz w:val="24"/>
        </w:rPr>
        <w:t>2009</w:t>
      </w:r>
    </w:p>
    <w:p>
      <w:pPr>
        <w:pStyle w:val="ListParagraph"/>
        <w:numPr>
          <w:ilvl w:val="0"/>
          <w:numId w:val="92"/>
        </w:numPr>
        <w:tabs>
          <w:tab w:pos="1728" w:val="left" w:leader="none"/>
        </w:tabs>
        <w:spacing w:line="240" w:lineRule="auto" w:before="138" w:after="0"/>
        <w:ind w:left="1728" w:right="0" w:hanging="1021"/>
        <w:jc w:val="left"/>
        <w:rPr>
          <w:sz w:val="24"/>
        </w:rPr>
      </w:pPr>
      <w:r>
        <w:rPr>
          <w:sz w:val="24"/>
        </w:rPr>
        <w:t>6</w:t>
      </w:r>
      <w:r>
        <w:rPr>
          <w:spacing w:val="-3"/>
          <w:sz w:val="24"/>
        </w:rPr>
        <w:t> </w:t>
      </w:r>
      <w:r>
        <w:rPr>
          <w:sz w:val="24"/>
        </w:rPr>
        <w:t>usuarias</w:t>
      </w:r>
      <w:r>
        <w:rPr>
          <w:spacing w:val="58"/>
          <w:sz w:val="24"/>
        </w:rPr>
        <w:t> </w:t>
      </w:r>
      <w:r>
        <w:rPr>
          <w:sz w:val="24"/>
        </w:rPr>
        <w:t>del</w:t>
      </w:r>
      <w:r>
        <w:rPr>
          <w:spacing w:val="-1"/>
          <w:sz w:val="24"/>
        </w:rPr>
        <w:t> </w:t>
      </w:r>
      <w:r>
        <w:rPr>
          <w:sz w:val="24"/>
        </w:rPr>
        <w:t>año</w:t>
      </w:r>
      <w:r>
        <w:rPr>
          <w:spacing w:val="-1"/>
          <w:sz w:val="24"/>
        </w:rPr>
        <w:t> </w:t>
      </w:r>
      <w:r>
        <w:rPr>
          <w:spacing w:val="-4"/>
          <w:sz w:val="24"/>
        </w:rPr>
        <w:t>2008</w:t>
      </w:r>
    </w:p>
    <w:p>
      <w:pPr>
        <w:pStyle w:val="BodyText"/>
        <w:rPr>
          <w:sz w:val="20"/>
        </w:rPr>
      </w:pPr>
    </w:p>
    <w:p>
      <w:pPr>
        <w:pStyle w:val="BodyText"/>
        <w:spacing w:before="64"/>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8"/>
        <w:gridCol w:w="3104"/>
      </w:tblGrid>
      <w:tr>
        <w:trPr>
          <w:trHeight w:val="954" w:hRule="atLeast"/>
        </w:trPr>
        <w:tc>
          <w:tcPr>
            <w:tcW w:w="5348" w:type="dxa"/>
            <w:shd w:val="clear" w:color="auto" w:fill="FFFF00"/>
          </w:tcPr>
          <w:p>
            <w:pPr>
              <w:pStyle w:val="TableParagraph"/>
              <w:spacing w:line="270" w:lineRule="exact"/>
              <w:ind w:left="107"/>
              <w:rPr>
                <w:sz w:val="24"/>
              </w:rPr>
            </w:pPr>
            <w:r>
              <w:rPr>
                <w:sz w:val="24"/>
              </w:rPr>
              <w:t>TIPO</w:t>
            </w:r>
            <w:r>
              <w:rPr>
                <w:spacing w:val="-2"/>
                <w:sz w:val="24"/>
              </w:rPr>
              <w:t> </w:t>
            </w:r>
            <w:r>
              <w:rPr>
                <w:sz w:val="24"/>
              </w:rPr>
              <w:t>DE</w:t>
            </w:r>
            <w:r>
              <w:rPr>
                <w:spacing w:val="-1"/>
                <w:sz w:val="24"/>
              </w:rPr>
              <w:t> </w:t>
            </w:r>
            <w:r>
              <w:rPr>
                <w:spacing w:val="-2"/>
                <w:sz w:val="24"/>
              </w:rPr>
              <w:t>INTERVENCIÓN</w:t>
            </w:r>
          </w:p>
        </w:tc>
        <w:tc>
          <w:tcPr>
            <w:tcW w:w="3104" w:type="dxa"/>
            <w:shd w:val="clear" w:color="auto" w:fill="FFFF00"/>
          </w:tcPr>
          <w:p>
            <w:pPr>
              <w:pStyle w:val="TableParagraph"/>
              <w:spacing w:line="360" w:lineRule="auto"/>
              <w:ind w:left="110"/>
              <w:rPr>
                <w:sz w:val="24"/>
              </w:rPr>
            </w:pPr>
            <w:r>
              <w:rPr>
                <w:spacing w:val="-2"/>
                <w:sz w:val="24"/>
              </w:rPr>
              <w:t>NUMERO </w:t>
            </w:r>
            <w:r>
              <w:rPr>
                <w:spacing w:val="-4"/>
                <w:sz w:val="24"/>
              </w:rPr>
              <w:t>INTERVENCIONES</w:t>
            </w:r>
          </w:p>
        </w:tc>
      </w:tr>
      <w:tr>
        <w:trPr>
          <w:trHeight w:val="827" w:hRule="atLeast"/>
        </w:trPr>
        <w:tc>
          <w:tcPr>
            <w:tcW w:w="5348" w:type="dxa"/>
            <w:shd w:val="clear" w:color="auto" w:fill="F3F3F3"/>
          </w:tcPr>
          <w:p>
            <w:pPr>
              <w:pStyle w:val="TableParagraph"/>
              <w:spacing w:line="270" w:lineRule="exact"/>
              <w:ind w:left="107"/>
              <w:rPr>
                <w:sz w:val="24"/>
              </w:rPr>
            </w:pPr>
            <w:r>
              <w:rPr>
                <w:sz w:val="24"/>
              </w:rPr>
              <w:t>Información</w:t>
            </w:r>
            <w:r>
              <w:rPr>
                <w:spacing w:val="-4"/>
                <w:sz w:val="24"/>
              </w:rPr>
              <w:t> </w:t>
            </w:r>
            <w:r>
              <w:rPr>
                <w:sz w:val="24"/>
              </w:rPr>
              <w:t>legal general y</w:t>
            </w:r>
            <w:r>
              <w:rPr>
                <w:spacing w:val="-7"/>
                <w:sz w:val="24"/>
              </w:rPr>
              <w:t> </w:t>
            </w:r>
            <w:r>
              <w:rPr>
                <w:sz w:val="24"/>
              </w:rPr>
              <w:t>específica</w:t>
            </w:r>
            <w:r>
              <w:rPr>
                <w:spacing w:val="-2"/>
                <w:sz w:val="24"/>
              </w:rPr>
              <w:t> procedimiento</w:t>
            </w:r>
          </w:p>
          <w:p>
            <w:pPr>
              <w:pStyle w:val="TableParagraph"/>
              <w:spacing w:before="139"/>
              <w:ind w:left="107"/>
              <w:rPr>
                <w:sz w:val="24"/>
              </w:rPr>
            </w:pPr>
            <w:r>
              <w:rPr>
                <w:sz w:val="24"/>
              </w:rPr>
              <w:t>violencia</w:t>
            </w:r>
            <w:r>
              <w:rPr>
                <w:spacing w:val="-1"/>
                <w:sz w:val="24"/>
              </w:rPr>
              <w:t> </w:t>
            </w:r>
            <w:r>
              <w:rPr>
                <w:sz w:val="24"/>
              </w:rPr>
              <w:t>de</w:t>
            </w:r>
            <w:r>
              <w:rPr>
                <w:spacing w:val="-1"/>
                <w:sz w:val="24"/>
              </w:rPr>
              <w:t> </w:t>
            </w:r>
            <w:r>
              <w:rPr>
                <w:spacing w:val="-2"/>
                <w:sz w:val="24"/>
              </w:rPr>
              <w:t>género</w:t>
            </w:r>
          </w:p>
        </w:tc>
        <w:tc>
          <w:tcPr>
            <w:tcW w:w="3104" w:type="dxa"/>
          </w:tcPr>
          <w:p>
            <w:pPr>
              <w:pStyle w:val="TableParagraph"/>
              <w:spacing w:line="270" w:lineRule="exact"/>
              <w:ind w:right="761"/>
              <w:jc w:val="right"/>
              <w:rPr>
                <w:sz w:val="24"/>
              </w:rPr>
            </w:pPr>
            <w:r>
              <w:rPr>
                <w:spacing w:val="-5"/>
                <w:sz w:val="24"/>
              </w:rPr>
              <w:t>381</w:t>
            </w:r>
          </w:p>
        </w:tc>
      </w:tr>
      <w:tr>
        <w:trPr>
          <w:trHeight w:val="827" w:hRule="atLeast"/>
        </w:trPr>
        <w:tc>
          <w:tcPr>
            <w:tcW w:w="5348" w:type="dxa"/>
            <w:shd w:val="clear" w:color="auto" w:fill="F3F3F3"/>
          </w:tcPr>
          <w:p>
            <w:pPr>
              <w:pStyle w:val="TableParagraph"/>
              <w:spacing w:line="270" w:lineRule="exact"/>
              <w:ind w:left="107"/>
              <w:rPr>
                <w:sz w:val="24"/>
              </w:rPr>
            </w:pPr>
            <w:r>
              <w:rPr>
                <w:sz w:val="24"/>
              </w:rPr>
              <w:t>Información</w:t>
            </w:r>
            <w:r>
              <w:rPr>
                <w:spacing w:val="-1"/>
                <w:sz w:val="24"/>
              </w:rPr>
              <w:t> </w:t>
            </w:r>
            <w:r>
              <w:rPr>
                <w:sz w:val="24"/>
              </w:rPr>
              <w:t>específica</w:t>
            </w:r>
            <w:r>
              <w:rPr>
                <w:spacing w:val="-4"/>
                <w:sz w:val="24"/>
              </w:rPr>
              <w:t> </w:t>
            </w:r>
            <w:r>
              <w:rPr>
                <w:sz w:val="24"/>
              </w:rPr>
              <w:t>divorcio,</w:t>
            </w:r>
            <w:r>
              <w:rPr>
                <w:spacing w:val="-3"/>
                <w:sz w:val="24"/>
              </w:rPr>
              <w:t> </w:t>
            </w:r>
            <w:r>
              <w:rPr>
                <w:sz w:val="24"/>
              </w:rPr>
              <w:t>separación</w:t>
            </w:r>
            <w:r>
              <w:rPr>
                <w:spacing w:val="3"/>
                <w:sz w:val="24"/>
              </w:rPr>
              <w:t> </w:t>
            </w:r>
            <w:r>
              <w:rPr>
                <w:spacing w:val="-5"/>
                <w:sz w:val="24"/>
              </w:rPr>
              <w:t>y/o</w:t>
            </w:r>
          </w:p>
          <w:p>
            <w:pPr>
              <w:pStyle w:val="TableParagraph"/>
              <w:spacing w:before="139"/>
              <w:ind w:left="107"/>
              <w:rPr>
                <w:sz w:val="24"/>
              </w:rPr>
            </w:pPr>
            <w:r>
              <w:rPr>
                <w:sz w:val="24"/>
              </w:rPr>
              <w:t>medidas</w:t>
            </w:r>
            <w:r>
              <w:rPr>
                <w:spacing w:val="-2"/>
                <w:sz w:val="24"/>
              </w:rPr>
              <w:t> </w:t>
            </w:r>
            <w:r>
              <w:rPr>
                <w:sz w:val="24"/>
              </w:rPr>
              <w:t>civiles,</w:t>
            </w:r>
            <w:r>
              <w:rPr>
                <w:spacing w:val="-1"/>
                <w:sz w:val="24"/>
              </w:rPr>
              <w:t> </w:t>
            </w:r>
            <w:r>
              <w:rPr>
                <w:sz w:val="24"/>
              </w:rPr>
              <w:t>modificación</w:t>
            </w:r>
            <w:r>
              <w:rPr>
                <w:spacing w:val="-1"/>
                <w:sz w:val="24"/>
              </w:rPr>
              <w:t> </w:t>
            </w:r>
            <w:r>
              <w:rPr>
                <w:sz w:val="24"/>
              </w:rPr>
              <w:t>de</w:t>
            </w:r>
            <w:r>
              <w:rPr>
                <w:spacing w:val="-1"/>
                <w:sz w:val="24"/>
              </w:rPr>
              <w:t> </w:t>
            </w:r>
            <w:r>
              <w:rPr>
                <w:spacing w:val="-2"/>
                <w:sz w:val="24"/>
              </w:rPr>
              <w:t>medidas</w:t>
            </w:r>
          </w:p>
        </w:tc>
        <w:tc>
          <w:tcPr>
            <w:tcW w:w="3104" w:type="dxa"/>
          </w:tcPr>
          <w:p>
            <w:pPr>
              <w:pStyle w:val="TableParagraph"/>
              <w:spacing w:line="270" w:lineRule="exact"/>
              <w:ind w:right="761"/>
              <w:jc w:val="right"/>
              <w:rPr>
                <w:sz w:val="24"/>
              </w:rPr>
            </w:pPr>
            <w:r>
              <w:rPr>
                <w:spacing w:val="-5"/>
                <w:sz w:val="24"/>
              </w:rPr>
              <w:t>400</w:t>
            </w:r>
          </w:p>
        </w:tc>
      </w:tr>
      <w:tr>
        <w:trPr>
          <w:trHeight w:val="827" w:hRule="atLeast"/>
        </w:trPr>
        <w:tc>
          <w:tcPr>
            <w:tcW w:w="5348" w:type="dxa"/>
            <w:shd w:val="clear" w:color="auto" w:fill="F3F3F3"/>
          </w:tcPr>
          <w:p>
            <w:pPr>
              <w:pStyle w:val="TableParagraph"/>
              <w:spacing w:line="270" w:lineRule="exact"/>
              <w:ind w:left="107"/>
              <w:rPr>
                <w:sz w:val="24"/>
              </w:rPr>
            </w:pPr>
            <w:r>
              <w:rPr>
                <w:sz w:val="24"/>
              </w:rPr>
              <w:t>Información</w:t>
            </w:r>
            <w:r>
              <w:rPr>
                <w:spacing w:val="1"/>
                <w:sz w:val="24"/>
              </w:rPr>
              <w:t> </w:t>
            </w:r>
            <w:r>
              <w:rPr>
                <w:sz w:val="24"/>
              </w:rPr>
              <w:t>y</w:t>
            </w:r>
            <w:r>
              <w:rPr>
                <w:spacing w:val="-7"/>
                <w:sz w:val="24"/>
              </w:rPr>
              <w:t> </w:t>
            </w:r>
            <w:r>
              <w:rPr>
                <w:sz w:val="24"/>
              </w:rPr>
              <w:t>trámite</w:t>
            </w:r>
            <w:r>
              <w:rPr>
                <w:spacing w:val="-1"/>
                <w:sz w:val="24"/>
              </w:rPr>
              <w:t> </w:t>
            </w:r>
            <w:r>
              <w:rPr>
                <w:sz w:val="24"/>
              </w:rPr>
              <w:t>de</w:t>
            </w:r>
            <w:r>
              <w:rPr>
                <w:spacing w:val="-15"/>
                <w:sz w:val="24"/>
              </w:rPr>
              <w:t> </w:t>
            </w:r>
            <w:r>
              <w:rPr>
                <w:sz w:val="24"/>
              </w:rPr>
              <w:t>Asistencia</w:t>
            </w:r>
            <w:r>
              <w:rPr>
                <w:spacing w:val="-2"/>
                <w:sz w:val="24"/>
              </w:rPr>
              <w:t> </w:t>
            </w:r>
            <w:r>
              <w:rPr>
                <w:sz w:val="24"/>
              </w:rPr>
              <w:t>Jurídica</w:t>
            </w:r>
            <w:r>
              <w:rPr>
                <w:spacing w:val="-2"/>
                <w:sz w:val="24"/>
              </w:rPr>
              <w:t> Gratuita</w:t>
            </w:r>
          </w:p>
        </w:tc>
        <w:tc>
          <w:tcPr>
            <w:tcW w:w="3104" w:type="dxa"/>
          </w:tcPr>
          <w:p>
            <w:pPr>
              <w:pStyle w:val="TableParagraph"/>
              <w:spacing w:line="270" w:lineRule="exact"/>
              <w:ind w:right="761"/>
              <w:jc w:val="right"/>
              <w:rPr>
                <w:sz w:val="24"/>
              </w:rPr>
            </w:pPr>
            <w:r>
              <w:rPr>
                <w:spacing w:val="-5"/>
                <w:sz w:val="24"/>
              </w:rPr>
              <w:t>106</w:t>
            </w:r>
          </w:p>
        </w:tc>
      </w:tr>
      <w:tr>
        <w:trPr>
          <w:trHeight w:val="829" w:hRule="atLeast"/>
        </w:trPr>
        <w:tc>
          <w:tcPr>
            <w:tcW w:w="5348" w:type="dxa"/>
            <w:shd w:val="clear" w:color="auto" w:fill="F3F3F3"/>
          </w:tcPr>
          <w:p>
            <w:pPr>
              <w:pStyle w:val="TableParagraph"/>
              <w:spacing w:line="273" w:lineRule="exact"/>
              <w:ind w:left="107"/>
              <w:rPr>
                <w:sz w:val="24"/>
              </w:rPr>
            </w:pPr>
            <w:r>
              <w:rPr>
                <w:sz w:val="24"/>
              </w:rPr>
              <w:t>Información</w:t>
            </w:r>
            <w:r>
              <w:rPr>
                <w:spacing w:val="-2"/>
                <w:sz w:val="24"/>
              </w:rPr>
              <w:t> </w:t>
            </w:r>
            <w:r>
              <w:rPr>
                <w:sz w:val="24"/>
              </w:rPr>
              <w:t>relacionada</w:t>
            </w:r>
            <w:r>
              <w:rPr>
                <w:spacing w:val="-2"/>
                <w:sz w:val="24"/>
              </w:rPr>
              <w:t> </w:t>
            </w:r>
            <w:r>
              <w:rPr>
                <w:sz w:val="24"/>
              </w:rPr>
              <w:t>con</w:t>
            </w:r>
            <w:r>
              <w:rPr>
                <w:spacing w:val="-2"/>
                <w:sz w:val="24"/>
              </w:rPr>
              <w:t> </w:t>
            </w:r>
            <w:r>
              <w:rPr>
                <w:sz w:val="24"/>
              </w:rPr>
              <w:t>el</w:t>
            </w:r>
            <w:r>
              <w:rPr>
                <w:spacing w:val="-2"/>
                <w:sz w:val="24"/>
              </w:rPr>
              <w:t> </w:t>
            </w:r>
            <w:r>
              <w:rPr>
                <w:sz w:val="24"/>
              </w:rPr>
              <w:t>permiso</w:t>
            </w:r>
            <w:r>
              <w:rPr>
                <w:spacing w:val="-2"/>
                <w:sz w:val="24"/>
              </w:rPr>
              <w:t> </w:t>
            </w:r>
            <w:r>
              <w:rPr>
                <w:sz w:val="24"/>
              </w:rPr>
              <w:t>de</w:t>
            </w:r>
            <w:r>
              <w:rPr>
                <w:spacing w:val="-3"/>
                <w:sz w:val="24"/>
              </w:rPr>
              <w:t> </w:t>
            </w:r>
            <w:r>
              <w:rPr>
                <w:sz w:val="24"/>
              </w:rPr>
              <w:t>trabajo</w:t>
            </w:r>
            <w:r>
              <w:rPr>
                <w:spacing w:val="3"/>
                <w:sz w:val="24"/>
              </w:rPr>
              <w:t> </w:t>
            </w:r>
            <w:r>
              <w:rPr>
                <w:spacing w:val="-10"/>
                <w:sz w:val="24"/>
              </w:rPr>
              <w:t>y</w:t>
            </w:r>
          </w:p>
          <w:p>
            <w:pPr>
              <w:pStyle w:val="TableParagraph"/>
              <w:spacing w:before="137"/>
              <w:ind w:left="107"/>
              <w:rPr>
                <w:sz w:val="24"/>
              </w:rPr>
            </w:pPr>
            <w:r>
              <w:rPr>
                <w:sz w:val="24"/>
              </w:rPr>
              <w:t>residencia</w:t>
            </w:r>
            <w:r>
              <w:rPr>
                <w:spacing w:val="1"/>
                <w:sz w:val="24"/>
              </w:rPr>
              <w:t> </w:t>
            </w:r>
            <w:r>
              <w:rPr>
                <w:sz w:val="24"/>
              </w:rPr>
              <w:t>y</w:t>
            </w:r>
            <w:r>
              <w:rPr>
                <w:spacing w:val="-6"/>
                <w:sz w:val="24"/>
              </w:rPr>
              <w:t> </w:t>
            </w:r>
            <w:r>
              <w:rPr>
                <w:spacing w:val="-2"/>
                <w:sz w:val="24"/>
              </w:rPr>
              <w:t>nacionalidad</w:t>
            </w:r>
          </w:p>
        </w:tc>
        <w:tc>
          <w:tcPr>
            <w:tcW w:w="3104" w:type="dxa"/>
          </w:tcPr>
          <w:p>
            <w:pPr>
              <w:pStyle w:val="TableParagraph"/>
              <w:spacing w:line="273" w:lineRule="exact"/>
              <w:ind w:right="761"/>
              <w:jc w:val="right"/>
              <w:rPr>
                <w:sz w:val="24"/>
              </w:rPr>
            </w:pPr>
            <w:r>
              <w:rPr>
                <w:spacing w:val="-5"/>
                <w:sz w:val="24"/>
              </w:rPr>
              <w:t>133</w:t>
            </w:r>
          </w:p>
        </w:tc>
      </w:tr>
      <w:tr>
        <w:trPr>
          <w:trHeight w:val="827" w:hRule="atLeast"/>
        </w:trPr>
        <w:tc>
          <w:tcPr>
            <w:tcW w:w="5348" w:type="dxa"/>
            <w:shd w:val="clear" w:color="auto" w:fill="F3F3F3"/>
          </w:tcPr>
          <w:p>
            <w:pPr>
              <w:pStyle w:val="TableParagraph"/>
              <w:spacing w:line="270" w:lineRule="exact"/>
              <w:ind w:left="107"/>
              <w:rPr>
                <w:sz w:val="24"/>
              </w:rPr>
            </w:pPr>
            <w:r>
              <w:rPr>
                <w:sz w:val="24"/>
              </w:rPr>
              <w:t>Coordinación</w:t>
            </w:r>
            <w:r>
              <w:rPr>
                <w:spacing w:val="-3"/>
                <w:sz w:val="24"/>
              </w:rPr>
              <w:t> </w:t>
            </w:r>
            <w:r>
              <w:rPr>
                <w:spacing w:val="-2"/>
                <w:sz w:val="24"/>
              </w:rPr>
              <w:t>Extranjería</w:t>
            </w:r>
          </w:p>
        </w:tc>
        <w:tc>
          <w:tcPr>
            <w:tcW w:w="3104" w:type="dxa"/>
          </w:tcPr>
          <w:p>
            <w:pPr>
              <w:pStyle w:val="TableParagraph"/>
              <w:spacing w:line="270" w:lineRule="exact"/>
              <w:ind w:right="761"/>
              <w:jc w:val="right"/>
              <w:rPr>
                <w:sz w:val="24"/>
              </w:rPr>
            </w:pPr>
            <w:r>
              <w:rPr>
                <w:spacing w:val="-5"/>
                <w:sz w:val="24"/>
              </w:rPr>
              <w:t>106</w:t>
            </w:r>
          </w:p>
        </w:tc>
      </w:tr>
      <w:tr>
        <w:trPr>
          <w:trHeight w:val="415" w:hRule="atLeast"/>
        </w:trPr>
        <w:tc>
          <w:tcPr>
            <w:tcW w:w="5348" w:type="dxa"/>
            <w:shd w:val="clear" w:color="auto" w:fill="F3F3F3"/>
          </w:tcPr>
          <w:p>
            <w:pPr>
              <w:pStyle w:val="TableParagraph"/>
              <w:spacing w:line="270" w:lineRule="exact"/>
              <w:ind w:left="107"/>
              <w:rPr>
                <w:sz w:val="24"/>
              </w:rPr>
            </w:pPr>
            <w:r>
              <w:rPr>
                <w:sz w:val="24"/>
              </w:rPr>
              <w:t>Coordinación</w:t>
            </w:r>
            <w:r>
              <w:rPr>
                <w:spacing w:val="-4"/>
                <w:sz w:val="24"/>
              </w:rPr>
              <w:t> </w:t>
            </w:r>
            <w:r>
              <w:rPr>
                <w:sz w:val="24"/>
              </w:rPr>
              <w:t>abogado/a</w:t>
            </w:r>
            <w:r>
              <w:rPr>
                <w:spacing w:val="-2"/>
                <w:sz w:val="24"/>
              </w:rPr>
              <w:t> </w:t>
            </w:r>
            <w:r>
              <w:rPr>
                <w:sz w:val="24"/>
              </w:rPr>
              <w:t>de</w:t>
            </w:r>
            <w:r>
              <w:rPr>
                <w:spacing w:val="-2"/>
                <w:sz w:val="24"/>
              </w:rPr>
              <w:t> oficio</w:t>
            </w:r>
          </w:p>
        </w:tc>
        <w:tc>
          <w:tcPr>
            <w:tcW w:w="3104" w:type="dxa"/>
          </w:tcPr>
          <w:p>
            <w:pPr>
              <w:pStyle w:val="TableParagraph"/>
              <w:spacing w:line="270" w:lineRule="exact"/>
              <w:ind w:right="821"/>
              <w:jc w:val="right"/>
              <w:rPr>
                <w:sz w:val="24"/>
              </w:rPr>
            </w:pPr>
            <w:r>
              <w:rPr>
                <w:spacing w:val="-5"/>
                <w:sz w:val="24"/>
              </w:rPr>
              <w:t>67</w:t>
            </w:r>
          </w:p>
        </w:tc>
      </w:tr>
    </w:tbl>
    <w:p>
      <w:pPr>
        <w:pStyle w:val="TableParagraph"/>
        <w:spacing w:after="0" w:line="270" w:lineRule="exact"/>
        <w:jc w:val="right"/>
        <w:rPr>
          <w:sz w:val="24"/>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8"/>
        <w:gridCol w:w="3104"/>
      </w:tblGrid>
      <w:tr>
        <w:trPr>
          <w:trHeight w:val="1240" w:hRule="atLeast"/>
        </w:trPr>
        <w:tc>
          <w:tcPr>
            <w:tcW w:w="5348" w:type="dxa"/>
            <w:shd w:val="clear" w:color="auto" w:fill="F3F3F3"/>
          </w:tcPr>
          <w:p>
            <w:pPr>
              <w:pStyle w:val="TableParagraph"/>
              <w:spacing w:line="270" w:lineRule="exact"/>
              <w:ind w:left="107"/>
              <w:rPr>
                <w:sz w:val="24"/>
              </w:rPr>
            </w:pPr>
            <w:r>
              <w:rPr>
                <w:sz w:val="24"/>
              </w:rPr>
              <w:t>Coordinación</w:t>
            </w:r>
            <w:r>
              <w:rPr>
                <w:spacing w:val="-4"/>
                <w:sz w:val="24"/>
              </w:rPr>
              <w:t> </w:t>
            </w:r>
            <w:r>
              <w:rPr>
                <w:sz w:val="24"/>
              </w:rPr>
              <w:t>con</w:t>
            </w:r>
            <w:r>
              <w:rPr>
                <w:spacing w:val="-1"/>
                <w:sz w:val="24"/>
              </w:rPr>
              <w:t> </w:t>
            </w:r>
            <w:r>
              <w:rPr>
                <w:sz w:val="24"/>
              </w:rPr>
              <w:t>Juzgados</w:t>
            </w:r>
            <w:r>
              <w:rPr>
                <w:spacing w:val="1"/>
                <w:sz w:val="24"/>
              </w:rPr>
              <w:t> </w:t>
            </w:r>
            <w:r>
              <w:rPr>
                <w:sz w:val="24"/>
              </w:rPr>
              <w:t>y</w:t>
            </w:r>
            <w:r>
              <w:rPr>
                <w:spacing w:val="-4"/>
                <w:sz w:val="24"/>
              </w:rPr>
              <w:t> </w:t>
            </w:r>
            <w:r>
              <w:rPr>
                <w:spacing w:val="-2"/>
                <w:sz w:val="24"/>
              </w:rPr>
              <w:t>Fiscalía</w:t>
            </w:r>
          </w:p>
        </w:tc>
        <w:tc>
          <w:tcPr>
            <w:tcW w:w="3104" w:type="dxa"/>
          </w:tcPr>
          <w:p>
            <w:pPr>
              <w:pStyle w:val="TableParagraph"/>
              <w:spacing w:line="270" w:lineRule="exact"/>
              <w:ind w:right="821"/>
              <w:jc w:val="right"/>
              <w:rPr>
                <w:sz w:val="24"/>
              </w:rPr>
            </w:pPr>
            <w:r>
              <w:rPr>
                <w:spacing w:val="-5"/>
                <w:sz w:val="24"/>
              </w:rPr>
              <w:t>98</w:t>
            </w:r>
          </w:p>
        </w:tc>
      </w:tr>
      <w:tr>
        <w:trPr>
          <w:trHeight w:val="827" w:hRule="atLeast"/>
        </w:trPr>
        <w:tc>
          <w:tcPr>
            <w:tcW w:w="5348" w:type="dxa"/>
            <w:shd w:val="clear" w:color="auto" w:fill="F3F3F3"/>
          </w:tcPr>
          <w:p>
            <w:pPr>
              <w:pStyle w:val="TableParagraph"/>
              <w:spacing w:line="270" w:lineRule="exact"/>
              <w:ind w:left="107"/>
              <w:rPr>
                <w:sz w:val="24"/>
              </w:rPr>
            </w:pPr>
            <w:r>
              <w:rPr>
                <w:sz w:val="24"/>
              </w:rPr>
              <w:t>Coordinación</w:t>
            </w:r>
            <w:r>
              <w:rPr>
                <w:spacing w:val="-7"/>
                <w:sz w:val="24"/>
              </w:rPr>
              <w:t> </w:t>
            </w:r>
            <w:r>
              <w:rPr>
                <w:sz w:val="24"/>
              </w:rPr>
              <w:t>con</w:t>
            </w:r>
            <w:r>
              <w:rPr>
                <w:spacing w:val="-6"/>
                <w:sz w:val="24"/>
              </w:rPr>
              <w:t> </w:t>
            </w:r>
            <w:r>
              <w:rPr>
                <w:sz w:val="24"/>
              </w:rPr>
              <w:t>FF.CC.</w:t>
            </w:r>
            <w:r>
              <w:rPr>
                <w:spacing w:val="-6"/>
                <w:sz w:val="24"/>
              </w:rPr>
              <w:t> </w:t>
            </w:r>
            <w:r>
              <w:rPr>
                <w:sz w:val="24"/>
              </w:rPr>
              <w:t>de</w:t>
            </w:r>
            <w:r>
              <w:rPr>
                <w:spacing w:val="-6"/>
                <w:sz w:val="24"/>
              </w:rPr>
              <w:t> </w:t>
            </w:r>
            <w:r>
              <w:rPr>
                <w:spacing w:val="-2"/>
                <w:sz w:val="24"/>
              </w:rPr>
              <w:t>Seguridad</w:t>
            </w:r>
          </w:p>
        </w:tc>
        <w:tc>
          <w:tcPr>
            <w:tcW w:w="3104" w:type="dxa"/>
          </w:tcPr>
          <w:p>
            <w:pPr>
              <w:pStyle w:val="TableParagraph"/>
              <w:spacing w:line="270" w:lineRule="exact"/>
              <w:ind w:right="821"/>
              <w:jc w:val="right"/>
              <w:rPr>
                <w:sz w:val="24"/>
              </w:rPr>
            </w:pPr>
            <w:r>
              <w:rPr>
                <w:spacing w:val="-5"/>
                <w:sz w:val="24"/>
              </w:rPr>
              <w:t>74</w:t>
            </w:r>
          </w:p>
        </w:tc>
      </w:tr>
      <w:tr>
        <w:trPr>
          <w:trHeight w:val="828" w:hRule="atLeast"/>
        </w:trPr>
        <w:tc>
          <w:tcPr>
            <w:tcW w:w="5348" w:type="dxa"/>
            <w:shd w:val="clear" w:color="auto" w:fill="F3F3F3"/>
          </w:tcPr>
          <w:p>
            <w:pPr>
              <w:pStyle w:val="TableParagraph"/>
              <w:spacing w:line="273" w:lineRule="exact"/>
              <w:ind w:left="107"/>
              <w:rPr>
                <w:sz w:val="24"/>
              </w:rPr>
            </w:pPr>
            <w:r>
              <w:rPr>
                <w:sz w:val="24"/>
              </w:rPr>
              <w:t>Coordinación</w:t>
            </w:r>
            <w:r>
              <w:rPr>
                <w:spacing w:val="-2"/>
                <w:sz w:val="24"/>
              </w:rPr>
              <w:t> </w:t>
            </w:r>
            <w:r>
              <w:rPr>
                <w:sz w:val="24"/>
              </w:rPr>
              <w:t>con</w:t>
            </w:r>
            <w:r>
              <w:rPr>
                <w:spacing w:val="-1"/>
                <w:sz w:val="24"/>
              </w:rPr>
              <w:t> </w:t>
            </w:r>
            <w:r>
              <w:rPr>
                <w:sz w:val="24"/>
              </w:rPr>
              <w:t>Colegios</w:t>
            </w:r>
            <w:r>
              <w:rPr>
                <w:spacing w:val="-1"/>
                <w:sz w:val="24"/>
              </w:rPr>
              <w:t> </w:t>
            </w:r>
            <w:r>
              <w:rPr>
                <w:sz w:val="24"/>
              </w:rPr>
              <w:t>de</w:t>
            </w:r>
            <w:r>
              <w:rPr>
                <w:spacing w:val="-14"/>
                <w:sz w:val="24"/>
              </w:rPr>
              <w:t> </w:t>
            </w:r>
            <w:r>
              <w:rPr>
                <w:spacing w:val="-2"/>
                <w:sz w:val="24"/>
              </w:rPr>
              <w:t>Abogados</w:t>
            </w:r>
          </w:p>
        </w:tc>
        <w:tc>
          <w:tcPr>
            <w:tcW w:w="3104" w:type="dxa"/>
          </w:tcPr>
          <w:p>
            <w:pPr>
              <w:pStyle w:val="TableParagraph"/>
              <w:spacing w:line="273" w:lineRule="exact"/>
              <w:ind w:right="821"/>
              <w:jc w:val="right"/>
              <w:rPr>
                <w:sz w:val="24"/>
              </w:rPr>
            </w:pPr>
            <w:r>
              <w:rPr>
                <w:spacing w:val="-5"/>
                <w:sz w:val="24"/>
              </w:rPr>
              <w:t>78</w:t>
            </w:r>
          </w:p>
        </w:tc>
      </w:tr>
      <w:tr>
        <w:trPr>
          <w:trHeight w:val="414" w:hRule="atLeast"/>
        </w:trPr>
        <w:tc>
          <w:tcPr>
            <w:tcW w:w="5348" w:type="dxa"/>
            <w:shd w:val="clear" w:color="auto" w:fill="F3F3F3"/>
          </w:tcPr>
          <w:p>
            <w:pPr>
              <w:pStyle w:val="TableParagraph"/>
              <w:spacing w:line="273" w:lineRule="exact"/>
              <w:ind w:left="107"/>
              <w:rPr>
                <w:sz w:val="24"/>
              </w:rPr>
            </w:pPr>
            <w:r>
              <w:rPr>
                <w:sz w:val="24"/>
              </w:rPr>
              <w:t>Coordinación</w:t>
            </w:r>
            <w:r>
              <w:rPr>
                <w:spacing w:val="-3"/>
                <w:sz w:val="24"/>
              </w:rPr>
              <w:t> </w:t>
            </w:r>
            <w:r>
              <w:rPr>
                <w:spacing w:val="-2"/>
                <w:sz w:val="24"/>
              </w:rPr>
              <w:t>Otros</w:t>
            </w:r>
          </w:p>
        </w:tc>
        <w:tc>
          <w:tcPr>
            <w:tcW w:w="3104" w:type="dxa"/>
          </w:tcPr>
          <w:p>
            <w:pPr>
              <w:pStyle w:val="TableParagraph"/>
              <w:spacing w:line="273" w:lineRule="exact"/>
              <w:ind w:right="821"/>
              <w:jc w:val="right"/>
              <w:rPr>
                <w:sz w:val="24"/>
              </w:rPr>
            </w:pPr>
            <w:r>
              <w:rPr>
                <w:spacing w:val="-5"/>
                <w:sz w:val="24"/>
              </w:rPr>
              <w:t>48</w:t>
            </w:r>
          </w:p>
        </w:tc>
      </w:tr>
      <w:tr>
        <w:trPr>
          <w:trHeight w:val="1242" w:hRule="atLeast"/>
        </w:trPr>
        <w:tc>
          <w:tcPr>
            <w:tcW w:w="5348" w:type="dxa"/>
            <w:shd w:val="clear" w:color="auto" w:fill="F3F3F3"/>
          </w:tcPr>
          <w:p>
            <w:pPr>
              <w:pStyle w:val="TableParagraph"/>
              <w:spacing w:line="360" w:lineRule="auto"/>
              <w:ind w:left="107"/>
              <w:rPr>
                <w:sz w:val="24"/>
              </w:rPr>
            </w:pPr>
            <w:r>
              <w:rPr>
                <w:sz w:val="24"/>
              </w:rPr>
              <w:t>Reclamaciones</w:t>
            </w:r>
            <w:r>
              <w:rPr>
                <w:spacing w:val="-7"/>
                <w:sz w:val="24"/>
              </w:rPr>
              <w:t> </w:t>
            </w:r>
            <w:r>
              <w:rPr>
                <w:sz w:val="24"/>
              </w:rPr>
              <w:t>previa</w:t>
            </w:r>
            <w:r>
              <w:rPr>
                <w:spacing w:val="-6"/>
                <w:sz w:val="24"/>
              </w:rPr>
              <w:t> </w:t>
            </w:r>
            <w:r>
              <w:rPr>
                <w:sz w:val="24"/>
              </w:rPr>
              <w:t>al</w:t>
            </w:r>
            <w:r>
              <w:rPr>
                <w:spacing w:val="-7"/>
                <w:sz w:val="24"/>
              </w:rPr>
              <w:t> </w:t>
            </w:r>
            <w:r>
              <w:rPr>
                <w:sz w:val="24"/>
              </w:rPr>
              <w:t>Servicio</w:t>
            </w:r>
            <w:r>
              <w:rPr>
                <w:spacing w:val="-7"/>
                <w:sz w:val="24"/>
              </w:rPr>
              <w:t> </w:t>
            </w:r>
            <w:r>
              <w:rPr>
                <w:sz w:val="24"/>
              </w:rPr>
              <w:t>Público</w:t>
            </w:r>
            <w:r>
              <w:rPr>
                <w:spacing w:val="-7"/>
                <w:sz w:val="24"/>
              </w:rPr>
              <w:t> </w:t>
            </w:r>
            <w:r>
              <w:rPr>
                <w:sz w:val="24"/>
              </w:rPr>
              <w:t>de</w:t>
            </w:r>
            <w:r>
              <w:rPr>
                <w:spacing w:val="-8"/>
                <w:sz w:val="24"/>
              </w:rPr>
              <w:t> </w:t>
            </w:r>
            <w:r>
              <w:rPr>
                <w:sz w:val="24"/>
              </w:rPr>
              <w:t>Empleo Estatal ; IMAS; Extranjería</w:t>
            </w:r>
          </w:p>
        </w:tc>
        <w:tc>
          <w:tcPr>
            <w:tcW w:w="3104" w:type="dxa"/>
          </w:tcPr>
          <w:p>
            <w:pPr>
              <w:pStyle w:val="TableParagraph"/>
              <w:spacing w:line="270" w:lineRule="exact"/>
              <w:ind w:right="821"/>
              <w:jc w:val="right"/>
              <w:rPr>
                <w:sz w:val="24"/>
              </w:rPr>
            </w:pPr>
            <w:r>
              <w:rPr>
                <w:spacing w:val="-10"/>
                <w:sz w:val="24"/>
              </w:rPr>
              <w:t>8</w:t>
            </w:r>
          </w:p>
        </w:tc>
      </w:tr>
      <w:tr>
        <w:trPr>
          <w:trHeight w:val="827" w:hRule="atLeast"/>
        </w:trPr>
        <w:tc>
          <w:tcPr>
            <w:tcW w:w="5348" w:type="dxa"/>
            <w:shd w:val="clear" w:color="auto" w:fill="F3F3F3"/>
          </w:tcPr>
          <w:p>
            <w:pPr>
              <w:pStyle w:val="TableParagraph"/>
              <w:spacing w:line="270" w:lineRule="exact"/>
              <w:ind w:left="107"/>
              <w:rPr>
                <w:sz w:val="24"/>
              </w:rPr>
            </w:pPr>
            <w:r>
              <w:rPr>
                <w:sz w:val="24"/>
              </w:rPr>
              <w:t>Reclamación</w:t>
            </w:r>
            <w:r>
              <w:rPr>
                <w:spacing w:val="-2"/>
                <w:sz w:val="24"/>
              </w:rPr>
              <w:t> </w:t>
            </w:r>
            <w:r>
              <w:rPr>
                <w:sz w:val="24"/>
              </w:rPr>
              <w:t>a Fondo</w:t>
            </w:r>
            <w:r>
              <w:rPr>
                <w:spacing w:val="-2"/>
                <w:sz w:val="24"/>
              </w:rPr>
              <w:t> </w:t>
            </w:r>
            <w:r>
              <w:rPr>
                <w:sz w:val="24"/>
              </w:rPr>
              <w:t>de Garantía</w:t>
            </w:r>
            <w:r>
              <w:rPr>
                <w:spacing w:val="-3"/>
                <w:sz w:val="24"/>
              </w:rPr>
              <w:t> </w:t>
            </w:r>
            <w:r>
              <w:rPr>
                <w:sz w:val="24"/>
              </w:rPr>
              <w:t>de</w:t>
            </w:r>
            <w:r>
              <w:rPr>
                <w:spacing w:val="-2"/>
                <w:sz w:val="24"/>
              </w:rPr>
              <w:t> </w:t>
            </w:r>
            <w:r>
              <w:rPr>
                <w:sz w:val="24"/>
              </w:rPr>
              <w:t>Pago</w:t>
            </w:r>
            <w:r>
              <w:rPr>
                <w:spacing w:val="-1"/>
                <w:sz w:val="24"/>
              </w:rPr>
              <w:t> </w:t>
            </w:r>
            <w:r>
              <w:rPr>
                <w:spacing w:val="-5"/>
                <w:sz w:val="24"/>
              </w:rPr>
              <w:t>de</w:t>
            </w:r>
          </w:p>
          <w:p>
            <w:pPr>
              <w:pStyle w:val="TableParagraph"/>
              <w:spacing w:before="137"/>
              <w:ind w:left="107"/>
              <w:rPr>
                <w:sz w:val="24"/>
              </w:rPr>
            </w:pPr>
            <w:r>
              <w:rPr>
                <w:spacing w:val="-2"/>
                <w:sz w:val="24"/>
              </w:rPr>
              <w:t>Pensiones</w:t>
            </w:r>
          </w:p>
        </w:tc>
        <w:tc>
          <w:tcPr>
            <w:tcW w:w="3104" w:type="dxa"/>
          </w:tcPr>
          <w:p>
            <w:pPr>
              <w:pStyle w:val="TableParagraph"/>
              <w:spacing w:line="270" w:lineRule="exact"/>
              <w:ind w:right="881"/>
              <w:jc w:val="right"/>
              <w:rPr>
                <w:sz w:val="24"/>
              </w:rPr>
            </w:pPr>
            <w:r>
              <w:rPr>
                <w:spacing w:val="-10"/>
                <w:sz w:val="24"/>
              </w:rPr>
              <w:t>4</w:t>
            </w:r>
          </w:p>
        </w:tc>
      </w:tr>
      <w:tr>
        <w:trPr>
          <w:trHeight w:val="1243" w:hRule="atLeast"/>
        </w:trPr>
        <w:tc>
          <w:tcPr>
            <w:tcW w:w="5348" w:type="dxa"/>
            <w:shd w:val="clear" w:color="auto" w:fill="F3F3F3"/>
          </w:tcPr>
          <w:p>
            <w:pPr>
              <w:pStyle w:val="TableParagraph"/>
              <w:spacing w:line="270" w:lineRule="exact"/>
              <w:ind w:left="107"/>
              <w:rPr>
                <w:sz w:val="24"/>
              </w:rPr>
            </w:pPr>
            <w:r>
              <w:rPr>
                <w:sz w:val="24"/>
              </w:rPr>
              <w:t>Información y</w:t>
            </w:r>
            <w:r>
              <w:rPr>
                <w:spacing w:val="-5"/>
                <w:sz w:val="24"/>
              </w:rPr>
              <w:t> </w:t>
            </w:r>
            <w:r>
              <w:rPr>
                <w:sz w:val="24"/>
              </w:rPr>
              <w:t>cumplimentación</w:t>
            </w:r>
            <w:r>
              <w:rPr>
                <w:spacing w:val="-2"/>
                <w:sz w:val="24"/>
              </w:rPr>
              <w:t> </w:t>
            </w:r>
            <w:r>
              <w:rPr>
                <w:sz w:val="24"/>
              </w:rPr>
              <w:t>de</w:t>
            </w:r>
            <w:r>
              <w:rPr>
                <w:spacing w:val="-2"/>
                <w:sz w:val="24"/>
              </w:rPr>
              <w:t> </w:t>
            </w:r>
            <w:r>
              <w:rPr>
                <w:sz w:val="24"/>
              </w:rPr>
              <w:t>solicitud</w:t>
            </w:r>
            <w:r>
              <w:rPr>
                <w:spacing w:val="-2"/>
                <w:sz w:val="24"/>
              </w:rPr>
              <w:t> </w:t>
            </w:r>
            <w:r>
              <w:rPr>
                <w:spacing w:val="-5"/>
                <w:sz w:val="24"/>
              </w:rPr>
              <w:t>de</w:t>
            </w:r>
          </w:p>
          <w:p>
            <w:pPr>
              <w:pStyle w:val="TableParagraph"/>
              <w:spacing w:line="410" w:lineRule="atLeast" w:before="5"/>
              <w:ind w:left="107" w:right="72"/>
              <w:rPr>
                <w:sz w:val="24"/>
              </w:rPr>
            </w:pPr>
            <w:r>
              <w:rPr>
                <w:sz w:val="24"/>
              </w:rPr>
              <w:t>pensión</w:t>
            </w:r>
            <w:r>
              <w:rPr>
                <w:spacing w:val="-5"/>
                <w:sz w:val="24"/>
              </w:rPr>
              <w:t> </w:t>
            </w:r>
            <w:r>
              <w:rPr>
                <w:sz w:val="24"/>
              </w:rPr>
              <w:t>de</w:t>
            </w:r>
            <w:r>
              <w:rPr>
                <w:spacing w:val="-6"/>
                <w:sz w:val="24"/>
              </w:rPr>
              <w:t> </w:t>
            </w:r>
            <w:r>
              <w:rPr>
                <w:sz w:val="24"/>
              </w:rPr>
              <w:t>viudedad</w:t>
            </w:r>
            <w:r>
              <w:rPr>
                <w:spacing w:val="40"/>
                <w:sz w:val="24"/>
              </w:rPr>
              <w:t> </w:t>
            </w:r>
            <w:r>
              <w:rPr>
                <w:sz w:val="24"/>
              </w:rPr>
              <w:t>y</w:t>
            </w:r>
            <w:r>
              <w:rPr>
                <w:spacing w:val="-10"/>
                <w:sz w:val="24"/>
              </w:rPr>
              <w:t> </w:t>
            </w:r>
            <w:r>
              <w:rPr>
                <w:sz w:val="24"/>
              </w:rPr>
              <w:t>orfandad</w:t>
            </w:r>
            <w:r>
              <w:rPr>
                <w:spacing w:val="-5"/>
                <w:sz w:val="24"/>
              </w:rPr>
              <w:t> </w:t>
            </w:r>
            <w:r>
              <w:rPr>
                <w:sz w:val="24"/>
              </w:rPr>
              <w:t>por</w:t>
            </w:r>
            <w:r>
              <w:rPr>
                <w:spacing w:val="-5"/>
                <w:sz w:val="24"/>
              </w:rPr>
              <w:t> </w:t>
            </w:r>
            <w:r>
              <w:rPr>
                <w:sz w:val="24"/>
              </w:rPr>
              <w:t>razón</w:t>
            </w:r>
            <w:r>
              <w:rPr>
                <w:spacing w:val="-5"/>
                <w:sz w:val="24"/>
              </w:rPr>
              <w:t> </w:t>
            </w:r>
            <w:r>
              <w:rPr>
                <w:sz w:val="24"/>
              </w:rPr>
              <w:t>de </w:t>
            </w:r>
            <w:r>
              <w:rPr>
                <w:spacing w:val="-2"/>
                <w:sz w:val="24"/>
              </w:rPr>
              <w:t>violencia</w:t>
            </w:r>
          </w:p>
        </w:tc>
        <w:tc>
          <w:tcPr>
            <w:tcW w:w="3104" w:type="dxa"/>
          </w:tcPr>
          <w:p>
            <w:pPr>
              <w:pStyle w:val="TableParagraph"/>
              <w:spacing w:line="270" w:lineRule="exact"/>
              <w:ind w:right="821"/>
              <w:jc w:val="right"/>
              <w:rPr>
                <w:sz w:val="24"/>
              </w:rPr>
            </w:pPr>
            <w:r>
              <w:rPr>
                <w:spacing w:val="-10"/>
                <w:sz w:val="24"/>
              </w:rPr>
              <w:t>1</w:t>
            </w:r>
          </w:p>
        </w:tc>
      </w:tr>
      <w:tr>
        <w:trPr>
          <w:trHeight w:val="1240" w:hRule="atLeast"/>
        </w:trPr>
        <w:tc>
          <w:tcPr>
            <w:tcW w:w="5348" w:type="dxa"/>
            <w:shd w:val="clear" w:color="auto" w:fill="F3F3F3"/>
          </w:tcPr>
          <w:p>
            <w:pPr>
              <w:pStyle w:val="TableParagraph"/>
              <w:spacing w:line="360" w:lineRule="auto"/>
              <w:ind w:left="107" w:right="72"/>
              <w:rPr>
                <w:sz w:val="24"/>
              </w:rPr>
            </w:pPr>
            <w:r>
              <w:rPr>
                <w:sz w:val="24"/>
              </w:rPr>
              <w:t>Informe</w:t>
            </w:r>
            <w:r>
              <w:rPr>
                <w:spacing w:val="-5"/>
                <w:sz w:val="24"/>
              </w:rPr>
              <w:t> </w:t>
            </w:r>
            <w:r>
              <w:rPr>
                <w:sz w:val="24"/>
              </w:rPr>
              <w:t>para</w:t>
            </w:r>
            <w:r>
              <w:rPr>
                <w:spacing w:val="-7"/>
                <w:sz w:val="24"/>
              </w:rPr>
              <w:t> </w:t>
            </w:r>
            <w:r>
              <w:rPr>
                <w:sz w:val="24"/>
              </w:rPr>
              <w:t>titulo</w:t>
            </w:r>
            <w:r>
              <w:rPr>
                <w:spacing w:val="-5"/>
                <w:sz w:val="24"/>
              </w:rPr>
              <w:t> </w:t>
            </w:r>
            <w:r>
              <w:rPr>
                <w:sz w:val="24"/>
              </w:rPr>
              <w:t>que</w:t>
            </w:r>
            <w:r>
              <w:rPr>
                <w:spacing w:val="-6"/>
                <w:sz w:val="24"/>
              </w:rPr>
              <w:t> </w:t>
            </w:r>
            <w:r>
              <w:rPr>
                <w:sz w:val="24"/>
              </w:rPr>
              <w:t>acredite</w:t>
            </w:r>
            <w:r>
              <w:rPr>
                <w:spacing w:val="-6"/>
                <w:sz w:val="24"/>
              </w:rPr>
              <w:t> </w:t>
            </w:r>
            <w:r>
              <w:rPr>
                <w:sz w:val="24"/>
              </w:rPr>
              <w:t>condición</w:t>
            </w:r>
            <w:r>
              <w:rPr>
                <w:spacing w:val="-5"/>
                <w:sz w:val="24"/>
              </w:rPr>
              <w:t> </w:t>
            </w:r>
            <w:r>
              <w:rPr>
                <w:sz w:val="24"/>
              </w:rPr>
              <w:t>de</w:t>
            </w:r>
            <w:r>
              <w:rPr>
                <w:spacing w:val="-5"/>
                <w:sz w:val="24"/>
              </w:rPr>
              <w:t> </w:t>
            </w:r>
            <w:r>
              <w:rPr>
                <w:sz w:val="24"/>
              </w:rPr>
              <w:t>victima a los efectos de acceso a RAI, Renta Básica,</w:t>
            </w:r>
          </w:p>
          <w:p>
            <w:pPr>
              <w:pStyle w:val="TableParagraph"/>
              <w:ind w:left="107"/>
              <w:rPr>
                <w:sz w:val="24"/>
              </w:rPr>
            </w:pPr>
            <w:r>
              <w:rPr>
                <w:sz w:val="24"/>
              </w:rPr>
              <w:t>bonificación</w:t>
            </w:r>
            <w:r>
              <w:rPr>
                <w:spacing w:val="-3"/>
                <w:sz w:val="24"/>
              </w:rPr>
              <w:t> </w:t>
            </w:r>
            <w:r>
              <w:rPr>
                <w:spacing w:val="-2"/>
                <w:sz w:val="24"/>
              </w:rPr>
              <w:t>contratación....</w:t>
            </w:r>
          </w:p>
        </w:tc>
        <w:tc>
          <w:tcPr>
            <w:tcW w:w="3104" w:type="dxa"/>
          </w:tcPr>
          <w:p>
            <w:pPr>
              <w:pStyle w:val="TableParagraph"/>
              <w:spacing w:line="270" w:lineRule="exact"/>
              <w:ind w:right="780"/>
              <w:jc w:val="right"/>
              <w:rPr>
                <w:sz w:val="24"/>
              </w:rPr>
            </w:pPr>
            <w:r>
              <w:rPr>
                <w:spacing w:val="-5"/>
                <w:sz w:val="24"/>
              </w:rPr>
              <w:t>11</w:t>
            </w:r>
          </w:p>
        </w:tc>
      </w:tr>
      <w:tr>
        <w:trPr>
          <w:trHeight w:val="414" w:hRule="atLeast"/>
        </w:trPr>
        <w:tc>
          <w:tcPr>
            <w:tcW w:w="5348" w:type="dxa"/>
            <w:shd w:val="clear" w:color="auto" w:fill="F3F3F3"/>
          </w:tcPr>
          <w:p>
            <w:pPr>
              <w:pStyle w:val="TableParagraph"/>
              <w:spacing w:line="270" w:lineRule="exact"/>
              <w:ind w:left="107"/>
              <w:rPr>
                <w:sz w:val="24"/>
              </w:rPr>
            </w:pPr>
            <w:r>
              <w:rPr>
                <w:sz w:val="24"/>
              </w:rPr>
              <w:t>Asesoramiento</w:t>
            </w:r>
            <w:r>
              <w:rPr>
                <w:spacing w:val="-3"/>
                <w:sz w:val="24"/>
              </w:rPr>
              <w:t> </w:t>
            </w:r>
            <w:r>
              <w:rPr>
                <w:sz w:val="24"/>
              </w:rPr>
              <w:t>para</w:t>
            </w:r>
            <w:r>
              <w:rPr>
                <w:spacing w:val="-4"/>
                <w:sz w:val="24"/>
              </w:rPr>
              <w:t> </w:t>
            </w:r>
            <w:r>
              <w:rPr>
                <w:sz w:val="24"/>
              </w:rPr>
              <w:t>acreditación</w:t>
            </w:r>
            <w:r>
              <w:rPr>
                <w:spacing w:val="-6"/>
                <w:sz w:val="24"/>
              </w:rPr>
              <w:t> </w:t>
            </w:r>
            <w:r>
              <w:rPr>
                <w:spacing w:val="-5"/>
                <w:sz w:val="24"/>
              </w:rPr>
              <w:t>VVG</w:t>
            </w:r>
          </w:p>
        </w:tc>
        <w:tc>
          <w:tcPr>
            <w:tcW w:w="3104" w:type="dxa"/>
          </w:tcPr>
          <w:p>
            <w:pPr>
              <w:pStyle w:val="TableParagraph"/>
              <w:spacing w:line="270" w:lineRule="exact"/>
              <w:ind w:right="821"/>
              <w:jc w:val="right"/>
              <w:rPr>
                <w:sz w:val="24"/>
              </w:rPr>
            </w:pPr>
            <w:r>
              <w:rPr>
                <w:spacing w:val="-5"/>
                <w:sz w:val="24"/>
              </w:rPr>
              <w:t>25</w:t>
            </w:r>
          </w:p>
        </w:tc>
      </w:tr>
      <w:tr>
        <w:trPr>
          <w:trHeight w:val="412" w:hRule="atLeast"/>
        </w:trPr>
        <w:tc>
          <w:tcPr>
            <w:tcW w:w="5348" w:type="dxa"/>
            <w:shd w:val="clear" w:color="auto" w:fill="F3F3F3"/>
          </w:tcPr>
          <w:p>
            <w:pPr>
              <w:pStyle w:val="TableParagraph"/>
              <w:spacing w:line="270" w:lineRule="exact"/>
              <w:ind w:left="107"/>
              <w:rPr>
                <w:sz w:val="24"/>
              </w:rPr>
            </w:pPr>
            <w:r>
              <w:rPr>
                <w:sz w:val="24"/>
              </w:rPr>
              <w:t>Información acoso</w:t>
            </w:r>
            <w:r>
              <w:rPr>
                <w:spacing w:val="3"/>
                <w:sz w:val="24"/>
              </w:rPr>
              <w:t> </w:t>
            </w:r>
            <w:r>
              <w:rPr>
                <w:sz w:val="24"/>
              </w:rPr>
              <w:t>y</w:t>
            </w:r>
            <w:r>
              <w:rPr>
                <w:spacing w:val="-6"/>
                <w:sz w:val="24"/>
              </w:rPr>
              <w:t> </w:t>
            </w:r>
            <w:r>
              <w:rPr>
                <w:sz w:val="24"/>
              </w:rPr>
              <w:t>agresión</w:t>
            </w:r>
            <w:r>
              <w:rPr>
                <w:spacing w:val="-1"/>
                <w:sz w:val="24"/>
              </w:rPr>
              <w:t> </w:t>
            </w:r>
            <w:r>
              <w:rPr>
                <w:spacing w:val="-2"/>
                <w:sz w:val="24"/>
              </w:rPr>
              <w:t>sexual</w:t>
            </w:r>
          </w:p>
        </w:tc>
        <w:tc>
          <w:tcPr>
            <w:tcW w:w="3104" w:type="dxa"/>
          </w:tcPr>
          <w:p>
            <w:pPr>
              <w:pStyle w:val="TableParagraph"/>
              <w:spacing w:line="270" w:lineRule="exact"/>
              <w:ind w:right="881"/>
              <w:jc w:val="right"/>
              <w:rPr>
                <w:sz w:val="24"/>
              </w:rPr>
            </w:pPr>
            <w:r>
              <w:rPr>
                <w:spacing w:val="-10"/>
                <w:sz w:val="24"/>
              </w:rPr>
              <w:t>7</w:t>
            </w:r>
          </w:p>
        </w:tc>
      </w:tr>
      <w:tr>
        <w:trPr>
          <w:trHeight w:val="414" w:hRule="atLeast"/>
        </w:trPr>
        <w:tc>
          <w:tcPr>
            <w:tcW w:w="5348" w:type="dxa"/>
            <w:shd w:val="clear" w:color="auto" w:fill="F3F3F3"/>
          </w:tcPr>
          <w:p>
            <w:pPr>
              <w:pStyle w:val="TableParagraph"/>
              <w:spacing w:line="273" w:lineRule="exact"/>
              <w:ind w:left="167"/>
              <w:rPr>
                <w:sz w:val="24"/>
              </w:rPr>
            </w:pPr>
            <w:r>
              <w:rPr>
                <w:sz w:val="24"/>
              </w:rPr>
              <w:t>Contestación</w:t>
            </w:r>
            <w:r>
              <w:rPr>
                <w:spacing w:val="-2"/>
                <w:sz w:val="24"/>
              </w:rPr>
              <w:t> oficios</w:t>
            </w:r>
          </w:p>
        </w:tc>
        <w:tc>
          <w:tcPr>
            <w:tcW w:w="3104" w:type="dxa"/>
          </w:tcPr>
          <w:p>
            <w:pPr>
              <w:pStyle w:val="TableParagraph"/>
              <w:spacing w:line="273" w:lineRule="exact"/>
              <w:ind w:right="881"/>
              <w:jc w:val="right"/>
              <w:rPr>
                <w:sz w:val="24"/>
              </w:rPr>
            </w:pPr>
            <w:r>
              <w:rPr>
                <w:spacing w:val="-10"/>
                <w:sz w:val="24"/>
              </w:rPr>
              <w:t>5</w:t>
            </w:r>
          </w:p>
        </w:tc>
      </w:tr>
    </w:tbl>
    <w:p>
      <w:pPr>
        <w:pStyle w:val="BodyText"/>
      </w:pPr>
    </w:p>
    <w:p>
      <w:pPr>
        <w:pStyle w:val="BodyText"/>
      </w:pPr>
    </w:p>
    <w:p>
      <w:pPr>
        <w:pStyle w:val="BodyText"/>
      </w:pPr>
    </w:p>
    <w:p>
      <w:pPr>
        <w:spacing w:before="0"/>
        <w:ind w:left="707" w:right="0" w:firstLine="0"/>
        <w:jc w:val="left"/>
        <w:rPr>
          <w:sz w:val="24"/>
        </w:rPr>
      </w:pPr>
      <w:r>
        <w:rPr>
          <w:color w:val="000000"/>
          <w:sz w:val="24"/>
          <w:highlight w:val="yellow"/>
        </w:rPr>
        <w:t>DERIVACIONES</w:t>
      </w:r>
      <w:r>
        <w:rPr>
          <w:color w:val="000000"/>
          <w:spacing w:val="-9"/>
          <w:sz w:val="24"/>
          <w:highlight w:val="yellow"/>
        </w:rPr>
        <w:t> </w:t>
      </w:r>
      <w:r>
        <w:rPr>
          <w:color w:val="000000"/>
          <w:sz w:val="24"/>
          <w:highlight w:val="yellow"/>
        </w:rPr>
        <w:t>PUNTO</w:t>
      </w:r>
      <w:r>
        <w:rPr>
          <w:color w:val="000000"/>
          <w:spacing w:val="-6"/>
          <w:sz w:val="24"/>
          <w:highlight w:val="yellow"/>
        </w:rPr>
        <w:t> </w:t>
      </w:r>
      <w:r>
        <w:rPr>
          <w:color w:val="000000"/>
          <w:sz w:val="24"/>
          <w:highlight w:val="yellow"/>
        </w:rPr>
        <w:t>DE</w:t>
      </w:r>
      <w:r>
        <w:rPr>
          <w:color w:val="000000"/>
          <w:spacing w:val="-7"/>
          <w:sz w:val="24"/>
          <w:highlight w:val="yellow"/>
        </w:rPr>
        <w:t> </w:t>
      </w:r>
      <w:r>
        <w:rPr>
          <w:color w:val="000000"/>
          <w:sz w:val="24"/>
          <w:highlight w:val="yellow"/>
        </w:rPr>
        <w:t>COORDINACIÓN</w:t>
      </w:r>
      <w:r>
        <w:rPr>
          <w:color w:val="000000"/>
          <w:spacing w:val="-6"/>
          <w:sz w:val="24"/>
          <w:highlight w:val="yellow"/>
        </w:rPr>
        <w:t> </w:t>
      </w:r>
      <w:r>
        <w:rPr>
          <w:color w:val="000000"/>
          <w:sz w:val="24"/>
          <w:highlight w:val="yellow"/>
        </w:rPr>
        <w:t>DE</w:t>
      </w:r>
      <w:r>
        <w:rPr>
          <w:color w:val="000000"/>
          <w:spacing w:val="-7"/>
          <w:sz w:val="24"/>
          <w:highlight w:val="yellow"/>
        </w:rPr>
        <w:t> </w:t>
      </w:r>
      <w:r>
        <w:rPr>
          <w:color w:val="000000"/>
          <w:sz w:val="24"/>
          <w:highlight w:val="yellow"/>
        </w:rPr>
        <w:t>ORDENES</w:t>
      </w:r>
      <w:r>
        <w:rPr>
          <w:color w:val="000000"/>
          <w:spacing w:val="-6"/>
          <w:sz w:val="24"/>
          <w:highlight w:val="yellow"/>
        </w:rPr>
        <w:t> </w:t>
      </w:r>
      <w:r>
        <w:rPr>
          <w:color w:val="000000"/>
          <w:sz w:val="24"/>
          <w:highlight w:val="yellow"/>
        </w:rPr>
        <w:t>DE</w:t>
      </w:r>
      <w:r>
        <w:rPr>
          <w:color w:val="000000"/>
          <w:spacing w:val="-6"/>
          <w:sz w:val="24"/>
          <w:highlight w:val="yellow"/>
        </w:rPr>
        <w:t> </w:t>
      </w:r>
      <w:r>
        <w:rPr>
          <w:color w:val="000000"/>
          <w:spacing w:val="-2"/>
          <w:sz w:val="24"/>
          <w:highlight w:val="yellow"/>
        </w:rPr>
        <w:t>PROTECCIÓN</w:t>
      </w:r>
    </w:p>
    <w:p>
      <w:pPr>
        <w:spacing w:before="140"/>
        <w:ind w:left="707" w:right="0" w:firstLine="0"/>
        <w:jc w:val="left"/>
        <w:rPr>
          <w:sz w:val="24"/>
        </w:rPr>
      </w:pPr>
      <w:r>
        <w:rPr>
          <w:color w:val="000000"/>
          <w:spacing w:val="2"/>
          <w:sz w:val="24"/>
          <w:highlight w:val="yellow"/>
        </w:rPr>
        <w:t> </w:t>
      </w:r>
      <w:r>
        <w:rPr>
          <w:color w:val="000000"/>
          <w:spacing w:val="-2"/>
          <w:sz w:val="24"/>
          <w:highlight w:val="yellow"/>
        </w:rPr>
        <w:t>LISTADO</w:t>
      </w:r>
      <w:r>
        <w:rPr>
          <w:color w:val="000000"/>
          <w:spacing w:val="-1"/>
          <w:sz w:val="24"/>
          <w:highlight w:val="yellow"/>
        </w:rPr>
        <w:t> </w:t>
      </w:r>
      <w:r>
        <w:rPr>
          <w:color w:val="000000"/>
          <w:spacing w:val="-2"/>
          <w:sz w:val="24"/>
          <w:highlight w:val="yellow"/>
        </w:rPr>
        <w:t>SEGUIMIENTO</w:t>
      </w:r>
      <w:r>
        <w:rPr>
          <w:color w:val="000000"/>
          <w:sz w:val="24"/>
          <w:highlight w:val="yellow"/>
        </w:rPr>
        <w:t> </w:t>
      </w:r>
      <w:r>
        <w:rPr>
          <w:color w:val="000000"/>
          <w:spacing w:val="-4"/>
          <w:sz w:val="24"/>
          <w:highlight w:val="yellow"/>
        </w:rPr>
        <w:t>SIGUE</w:t>
      </w:r>
    </w:p>
    <w:p>
      <w:pPr>
        <w:spacing w:after="0"/>
        <w:jc w:val="left"/>
        <w:rPr>
          <w:sz w:val="24"/>
        </w:rPr>
        <w:sectPr>
          <w:pgSz w:w="11910" w:h="16840"/>
          <w:pgMar w:header="455" w:footer="1792" w:top="2400" w:bottom="258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7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83"/>
        <w:gridCol w:w="809"/>
        <w:gridCol w:w="811"/>
        <w:gridCol w:w="797"/>
        <w:gridCol w:w="811"/>
        <w:gridCol w:w="797"/>
        <w:gridCol w:w="797"/>
        <w:gridCol w:w="811"/>
        <w:gridCol w:w="797"/>
        <w:gridCol w:w="809"/>
        <w:gridCol w:w="800"/>
        <w:gridCol w:w="811"/>
      </w:tblGrid>
      <w:tr>
        <w:trPr>
          <w:trHeight w:val="1504" w:hRule="atLeast"/>
        </w:trPr>
        <w:tc>
          <w:tcPr>
            <w:tcW w:w="783" w:type="dxa"/>
          </w:tcPr>
          <w:p>
            <w:pPr>
              <w:pStyle w:val="TableParagraph"/>
              <w:rPr>
                <w:sz w:val="18"/>
              </w:rPr>
            </w:pPr>
          </w:p>
        </w:tc>
        <w:tc>
          <w:tcPr>
            <w:tcW w:w="809" w:type="dxa"/>
          </w:tcPr>
          <w:p>
            <w:pPr>
              <w:pStyle w:val="TableParagraph"/>
              <w:spacing w:line="362" w:lineRule="auto" w:before="20"/>
              <w:ind w:left="95" w:right="86" w:hanging="1"/>
              <w:jc w:val="center"/>
              <w:rPr>
                <w:sz w:val="14"/>
              </w:rPr>
            </w:pPr>
            <w:r>
              <w:rPr>
                <w:spacing w:val="-2"/>
                <w:sz w:val="14"/>
              </w:rPr>
              <w:t>NUMERO</w:t>
            </w:r>
            <w:r>
              <w:rPr>
                <w:spacing w:val="40"/>
                <w:sz w:val="14"/>
              </w:rPr>
              <w:t> </w:t>
            </w:r>
            <w:r>
              <w:rPr>
                <w:spacing w:val="-2"/>
                <w:sz w:val="14"/>
              </w:rPr>
              <w:t>MUJERES</w:t>
            </w:r>
            <w:r>
              <w:rPr>
                <w:spacing w:val="40"/>
                <w:sz w:val="14"/>
              </w:rPr>
              <w:t> </w:t>
            </w:r>
            <w:r>
              <w:rPr>
                <w:spacing w:val="-4"/>
                <w:sz w:val="14"/>
              </w:rPr>
              <w:t>TOTAL</w:t>
            </w:r>
          </w:p>
        </w:tc>
        <w:tc>
          <w:tcPr>
            <w:tcW w:w="811" w:type="dxa"/>
          </w:tcPr>
          <w:p>
            <w:pPr>
              <w:pStyle w:val="TableParagraph"/>
              <w:spacing w:line="360" w:lineRule="auto" w:before="20"/>
              <w:ind w:left="42" w:right="31" w:firstLine="7"/>
              <w:jc w:val="center"/>
              <w:rPr>
                <w:sz w:val="14"/>
              </w:rPr>
            </w:pPr>
            <w:r>
              <w:rPr>
                <w:color w:val="5EB81E"/>
                <w:spacing w:val="-2"/>
                <w:sz w:val="14"/>
              </w:rPr>
              <w:t>TOTAL</w:t>
            </w:r>
            <w:r>
              <w:rPr>
                <w:color w:val="5EB81E"/>
                <w:spacing w:val="40"/>
                <w:sz w:val="14"/>
              </w:rPr>
              <w:t> </w:t>
            </w:r>
            <w:r>
              <w:rPr>
                <w:color w:val="5EB81E"/>
                <w:spacing w:val="-2"/>
                <w:sz w:val="14"/>
              </w:rPr>
              <w:t>USUARIAS</w:t>
            </w:r>
            <w:r>
              <w:rPr>
                <w:color w:val="5EB81E"/>
                <w:spacing w:val="40"/>
                <w:sz w:val="14"/>
              </w:rPr>
              <w:t> </w:t>
            </w:r>
            <w:r>
              <w:rPr>
                <w:color w:val="5EB81E"/>
                <w:spacing w:val="-2"/>
                <w:sz w:val="14"/>
              </w:rPr>
              <w:t>ACTUALES</w:t>
            </w:r>
            <w:r>
              <w:rPr>
                <w:color w:val="5EB81E"/>
                <w:spacing w:val="40"/>
                <w:sz w:val="14"/>
              </w:rPr>
              <w:t> </w:t>
            </w:r>
            <w:r>
              <w:rPr>
                <w:color w:val="5EB81E"/>
                <w:spacing w:val="-4"/>
                <w:sz w:val="14"/>
              </w:rPr>
              <w:t>CAVI</w:t>
            </w:r>
          </w:p>
        </w:tc>
        <w:tc>
          <w:tcPr>
            <w:tcW w:w="797" w:type="dxa"/>
          </w:tcPr>
          <w:p>
            <w:pPr>
              <w:pStyle w:val="TableParagraph"/>
              <w:spacing w:line="362" w:lineRule="auto" w:before="20"/>
              <w:ind w:left="57" w:right="38" w:hanging="8"/>
              <w:rPr>
                <w:sz w:val="14"/>
              </w:rPr>
            </w:pPr>
            <w:r>
              <w:rPr>
                <w:color w:val="5EB81E"/>
                <w:spacing w:val="-2"/>
                <w:sz w:val="14"/>
              </w:rPr>
              <w:t>USUARIAS</w:t>
            </w:r>
            <w:r>
              <w:rPr>
                <w:color w:val="5EB81E"/>
                <w:spacing w:val="40"/>
                <w:sz w:val="14"/>
              </w:rPr>
              <w:t> </w:t>
            </w:r>
            <w:r>
              <w:rPr>
                <w:color w:val="5EB81E"/>
                <w:spacing w:val="-2"/>
                <w:sz w:val="14"/>
              </w:rPr>
              <w:t>VINIENDO</w:t>
            </w:r>
          </w:p>
        </w:tc>
        <w:tc>
          <w:tcPr>
            <w:tcW w:w="811" w:type="dxa"/>
          </w:tcPr>
          <w:p>
            <w:pPr>
              <w:pStyle w:val="TableParagraph"/>
              <w:spacing w:line="362" w:lineRule="auto" w:before="20"/>
              <w:ind w:left="36" w:right="26"/>
              <w:jc w:val="center"/>
              <w:rPr>
                <w:sz w:val="14"/>
              </w:rPr>
            </w:pPr>
            <w:r>
              <w:rPr>
                <w:spacing w:val="-2"/>
                <w:sz w:val="14"/>
              </w:rPr>
              <w:t>ANTIGUAS</w:t>
            </w:r>
            <w:r>
              <w:rPr>
                <w:spacing w:val="40"/>
                <w:sz w:val="14"/>
              </w:rPr>
              <w:t> </w:t>
            </w:r>
            <w:r>
              <w:rPr>
                <w:spacing w:val="-2"/>
                <w:sz w:val="14"/>
              </w:rPr>
              <w:t>USUARIAS</w:t>
            </w:r>
          </w:p>
          <w:p>
            <w:pPr>
              <w:pStyle w:val="TableParagraph"/>
              <w:spacing w:line="360" w:lineRule="auto"/>
              <w:ind w:left="57" w:right="46" w:hanging="1"/>
              <w:jc w:val="center"/>
              <w:rPr>
                <w:sz w:val="14"/>
              </w:rPr>
            </w:pPr>
            <w:r>
              <w:rPr>
                <w:sz w:val="14"/>
              </w:rPr>
              <w:t>,</w:t>
            </w:r>
            <w:r>
              <w:rPr>
                <w:spacing w:val="-2"/>
                <w:sz w:val="14"/>
              </w:rPr>
              <w:t> </w:t>
            </w:r>
            <w:r>
              <w:rPr>
                <w:sz w:val="14"/>
              </w:rPr>
              <w:t>NO</w:t>
            </w:r>
            <w:r>
              <w:rPr>
                <w:spacing w:val="40"/>
                <w:sz w:val="14"/>
              </w:rPr>
              <w:t> </w:t>
            </w:r>
            <w:r>
              <w:rPr>
                <w:spacing w:val="-2"/>
                <w:sz w:val="14"/>
              </w:rPr>
              <w:t>LOCALIZA</w:t>
            </w:r>
            <w:r>
              <w:rPr>
                <w:spacing w:val="40"/>
                <w:sz w:val="14"/>
              </w:rPr>
              <w:t> </w:t>
            </w:r>
            <w:r>
              <w:rPr>
                <w:spacing w:val="-4"/>
                <w:sz w:val="14"/>
              </w:rPr>
              <w:t>DAS</w:t>
            </w:r>
          </w:p>
        </w:tc>
        <w:tc>
          <w:tcPr>
            <w:tcW w:w="797" w:type="dxa"/>
          </w:tcPr>
          <w:p>
            <w:pPr>
              <w:pStyle w:val="TableParagraph"/>
              <w:spacing w:line="360" w:lineRule="auto" w:before="20"/>
              <w:ind w:left="31" w:right="25" w:firstLine="3"/>
              <w:jc w:val="center"/>
              <w:rPr>
                <w:sz w:val="14"/>
              </w:rPr>
            </w:pPr>
            <w:r>
              <w:rPr>
                <w:spacing w:val="-2"/>
                <w:sz w:val="14"/>
              </w:rPr>
              <w:t>ANTIGUAS</w:t>
            </w:r>
            <w:r>
              <w:rPr>
                <w:spacing w:val="40"/>
                <w:sz w:val="14"/>
              </w:rPr>
              <w:t> </w:t>
            </w:r>
            <w:r>
              <w:rPr>
                <w:spacing w:val="-2"/>
                <w:sz w:val="14"/>
              </w:rPr>
              <w:t>USUARIAS,</w:t>
            </w:r>
            <w:r>
              <w:rPr>
                <w:spacing w:val="40"/>
                <w:sz w:val="14"/>
              </w:rPr>
              <w:t> </w:t>
            </w:r>
            <w:r>
              <w:rPr>
                <w:sz w:val="14"/>
              </w:rPr>
              <w:t>SE</w:t>
            </w:r>
            <w:r>
              <w:rPr>
                <w:spacing w:val="-2"/>
                <w:sz w:val="14"/>
              </w:rPr>
              <w:t> </w:t>
            </w:r>
            <w:r>
              <w:rPr>
                <w:sz w:val="14"/>
              </w:rPr>
              <w:t>LES</w:t>
            </w:r>
            <w:r>
              <w:rPr>
                <w:spacing w:val="40"/>
                <w:sz w:val="14"/>
              </w:rPr>
              <w:t> </w:t>
            </w:r>
            <w:r>
              <w:rPr>
                <w:sz w:val="14"/>
              </w:rPr>
              <w:t>CITAN</w:t>
            </w:r>
            <w:r>
              <w:rPr>
                <w:spacing w:val="-9"/>
                <w:sz w:val="14"/>
              </w:rPr>
              <w:t> </w:t>
            </w:r>
            <w:r>
              <w:rPr>
                <w:sz w:val="14"/>
              </w:rPr>
              <w:t>Y</w:t>
            </w:r>
            <w:r>
              <w:rPr>
                <w:spacing w:val="40"/>
                <w:sz w:val="14"/>
              </w:rPr>
              <w:t> </w:t>
            </w:r>
            <w:r>
              <w:rPr>
                <w:spacing w:val="-6"/>
                <w:sz w:val="14"/>
              </w:rPr>
              <w:t>NO</w:t>
            </w:r>
            <w:r>
              <w:rPr>
                <w:spacing w:val="80"/>
                <w:sz w:val="14"/>
              </w:rPr>
              <w:t> </w:t>
            </w:r>
            <w:r>
              <w:rPr>
                <w:spacing w:val="-2"/>
                <w:sz w:val="14"/>
              </w:rPr>
              <w:t>VIENEN</w:t>
            </w:r>
          </w:p>
        </w:tc>
        <w:tc>
          <w:tcPr>
            <w:tcW w:w="797" w:type="dxa"/>
          </w:tcPr>
          <w:p>
            <w:pPr>
              <w:pStyle w:val="TableParagraph"/>
              <w:spacing w:line="360" w:lineRule="auto" w:before="20"/>
              <w:ind w:left="43" w:right="39"/>
              <w:jc w:val="center"/>
              <w:rPr>
                <w:sz w:val="14"/>
              </w:rPr>
            </w:pPr>
            <w:r>
              <w:rPr>
                <w:spacing w:val="-2"/>
                <w:sz w:val="14"/>
              </w:rPr>
              <w:t>USUARIAS</w:t>
            </w:r>
            <w:r>
              <w:rPr>
                <w:spacing w:val="40"/>
                <w:sz w:val="14"/>
              </w:rPr>
              <w:t> </w:t>
            </w:r>
            <w:r>
              <w:rPr>
                <w:spacing w:val="-4"/>
                <w:sz w:val="14"/>
              </w:rPr>
              <w:t>ATENDIDA</w:t>
            </w:r>
            <w:r>
              <w:rPr>
                <w:spacing w:val="40"/>
                <w:sz w:val="14"/>
              </w:rPr>
              <w:t> </w:t>
            </w:r>
            <w:r>
              <w:rPr>
                <w:sz w:val="14"/>
              </w:rPr>
              <w:t>S</w:t>
            </w:r>
            <w:r>
              <w:rPr>
                <w:spacing w:val="-6"/>
                <w:sz w:val="14"/>
              </w:rPr>
              <w:t> </w:t>
            </w:r>
            <w:r>
              <w:rPr>
                <w:sz w:val="14"/>
              </w:rPr>
              <w:t>EN</w:t>
            </w:r>
            <w:r>
              <w:rPr>
                <w:spacing w:val="40"/>
                <w:sz w:val="14"/>
              </w:rPr>
              <w:t> </w:t>
            </w:r>
            <w:r>
              <w:rPr>
                <w:spacing w:val="-2"/>
                <w:sz w:val="14"/>
              </w:rPr>
              <w:t>OTROS</w:t>
            </w:r>
            <w:r>
              <w:rPr>
                <w:spacing w:val="40"/>
                <w:sz w:val="14"/>
              </w:rPr>
              <w:t> </w:t>
            </w:r>
            <w:r>
              <w:rPr>
                <w:spacing w:val="-2"/>
                <w:sz w:val="14"/>
              </w:rPr>
              <w:t>CAVIS</w:t>
            </w:r>
          </w:p>
        </w:tc>
        <w:tc>
          <w:tcPr>
            <w:tcW w:w="811" w:type="dxa"/>
          </w:tcPr>
          <w:p>
            <w:pPr>
              <w:pStyle w:val="TableParagraph"/>
              <w:spacing w:line="362" w:lineRule="auto" w:before="20"/>
              <w:ind w:left="55" w:right="43" w:firstLine="14"/>
              <w:rPr>
                <w:sz w:val="14"/>
              </w:rPr>
            </w:pPr>
            <w:r>
              <w:rPr>
                <w:color w:val="FF0000"/>
                <w:spacing w:val="-2"/>
                <w:sz w:val="14"/>
              </w:rPr>
              <w:t>TOTAL</w:t>
            </w:r>
            <w:r>
              <w:rPr>
                <w:color w:val="FF0000"/>
                <w:spacing w:val="-8"/>
                <w:sz w:val="14"/>
              </w:rPr>
              <w:t> </w:t>
            </w:r>
            <w:r>
              <w:rPr>
                <w:color w:val="FF0000"/>
                <w:spacing w:val="-2"/>
                <w:sz w:val="14"/>
              </w:rPr>
              <w:t>NO</w:t>
            </w:r>
            <w:r>
              <w:rPr>
                <w:color w:val="FF0000"/>
                <w:spacing w:val="40"/>
                <w:sz w:val="14"/>
              </w:rPr>
              <w:t> </w:t>
            </w:r>
            <w:r>
              <w:rPr>
                <w:color w:val="FF0000"/>
                <w:spacing w:val="-2"/>
                <w:sz w:val="14"/>
              </w:rPr>
              <w:t>USUARIAS</w:t>
            </w:r>
          </w:p>
        </w:tc>
        <w:tc>
          <w:tcPr>
            <w:tcW w:w="797" w:type="dxa"/>
          </w:tcPr>
          <w:p>
            <w:pPr>
              <w:pStyle w:val="TableParagraph"/>
              <w:spacing w:line="360" w:lineRule="auto" w:before="20"/>
              <w:ind w:left="50" w:right="40" w:hanging="3"/>
              <w:jc w:val="center"/>
              <w:rPr>
                <w:sz w:val="14"/>
              </w:rPr>
            </w:pPr>
            <w:r>
              <w:rPr>
                <w:color w:val="FF0000"/>
                <w:spacing w:val="-6"/>
                <w:sz w:val="14"/>
              </w:rPr>
              <w:t>NO</w:t>
            </w:r>
            <w:r>
              <w:rPr>
                <w:color w:val="FF0000"/>
                <w:spacing w:val="40"/>
                <w:sz w:val="14"/>
              </w:rPr>
              <w:t> </w:t>
            </w:r>
            <w:r>
              <w:rPr>
                <w:color w:val="FF0000"/>
                <w:spacing w:val="-2"/>
                <w:sz w:val="14"/>
              </w:rPr>
              <w:t>USUARIAS</w:t>
            </w:r>
            <w:r>
              <w:rPr>
                <w:color w:val="FF0000"/>
                <w:spacing w:val="40"/>
                <w:sz w:val="14"/>
              </w:rPr>
              <w:t> </w:t>
            </w:r>
            <w:r>
              <w:rPr>
                <w:color w:val="FF0000"/>
                <w:sz w:val="14"/>
              </w:rPr>
              <w:t>SE</w:t>
            </w:r>
            <w:r>
              <w:rPr>
                <w:color w:val="FF0000"/>
                <w:spacing w:val="-2"/>
                <w:sz w:val="14"/>
              </w:rPr>
              <w:t> </w:t>
            </w:r>
            <w:r>
              <w:rPr>
                <w:color w:val="FF0000"/>
                <w:sz w:val="14"/>
              </w:rPr>
              <w:t>LES</w:t>
            </w:r>
            <w:r>
              <w:rPr>
                <w:color w:val="FF0000"/>
                <w:spacing w:val="40"/>
                <w:sz w:val="14"/>
              </w:rPr>
              <w:t> </w:t>
            </w:r>
            <w:r>
              <w:rPr>
                <w:color w:val="FF0000"/>
                <w:sz w:val="14"/>
              </w:rPr>
              <w:t>CITAN</w:t>
            </w:r>
            <w:r>
              <w:rPr>
                <w:color w:val="FF0000"/>
                <w:spacing w:val="-9"/>
                <w:sz w:val="14"/>
              </w:rPr>
              <w:t> </w:t>
            </w:r>
            <w:r>
              <w:rPr>
                <w:color w:val="FF0000"/>
                <w:sz w:val="14"/>
              </w:rPr>
              <w:t>Y</w:t>
            </w:r>
            <w:r>
              <w:rPr>
                <w:color w:val="FF0000"/>
                <w:spacing w:val="40"/>
                <w:sz w:val="14"/>
              </w:rPr>
              <w:t> </w:t>
            </w:r>
            <w:r>
              <w:rPr>
                <w:color w:val="FF0000"/>
                <w:spacing w:val="-2"/>
                <w:sz w:val="14"/>
              </w:rPr>
              <w:t>VIENEN</w:t>
            </w:r>
          </w:p>
        </w:tc>
        <w:tc>
          <w:tcPr>
            <w:tcW w:w="809" w:type="dxa"/>
          </w:tcPr>
          <w:p>
            <w:pPr>
              <w:pStyle w:val="TableParagraph"/>
              <w:spacing w:line="360" w:lineRule="auto" w:before="20"/>
              <w:ind w:left="55" w:right="48" w:firstLine="2"/>
              <w:jc w:val="center"/>
              <w:rPr>
                <w:sz w:val="14"/>
              </w:rPr>
            </w:pPr>
            <w:r>
              <w:rPr>
                <w:spacing w:val="-6"/>
                <w:sz w:val="14"/>
              </w:rPr>
              <w:t>NO</w:t>
            </w:r>
            <w:r>
              <w:rPr>
                <w:spacing w:val="40"/>
                <w:sz w:val="14"/>
              </w:rPr>
              <w:t> </w:t>
            </w:r>
            <w:r>
              <w:rPr>
                <w:spacing w:val="-2"/>
                <w:sz w:val="14"/>
              </w:rPr>
              <w:t>USUARIAS</w:t>
            </w:r>
            <w:r>
              <w:rPr>
                <w:spacing w:val="40"/>
                <w:sz w:val="14"/>
              </w:rPr>
              <w:t> </w:t>
            </w:r>
            <w:r>
              <w:rPr>
                <w:sz w:val="14"/>
              </w:rPr>
              <w:t>SE</w:t>
            </w:r>
            <w:r>
              <w:rPr>
                <w:spacing w:val="-2"/>
                <w:sz w:val="14"/>
              </w:rPr>
              <w:t> </w:t>
            </w:r>
            <w:r>
              <w:rPr>
                <w:sz w:val="14"/>
              </w:rPr>
              <w:t>LES</w:t>
            </w:r>
            <w:r>
              <w:rPr>
                <w:spacing w:val="40"/>
                <w:sz w:val="14"/>
              </w:rPr>
              <w:t> </w:t>
            </w:r>
            <w:r>
              <w:rPr>
                <w:sz w:val="14"/>
              </w:rPr>
              <w:t>CITAN</w:t>
            </w:r>
            <w:r>
              <w:rPr>
                <w:spacing w:val="-9"/>
                <w:sz w:val="14"/>
              </w:rPr>
              <w:t> </w:t>
            </w:r>
            <w:r>
              <w:rPr>
                <w:sz w:val="14"/>
              </w:rPr>
              <w:t>Y</w:t>
            </w:r>
            <w:r>
              <w:rPr>
                <w:spacing w:val="40"/>
                <w:sz w:val="14"/>
              </w:rPr>
              <w:t> </w:t>
            </w:r>
            <w:r>
              <w:rPr>
                <w:spacing w:val="-6"/>
                <w:sz w:val="14"/>
              </w:rPr>
              <w:t>NO</w:t>
            </w:r>
            <w:r>
              <w:rPr>
                <w:spacing w:val="40"/>
                <w:sz w:val="14"/>
              </w:rPr>
              <w:t> </w:t>
            </w:r>
            <w:r>
              <w:rPr>
                <w:spacing w:val="-2"/>
                <w:sz w:val="14"/>
              </w:rPr>
              <w:t>VIENEN</w:t>
            </w:r>
          </w:p>
        </w:tc>
        <w:tc>
          <w:tcPr>
            <w:tcW w:w="800" w:type="dxa"/>
          </w:tcPr>
          <w:p>
            <w:pPr>
              <w:pStyle w:val="TableParagraph"/>
              <w:spacing w:line="360" w:lineRule="auto" w:before="20"/>
              <w:ind w:left="50" w:right="44" w:hanging="2"/>
              <w:jc w:val="center"/>
              <w:rPr>
                <w:sz w:val="14"/>
              </w:rPr>
            </w:pPr>
            <w:r>
              <w:rPr>
                <w:spacing w:val="-6"/>
                <w:sz w:val="14"/>
              </w:rPr>
              <w:t>NO</w:t>
            </w:r>
            <w:r>
              <w:rPr>
                <w:spacing w:val="40"/>
                <w:sz w:val="14"/>
              </w:rPr>
              <w:t> </w:t>
            </w:r>
            <w:r>
              <w:rPr>
                <w:spacing w:val="-2"/>
                <w:sz w:val="14"/>
              </w:rPr>
              <w:t>USUARIAS</w:t>
            </w:r>
            <w:r>
              <w:rPr>
                <w:spacing w:val="40"/>
                <w:sz w:val="14"/>
              </w:rPr>
              <w:t> </w:t>
            </w:r>
            <w:r>
              <w:rPr>
                <w:spacing w:val="-4"/>
                <w:sz w:val="14"/>
              </w:rPr>
              <w:t>QUE</w:t>
            </w:r>
            <w:r>
              <w:rPr>
                <w:spacing w:val="40"/>
                <w:sz w:val="14"/>
              </w:rPr>
              <w:t> </w:t>
            </w:r>
            <w:r>
              <w:rPr>
                <w:spacing w:val="-2"/>
                <w:sz w:val="14"/>
              </w:rPr>
              <w:t>REHUSAN</w:t>
            </w:r>
            <w:r>
              <w:rPr>
                <w:spacing w:val="40"/>
                <w:sz w:val="14"/>
              </w:rPr>
              <w:t> </w:t>
            </w:r>
            <w:r>
              <w:rPr>
                <w:spacing w:val="-4"/>
                <w:sz w:val="14"/>
              </w:rPr>
              <w:t>CITA</w:t>
            </w:r>
          </w:p>
        </w:tc>
        <w:tc>
          <w:tcPr>
            <w:tcW w:w="811" w:type="dxa"/>
          </w:tcPr>
          <w:p>
            <w:pPr>
              <w:pStyle w:val="TableParagraph"/>
              <w:spacing w:line="360" w:lineRule="auto" w:before="20"/>
              <w:ind w:left="33" w:right="26"/>
              <w:jc w:val="center"/>
              <w:rPr>
                <w:sz w:val="14"/>
              </w:rPr>
            </w:pPr>
            <w:r>
              <w:rPr>
                <w:spacing w:val="-6"/>
                <w:sz w:val="14"/>
              </w:rPr>
              <w:t>NO</w:t>
            </w:r>
            <w:r>
              <w:rPr>
                <w:spacing w:val="40"/>
                <w:sz w:val="14"/>
              </w:rPr>
              <w:t> </w:t>
            </w:r>
            <w:r>
              <w:rPr>
                <w:spacing w:val="-2"/>
                <w:sz w:val="14"/>
              </w:rPr>
              <w:t>USUARIAS</w:t>
            </w:r>
            <w:r>
              <w:rPr>
                <w:spacing w:val="40"/>
                <w:sz w:val="14"/>
              </w:rPr>
              <w:t> </w:t>
            </w:r>
            <w:r>
              <w:rPr>
                <w:spacing w:val="-6"/>
                <w:sz w:val="14"/>
              </w:rPr>
              <w:t>NO</w:t>
            </w:r>
            <w:r>
              <w:rPr>
                <w:spacing w:val="40"/>
                <w:sz w:val="14"/>
              </w:rPr>
              <w:t> </w:t>
            </w:r>
            <w:r>
              <w:rPr>
                <w:spacing w:val="-2"/>
                <w:sz w:val="14"/>
              </w:rPr>
              <w:t>LOCALIZA</w:t>
            </w:r>
            <w:r>
              <w:rPr>
                <w:spacing w:val="40"/>
                <w:sz w:val="14"/>
              </w:rPr>
              <w:t> </w:t>
            </w:r>
            <w:r>
              <w:rPr>
                <w:spacing w:val="-4"/>
                <w:sz w:val="14"/>
              </w:rPr>
              <w:t>DAS</w:t>
            </w:r>
          </w:p>
        </w:tc>
      </w:tr>
      <w:tr>
        <w:trPr>
          <w:trHeight w:val="465" w:hRule="atLeast"/>
        </w:trPr>
        <w:tc>
          <w:tcPr>
            <w:tcW w:w="783" w:type="dxa"/>
          </w:tcPr>
          <w:p>
            <w:pPr>
              <w:pStyle w:val="TableParagraph"/>
              <w:spacing w:before="16"/>
              <w:ind w:left="28"/>
              <w:rPr>
                <w:sz w:val="24"/>
              </w:rPr>
            </w:pPr>
            <w:r>
              <w:rPr>
                <w:spacing w:val="-4"/>
                <w:sz w:val="24"/>
              </w:rPr>
              <w:t>Enero</w:t>
            </w:r>
          </w:p>
        </w:tc>
        <w:tc>
          <w:tcPr>
            <w:tcW w:w="809" w:type="dxa"/>
          </w:tcPr>
          <w:p>
            <w:pPr>
              <w:pStyle w:val="TableParagraph"/>
              <w:spacing w:before="16"/>
              <w:ind w:left="29" w:right="23"/>
              <w:jc w:val="center"/>
              <w:rPr>
                <w:sz w:val="24"/>
              </w:rPr>
            </w:pPr>
            <w:r>
              <w:rPr>
                <w:spacing w:val="-5"/>
                <w:sz w:val="24"/>
                <w:u w:val="single"/>
              </w:rPr>
              <w:t>14</w:t>
            </w:r>
          </w:p>
        </w:tc>
        <w:tc>
          <w:tcPr>
            <w:tcW w:w="811" w:type="dxa"/>
          </w:tcPr>
          <w:p>
            <w:pPr>
              <w:pStyle w:val="TableParagraph"/>
              <w:spacing w:before="16"/>
              <w:ind w:left="10" w:right="32"/>
              <w:jc w:val="center"/>
              <w:rPr>
                <w:sz w:val="24"/>
              </w:rPr>
            </w:pPr>
            <w:r>
              <w:rPr>
                <w:spacing w:val="-10"/>
                <w:sz w:val="24"/>
              </w:rPr>
              <w:t>8</w:t>
            </w:r>
          </w:p>
        </w:tc>
        <w:tc>
          <w:tcPr>
            <w:tcW w:w="797" w:type="dxa"/>
          </w:tcPr>
          <w:p>
            <w:pPr>
              <w:pStyle w:val="TableParagraph"/>
              <w:spacing w:before="16"/>
              <w:ind w:left="144" w:right="39"/>
              <w:jc w:val="center"/>
              <w:rPr>
                <w:sz w:val="24"/>
              </w:rPr>
            </w:pPr>
            <w:r>
              <w:rPr>
                <w:spacing w:val="-10"/>
                <w:sz w:val="24"/>
              </w:rPr>
              <w:t>6</w:t>
            </w:r>
          </w:p>
        </w:tc>
        <w:tc>
          <w:tcPr>
            <w:tcW w:w="811" w:type="dxa"/>
          </w:tcPr>
          <w:p>
            <w:pPr>
              <w:pStyle w:val="TableParagraph"/>
              <w:spacing w:before="16"/>
              <w:ind w:left="122" w:right="26"/>
              <w:jc w:val="center"/>
              <w:rPr>
                <w:sz w:val="24"/>
              </w:rPr>
            </w:pPr>
            <w:r>
              <w:rPr>
                <w:spacing w:val="-10"/>
                <w:sz w:val="24"/>
              </w:rPr>
              <w:t>1</w:t>
            </w:r>
          </w:p>
        </w:tc>
        <w:tc>
          <w:tcPr>
            <w:tcW w:w="797" w:type="dxa"/>
          </w:tcPr>
          <w:p>
            <w:pPr>
              <w:pStyle w:val="TableParagraph"/>
              <w:rPr>
                <w:sz w:val="18"/>
              </w:rPr>
            </w:pPr>
          </w:p>
        </w:tc>
        <w:tc>
          <w:tcPr>
            <w:tcW w:w="797" w:type="dxa"/>
          </w:tcPr>
          <w:p>
            <w:pPr>
              <w:pStyle w:val="TableParagraph"/>
              <w:spacing w:before="16"/>
              <w:ind w:right="12"/>
              <w:jc w:val="center"/>
              <w:rPr>
                <w:sz w:val="24"/>
              </w:rPr>
            </w:pPr>
            <w:r>
              <w:rPr>
                <w:spacing w:val="-10"/>
                <w:sz w:val="24"/>
              </w:rPr>
              <w:t>1</w:t>
            </w:r>
          </w:p>
        </w:tc>
        <w:tc>
          <w:tcPr>
            <w:tcW w:w="811" w:type="dxa"/>
          </w:tcPr>
          <w:p>
            <w:pPr>
              <w:pStyle w:val="TableParagraph"/>
              <w:spacing w:before="16"/>
              <w:ind w:left="10" w:right="35"/>
              <w:jc w:val="center"/>
              <w:rPr>
                <w:sz w:val="24"/>
              </w:rPr>
            </w:pPr>
            <w:r>
              <w:rPr>
                <w:spacing w:val="-10"/>
                <w:sz w:val="24"/>
              </w:rPr>
              <w:t>6</w:t>
            </w:r>
          </w:p>
        </w:tc>
        <w:tc>
          <w:tcPr>
            <w:tcW w:w="797" w:type="dxa"/>
          </w:tcPr>
          <w:p>
            <w:pPr>
              <w:pStyle w:val="TableParagraph"/>
              <w:spacing w:before="16"/>
              <w:ind w:left="145" w:right="39"/>
              <w:jc w:val="center"/>
              <w:rPr>
                <w:sz w:val="24"/>
              </w:rPr>
            </w:pPr>
            <w:r>
              <w:rPr>
                <w:spacing w:val="-10"/>
                <w:sz w:val="24"/>
              </w:rPr>
              <w:t>1</w:t>
            </w:r>
          </w:p>
        </w:tc>
        <w:tc>
          <w:tcPr>
            <w:tcW w:w="809" w:type="dxa"/>
          </w:tcPr>
          <w:p>
            <w:pPr>
              <w:pStyle w:val="TableParagraph"/>
              <w:spacing w:before="16"/>
              <w:ind w:left="6" w:right="29"/>
              <w:jc w:val="center"/>
              <w:rPr>
                <w:sz w:val="24"/>
              </w:rPr>
            </w:pPr>
            <w:r>
              <w:rPr>
                <w:spacing w:val="-10"/>
                <w:sz w:val="24"/>
              </w:rPr>
              <w:t>1</w:t>
            </w:r>
          </w:p>
        </w:tc>
        <w:tc>
          <w:tcPr>
            <w:tcW w:w="800" w:type="dxa"/>
          </w:tcPr>
          <w:p>
            <w:pPr>
              <w:pStyle w:val="TableParagraph"/>
              <w:spacing w:before="16"/>
              <w:ind w:right="15"/>
              <w:jc w:val="center"/>
              <w:rPr>
                <w:sz w:val="24"/>
              </w:rPr>
            </w:pPr>
            <w:r>
              <w:rPr>
                <w:spacing w:val="-10"/>
                <w:sz w:val="24"/>
              </w:rPr>
              <w:t>2</w:t>
            </w:r>
          </w:p>
        </w:tc>
        <w:tc>
          <w:tcPr>
            <w:tcW w:w="811" w:type="dxa"/>
          </w:tcPr>
          <w:p>
            <w:pPr>
              <w:pStyle w:val="TableParagraph"/>
              <w:spacing w:before="16"/>
              <w:ind w:left="10" w:right="36"/>
              <w:jc w:val="center"/>
              <w:rPr>
                <w:sz w:val="24"/>
              </w:rPr>
            </w:pPr>
            <w:r>
              <w:rPr>
                <w:spacing w:val="-10"/>
                <w:sz w:val="24"/>
              </w:rPr>
              <w:t>2</w:t>
            </w:r>
          </w:p>
        </w:tc>
      </w:tr>
      <w:tr>
        <w:trPr>
          <w:trHeight w:val="878" w:hRule="atLeast"/>
        </w:trPr>
        <w:tc>
          <w:tcPr>
            <w:tcW w:w="783" w:type="dxa"/>
          </w:tcPr>
          <w:p>
            <w:pPr>
              <w:pStyle w:val="TableParagraph"/>
              <w:spacing w:line="362" w:lineRule="auto" w:before="16"/>
              <w:ind w:left="28" w:right="115"/>
              <w:rPr>
                <w:sz w:val="24"/>
              </w:rPr>
            </w:pPr>
            <w:r>
              <w:rPr>
                <w:spacing w:val="-2"/>
                <w:sz w:val="24"/>
              </w:rPr>
              <w:t>Febrer </w:t>
            </w:r>
            <w:r>
              <w:rPr>
                <w:spacing w:val="-10"/>
                <w:sz w:val="24"/>
              </w:rPr>
              <w:t>o</w:t>
            </w:r>
          </w:p>
        </w:tc>
        <w:tc>
          <w:tcPr>
            <w:tcW w:w="809" w:type="dxa"/>
          </w:tcPr>
          <w:p>
            <w:pPr>
              <w:pStyle w:val="TableParagraph"/>
              <w:spacing w:before="16"/>
              <w:ind w:left="29" w:right="23"/>
              <w:jc w:val="center"/>
              <w:rPr>
                <w:sz w:val="24"/>
              </w:rPr>
            </w:pPr>
            <w:r>
              <w:rPr>
                <w:spacing w:val="-5"/>
                <w:sz w:val="24"/>
                <w:u w:val="single"/>
              </w:rPr>
              <w:t>19</w:t>
            </w:r>
          </w:p>
        </w:tc>
        <w:tc>
          <w:tcPr>
            <w:tcW w:w="811" w:type="dxa"/>
          </w:tcPr>
          <w:p>
            <w:pPr>
              <w:pStyle w:val="TableParagraph"/>
              <w:spacing w:before="16"/>
              <w:ind w:left="210"/>
              <w:rPr>
                <w:sz w:val="24"/>
              </w:rPr>
            </w:pPr>
            <w:r>
              <w:rPr>
                <w:spacing w:val="-5"/>
                <w:sz w:val="24"/>
              </w:rPr>
              <w:t>12</w:t>
            </w:r>
          </w:p>
        </w:tc>
        <w:tc>
          <w:tcPr>
            <w:tcW w:w="797" w:type="dxa"/>
          </w:tcPr>
          <w:p>
            <w:pPr>
              <w:pStyle w:val="TableParagraph"/>
              <w:spacing w:before="16"/>
              <w:ind w:left="328"/>
              <w:rPr>
                <w:sz w:val="24"/>
              </w:rPr>
            </w:pPr>
            <w:r>
              <w:rPr>
                <w:spacing w:val="-5"/>
                <w:sz w:val="24"/>
              </w:rPr>
              <w:t>12</w:t>
            </w:r>
          </w:p>
        </w:tc>
        <w:tc>
          <w:tcPr>
            <w:tcW w:w="811" w:type="dxa"/>
          </w:tcPr>
          <w:p>
            <w:pPr>
              <w:pStyle w:val="TableParagraph"/>
              <w:rPr>
                <w:sz w:val="18"/>
              </w:rPr>
            </w:pPr>
          </w:p>
        </w:tc>
        <w:tc>
          <w:tcPr>
            <w:tcW w:w="797" w:type="dxa"/>
          </w:tcPr>
          <w:p>
            <w:pPr>
              <w:pStyle w:val="TableParagraph"/>
              <w:rPr>
                <w:sz w:val="18"/>
              </w:rPr>
            </w:pPr>
          </w:p>
        </w:tc>
        <w:tc>
          <w:tcPr>
            <w:tcW w:w="797" w:type="dxa"/>
          </w:tcPr>
          <w:p>
            <w:pPr>
              <w:pStyle w:val="TableParagraph"/>
              <w:rPr>
                <w:sz w:val="18"/>
              </w:rPr>
            </w:pPr>
          </w:p>
        </w:tc>
        <w:tc>
          <w:tcPr>
            <w:tcW w:w="811" w:type="dxa"/>
          </w:tcPr>
          <w:p>
            <w:pPr>
              <w:pStyle w:val="TableParagraph"/>
              <w:spacing w:before="16"/>
              <w:ind w:left="10" w:right="35"/>
              <w:jc w:val="center"/>
              <w:rPr>
                <w:sz w:val="24"/>
              </w:rPr>
            </w:pPr>
            <w:r>
              <w:rPr>
                <w:spacing w:val="-10"/>
                <w:sz w:val="24"/>
              </w:rPr>
              <w:t>7</w:t>
            </w:r>
          </w:p>
        </w:tc>
        <w:tc>
          <w:tcPr>
            <w:tcW w:w="797" w:type="dxa"/>
          </w:tcPr>
          <w:p>
            <w:pPr>
              <w:pStyle w:val="TableParagraph"/>
              <w:rPr>
                <w:sz w:val="18"/>
              </w:rPr>
            </w:pPr>
          </w:p>
        </w:tc>
        <w:tc>
          <w:tcPr>
            <w:tcW w:w="809" w:type="dxa"/>
          </w:tcPr>
          <w:p>
            <w:pPr>
              <w:pStyle w:val="TableParagraph"/>
              <w:spacing w:before="16"/>
              <w:ind w:left="6" w:right="29"/>
              <w:jc w:val="center"/>
              <w:rPr>
                <w:sz w:val="24"/>
              </w:rPr>
            </w:pPr>
            <w:r>
              <w:rPr>
                <w:spacing w:val="-10"/>
                <w:sz w:val="24"/>
              </w:rPr>
              <w:t>2</w:t>
            </w:r>
          </w:p>
        </w:tc>
        <w:tc>
          <w:tcPr>
            <w:tcW w:w="800" w:type="dxa"/>
          </w:tcPr>
          <w:p>
            <w:pPr>
              <w:pStyle w:val="TableParagraph"/>
              <w:rPr>
                <w:sz w:val="18"/>
              </w:rPr>
            </w:pPr>
          </w:p>
        </w:tc>
        <w:tc>
          <w:tcPr>
            <w:tcW w:w="811" w:type="dxa"/>
          </w:tcPr>
          <w:p>
            <w:pPr>
              <w:pStyle w:val="TableParagraph"/>
              <w:spacing w:before="16"/>
              <w:ind w:left="10" w:right="36"/>
              <w:jc w:val="center"/>
              <w:rPr>
                <w:sz w:val="24"/>
              </w:rPr>
            </w:pPr>
            <w:r>
              <w:rPr>
                <w:spacing w:val="-10"/>
                <w:sz w:val="24"/>
              </w:rPr>
              <w:t>5</w:t>
            </w:r>
          </w:p>
        </w:tc>
      </w:tr>
      <w:tr>
        <w:trPr>
          <w:trHeight w:val="465" w:hRule="atLeast"/>
        </w:trPr>
        <w:tc>
          <w:tcPr>
            <w:tcW w:w="783" w:type="dxa"/>
          </w:tcPr>
          <w:p>
            <w:pPr>
              <w:pStyle w:val="TableParagraph"/>
              <w:spacing w:before="16"/>
              <w:ind w:left="28"/>
              <w:rPr>
                <w:sz w:val="24"/>
              </w:rPr>
            </w:pPr>
            <w:r>
              <w:rPr>
                <w:spacing w:val="-2"/>
                <w:sz w:val="24"/>
              </w:rPr>
              <w:t>Marzo</w:t>
            </w:r>
          </w:p>
        </w:tc>
        <w:tc>
          <w:tcPr>
            <w:tcW w:w="809" w:type="dxa"/>
          </w:tcPr>
          <w:p>
            <w:pPr>
              <w:pStyle w:val="TableParagraph"/>
              <w:spacing w:before="16"/>
              <w:ind w:left="29" w:right="23"/>
              <w:jc w:val="center"/>
              <w:rPr>
                <w:sz w:val="24"/>
              </w:rPr>
            </w:pPr>
            <w:r>
              <w:rPr>
                <w:spacing w:val="-5"/>
                <w:sz w:val="24"/>
                <w:u w:val="single"/>
              </w:rPr>
              <w:t>13</w:t>
            </w:r>
          </w:p>
        </w:tc>
        <w:tc>
          <w:tcPr>
            <w:tcW w:w="811" w:type="dxa"/>
          </w:tcPr>
          <w:p>
            <w:pPr>
              <w:pStyle w:val="TableParagraph"/>
              <w:spacing w:before="16"/>
              <w:ind w:left="10" w:right="32"/>
              <w:jc w:val="center"/>
              <w:rPr>
                <w:sz w:val="24"/>
              </w:rPr>
            </w:pPr>
            <w:r>
              <w:rPr>
                <w:spacing w:val="-10"/>
                <w:sz w:val="24"/>
              </w:rPr>
              <w:t>8</w:t>
            </w:r>
          </w:p>
        </w:tc>
        <w:tc>
          <w:tcPr>
            <w:tcW w:w="797" w:type="dxa"/>
          </w:tcPr>
          <w:p>
            <w:pPr>
              <w:pStyle w:val="TableParagraph"/>
              <w:spacing w:before="16"/>
              <w:ind w:left="144" w:right="39"/>
              <w:jc w:val="center"/>
              <w:rPr>
                <w:sz w:val="24"/>
              </w:rPr>
            </w:pPr>
            <w:r>
              <w:rPr>
                <w:spacing w:val="-10"/>
                <w:sz w:val="24"/>
              </w:rPr>
              <w:t>7</w:t>
            </w:r>
          </w:p>
        </w:tc>
        <w:tc>
          <w:tcPr>
            <w:tcW w:w="811" w:type="dxa"/>
          </w:tcPr>
          <w:p>
            <w:pPr>
              <w:pStyle w:val="TableParagraph"/>
              <w:spacing w:before="16"/>
              <w:ind w:left="122" w:right="26"/>
              <w:jc w:val="center"/>
              <w:rPr>
                <w:sz w:val="24"/>
              </w:rPr>
            </w:pPr>
            <w:r>
              <w:rPr>
                <w:spacing w:val="-10"/>
                <w:sz w:val="24"/>
              </w:rPr>
              <w:t>1</w:t>
            </w:r>
          </w:p>
        </w:tc>
        <w:tc>
          <w:tcPr>
            <w:tcW w:w="797" w:type="dxa"/>
          </w:tcPr>
          <w:p>
            <w:pPr>
              <w:pStyle w:val="TableParagraph"/>
              <w:rPr>
                <w:sz w:val="18"/>
              </w:rPr>
            </w:pPr>
          </w:p>
        </w:tc>
        <w:tc>
          <w:tcPr>
            <w:tcW w:w="797" w:type="dxa"/>
          </w:tcPr>
          <w:p>
            <w:pPr>
              <w:pStyle w:val="TableParagraph"/>
              <w:rPr>
                <w:sz w:val="18"/>
              </w:rPr>
            </w:pPr>
          </w:p>
        </w:tc>
        <w:tc>
          <w:tcPr>
            <w:tcW w:w="811" w:type="dxa"/>
          </w:tcPr>
          <w:p>
            <w:pPr>
              <w:pStyle w:val="TableParagraph"/>
              <w:spacing w:before="16"/>
              <w:ind w:left="10" w:right="35"/>
              <w:jc w:val="center"/>
              <w:rPr>
                <w:sz w:val="24"/>
              </w:rPr>
            </w:pPr>
            <w:r>
              <w:rPr>
                <w:spacing w:val="-10"/>
                <w:sz w:val="24"/>
              </w:rPr>
              <w:t>5</w:t>
            </w:r>
          </w:p>
        </w:tc>
        <w:tc>
          <w:tcPr>
            <w:tcW w:w="797" w:type="dxa"/>
          </w:tcPr>
          <w:p>
            <w:pPr>
              <w:pStyle w:val="TableParagraph"/>
              <w:rPr>
                <w:sz w:val="18"/>
              </w:rPr>
            </w:pPr>
          </w:p>
        </w:tc>
        <w:tc>
          <w:tcPr>
            <w:tcW w:w="809" w:type="dxa"/>
          </w:tcPr>
          <w:p>
            <w:pPr>
              <w:pStyle w:val="TableParagraph"/>
              <w:rPr>
                <w:sz w:val="18"/>
              </w:rPr>
            </w:pPr>
          </w:p>
        </w:tc>
        <w:tc>
          <w:tcPr>
            <w:tcW w:w="800" w:type="dxa"/>
          </w:tcPr>
          <w:p>
            <w:pPr>
              <w:pStyle w:val="TableParagraph"/>
              <w:rPr>
                <w:sz w:val="18"/>
              </w:rPr>
            </w:pPr>
          </w:p>
        </w:tc>
        <w:tc>
          <w:tcPr>
            <w:tcW w:w="811" w:type="dxa"/>
          </w:tcPr>
          <w:p>
            <w:pPr>
              <w:pStyle w:val="TableParagraph"/>
              <w:spacing w:before="16"/>
              <w:ind w:left="10" w:right="36"/>
              <w:jc w:val="center"/>
              <w:rPr>
                <w:sz w:val="24"/>
              </w:rPr>
            </w:pPr>
            <w:r>
              <w:rPr>
                <w:spacing w:val="-10"/>
                <w:sz w:val="24"/>
              </w:rPr>
              <w:t>5</w:t>
            </w:r>
          </w:p>
        </w:tc>
      </w:tr>
      <w:tr>
        <w:trPr>
          <w:trHeight w:val="462" w:hRule="atLeast"/>
        </w:trPr>
        <w:tc>
          <w:tcPr>
            <w:tcW w:w="783" w:type="dxa"/>
          </w:tcPr>
          <w:p>
            <w:pPr>
              <w:pStyle w:val="TableParagraph"/>
              <w:spacing w:before="16"/>
              <w:ind w:left="28"/>
              <w:rPr>
                <w:sz w:val="24"/>
              </w:rPr>
            </w:pPr>
            <w:r>
              <w:rPr>
                <w:spacing w:val="-2"/>
                <w:sz w:val="24"/>
              </w:rPr>
              <w:t>Abril</w:t>
            </w:r>
          </w:p>
        </w:tc>
        <w:tc>
          <w:tcPr>
            <w:tcW w:w="809" w:type="dxa"/>
          </w:tcPr>
          <w:p>
            <w:pPr>
              <w:pStyle w:val="TableParagraph"/>
              <w:spacing w:before="16"/>
              <w:ind w:left="29" w:right="23"/>
              <w:jc w:val="center"/>
              <w:rPr>
                <w:sz w:val="24"/>
              </w:rPr>
            </w:pPr>
            <w:r>
              <w:rPr>
                <w:spacing w:val="-5"/>
                <w:sz w:val="24"/>
                <w:u w:val="single"/>
              </w:rPr>
              <w:t>11</w:t>
            </w:r>
          </w:p>
        </w:tc>
        <w:tc>
          <w:tcPr>
            <w:tcW w:w="811" w:type="dxa"/>
          </w:tcPr>
          <w:p>
            <w:pPr>
              <w:pStyle w:val="TableParagraph"/>
              <w:spacing w:before="16"/>
              <w:ind w:left="10" w:right="32"/>
              <w:jc w:val="center"/>
              <w:rPr>
                <w:sz w:val="24"/>
              </w:rPr>
            </w:pPr>
            <w:r>
              <w:rPr>
                <w:spacing w:val="-10"/>
                <w:sz w:val="24"/>
              </w:rPr>
              <w:t>7</w:t>
            </w:r>
          </w:p>
        </w:tc>
        <w:tc>
          <w:tcPr>
            <w:tcW w:w="797" w:type="dxa"/>
          </w:tcPr>
          <w:p>
            <w:pPr>
              <w:pStyle w:val="TableParagraph"/>
              <w:spacing w:before="16"/>
              <w:ind w:left="144" w:right="39"/>
              <w:jc w:val="center"/>
              <w:rPr>
                <w:sz w:val="24"/>
              </w:rPr>
            </w:pPr>
            <w:r>
              <w:rPr>
                <w:spacing w:val="-10"/>
                <w:sz w:val="24"/>
              </w:rPr>
              <w:t>5</w:t>
            </w:r>
          </w:p>
        </w:tc>
        <w:tc>
          <w:tcPr>
            <w:tcW w:w="811" w:type="dxa"/>
          </w:tcPr>
          <w:p>
            <w:pPr>
              <w:pStyle w:val="TableParagraph"/>
              <w:spacing w:before="16"/>
              <w:ind w:left="122" w:right="26"/>
              <w:jc w:val="center"/>
              <w:rPr>
                <w:sz w:val="24"/>
              </w:rPr>
            </w:pPr>
            <w:r>
              <w:rPr>
                <w:spacing w:val="-10"/>
                <w:sz w:val="24"/>
              </w:rPr>
              <w:t>1</w:t>
            </w:r>
          </w:p>
        </w:tc>
        <w:tc>
          <w:tcPr>
            <w:tcW w:w="797" w:type="dxa"/>
          </w:tcPr>
          <w:p>
            <w:pPr>
              <w:pStyle w:val="TableParagraph"/>
              <w:rPr>
                <w:sz w:val="18"/>
              </w:rPr>
            </w:pPr>
          </w:p>
        </w:tc>
        <w:tc>
          <w:tcPr>
            <w:tcW w:w="797" w:type="dxa"/>
          </w:tcPr>
          <w:p>
            <w:pPr>
              <w:pStyle w:val="TableParagraph"/>
              <w:spacing w:before="16"/>
              <w:ind w:right="12"/>
              <w:jc w:val="center"/>
              <w:rPr>
                <w:sz w:val="24"/>
              </w:rPr>
            </w:pPr>
            <w:r>
              <w:rPr>
                <w:spacing w:val="-10"/>
                <w:sz w:val="24"/>
              </w:rPr>
              <w:t>1</w:t>
            </w:r>
          </w:p>
        </w:tc>
        <w:tc>
          <w:tcPr>
            <w:tcW w:w="811" w:type="dxa"/>
          </w:tcPr>
          <w:p>
            <w:pPr>
              <w:pStyle w:val="TableParagraph"/>
              <w:spacing w:before="16"/>
              <w:ind w:left="10" w:right="35"/>
              <w:jc w:val="center"/>
              <w:rPr>
                <w:sz w:val="24"/>
              </w:rPr>
            </w:pPr>
            <w:r>
              <w:rPr>
                <w:spacing w:val="-10"/>
                <w:sz w:val="24"/>
              </w:rPr>
              <w:t>4</w:t>
            </w:r>
          </w:p>
        </w:tc>
        <w:tc>
          <w:tcPr>
            <w:tcW w:w="797" w:type="dxa"/>
          </w:tcPr>
          <w:p>
            <w:pPr>
              <w:pStyle w:val="TableParagraph"/>
              <w:rPr>
                <w:sz w:val="18"/>
              </w:rPr>
            </w:pPr>
          </w:p>
        </w:tc>
        <w:tc>
          <w:tcPr>
            <w:tcW w:w="809" w:type="dxa"/>
          </w:tcPr>
          <w:p>
            <w:pPr>
              <w:pStyle w:val="TableParagraph"/>
              <w:rPr>
                <w:sz w:val="18"/>
              </w:rPr>
            </w:pPr>
          </w:p>
        </w:tc>
        <w:tc>
          <w:tcPr>
            <w:tcW w:w="800" w:type="dxa"/>
          </w:tcPr>
          <w:p>
            <w:pPr>
              <w:pStyle w:val="TableParagraph"/>
              <w:spacing w:before="16"/>
              <w:ind w:right="15"/>
              <w:jc w:val="center"/>
              <w:rPr>
                <w:sz w:val="24"/>
              </w:rPr>
            </w:pPr>
            <w:r>
              <w:rPr>
                <w:spacing w:val="-10"/>
                <w:sz w:val="24"/>
              </w:rPr>
              <w:t>3</w:t>
            </w:r>
          </w:p>
        </w:tc>
        <w:tc>
          <w:tcPr>
            <w:tcW w:w="811" w:type="dxa"/>
          </w:tcPr>
          <w:p>
            <w:pPr>
              <w:pStyle w:val="TableParagraph"/>
              <w:spacing w:before="16"/>
              <w:ind w:left="10" w:right="36"/>
              <w:jc w:val="center"/>
              <w:rPr>
                <w:sz w:val="24"/>
              </w:rPr>
            </w:pPr>
            <w:r>
              <w:rPr>
                <w:spacing w:val="-10"/>
                <w:sz w:val="24"/>
              </w:rPr>
              <w:t>1</w:t>
            </w:r>
          </w:p>
        </w:tc>
      </w:tr>
      <w:tr>
        <w:trPr>
          <w:trHeight w:val="465" w:hRule="atLeast"/>
        </w:trPr>
        <w:tc>
          <w:tcPr>
            <w:tcW w:w="783" w:type="dxa"/>
          </w:tcPr>
          <w:p>
            <w:pPr>
              <w:pStyle w:val="TableParagraph"/>
              <w:spacing w:before="18"/>
              <w:ind w:left="28"/>
              <w:rPr>
                <w:sz w:val="24"/>
              </w:rPr>
            </w:pPr>
            <w:r>
              <w:rPr>
                <w:spacing w:val="-4"/>
                <w:sz w:val="24"/>
              </w:rPr>
              <w:t>Mayo</w:t>
            </w:r>
          </w:p>
        </w:tc>
        <w:tc>
          <w:tcPr>
            <w:tcW w:w="809" w:type="dxa"/>
          </w:tcPr>
          <w:p>
            <w:pPr>
              <w:pStyle w:val="TableParagraph"/>
              <w:spacing w:before="18"/>
              <w:ind w:left="29" w:right="23"/>
              <w:jc w:val="center"/>
              <w:rPr>
                <w:sz w:val="24"/>
              </w:rPr>
            </w:pPr>
            <w:r>
              <w:rPr>
                <w:spacing w:val="-5"/>
                <w:sz w:val="24"/>
                <w:u w:val="single"/>
              </w:rPr>
              <w:t>22</w:t>
            </w:r>
          </w:p>
        </w:tc>
        <w:tc>
          <w:tcPr>
            <w:tcW w:w="811" w:type="dxa"/>
          </w:tcPr>
          <w:p>
            <w:pPr>
              <w:pStyle w:val="TableParagraph"/>
              <w:spacing w:before="18"/>
              <w:ind w:left="210"/>
              <w:rPr>
                <w:sz w:val="24"/>
              </w:rPr>
            </w:pPr>
            <w:r>
              <w:rPr>
                <w:spacing w:val="-5"/>
                <w:sz w:val="24"/>
              </w:rPr>
              <w:t>16</w:t>
            </w:r>
          </w:p>
        </w:tc>
        <w:tc>
          <w:tcPr>
            <w:tcW w:w="797" w:type="dxa"/>
          </w:tcPr>
          <w:p>
            <w:pPr>
              <w:pStyle w:val="TableParagraph"/>
              <w:spacing w:before="18"/>
              <w:ind w:left="268"/>
              <w:rPr>
                <w:sz w:val="24"/>
              </w:rPr>
            </w:pPr>
            <w:r>
              <w:rPr>
                <w:spacing w:val="-5"/>
                <w:sz w:val="24"/>
              </w:rPr>
              <w:t>13</w:t>
            </w:r>
          </w:p>
        </w:tc>
        <w:tc>
          <w:tcPr>
            <w:tcW w:w="811" w:type="dxa"/>
          </w:tcPr>
          <w:p>
            <w:pPr>
              <w:pStyle w:val="TableParagraph"/>
              <w:spacing w:before="18"/>
              <w:ind w:left="122" w:right="26"/>
              <w:jc w:val="center"/>
              <w:rPr>
                <w:sz w:val="24"/>
              </w:rPr>
            </w:pPr>
            <w:r>
              <w:rPr>
                <w:spacing w:val="-10"/>
                <w:sz w:val="24"/>
              </w:rPr>
              <w:t>1</w:t>
            </w:r>
          </w:p>
        </w:tc>
        <w:tc>
          <w:tcPr>
            <w:tcW w:w="797" w:type="dxa"/>
          </w:tcPr>
          <w:p>
            <w:pPr>
              <w:pStyle w:val="TableParagraph"/>
              <w:spacing w:before="18"/>
              <w:ind w:right="11"/>
              <w:jc w:val="center"/>
              <w:rPr>
                <w:sz w:val="24"/>
              </w:rPr>
            </w:pPr>
            <w:r>
              <w:rPr>
                <w:spacing w:val="-10"/>
                <w:sz w:val="24"/>
              </w:rPr>
              <w:t>2</w:t>
            </w:r>
          </w:p>
        </w:tc>
        <w:tc>
          <w:tcPr>
            <w:tcW w:w="797" w:type="dxa"/>
          </w:tcPr>
          <w:p>
            <w:pPr>
              <w:pStyle w:val="TableParagraph"/>
              <w:rPr>
                <w:sz w:val="18"/>
              </w:rPr>
            </w:pPr>
          </w:p>
        </w:tc>
        <w:tc>
          <w:tcPr>
            <w:tcW w:w="811" w:type="dxa"/>
          </w:tcPr>
          <w:p>
            <w:pPr>
              <w:pStyle w:val="TableParagraph"/>
              <w:spacing w:before="18"/>
              <w:ind w:left="10" w:right="35"/>
              <w:jc w:val="center"/>
              <w:rPr>
                <w:sz w:val="24"/>
              </w:rPr>
            </w:pPr>
            <w:r>
              <w:rPr>
                <w:spacing w:val="-10"/>
                <w:sz w:val="24"/>
              </w:rPr>
              <w:t>6</w:t>
            </w:r>
          </w:p>
        </w:tc>
        <w:tc>
          <w:tcPr>
            <w:tcW w:w="797" w:type="dxa"/>
          </w:tcPr>
          <w:p>
            <w:pPr>
              <w:pStyle w:val="TableParagraph"/>
              <w:spacing w:before="18"/>
              <w:ind w:left="145" w:right="39"/>
              <w:jc w:val="center"/>
              <w:rPr>
                <w:sz w:val="24"/>
              </w:rPr>
            </w:pPr>
            <w:r>
              <w:rPr>
                <w:spacing w:val="-10"/>
                <w:sz w:val="24"/>
              </w:rPr>
              <w:t>1</w:t>
            </w:r>
          </w:p>
        </w:tc>
        <w:tc>
          <w:tcPr>
            <w:tcW w:w="809" w:type="dxa"/>
          </w:tcPr>
          <w:p>
            <w:pPr>
              <w:pStyle w:val="TableParagraph"/>
              <w:spacing w:before="18"/>
              <w:ind w:left="6" w:right="29"/>
              <w:jc w:val="center"/>
              <w:rPr>
                <w:sz w:val="24"/>
              </w:rPr>
            </w:pPr>
            <w:r>
              <w:rPr>
                <w:spacing w:val="-10"/>
                <w:sz w:val="24"/>
              </w:rPr>
              <w:t>1</w:t>
            </w:r>
          </w:p>
        </w:tc>
        <w:tc>
          <w:tcPr>
            <w:tcW w:w="800" w:type="dxa"/>
          </w:tcPr>
          <w:p>
            <w:pPr>
              <w:pStyle w:val="TableParagraph"/>
              <w:rPr>
                <w:sz w:val="18"/>
              </w:rPr>
            </w:pPr>
          </w:p>
        </w:tc>
        <w:tc>
          <w:tcPr>
            <w:tcW w:w="811" w:type="dxa"/>
          </w:tcPr>
          <w:p>
            <w:pPr>
              <w:pStyle w:val="TableParagraph"/>
              <w:spacing w:before="18"/>
              <w:ind w:left="10" w:right="36"/>
              <w:jc w:val="center"/>
              <w:rPr>
                <w:sz w:val="24"/>
              </w:rPr>
            </w:pPr>
            <w:r>
              <w:rPr>
                <w:spacing w:val="-10"/>
                <w:sz w:val="24"/>
              </w:rPr>
              <w:t>4</w:t>
            </w:r>
          </w:p>
        </w:tc>
      </w:tr>
      <w:tr>
        <w:trPr>
          <w:trHeight w:val="465" w:hRule="atLeast"/>
        </w:trPr>
        <w:tc>
          <w:tcPr>
            <w:tcW w:w="783" w:type="dxa"/>
          </w:tcPr>
          <w:p>
            <w:pPr>
              <w:pStyle w:val="TableParagraph"/>
              <w:spacing w:before="18"/>
              <w:ind w:left="28"/>
              <w:rPr>
                <w:sz w:val="24"/>
              </w:rPr>
            </w:pPr>
            <w:r>
              <w:rPr>
                <w:spacing w:val="-2"/>
                <w:sz w:val="24"/>
              </w:rPr>
              <w:t>Junio</w:t>
            </w:r>
          </w:p>
        </w:tc>
        <w:tc>
          <w:tcPr>
            <w:tcW w:w="809" w:type="dxa"/>
          </w:tcPr>
          <w:p>
            <w:pPr>
              <w:pStyle w:val="TableParagraph"/>
              <w:spacing w:before="18"/>
              <w:ind w:left="29" w:right="23"/>
              <w:jc w:val="center"/>
              <w:rPr>
                <w:sz w:val="24"/>
              </w:rPr>
            </w:pPr>
            <w:r>
              <w:rPr>
                <w:spacing w:val="-5"/>
                <w:sz w:val="24"/>
                <w:u w:val="single"/>
              </w:rPr>
              <w:t>19</w:t>
            </w:r>
          </w:p>
        </w:tc>
        <w:tc>
          <w:tcPr>
            <w:tcW w:w="811" w:type="dxa"/>
          </w:tcPr>
          <w:p>
            <w:pPr>
              <w:pStyle w:val="TableParagraph"/>
              <w:spacing w:before="18"/>
              <w:ind w:left="210"/>
              <w:rPr>
                <w:sz w:val="24"/>
              </w:rPr>
            </w:pPr>
            <w:r>
              <w:rPr>
                <w:spacing w:val="-5"/>
                <w:sz w:val="24"/>
              </w:rPr>
              <w:t>19</w:t>
            </w:r>
          </w:p>
        </w:tc>
        <w:tc>
          <w:tcPr>
            <w:tcW w:w="797" w:type="dxa"/>
          </w:tcPr>
          <w:p>
            <w:pPr>
              <w:pStyle w:val="TableParagraph"/>
              <w:spacing w:before="18"/>
              <w:ind w:left="268"/>
              <w:rPr>
                <w:sz w:val="24"/>
              </w:rPr>
            </w:pPr>
            <w:r>
              <w:rPr>
                <w:spacing w:val="-5"/>
                <w:sz w:val="24"/>
              </w:rPr>
              <w:t>10</w:t>
            </w:r>
          </w:p>
        </w:tc>
        <w:tc>
          <w:tcPr>
            <w:tcW w:w="811" w:type="dxa"/>
          </w:tcPr>
          <w:p>
            <w:pPr>
              <w:pStyle w:val="TableParagraph"/>
              <w:spacing w:before="18"/>
              <w:ind w:left="10" w:right="31"/>
              <w:jc w:val="center"/>
              <w:rPr>
                <w:sz w:val="24"/>
              </w:rPr>
            </w:pPr>
            <w:r>
              <w:rPr>
                <w:spacing w:val="-5"/>
                <w:sz w:val="24"/>
              </w:rPr>
              <w:t>10</w:t>
            </w:r>
          </w:p>
        </w:tc>
        <w:tc>
          <w:tcPr>
            <w:tcW w:w="797" w:type="dxa"/>
          </w:tcPr>
          <w:p>
            <w:pPr>
              <w:pStyle w:val="TableParagraph"/>
              <w:rPr>
                <w:sz w:val="18"/>
              </w:rPr>
            </w:pPr>
          </w:p>
        </w:tc>
        <w:tc>
          <w:tcPr>
            <w:tcW w:w="797" w:type="dxa"/>
          </w:tcPr>
          <w:p>
            <w:pPr>
              <w:pStyle w:val="TableParagraph"/>
              <w:rPr>
                <w:sz w:val="18"/>
              </w:rPr>
            </w:pPr>
          </w:p>
        </w:tc>
        <w:tc>
          <w:tcPr>
            <w:tcW w:w="811" w:type="dxa"/>
          </w:tcPr>
          <w:p>
            <w:pPr>
              <w:pStyle w:val="TableParagraph"/>
              <w:spacing w:before="18"/>
              <w:ind w:left="10" w:right="35"/>
              <w:jc w:val="center"/>
              <w:rPr>
                <w:sz w:val="24"/>
              </w:rPr>
            </w:pPr>
            <w:r>
              <w:rPr>
                <w:spacing w:val="-10"/>
                <w:sz w:val="24"/>
              </w:rPr>
              <w:t>9</w:t>
            </w:r>
          </w:p>
        </w:tc>
        <w:tc>
          <w:tcPr>
            <w:tcW w:w="797" w:type="dxa"/>
          </w:tcPr>
          <w:p>
            <w:pPr>
              <w:pStyle w:val="TableParagraph"/>
              <w:rPr>
                <w:sz w:val="18"/>
              </w:rPr>
            </w:pPr>
          </w:p>
        </w:tc>
        <w:tc>
          <w:tcPr>
            <w:tcW w:w="809" w:type="dxa"/>
          </w:tcPr>
          <w:p>
            <w:pPr>
              <w:pStyle w:val="TableParagraph"/>
              <w:spacing w:before="18"/>
              <w:ind w:left="6" w:right="29"/>
              <w:jc w:val="center"/>
              <w:rPr>
                <w:sz w:val="24"/>
              </w:rPr>
            </w:pPr>
            <w:r>
              <w:rPr>
                <w:spacing w:val="-10"/>
                <w:sz w:val="24"/>
              </w:rPr>
              <w:t>1</w:t>
            </w:r>
          </w:p>
        </w:tc>
        <w:tc>
          <w:tcPr>
            <w:tcW w:w="800" w:type="dxa"/>
          </w:tcPr>
          <w:p>
            <w:pPr>
              <w:pStyle w:val="TableParagraph"/>
              <w:rPr>
                <w:sz w:val="18"/>
              </w:rPr>
            </w:pPr>
          </w:p>
        </w:tc>
        <w:tc>
          <w:tcPr>
            <w:tcW w:w="811" w:type="dxa"/>
          </w:tcPr>
          <w:p>
            <w:pPr>
              <w:pStyle w:val="TableParagraph"/>
              <w:spacing w:before="18"/>
              <w:ind w:left="10" w:right="36"/>
              <w:jc w:val="center"/>
              <w:rPr>
                <w:sz w:val="24"/>
              </w:rPr>
            </w:pPr>
            <w:r>
              <w:rPr>
                <w:spacing w:val="-10"/>
                <w:sz w:val="24"/>
              </w:rPr>
              <w:t>8</w:t>
            </w:r>
          </w:p>
        </w:tc>
      </w:tr>
      <w:tr>
        <w:trPr>
          <w:trHeight w:val="465" w:hRule="atLeast"/>
        </w:trPr>
        <w:tc>
          <w:tcPr>
            <w:tcW w:w="783" w:type="dxa"/>
          </w:tcPr>
          <w:p>
            <w:pPr>
              <w:pStyle w:val="TableParagraph"/>
              <w:spacing w:before="18"/>
              <w:ind w:left="28"/>
              <w:rPr>
                <w:sz w:val="24"/>
              </w:rPr>
            </w:pPr>
            <w:r>
              <w:rPr>
                <w:spacing w:val="-2"/>
                <w:sz w:val="24"/>
              </w:rPr>
              <w:t>Julio</w:t>
            </w:r>
          </w:p>
        </w:tc>
        <w:tc>
          <w:tcPr>
            <w:tcW w:w="809" w:type="dxa"/>
          </w:tcPr>
          <w:p>
            <w:pPr>
              <w:pStyle w:val="TableParagraph"/>
              <w:spacing w:before="18"/>
              <w:ind w:left="29" w:right="23"/>
              <w:jc w:val="center"/>
              <w:rPr>
                <w:sz w:val="24"/>
              </w:rPr>
            </w:pPr>
            <w:r>
              <w:rPr>
                <w:spacing w:val="-5"/>
                <w:sz w:val="24"/>
                <w:u w:val="single"/>
              </w:rPr>
              <w:t>12</w:t>
            </w:r>
          </w:p>
        </w:tc>
        <w:tc>
          <w:tcPr>
            <w:tcW w:w="811" w:type="dxa"/>
          </w:tcPr>
          <w:p>
            <w:pPr>
              <w:pStyle w:val="TableParagraph"/>
              <w:spacing w:before="18"/>
              <w:ind w:left="210"/>
              <w:rPr>
                <w:sz w:val="24"/>
              </w:rPr>
            </w:pPr>
            <w:r>
              <w:rPr>
                <w:spacing w:val="-5"/>
                <w:sz w:val="24"/>
              </w:rPr>
              <w:t>10</w:t>
            </w:r>
          </w:p>
        </w:tc>
        <w:tc>
          <w:tcPr>
            <w:tcW w:w="797" w:type="dxa"/>
          </w:tcPr>
          <w:p>
            <w:pPr>
              <w:pStyle w:val="TableParagraph"/>
              <w:spacing w:before="18"/>
              <w:ind w:right="14"/>
              <w:jc w:val="center"/>
              <w:rPr>
                <w:sz w:val="24"/>
              </w:rPr>
            </w:pPr>
            <w:r>
              <w:rPr>
                <w:spacing w:val="-10"/>
                <w:sz w:val="24"/>
              </w:rPr>
              <w:t>9</w:t>
            </w:r>
          </w:p>
        </w:tc>
        <w:tc>
          <w:tcPr>
            <w:tcW w:w="811" w:type="dxa"/>
          </w:tcPr>
          <w:p>
            <w:pPr>
              <w:pStyle w:val="TableParagraph"/>
              <w:rPr>
                <w:sz w:val="18"/>
              </w:rPr>
            </w:pPr>
          </w:p>
        </w:tc>
        <w:tc>
          <w:tcPr>
            <w:tcW w:w="797" w:type="dxa"/>
          </w:tcPr>
          <w:p>
            <w:pPr>
              <w:pStyle w:val="TableParagraph"/>
              <w:rPr>
                <w:sz w:val="18"/>
              </w:rPr>
            </w:pPr>
          </w:p>
        </w:tc>
        <w:tc>
          <w:tcPr>
            <w:tcW w:w="797" w:type="dxa"/>
          </w:tcPr>
          <w:p>
            <w:pPr>
              <w:pStyle w:val="TableParagraph"/>
              <w:spacing w:before="18"/>
              <w:ind w:right="12"/>
              <w:jc w:val="center"/>
              <w:rPr>
                <w:sz w:val="24"/>
              </w:rPr>
            </w:pPr>
            <w:r>
              <w:rPr>
                <w:spacing w:val="-10"/>
                <w:sz w:val="24"/>
              </w:rPr>
              <w:t>1</w:t>
            </w:r>
          </w:p>
        </w:tc>
        <w:tc>
          <w:tcPr>
            <w:tcW w:w="811" w:type="dxa"/>
          </w:tcPr>
          <w:p>
            <w:pPr>
              <w:pStyle w:val="TableParagraph"/>
              <w:spacing w:before="18"/>
              <w:ind w:left="10" w:right="35"/>
              <w:jc w:val="center"/>
              <w:rPr>
                <w:sz w:val="24"/>
              </w:rPr>
            </w:pPr>
            <w:r>
              <w:rPr>
                <w:spacing w:val="-10"/>
                <w:sz w:val="24"/>
              </w:rPr>
              <w:t>2</w:t>
            </w:r>
          </w:p>
        </w:tc>
        <w:tc>
          <w:tcPr>
            <w:tcW w:w="797" w:type="dxa"/>
          </w:tcPr>
          <w:p>
            <w:pPr>
              <w:pStyle w:val="TableParagraph"/>
              <w:spacing w:before="18"/>
              <w:ind w:left="145" w:right="39"/>
              <w:jc w:val="center"/>
              <w:rPr>
                <w:sz w:val="24"/>
              </w:rPr>
            </w:pPr>
            <w:r>
              <w:rPr>
                <w:spacing w:val="-10"/>
                <w:sz w:val="24"/>
              </w:rPr>
              <w:t>1</w:t>
            </w:r>
          </w:p>
        </w:tc>
        <w:tc>
          <w:tcPr>
            <w:tcW w:w="809" w:type="dxa"/>
          </w:tcPr>
          <w:p>
            <w:pPr>
              <w:pStyle w:val="TableParagraph"/>
              <w:rPr>
                <w:sz w:val="18"/>
              </w:rPr>
            </w:pPr>
          </w:p>
        </w:tc>
        <w:tc>
          <w:tcPr>
            <w:tcW w:w="800" w:type="dxa"/>
          </w:tcPr>
          <w:p>
            <w:pPr>
              <w:pStyle w:val="TableParagraph"/>
              <w:rPr>
                <w:sz w:val="18"/>
              </w:rPr>
            </w:pPr>
          </w:p>
        </w:tc>
        <w:tc>
          <w:tcPr>
            <w:tcW w:w="811" w:type="dxa"/>
          </w:tcPr>
          <w:p>
            <w:pPr>
              <w:pStyle w:val="TableParagraph"/>
              <w:spacing w:before="18"/>
              <w:ind w:left="10" w:right="36"/>
              <w:jc w:val="center"/>
              <w:rPr>
                <w:sz w:val="24"/>
              </w:rPr>
            </w:pPr>
            <w:r>
              <w:rPr>
                <w:spacing w:val="-10"/>
                <w:sz w:val="24"/>
              </w:rPr>
              <w:t>1</w:t>
            </w:r>
          </w:p>
        </w:tc>
      </w:tr>
      <w:tr>
        <w:trPr>
          <w:trHeight w:val="465" w:hRule="atLeast"/>
        </w:trPr>
        <w:tc>
          <w:tcPr>
            <w:tcW w:w="783" w:type="dxa"/>
          </w:tcPr>
          <w:p>
            <w:pPr>
              <w:pStyle w:val="TableParagraph"/>
              <w:spacing w:before="18"/>
              <w:ind w:left="28"/>
              <w:rPr>
                <w:sz w:val="24"/>
              </w:rPr>
            </w:pPr>
            <w:r>
              <w:rPr>
                <w:spacing w:val="-2"/>
                <w:sz w:val="24"/>
              </w:rPr>
              <w:t>Agosto</w:t>
            </w:r>
          </w:p>
        </w:tc>
        <w:tc>
          <w:tcPr>
            <w:tcW w:w="809" w:type="dxa"/>
          </w:tcPr>
          <w:p>
            <w:pPr>
              <w:pStyle w:val="TableParagraph"/>
              <w:spacing w:before="18"/>
              <w:ind w:left="29" w:right="23"/>
              <w:jc w:val="center"/>
              <w:rPr>
                <w:sz w:val="24"/>
              </w:rPr>
            </w:pPr>
            <w:r>
              <w:rPr>
                <w:spacing w:val="-5"/>
                <w:sz w:val="24"/>
                <w:u w:val="single"/>
              </w:rPr>
              <w:t>15</w:t>
            </w:r>
          </w:p>
        </w:tc>
        <w:tc>
          <w:tcPr>
            <w:tcW w:w="811" w:type="dxa"/>
          </w:tcPr>
          <w:p>
            <w:pPr>
              <w:pStyle w:val="TableParagraph"/>
              <w:spacing w:before="18"/>
              <w:ind w:left="10" w:right="32"/>
              <w:jc w:val="center"/>
              <w:rPr>
                <w:sz w:val="24"/>
              </w:rPr>
            </w:pPr>
            <w:r>
              <w:rPr>
                <w:spacing w:val="-10"/>
                <w:sz w:val="24"/>
              </w:rPr>
              <w:t>9</w:t>
            </w:r>
          </w:p>
        </w:tc>
        <w:tc>
          <w:tcPr>
            <w:tcW w:w="797" w:type="dxa"/>
          </w:tcPr>
          <w:p>
            <w:pPr>
              <w:pStyle w:val="TableParagraph"/>
              <w:spacing w:before="18"/>
              <w:ind w:right="14"/>
              <w:jc w:val="center"/>
              <w:rPr>
                <w:sz w:val="24"/>
              </w:rPr>
            </w:pPr>
            <w:r>
              <w:rPr>
                <w:spacing w:val="-10"/>
                <w:sz w:val="24"/>
              </w:rPr>
              <w:t>9</w:t>
            </w:r>
          </w:p>
        </w:tc>
        <w:tc>
          <w:tcPr>
            <w:tcW w:w="811" w:type="dxa"/>
          </w:tcPr>
          <w:p>
            <w:pPr>
              <w:pStyle w:val="TableParagraph"/>
              <w:rPr>
                <w:sz w:val="18"/>
              </w:rPr>
            </w:pPr>
          </w:p>
        </w:tc>
        <w:tc>
          <w:tcPr>
            <w:tcW w:w="797" w:type="dxa"/>
          </w:tcPr>
          <w:p>
            <w:pPr>
              <w:pStyle w:val="TableParagraph"/>
              <w:rPr>
                <w:sz w:val="18"/>
              </w:rPr>
            </w:pPr>
          </w:p>
        </w:tc>
        <w:tc>
          <w:tcPr>
            <w:tcW w:w="797" w:type="dxa"/>
          </w:tcPr>
          <w:p>
            <w:pPr>
              <w:pStyle w:val="TableParagraph"/>
              <w:rPr>
                <w:sz w:val="18"/>
              </w:rPr>
            </w:pPr>
          </w:p>
        </w:tc>
        <w:tc>
          <w:tcPr>
            <w:tcW w:w="811" w:type="dxa"/>
          </w:tcPr>
          <w:p>
            <w:pPr>
              <w:pStyle w:val="TableParagraph"/>
              <w:spacing w:before="18"/>
              <w:ind w:left="10" w:right="35"/>
              <w:jc w:val="center"/>
              <w:rPr>
                <w:sz w:val="24"/>
              </w:rPr>
            </w:pPr>
            <w:r>
              <w:rPr>
                <w:spacing w:val="-10"/>
                <w:sz w:val="24"/>
              </w:rPr>
              <w:t>6</w:t>
            </w:r>
          </w:p>
        </w:tc>
        <w:tc>
          <w:tcPr>
            <w:tcW w:w="797" w:type="dxa"/>
          </w:tcPr>
          <w:p>
            <w:pPr>
              <w:pStyle w:val="TableParagraph"/>
              <w:rPr>
                <w:sz w:val="18"/>
              </w:rPr>
            </w:pPr>
          </w:p>
        </w:tc>
        <w:tc>
          <w:tcPr>
            <w:tcW w:w="809" w:type="dxa"/>
          </w:tcPr>
          <w:p>
            <w:pPr>
              <w:pStyle w:val="TableParagraph"/>
              <w:spacing w:before="18"/>
              <w:ind w:left="6" w:right="29"/>
              <w:jc w:val="center"/>
              <w:rPr>
                <w:sz w:val="24"/>
              </w:rPr>
            </w:pPr>
            <w:r>
              <w:rPr>
                <w:spacing w:val="-10"/>
                <w:sz w:val="24"/>
              </w:rPr>
              <w:t>1</w:t>
            </w:r>
          </w:p>
        </w:tc>
        <w:tc>
          <w:tcPr>
            <w:tcW w:w="800" w:type="dxa"/>
          </w:tcPr>
          <w:p>
            <w:pPr>
              <w:pStyle w:val="TableParagraph"/>
              <w:rPr>
                <w:sz w:val="18"/>
              </w:rPr>
            </w:pPr>
          </w:p>
        </w:tc>
        <w:tc>
          <w:tcPr>
            <w:tcW w:w="811" w:type="dxa"/>
          </w:tcPr>
          <w:p>
            <w:pPr>
              <w:pStyle w:val="TableParagraph"/>
              <w:spacing w:before="18"/>
              <w:ind w:left="10" w:right="36"/>
              <w:jc w:val="center"/>
              <w:rPr>
                <w:sz w:val="24"/>
              </w:rPr>
            </w:pPr>
            <w:r>
              <w:rPr>
                <w:spacing w:val="-10"/>
                <w:sz w:val="24"/>
              </w:rPr>
              <w:t>5</w:t>
            </w:r>
          </w:p>
        </w:tc>
      </w:tr>
      <w:tr>
        <w:trPr>
          <w:trHeight w:val="465" w:hRule="atLeast"/>
        </w:trPr>
        <w:tc>
          <w:tcPr>
            <w:tcW w:w="783" w:type="dxa"/>
          </w:tcPr>
          <w:p>
            <w:pPr>
              <w:pStyle w:val="TableParagraph"/>
              <w:spacing w:before="16"/>
              <w:ind w:left="28"/>
              <w:rPr>
                <w:sz w:val="24"/>
              </w:rPr>
            </w:pPr>
            <w:r>
              <w:rPr>
                <w:spacing w:val="-2"/>
                <w:sz w:val="24"/>
              </w:rPr>
              <w:t>Septie</w:t>
            </w:r>
          </w:p>
        </w:tc>
        <w:tc>
          <w:tcPr>
            <w:tcW w:w="809" w:type="dxa"/>
          </w:tcPr>
          <w:p>
            <w:pPr>
              <w:pStyle w:val="TableParagraph"/>
              <w:spacing w:before="16"/>
              <w:ind w:left="29" w:right="23"/>
              <w:jc w:val="center"/>
              <w:rPr>
                <w:sz w:val="24"/>
              </w:rPr>
            </w:pPr>
            <w:r>
              <w:rPr>
                <w:spacing w:val="-5"/>
                <w:sz w:val="24"/>
                <w:u w:val="single"/>
              </w:rPr>
              <w:t>17</w:t>
            </w:r>
          </w:p>
        </w:tc>
        <w:tc>
          <w:tcPr>
            <w:tcW w:w="811" w:type="dxa"/>
          </w:tcPr>
          <w:p>
            <w:pPr>
              <w:pStyle w:val="TableParagraph"/>
              <w:spacing w:before="16"/>
              <w:ind w:left="210"/>
              <w:rPr>
                <w:sz w:val="24"/>
              </w:rPr>
            </w:pPr>
            <w:r>
              <w:rPr>
                <w:spacing w:val="-5"/>
                <w:sz w:val="24"/>
              </w:rPr>
              <w:t>12</w:t>
            </w:r>
          </w:p>
        </w:tc>
        <w:tc>
          <w:tcPr>
            <w:tcW w:w="797" w:type="dxa"/>
          </w:tcPr>
          <w:p>
            <w:pPr>
              <w:pStyle w:val="TableParagraph"/>
              <w:spacing w:before="16"/>
              <w:ind w:left="268"/>
              <w:rPr>
                <w:sz w:val="24"/>
              </w:rPr>
            </w:pPr>
            <w:r>
              <w:rPr>
                <w:spacing w:val="-5"/>
                <w:sz w:val="24"/>
              </w:rPr>
              <w:t>11</w:t>
            </w:r>
          </w:p>
        </w:tc>
        <w:tc>
          <w:tcPr>
            <w:tcW w:w="811" w:type="dxa"/>
          </w:tcPr>
          <w:p>
            <w:pPr>
              <w:pStyle w:val="TableParagraph"/>
              <w:rPr>
                <w:sz w:val="18"/>
              </w:rPr>
            </w:pPr>
          </w:p>
        </w:tc>
        <w:tc>
          <w:tcPr>
            <w:tcW w:w="797" w:type="dxa"/>
          </w:tcPr>
          <w:p>
            <w:pPr>
              <w:pStyle w:val="TableParagraph"/>
              <w:spacing w:before="16"/>
              <w:ind w:right="11"/>
              <w:jc w:val="center"/>
              <w:rPr>
                <w:sz w:val="24"/>
              </w:rPr>
            </w:pPr>
            <w:r>
              <w:rPr>
                <w:spacing w:val="-10"/>
                <w:sz w:val="24"/>
              </w:rPr>
              <w:t>1</w:t>
            </w:r>
          </w:p>
        </w:tc>
        <w:tc>
          <w:tcPr>
            <w:tcW w:w="797" w:type="dxa"/>
          </w:tcPr>
          <w:p>
            <w:pPr>
              <w:pStyle w:val="TableParagraph"/>
              <w:rPr>
                <w:sz w:val="18"/>
              </w:rPr>
            </w:pPr>
          </w:p>
        </w:tc>
        <w:tc>
          <w:tcPr>
            <w:tcW w:w="811" w:type="dxa"/>
          </w:tcPr>
          <w:p>
            <w:pPr>
              <w:pStyle w:val="TableParagraph"/>
              <w:spacing w:before="16"/>
              <w:ind w:left="10" w:right="35"/>
              <w:jc w:val="center"/>
              <w:rPr>
                <w:sz w:val="24"/>
              </w:rPr>
            </w:pPr>
            <w:r>
              <w:rPr>
                <w:spacing w:val="-10"/>
                <w:sz w:val="24"/>
              </w:rPr>
              <w:t>5</w:t>
            </w:r>
          </w:p>
        </w:tc>
        <w:tc>
          <w:tcPr>
            <w:tcW w:w="797" w:type="dxa"/>
          </w:tcPr>
          <w:p>
            <w:pPr>
              <w:pStyle w:val="TableParagraph"/>
              <w:rPr>
                <w:sz w:val="18"/>
              </w:rPr>
            </w:pPr>
          </w:p>
        </w:tc>
        <w:tc>
          <w:tcPr>
            <w:tcW w:w="809" w:type="dxa"/>
          </w:tcPr>
          <w:p>
            <w:pPr>
              <w:pStyle w:val="TableParagraph"/>
              <w:rPr>
                <w:sz w:val="18"/>
              </w:rPr>
            </w:pPr>
          </w:p>
        </w:tc>
        <w:tc>
          <w:tcPr>
            <w:tcW w:w="800" w:type="dxa"/>
          </w:tcPr>
          <w:p>
            <w:pPr>
              <w:pStyle w:val="TableParagraph"/>
              <w:spacing w:before="16"/>
              <w:ind w:right="15"/>
              <w:jc w:val="center"/>
              <w:rPr>
                <w:sz w:val="24"/>
              </w:rPr>
            </w:pPr>
            <w:r>
              <w:rPr>
                <w:spacing w:val="-10"/>
                <w:sz w:val="24"/>
              </w:rPr>
              <w:t>3</w:t>
            </w:r>
          </w:p>
        </w:tc>
        <w:tc>
          <w:tcPr>
            <w:tcW w:w="811" w:type="dxa"/>
          </w:tcPr>
          <w:p>
            <w:pPr>
              <w:pStyle w:val="TableParagraph"/>
              <w:spacing w:before="16"/>
              <w:ind w:left="10" w:right="36"/>
              <w:jc w:val="center"/>
              <w:rPr>
                <w:sz w:val="24"/>
              </w:rPr>
            </w:pPr>
            <w:r>
              <w:rPr>
                <w:spacing w:val="-10"/>
                <w:sz w:val="24"/>
              </w:rPr>
              <w:t>2</w:t>
            </w:r>
          </w:p>
        </w:tc>
      </w:tr>
      <w:tr>
        <w:trPr>
          <w:trHeight w:val="878" w:hRule="atLeast"/>
        </w:trPr>
        <w:tc>
          <w:tcPr>
            <w:tcW w:w="783" w:type="dxa"/>
          </w:tcPr>
          <w:p>
            <w:pPr>
              <w:pStyle w:val="TableParagraph"/>
              <w:spacing w:line="360" w:lineRule="auto" w:before="16"/>
              <w:ind w:left="28" w:right="75"/>
              <w:rPr>
                <w:sz w:val="24"/>
              </w:rPr>
            </w:pPr>
            <w:r>
              <w:rPr>
                <w:spacing w:val="-2"/>
                <w:sz w:val="24"/>
              </w:rPr>
              <w:t>Octubr </w:t>
            </w:r>
            <w:r>
              <w:rPr>
                <w:spacing w:val="-10"/>
                <w:sz w:val="24"/>
              </w:rPr>
              <w:t>e</w:t>
            </w:r>
          </w:p>
        </w:tc>
        <w:tc>
          <w:tcPr>
            <w:tcW w:w="809" w:type="dxa"/>
          </w:tcPr>
          <w:p>
            <w:pPr>
              <w:pStyle w:val="TableParagraph"/>
              <w:spacing w:before="16"/>
              <w:ind w:left="29" w:right="23"/>
              <w:jc w:val="center"/>
              <w:rPr>
                <w:sz w:val="24"/>
              </w:rPr>
            </w:pPr>
            <w:r>
              <w:rPr>
                <w:spacing w:val="-5"/>
                <w:sz w:val="24"/>
                <w:u w:val="single"/>
              </w:rPr>
              <w:t>14</w:t>
            </w:r>
          </w:p>
        </w:tc>
        <w:tc>
          <w:tcPr>
            <w:tcW w:w="811" w:type="dxa"/>
          </w:tcPr>
          <w:p>
            <w:pPr>
              <w:pStyle w:val="TableParagraph"/>
              <w:spacing w:before="16"/>
              <w:ind w:left="270"/>
              <w:rPr>
                <w:sz w:val="24"/>
              </w:rPr>
            </w:pPr>
            <w:r>
              <w:rPr>
                <w:spacing w:val="-10"/>
                <w:sz w:val="24"/>
              </w:rPr>
              <w:t>8</w:t>
            </w:r>
          </w:p>
        </w:tc>
        <w:tc>
          <w:tcPr>
            <w:tcW w:w="797" w:type="dxa"/>
          </w:tcPr>
          <w:p>
            <w:pPr>
              <w:pStyle w:val="TableParagraph"/>
              <w:spacing w:before="16"/>
              <w:ind w:right="14"/>
              <w:jc w:val="center"/>
              <w:rPr>
                <w:sz w:val="24"/>
              </w:rPr>
            </w:pPr>
            <w:r>
              <w:rPr>
                <w:spacing w:val="-10"/>
                <w:sz w:val="24"/>
              </w:rPr>
              <w:t>8</w:t>
            </w:r>
          </w:p>
        </w:tc>
        <w:tc>
          <w:tcPr>
            <w:tcW w:w="811" w:type="dxa"/>
          </w:tcPr>
          <w:p>
            <w:pPr>
              <w:pStyle w:val="TableParagraph"/>
              <w:rPr>
                <w:sz w:val="18"/>
              </w:rPr>
            </w:pPr>
          </w:p>
        </w:tc>
        <w:tc>
          <w:tcPr>
            <w:tcW w:w="797" w:type="dxa"/>
          </w:tcPr>
          <w:p>
            <w:pPr>
              <w:pStyle w:val="TableParagraph"/>
              <w:rPr>
                <w:sz w:val="18"/>
              </w:rPr>
            </w:pPr>
          </w:p>
        </w:tc>
        <w:tc>
          <w:tcPr>
            <w:tcW w:w="797" w:type="dxa"/>
          </w:tcPr>
          <w:p>
            <w:pPr>
              <w:pStyle w:val="TableParagraph"/>
              <w:rPr>
                <w:sz w:val="18"/>
              </w:rPr>
            </w:pPr>
          </w:p>
        </w:tc>
        <w:tc>
          <w:tcPr>
            <w:tcW w:w="811" w:type="dxa"/>
          </w:tcPr>
          <w:p>
            <w:pPr>
              <w:pStyle w:val="TableParagraph"/>
              <w:spacing w:before="16"/>
              <w:ind w:left="10" w:right="35"/>
              <w:jc w:val="center"/>
              <w:rPr>
                <w:sz w:val="24"/>
              </w:rPr>
            </w:pPr>
            <w:r>
              <w:rPr>
                <w:spacing w:val="-10"/>
                <w:sz w:val="24"/>
              </w:rPr>
              <w:t>6</w:t>
            </w:r>
          </w:p>
        </w:tc>
        <w:tc>
          <w:tcPr>
            <w:tcW w:w="797" w:type="dxa"/>
          </w:tcPr>
          <w:p>
            <w:pPr>
              <w:pStyle w:val="TableParagraph"/>
              <w:rPr>
                <w:sz w:val="18"/>
              </w:rPr>
            </w:pPr>
          </w:p>
        </w:tc>
        <w:tc>
          <w:tcPr>
            <w:tcW w:w="809" w:type="dxa"/>
          </w:tcPr>
          <w:p>
            <w:pPr>
              <w:pStyle w:val="TableParagraph"/>
              <w:spacing w:before="16"/>
              <w:ind w:left="6" w:right="29"/>
              <w:jc w:val="center"/>
              <w:rPr>
                <w:sz w:val="24"/>
              </w:rPr>
            </w:pPr>
            <w:r>
              <w:rPr>
                <w:spacing w:val="-10"/>
                <w:sz w:val="24"/>
              </w:rPr>
              <w:t>1</w:t>
            </w:r>
          </w:p>
        </w:tc>
        <w:tc>
          <w:tcPr>
            <w:tcW w:w="800" w:type="dxa"/>
          </w:tcPr>
          <w:p>
            <w:pPr>
              <w:pStyle w:val="TableParagraph"/>
              <w:spacing w:before="16"/>
              <w:ind w:right="15"/>
              <w:jc w:val="center"/>
              <w:rPr>
                <w:sz w:val="24"/>
              </w:rPr>
            </w:pPr>
            <w:r>
              <w:rPr>
                <w:spacing w:val="-10"/>
                <w:sz w:val="24"/>
              </w:rPr>
              <w:t>1</w:t>
            </w:r>
          </w:p>
        </w:tc>
        <w:tc>
          <w:tcPr>
            <w:tcW w:w="811" w:type="dxa"/>
          </w:tcPr>
          <w:p>
            <w:pPr>
              <w:pStyle w:val="TableParagraph"/>
              <w:spacing w:before="16"/>
              <w:ind w:left="10" w:right="36"/>
              <w:jc w:val="center"/>
              <w:rPr>
                <w:sz w:val="24"/>
              </w:rPr>
            </w:pPr>
            <w:r>
              <w:rPr>
                <w:spacing w:val="-10"/>
                <w:sz w:val="24"/>
              </w:rPr>
              <w:t>4</w:t>
            </w:r>
          </w:p>
        </w:tc>
      </w:tr>
      <w:tr>
        <w:trPr>
          <w:trHeight w:val="878" w:hRule="atLeast"/>
        </w:trPr>
        <w:tc>
          <w:tcPr>
            <w:tcW w:w="783" w:type="dxa"/>
          </w:tcPr>
          <w:p>
            <w:pPr>
              <w:pStyle w:val="TableParagraph"/>
              <w:spacing w:line="360" w:lineRule="auto" w:before="18"/>
              <w:ind w:left="28" w:right="153"/>
              <w:rPr>
                <w:sz w:val="24"/>
              </w:rPr>
            </w:pPr>
            <w:r>
              <w:rPr>
                <w:spacing w:val="-2"/>
                <w:sz w:val="24"/>
              </w:rPr>
              <w:t>Novie </w:t>
            </w:r>
            <w:r>
              <w:rPr>
                <w:spacing w:val="-10"/>
                <w:sz w:val="24"/>
              </w:rPr>
              <w:t>m</w:t>
            </w:r>
          </w:p>
        </w:tc>
        <w:tc>
          <w:tcPr>
            <w:tcW w:w="809" w:type="dxa"/>
          </w:tcPr>
          <w:p>
            <w:pPr>
              <w:pStyle w:val="TableParagraph"/>
              <w:spacing w:before="18"/>
              <w:ind w:left="29" w:right="23"/>
              <w:jc w:val="center"/>
              <w:rPr>
                <w:sz w:val="24"/>
              </w:rPr>
            </w:pPr>
            <w:r>
              <w:rPr>
                <w:spacing w:val="-5"/>
                <w:sz w:val="24"/>
                <w:u w:val="single"/>
              </w:rPr>
              <w:t>14</w:t>
            </w:r>
          </w:p>
        </w:tc>
        <w:tc>
          <w:tcPr>
            <w:tcW w:w="811" w:type="dxa"/>
          </w:tcPr>
          <w:p>
            <w:pPr>
              <w:pStyle w:val="TableParagraph"/>
              <w:spacing w:before="18"/>
              <w:ind w:left="270"/>
              <w:rPr>
                <w:sz w:val="24"/>
              </w:rPr>
            </w:pPr>
            <w:r>
              <w:rPr>
                <w:spacing w:val="-10"/>
                <w:sz w:val="24"/>
              </w:rPr>
              <w:t>7</w:t>
            </w:r>
          </w:p>
        </w:tc>
        <w:tc>
          <w:tcPr>
            <w:tcW w:w="797" w:type="dxa"/>
          </w:tcPr>
          <w:p>
            <w:pPr>
              <w:pStyle w:val="TableParagraph"/>
              <w:spacing w:before="18"/>
              <w:ind w:right="14"/>
              <w:jc w:val="center"/>
              <w:rPr>
                <w:sz w:val="24"/>
              </w:rPr>
            </w:pPr>
            <w:r>
              <w:rPr>
                <w:spacing w:val="-10"/>
                <w:sz w:val="24"/>
              </w:rPr>
              <w:t>5</w:t>
            </w:r>
          </w:p>
        </w:tc>
        <w:tc>
          <w:tcPr>
            <w:tcW w:w="811" w:type="dxa"/>
          </w:tcPr>
          <w:p>
            <w:pPr>
              <w:pStyle w:val="TableParagraph"/>
              <w:spacing w:before="18"/>
              <w:ind w:left="122" w:right="26"/>
              <w:jc w:val="center"/>
              <w:rPr>
                <w:sz w:val="24"/>
              </w:rPr>
            </w:pPr>
            <w:r>
              <w:rPr>
                <w:spacing w:val="-10"/>
                <w:sz w:val="24"/>
              </w:rPr>
              <w:t>1</w:t>
            </w:r>
          </w:p>
        </w:tc>
        <w:tc>
          <w:tcPr>
            <w:tcW w:w="797" w:type="dxa"/>
          </w:tcPr>
          <w:p>
            <w:pPr>
              <w:pStyle w:val="TableParagraph"/>
              <w:spacing w:before="18"/>
              <w:ind w:right="11"/>
              <w:jc w:val="center"/>
              <w:rPr>
                <w:sz w:val="24"/>
              </w:rPr>
            </w:pPr>
            <w:r>
              <w:rPr>
                <w:spacing w:val="-10"/>
                <w:sz w:val="24"/>
              </w:rPr>
              <w:t>1</w:t>
            </w:r>
          </w:p>
        </w:tc>
        <w:tc>
          <w:tcPr>
            <w:tcW w:w="797" w:type="dxa"/>
          </w:tcPr>
          <w:p>
            <w:pPr>
              <w:pStyle w:val="TableParagraph"/>
              <w:rPr>
                <w:sz w:val="18"/>
              </w:rPr>
            </w:pPr>
          </w:p>
        </w:tc>
        <w:tc>
          <w:tcPr>
            <w:tcW w:w="811" w:type="dxa"/>
          </w:tcPr>
          <w:p>
            <w:pPr>
              <w:pStyle w:val="TableParagraph"/>
              <w:spacing w:before="18"/>
              <w:ind w:left="10" w:right="35"/>
              <w:jc w:val="center"/>
              <w:rPr>
                <w:sz w:val="24"/>
              </w:rPr>
            </w:pPr>
            <w:r>
              <w:rPr>
                <w:spacing w:val="-10"/>
                <w:sz w:val="24"/>
              </w:rPr>
              <w:t>7</w:t>
            </w:r>
          </w:p>
        </w:tc>
        <w:tc>
          <w:tcPr>
            <w:tcW w:w="797" w:type="dxa"/>
          </w:tcPr>
          <w:p>
            <w:pPr>
              <w:pStyle w:val="TableParagraph"/>
              <w:rPr>
                <w:sz w:val="18"/>
              </w:rPr>
            </w:pPr>
          </w:p>
        </w:tc>
        <w:tc>
          <w:tcPr>
            <w:tcW w:w="809" w:type="dxa"/>
          </w:tcPr>
          <w:p>
            <w:pPr>
              <w:pStyle w:val="TableParagraph"/>
              <w:spacing w:before="18"/>
              <w:ind w:left="6" w:right="29"/>
              <w:jc w:val="center"/>
              <w:rPr>
                <w:sz w:val="24"/>
              </w:rPr>
            </w:pPr>
            <w:r>
              <w:rPr>
                <w:spacing w:val="-10"/>
                <w:sz w:val="24"/>
              </w:rPr>
              <w:t>1</w:t>
            </w:r>
          </w:p>
        </w:tc>
        <w:tc>
          <w:tcPr>
            <w:tcW w:w="800" w:type="dxa"/>
          </w:tcPr>
          <w:p>
            <w:pPr>
              <w:pStyle w:val="TableParagraph"/>
              <w:rPr>
                <w:sz w:val="18"/>
              </w:rPr>
            </w:pPr>
          </w:p>
        </w:tc>
        <w:tc>
          <w:tcPr>
            <w:tcW w:w="811" w:type="dxa"/>
          </w:tcPr>
          <w:p>
            <w:pPr>
              <w:pStyle w:val="TableParagraph"/>
              <w:spacing w:before="18"/>
              <w:ind w:left="10" w:right="36"/>
              <w:jc w:val="center"/>
              <w:rPr>
                <w:sz w:val="24"/>
              </w:rPr>
            </w:pPr>
            <w:r>
              <w:rPr>
                <w:spacing w:val="-10"/>
                <w:sz w:val="24"/>
              </w:rPr>
              <w:t>6</w:t>
            </w:r>
          </w:p>
        </w:tc>
      </w:tr>
      <w:tr>
        <w:trPr>
          <w:trHeight w:val="465" w:hRule="atLeast"/>
        </w:trPr>
        <w:tc>
          <w:tcPr>
            <w:tcW w:w="783" w:type="dxa"/>
          </w:tcPr>
          <w:p>
            <w:pPr>
              <w:pStyle w:val="TableParagraph"/>
              <w:spacing w:before="18"/>
              <w:ind w:left="28"/>
              <w:rPr>
                <w:sz w:val="24"/>
              </w:rPr>
            </w:pPr>
            <w:r>
              <w:rPr>
                <w:spacing w:val="-2"/>
                <w:sz w:val="24"/>
              </w:rPr>
              <w:t>Diciem</w:t>
            </w:r>
          </w:p>
        </w:tc>
        <w:tc>
          <w:tcPr>
            <w:tcW w:w="809" w:type="dxa"/>
          </w:tcPr>
          <w:p>
            <w:pPr>
              <w:pStyle w:val="TableParagraph"/>
              <w:spacing w:before="18"/>
              <w:ind w:left="29" w:right="23"/>
              <w:jc w:val="center"/>
              <w:rPr>
                <w:sz w:val="24"/>
              </w:rPr>
            </w:pPr>
            <w:r>
              <w:rPr>
                <w:spacing w:val="-10"/>
                <w:sz w:val="24"/>
                <w:u w:val="single"/>
              </w:rPr>
              <w:t>7</w:t>
            </w:r>
          </w:p>
        </w:tc>
        <w:tc>
          <w:tcPr>
            <w:tcW w:w="811" w:type="dxa"/>
          </w:tcPr>
          <w:p>
            <w:pPr>
              <w:pStyle w:val="TableParagraph"/>
              <w:spacing w:before="18"/>
              <w:ind w:left="270"/>
              <w:rPr>
                <w:sz w:val="24"/>
              </w:rPr>
            </w:pPr>
            <w:r>
              <w:rPr>
                <w:spacing w:val="-10"/>
                <w:sz w:val="24"/>
              </w:rPr>
              <w:t>4</w:t>
            </w:r>
          </w:p>
        </w:tc>
        <w:tc>
          <w:tcPr>
            <w:tcW w:w="797" w:type="dxa"/>
          </w:tcPr>
          <w:p>
            <w:pPr>
              <w:pStyle w:val="TableParagraph"/>
              <w:spacing w:before="18"/>
              <w:ind w:right="14"/>
              <w:jc w:val="center"/>
              <w:rPr>
                <w:sz w:val="24"/>
              </w:rPr>
            </w:pPr>
            <w:r>
              <w:rPr>
                <w:spacing w:val="-10"/>
                <w:sz w:val="24"/>
              </w:rPr>
              <w:t>3</w:t>
            </w:r>
          </w:p>
        </w:tc>
        <w:tc>
          <w:tcPr>
            <w:tcW w:w="811" w:type="dxa"/>
          </w:tcPr>
          <w:p>
            <w:pPr>
              <w:pStyle w:val="TableParagraph"/>
              <w:rPr>
                <w:sz w:val="18"/>
              </w:rPr>
            </w:pPr>
          </w:p>
        </w:tc>
        <w:tc>
          <w:tcPr>
            <w:tcW w:w="797" w:type="dxa"/>
          </w:tcPr>
          <w:p>
            <w:pPr>
              <w:pStyle w:val="TableParagraph"/>
              <w:rPr>
                <w:sz w:val="18"/>
              </w:rPr>
            </w:pPr>
          </w:p>
        </w:tc>
        <w:tc>
          <w:tcPr>
            <w:tcW w:w="797" w:type="dxa"/>
          </w:tcPr>
          <w:p>
            <w:pPr>
              <w:pStyle w:val="TableParagraph"/>
              <w:spacing w:before="18"/>
              <w:ind w:left="144" w:right="39"/>
              <w:jc w:val="center"/>
              <w:rPr>
                <w:sz w:val="24"/>
              </w:rPr>
            </w:pPr>
            <w:r>
              <w:rPr>
                <w:spacing w:val="-10"/>
                <w:sz w:val="24"/>
              </w:rPr>
              <w:t>1</w:t>
            </w:r>
          </w:p>
        </w:tc>
        <w:tc>
          <w:tcPr>
            <w:tcW w:w="811" w:type="dxa"/>
          </w:tcPr>
          <w:p>
            <w:pPr>
              <w:pStyle w:val="TableParagraph"/>
              <w:spacing w:before="18"/>
              <w:ind w:left="10" w:right="35"/>
              <w:jc w:val="center"/>
              <w:rPr>
                <w:sz w:val="24"/>
              </w:rPr>
            </w:pPr>
            <w:r>
              <w:rPr>
                <w:spacing w:val="-10"/>
                <w:sz w:val="24"/>
              </w:rPr>
              <w:t>3</w:t>
            </w:r>
          </w:p>
        </w:tc>
        <w:tc>
          <w:tcPr>
            <w:tcW w:w="797" w:type="dxa"/>
          </w:tcPr>
          <w:p>
            <w:pPr>
              <w:pStyle w:val="TableParagraph"/>
              <w:rPr>
                <w:sz w:val="18"/>
              </w:rPr>
            </w:pPr>
          </w:p>
        </w:tc>
        <w:tc>
          <w:tcPr>
            <w:tcW w:w="809" w:type="dxa"/>
          </w:tcPr>
          <w:p>
            <w:pPr>
              <w:pStyle w:val="TableParagraph"/>
              <w:rPr>
                <w:sz w:val="18"/>
              </w:rPr>
            </w:pPr>
          </w:p>
        </w:tc>
        <w:tc>
          <w:tcPr>
            <w:tcW w:w="800" w:type="dxa"/>
          </w:tcPr>
          <w:p>
            <w:pPr>
              <w:pStyle w:val="TableParagraph"/>
              <w:rPr>
                <w:sz w:val="18"/>
              </w:rPr>
            </w:pPr>
          </w:p>
        </w:tc>
        <w:tc>
          <w:tcPr>
            <w:tcW w:w="811" w:type="dxa"/>
          </w:tcPr>
          <w:p>
            <w:pPr>
              <w:pStyle w:val="TableParagraph"/>
              <w:spacing w:before="18"/>
              <w:ind w:left="10" w:right="36"/>
              <w:jc w:val="center"/>
              <w:rPr>
                <w:sz w:val="24"/>
              </w:rPr>
            </w:pPr>
            <w:r>
              <w:rPr>
                <w:spacing w:val="-10"/>
                <w:sz w:val="24"/>
              </w:rPr>
              <w:t>3</w:t>
            </w:r>
          </w:p>
        </w:tc>
      </w:tr>
      <w:tr>
        <w:trPr>
          <w:trHeight w:val="465" w:hRule="atLeast"/>
        </w:trPr>
        <w:tc>
          <w:tcPr>
            <w:tcW w:w="783" w:type="dxa"/>
          </w:tcPr>
          <w:p>
            <w:pPr>
              <w:pStyle w:val="TableParagraph"/>
              <w:spacing w:before="17"/>
              <w:ind w:left="28"/>
              <w:rPr>
                <w:sz w:val="22"/>
              </w:rPr>
            </w:pPr>
            <w:r>
              <w:rPr>
                <w:spacing w:val="-2"/>
                <w:sz w:val="22"/>
              </w:rPr>
              <w:t>TOTAL</w:t>
            </w:r>
          </w:p>
        </w:tc>
        <w:tc>
          <w:tcPr>
            <w:tcW w:w="809" w:type="dxa"/>
          </w:tcPr>
          <w:p>
            <w:pPr>
              <w:pStyle w:val="TableParagraph"/>
              <w:spacing w:before="18"/>
              <w:ind w:left="29" w:right="23"/>
              <w:jc w:val="center"/>
              <w:rPr>
                <w:sz w:val="24"/>
              </w:rPr>
            </w:pPr>
            <w:r>
              <w:rPr>
                <w:spacing w:val="-5"/>
                <w:sz w:val="24"/>
                <w:u w:val="single"/>
              </w:rPr>
              <w:t>177</w:t>
            </w:r>
          </w:p>
        </w:tc>
        <w:tc>
          <w:tcPr>
            <w:tcW w:w="811" w:type="dxa"/>
          </w:tcPr>
          <w:p>
            <w:pPr>
              <w:pStyle w:val="TableParagraph"/>
              <w:spacing w:before="18"/>
              <w:ind w:left="424"/>
              <w:rPr>
                <w:sz w:val="24"/>
              </w:rPr>
            </w:pPr>
            <w:r>
              <w:rPr>
                <w:spacing w:val="-5"/>
                <w:sz w:val="24"/>
              </w:rPr>
              <w:t>120</w:t>
            </w:r>
          </w:p>
        </w:tc>
        <w:tc>
          <w:tcPr>
            <w:tcW w:w="797" w:type="dxa"/>
          </w:tcPr>
          <w:p>
            <w:pPr>
              <w:pStyle w:val="TableParagraph"/>
              <w:spacing w:before="18"/>
              <w:ind w:right="19"/>
              <w:jc w:val="right"/>
              <w:rPr>
                <w:sz w:val="24"/>
              </w:rPr>
            </w:pPr>
            <w:r>
              <w:rPr>
                <w:spacing w:val="-5"/>
                <w:sz w:val="24"/>
              </w:rPr>
              <w:t>98</w:t>
            </w:r>
          </w:p>
        </w:tc>
        <w:tc>
          <w:tcPr>
            <w:tcW w:w="811" w:type="dxa"/>
          </w:tcPr>
          <w:p>
            <w:pPr>
              <w:pStyle w:val="TableParagraph"/>
              <w:spacing w:before="18"/>
              <w:ind w:left="331"/>
              <w:rPr>
                <w:sz w:val="24"/>
              </w:rPr>
            </w:pPr>
            <w:r>
              <w:rPr>
                <w:spacing w:val="-5"/>
                <w:sz w:val="24"/>
              </w:rPr>
              <w:t>15</w:t>
            </w:r>
          </w:p>
        </w:tc>
        <w:tc>
          <w:tcPr>
            <w:tcW w:w="797" w:type="dxa"/>
          </w:tcPr>
          <w:p>
            <w:pPr>
              <w:pStyle w:val="TableParagraph"/>
              <w:spacing w:before="18"/>
              <w:ind w:right="11"/>
              <w:jc w:val="center"/>
              <w:rPr>
                <w:sz w:val="24"/>
              </w:rPr>
            </w:pPr>
            <w:r>
              <w:rPr>
                <w:spacing w:val="-10"/>
                <w:sz w:val="24"/>
              </w:rPr>
              <w:t>4</w:t>
            </w:r>
          </w:p>
        </w:tc>
        <w:tc>
          <w:tcPr>
            <w:tcW w:w="797" w:type="dxa"/>
          </w:tcPr>
          <w:p>
            <w:pPr>
              <w:pStyle w:val="TableParagraph"/>
              <w:spacing w:before="18"/>
              <w:ind w:right="12"/>
              <w:jc w:val="center"/>
              <w:rPr>
                <w:sz w:val="24"/>
              </w:rPr>
            </w:pPr>
            <w:r>
              <w:rPr>
                <w:spacing w:val="-10"/>
                <w:sz w:val="24"/>
              </w:rPr>
              <w:t>4</w:t>
            </w:r>
          </w:p>
        </w:tc>
        <w:tc>
          <w:tcPr>
            <w:tcW w:w="811" w:type="dxa"/>
          </w:tcPr>
          <w:p>
            <w:pPr>
              <w:pStyle w:val="TableParagraph"/>
              <w:spacing w:before="18"/>
              <w:ind w:left="10" w:right="35"/>
              <w:jc w:val="center"/>
              <w:rPr>
                <w:sz w:val="24"/>
              </w:rPr>
            </w:pPr>
            <w:r>
              <w:rPr>
                <w:spacing w:val="-5"/>
                <w:sz w:val="24"/>
              </w:rPr>
              <w:t>66</w:t>
            </w:r>
          </w:p>
        </w:tc>
        <w:tc>
          <w:tcPr>
            <w:tcW w:w="797" w:type="dxa"/>
          </w:tcPr>
          <w:p>
            <w:pPr>
              <w:pStyle w:val="TableParagraph"/>
              <w:spacing w:before="18"/>
              <w:ind w:right="11"/>
              <w:jc w:val="center"/>
              <w:rPr>
                <w:sz w:val="24"/>
              </w:rPr>
            </w:pPr>
            <w:r>
              <w:rPr>
                <w:spacing w:val="-10"/>
                <w:sz w:val="24"/>
              </w:rPr>
              <w:t>3</w:t>
            </w:r>
          </w:p>
        </w:tc>
        <w:tc>
          <w:tcPr>
            <w:tcW w:w="809" w:type="dxa"/>
          </w:tcPr>
          <w:p>
            <w:pPr>
              <w:pStyle w:val="TableParagraph"/>
              <w:spacing w:before="18"/>
              <w:ind w:left="6" w:right="29"/>
              <w:jc w:val="center"/>
              <w:rPr>
                <w:sz w:val="24"/>
              </w:rPr>
            </w:pPr>
            <w:r>
              <w:rPr>
                <w:spacing w:val="-10"/>
                <w:sz w:val="24"/>
              </w:rPr>
              <w:t>8</w:t>
            </w:r>
          </w:p>
        </w:tc>
        <w:tc>
          <w:tcPr>
            <w:tcW w:w="800" w:type="dxa"/>
          </w:tcPr>
          <w:p>
            <w:pPr>
              <w:pStyle w:val="TableParagraph"/>
              <w:spacing w:before="18"/>
              <w:ind w:right="15"/>
              <w:jc w:val="center"/>
              <w:rPr>
                <w:sz w:val="24"/>
              </w:rPr>
            </w:pPr>
            <w:r>
              <w:rPr>
                <w:spacing w:val="-10"/>
                <w:sz w:val="24"/>
              </w:rPr>
              <w:t>9</w:t>
            </w:r>
          </w:p>
        </w:tc>
        <w:tc>
          <w:tcPr>
            <w:tcW w:w="811" w:type="dxa"/>
          </w:tcPr>
          <w:p>
            <w:pPr>
              <w:pStyle w:val="TableParagraph"/>
              <w:spacing w:before="18"/>
              <w:ind w:left="10" w:right="36"/>
              <w:jc w:val="center"/>
              <w:rPr>
                <w:sz w:val="24"/>
              </w:rPr>
            </w:pPr>
            <w:r>
              <w:rPr>
                <w:spacing w:val="-5"/>
                <w:sz w:val="24"/>
              </w:rPr>
              <w:t>46</w:t>
            </w:r>
          </w:p>
        </w:tc>
      </w:tr>
    </w:tbl>
    <w:p>
      <w:pPr>
        <w:pStyle w:val="BodyText"/>
      </w:pPr>
    </w:p>
    <w:p>
      <w:pPr>
        <w:pStyle w:val="BodyText"/>
      </w:pPr>
    </w:p>
    <w:p>
      <w:pPr>
        <w:pStyle w:val="BodyText"/>
        <w:spacing w:before="1"/>
      </w:pPr>
    </w:p>
    <w:p>
      <w:pPr>
        <w:spacing w:before="0"/>
        <w:ind w:left="707" w:right="0" w:firstLine="0"/>
        <w:jc w:val="both"/>
        <w:rPr>
          <w:sz w:val="24"/>
        </w:rPr>
      </w:pPr>
      <w:r>
        <w:rPr>
          <w:sz w:val="24"/>
        </w:rPr>
        <w:t>3.4.5.-</w:t>
      </w:r>
      <w:r>
        <w:rPr>
          <w:spacing w:val="-4"/>
          <w:sz w:val="24"/>
        </w:rPr>
        <w:t> </w:t>
      </w:r>
      <w:r>
        <w:rPr>
          <w:sz w:val="24"/>
        </w:rPr>
        <w:t>PREVENCIÓN,</w:t>
      </w:r>
      <w:r>
        <w:rPr>
          <w:spacing w:val="-3"/>
          <w:sz w:val="24"/>
        </w:rPr>
        <w:t> </w:t>
      </w:r>
      <w:r>
        <w:rPr>
          <w:sz w:val="24"/>
        </w:rPr>
        <w:t>SENSIBILIZACIÓN</w:t>
      </w:r>
      <w:r>
        <w:rPr>
          <w:spacing w:val="-11"/>
          <w:sz w:val="24"/>
        </w:rPr>
        <w:t> </w:t>
      </w:r>
      <w:r>
        <w:rPr>
          <w:sz w:val="24"/>
        </w:rPr>
        <w:t>Y</w:t>
      </w:r>
      <w:r>
        <w:rPr>
          <w:spacing w:val="-10"/>
          <w:sz w:val="24"/>
        </w:rPr>
        <w:t> </w:t>
      </w:r>
      <w:r>
        <w:rPr>
          <w:spacing w:val="-2"/>
          <w:sz w:val="24"/>
        </w:rPr>
        <w:t>FORMACIÓN</w:t>
      </w:r>
    </w:p>
    <w:p>
      <w:pPr>
        <w:spacing w:line="360" w:lineRule="auto" w:before="137"/>
        <w:ind w:left="707" w:right="708" w:firstLine="0"/>
        <w:jc w:val="both"/>
        <w:rPr>
          <w:sz w:val="24"/>
        </w:rPr>
      </w:pPr>
      <w:r>
        <w:rPr>
          <w:sz w:val="24"/>
        </w:rPr>
        <w:t>IMPLEMENTACIÓN DE OBJETIVOS</w:t>
      </w:r>
      <w:r>
        <w:rPr>
          <w:spacing w:val="40"/>
          <w:sz w:val="24"/>
        </w:rPr>
        <w:t> </w:t>
      </w:r>
      <w:r>
        <w:rPr>
          <w:sz w:val="24"/>
        </w:rPr>
        <w:t>CONTEMPLADOS EN EL PRIMER EJE DEL I PLAN CONTRA LAS VIOLENCIAS DE GÉNERO 2019-2023 REFERIDO A LA</w:t>
      </w:r>
      <w:r>
        <w:rPr>
          <w:spacing w:val="40"/>
          <w:sz w:val="24"/>
        </w:rPr>
        <w:t> </w:t>
      </w:r>
      <w:r>
        <w:rPr>
          <w:sz w:val="24"/>
        </w:rPr>
        <w:t>PREVENCIÓN, FORMACIÓN,SENSIBILIZACIÓN</w:t>
      </w:r>
      <w:r>
        <w:rPr>
          <w:spacing w:val="40"/>
          <w:sz w:val="24"/>
        </w:rPr>
        <w:t> </w:t>
      </w:r>
      <w:r>
        <w:rPr>
          <w:sz w:val="24"/>
        </w:rPr>
        <w:t>Y</w:t>
      </w:r>
    </w:p>
    <w:p>
      <w:pPr>
        <w:spacing w:before="1"/>
        <w:ind w:left="707" w:right="0" w:firstLine="0"/>
        <w:jc w:val="both"/>
        <w:rPr>
          <w:sz w:val="24"/>
        </w:rPr>
      </w:pPr>
      <w:r>
        <w:rPr>
          <w:sz w:val="24"/>
        </w:rPr>
        <w:t>CONCIENCIACIÓN</w:t>
      </w:r>
      <w:r>
        <w:rPr>
          <w:spacing w:val="59"/>
          <w:w w:val="150"/>
          <w:sz w:val="24"/>
        </w:rPr>
        <w:t> </w:t>
      </w:r>
      <w:r>
        <w:rPr>
          <w:sz w:val="24"/>
        </w:rPr>
        <w:t>SOCIAL</w:t>
      </w:r>
      <w:r>
        <w:rPr>
          <w:spacing w:val="64"/>
          <w:sz w:val="24"/>
        </w:rPr>
        <w:t> </w:t>
      </w:r>
      <w:r>
        <w:rPr>
          <w:sz w:val="24"/>
        </w:rPr>
        <w:t>A</w:t>
      </w:r>
      <w:r>
        <w:rPr>
          <w:spacing w:val="78"/>
          <w:sz w:val="24"/>
        </w:rPr>
        <w:t> </w:t>
      </w:r>
      <w:r>
        <w:rPr>
          <w:spacing w:val="-5"/>
          <w:sz w:val="24"/>
        </w:rPr>
        <w:t>LA</w:t>
      </w:r>
    </w:p>
    <w:p>
      <w:pPr>
        <w:spacing w:after="0"/>
        <w:jc w:val="both"/>
        <w:rPr>
          <w:sz w:val="24"/>
        </w:rPr>
        <w:sectPr>
          <w:pgSz w:w="11910" w:h="16840"/>
          <w:pgMar w:header="455" w:footer="1792" w:top="2400" w:bottom="2000" w:left="425" w:right="425"/>
        </w:sectPr>
      </w:pPr>
    </w:p>
    <w:p>
      <w:pPr>
        <w:pStyle w:val="BodyText"/>
      </w:pPr>
    </w:p>
    <w:p>
      <w:pPr>
        <w:pStyle w:val="BodyText"/>
        <w:spacing w:before="146"/>
      </w:pPr>
    </w:p>
    <w:p>
      <w:pPr>
        <w:spacing w:before="0"/>
        <w:ind w:left="707" w:right="0" w:firstLine="0"/>
        <w:jc w:val="left"/>
        <w:rPr>
          <w:sz w:val="24"/>
        </w:rPr>
      </w:pPr>
      <w:r>
        <w:rPr>
          <w:sz w:val="24"/>
        </w:rPr>
        <w:t>POBLACIÓN</w:t>
      </w:r>
      <w:r>
        <w:rPr>
          <w:spacing w:val="-5"/>
          <w:sz w:val="24"/>
        </w:rPr>
        <w:t> </w:t>
      </w:r>
      <w:r>
        <w:rPr>
          <w:sz w:val="24"/>
        </w:rPr>
        <w:t>SOBRE</w:t>
      </w:r>
      <w:r>
        <w:rPr>
          <w:spacing w:val="-2"/>
          <w:sz w:val="24"/>
        </w:rPr>
        <w:t> </w:t>
      </w:r>
      <w:r>
        <w:rPr>
          <w:sz w:val="24"/>
        </w:rPr>
        <w:t>LA</w:t>
      </w:r>
      <w:r>
        <w:rPr>
          <w:spacing w:val="-16"/>
          <w:sz w:val="24"/>
        </w:rPr>
        <w:t> </w:t>
      </w:r>
      <w:r>
        <w:rPr>
          <w:sz w:val="24"/>
        </w:rPr>
        <w:t>REALIDAD</w:t>
      </w:r>
      <w:r>
        <w:rPr>
          <w:spacing w:val="-3"/>
          <w:sz w:val="24"/>
        </w:rPr>
        <w:t> </w:t>
      </w:r>
      <w:r>
        <w:rPr>
          <w:sz w:val="24"/>
        </w:rPr>
        <w:t>DE</w:t>
      </w:r>
      <w:r>
        <w:rPr>
          <w:spacing w:val="-2"/>
          <w:sz w:val="24"/>
        </w:rPr>
        <w:t> </w:t>
      </w:r>
      <w:r>
        <w:rPr>
          <w:sz w:val="24"/>
        </w:rPr>
        <w:t>LAS</w:t>
      </w:r>
      <w:r>
        <w:rPr>
          <w:spacing w:val="-4"/>
          <w:sz w:val="24"/>
        </w:rPr>
        <w:t> </w:t>
      </w:r>
      <w:r>
        <w:rPr>
          <w:sz w:val="24"/>
        </w:rPr>
        <w:t>VIOLENCIAS</w:t>
      </w:r>
      <w:r>
        <w:rPr>
          <w:spacing w:val="-2"/>
          <w:sz w:val="24"/>
        </w:rPr>
        <w:t> </w:t>
      </w:r>
      <w:r>
        <w:rPr>
          <w:sz w:val="24"/>
        </w:rPr>
        <w:t>DE</w:t>
      </w:r>
      <w:r>
        <w:rPr>
          <w:spacing w:val="-1"/>
          <w:sz w:val="24"/>
        </w:rPr>
        <w:t> </w:t>
      </w:r>
      <w:r>
        <w:rPr>
          <w:spacing w:val="-2"/>
          <w:sz w:val="24"/>
        </w:rPr>
        <w:t>GÉNERO</w:t>
      </w:r>
    </w:p>
    <w:p>
      <w:pPr>
        <w:pStyle w:val="BodyText"/>
      </w:pPr>
    </w:p>
    <w:p>
      <w:pPr>
        <w:pStyle w:val="BodyText"/>
      </w:pPr>
    </w:p>
    <w:p>
      <w:pPr>
        <w:spacing w:line="360" w:lineRule="auto" w:before="0"/>
        <w:ind w:left="707" w:right="0" w:firstLine="0"/>
        <w:jc w:val="left"/>
        <w:rPr>
          <w:sz w:val="24"/>
        </w:rPr>
      </w:pPr>
      <w:r>
        <w:rPr>
          <w:sz w:val="24"/>
        </w:rPr>
        <w:t>3.4.5.1.- PROYECTO PUNTO VIOLETA</w:t>
      </w:r>
      <w:r>
        <w:rPr>
          <w:spacing w:val="-2"/>
          <w:sz w:val="24"/>
        </w:rPr>
        <w:t> </w:t>
      </w:r>
      <w:r>
        <w:rPr>
          <w:sz w:val="24"/>
        </w:rPr>
        <w:t>COMO HERRAMIENTA</w:t>
      </w:r>
      <w:r>
        <w:rPr>
          <w:spacing w:val="-2"/>
          <w:sz w:val="24"/>
        </w:rPr>
        <w:t> </w:t>
      </w:r>
      <w:r>
        <w:rPr>
          <w:sz w:val="24"/>
        </w:rPr>
        <w:t>PARA LA</w:t>
      </w:r>
      <w:r>
        <w:rPr>
          <w:spacing w:val="-2"/>
          <w:sz w:val="24"/>
        </w:rPr>
        <w:t> </w:t>
      </w:r>
      <w:r>
        <w:rPr>
          <w:sz w:val="24"/>
        </w:rPr>
        <w:t>PREVENCIÓN Y ATENCIÓN EN VIOLENCIAS CONTRA LA MUJER.</w:t>
      </w:r>
    </w:p>
    <w:p>
      <w:pPr>
        <w:pStyle w:val="BodyText"/>
        <w:spacing w:before="137"/>
      </w:pPr>
    </w:p>
    <w:p>
      <w:pPr>
        <w:pStyle w:val="BodyText"/>
        <w:spacing w:line="360" w:lineRule="auto"/>
        <w:ind w:left="707"/>
      </w:pPr>
      <w:r>
        <w:rPr/>
        <w:t>OBJETIVO:</w:t>
      </w:r>
      <w:r>
        <w:rPr>
          <w:spacing w:val="40"/>
        </w:rPr>
        <w:t> </w:t>
      </w:r>
      <w:r>
        <w:rPr/>
        <w:t>Información</w:t>
      </w:r>
      <w:r>
        <w:rPr>
          <w:spacing w:val="40"/>
        </w:rPr>
        <w:t> </w:t>
      </w:r>
      <w:r>
        <w:rPr/>
        <w:t>y</w:t>
      </w:r>
      <w:r>
        <w:rPr>
          <w:spacing w:val="35"/>
        </w:rPr>
        <w:t> </w:t>
      </w:r>
      <w:r>
        <w:rPr/>
        <w:t>Atención</w:t>
      </w:r>
      <w:r>
        <w:rPr>
          <w:spacing w:val="40"/>
        </w:rPr>
        <w:t> </w:t>
      </w:r>
      <w:r>
        <w:rPr/>
        <w:t>a</w:t>
      </w:r>
      <w:r>
        <w:rPr>
          <w:spacing w:val="40"/>
        </w:rPr>
        <w:t> </w:t>
      </w:r>
      <w:r>
        <w:rPr/>
        <w:t>Víctimas</w:t>
      </w:r>
      <w:r>
        <w:rPr>
          <w:spacing w:val="40"/>
        </w:rPr>
        <w:t> </w:t>
      </w:r>
      <w:r>
        <w:rPr/>
        <w:t>de</w:t>
      </w:r>
      <w:r>
        <w:rPr>
          <w:spacing w:val="40"/>
        </w:rPr>
        <w:t> </w:t>
      </w:r>
      <w:r>
        <w:rPr/>
        <w:t>violencias</w:t>
      </w:r>
      <w:r>
        <w:rPr>
          <w:spacing w:val="40"/>
        </w:rPr>
        <w:t> </w:t>
      </w:r>
      <w:r>
        <w:rPr/>
        <w:t>contra</w:t>
      </w:r>
      <w:r>
        <w:rPr>
          <w:spacing w:val="40"/>
        </w:rPr>
        <w:t> </w:t>
      </w:r>
      <w:r>
        <w:rPr/>
        <w:t>la</w:t>
      </w:r>
      <w:r>
        <w:rPr>
          <w:spacing w:val="40"/>
        </w:rPr>
        <w:t> </w:t>
      </w:r>
      <w:r>
        <w:rPr/>
        <w:t>mujer.</w:t>
      </w:r>
      <w:r>
        <w:rPr>
          <w:spacing w:val="40"/>
        </w:rPr>
        <w:t> </w:t>
      </w:r>
      <w:r>
        <w:rPr/>
        <w:t>Principalmente Violencia de género y Agresiones sexuales.</w:t>
      </w:r>
    </w:p>
    <w:p>
      <w:pPr>
        <w:pStyle w:val="ListParagraph"/>
        <w:numPr>
          <w:ilvl w:val="0"/>
          <w:numId w:val="93"/>
        </w:numPr>
        <w:tabs>
          <w:tab w:pos="845" w:val="left" w:leader="none"/>
        </w:tabs>
        <w:spacing w:line="240" w:lineRule="auto" w:before="1" w:after="0"/>
        <w:ind w:left="845" w:right="0" w:hanging="138"/>
        <w:jc w:val="left"/>
        <w:rPr>
          <w:sz w:val="24"/>
        </w:rPr>
      </w:pPr>
      <w:r>
        <w:rPr>
          <w:sz w:val="24"/>
        </w:rPr>
        <w:t>Constituye</w:t>
      </w:r>
      <w:r>
        <w:rPr>
          <w:spacing w:val="-2"/>
          <w:sz w:val="24"/>
        </w:rPr>
        <w:t> </w:t>
      </w:r>
      <w:r>
        <w:rPr>
          <w:sz w:val="24"/>
        </w:rPr>
        <w:t>un</w:t>
      </w:r>
      <w:r>
        <w:rPr>
          <w:spacing w:val="-1"/>
          <w:sz w:val="24"/>
        </w:rPr>
        <w:t> </w:t>
      </w:r>
      <w:r>
        <w:rPr>
          <w:sz w:val="24"/>
        </w:rPr>
        <w:t>Punto</w:t>
      </w:r>
      <w:r>
        <w:rPr>
          <w:spacing w:val="-1"/>
          <w:sz w:val="24"/>
        </w:rPr>
        <w:t> </w:t>
      </w:r>
      <w:r>
        <w:rPr>
          <w:spacing w:val="-2"/>
          <w:sz w:val="24"/>
        </w:rPr>
        <w:t>seguro.</w:t>
      </w:r>
    </w:p>
    <w:p>
      <w:pPr>
        <w:pStyle w:val="ListParagraph"/>
        <w:numPr>
          <w:ilvl w:val="0"/>
          <w:numId w:val="93"/>
        </w:numPr>
        <w:tabs>
          <w:tab w:pos="859" w:val="left" w:leader="none"/>
        </w:tabs>
        <w:spacing w:line="360" w:lineRule="auto" w:before="137" w:after="0"/>
        <w:ind w:left="707" w:right="716" w:firstLine="0"/>
        <w:jc w:val="left"/>
        <w:rPr>
          <w:sz w:val="24"/>
        </w:rPr>
      </w:pPr>
      <w:r>
        <w:rPr>
          <w:sz w:val="24"/>
        </w:rPr>
        <w:t>La atención en el Punto V. la lleva siempre a cabo el personal del Centro de</w:t>
      </w:r>
      <w:r>
        <w:rPr>
          <w:spacing w:val="-4"/>
          <w:sz w:val="24"/>
        </w:rPr>
        <w:t> </w:t>
      </w:r>
      <w:r>
        <w:rPr>
          <w:sz w:val="24"/>
        </w:rPr>
        <w:t>Atención a Víctimas de Violencia de Género (CAVI).</w:t>
      </w:r>
    </w:p>
    <w:p>
      <w:pPr>
        <w:pStyle w:val="ListParagraph"/>
        <w:numPr>
          <w:ilvl w:val="0"/>
          <w:numId w:val="93"/>
        </w:numPr>
        <w:tabs>
          <w:tab w:pos="845" w:val="left" w:leader="none"/>
        </w:tabs>
        <w:spacing w:line="240" w:lineRule="auto" w:before="0" w:after="0"/>
        <w:ind w:left="845" w:right="0" w:hanging="138"/>
        <w:jc w:val="left"/>
        <w:rPr>
          <w:sz w:val="24"/>
        </w:rPr>
      </w:pPr>
      <w:r>
        <w:rPr>
          <w:sz w:val="24"/>
        </w:rPr>
        <w:t>En</w:t>
      </w:r>
      <w:r>
        <w:rPr>
          <w:spacing w:val="-2"/>
          <w:sz w:val="24"/>
        </w:rPr>
        <w:t> </w:t>
      </w:r>
      <w:r>
        <w:rPr>
          <w:sz w:val="24"/>
        </w:rPr>
        <w:t>cuanto</w:t>
      </w:r>
      <w:r>
        <w:rPr>
          <w:spacing w:val="-1"/>
          <w:sz w:val="24"/>
        </w:rPr>
        <w:t> </w:t>
      </w:r>
      <w:r>
        <w:rPr>
          <w:sz w:val="24"/>
        </w:rPr>
        <w:t>a</w:t>
      </w:r>
      <w:r>
        <w:rPr>
          <w:spacing w:val="-1"/>
          <w:sz w:val="24"/>
        </w:rPr>
        <w:t> </w:t>
      </w:r>
      <w:r>
        <w:rPr>
          <w:sz w:val="24"/>
        </w:rPr>
        <w:t>la Información</w:t>
      </w:r>
      <w:r>
        <w:rPr>
          <w:spacing w:val="-1"/>
          <w:sz w:val="24"/>
        </w:rPr>
        <w:t> </w:t>
      </w:r>
      <w:r>
        <w:rPr>
          <w:sz w:val="24"/>
        </w:rPr>
        <w:t>proporcionada</w:t>
      </w:r>
      <w:r>
        <w:rPr>
          <w:spacing w:val="-1"/>
          <w:sz w:val="24"/>
        </w:rPr>
        <w:t> </w:t>
      </w:r>
      <w:r>
        <w:rPr>
          <w:sz w:val="24"/>
        </w:rPr>
        <w:t>en</w:t>
      </w:r>
      <w:r>
        <w:rPr>
          <w:spacing w:val="-1"/>
          <w:sz w:val="24"/>
        </w:rPr>
        <w:t> </w:t>
      </w:r>
      <w:r>
        <w:rPr>
          <w:sz w:val="24"/>
        </w:rPr>
        <w:t>el</w:t>
      </w:r>
      <w:r>
        <w:rPr>
          <w:spacing w:val="-1"/>
          <w:sz w:val="24"/>
        </w:rPr>
        <w:t> </w:t>
      </w:r>
      <w:r>
        <w:rPr>
          <w:spacing w:val="-2"/>
          <w:sz w:val="24"/>
        </w:rPr>
        <w:t>P.V.:</w:t>
      </w:r>
    </w:p>
    <w:p>
      <w:pPr>
        <w:pStyle w:val="BodyText"/>
      </w:pPr>
    </w:p>
    <w:p>
      <w:pPr>
        <w:pStyle w:val="BodyText"/>
      </w:pPr>
    </w:p>
    <w:p>
      <w:pPr>
        <w:pStyle w:val="BodyText"/>
      </w:pPr>
    </w:p>
    <w:p>
      <w:pPr>
        <w:pStyle w:val="BodyText"/>
      </w:pPr>
    </w:p>
    <w:p>
      <w:pPr>
        <w:pStyle w:val="BodyText"/>
      </w:pPr>
    </w:p>
    <w:p>
      <w:pPr>
        <w:pStyle w:val="BodyText"/>
        <w:spacing w:before="104"/>
      </w:pPr>
    </w:p>
    <w:p>
      <w:pPr>
        <w:pStyle w:val="ListParagraph"/>
        <w:numPr>
          <w:ilvl w:val="0"/>
          <w:numId w:val="94"/>
        </w:numPr>
        <w:tabs>
          <w:tab w:pos="1426" w:val="left" w:leader="none"/>
          <w:tab w:pos="1428" w:val="left" w:leader="none"/>
        </w:tabs>
        <w:spacing w:line="336" w:lineRule="auto" w:before="0" w:after="0"/>
        <w:ind w:left="1428" w:right="716" w:hanging="721"/>
        <w:jc w:val="both"/>
        <w:rPr>
          <w:sz w:val="24"/>
        </w:rPr>
      </w:pPr>
      <w:r>
        <w:rPr>
          <w:sz w:val="24"/>
        </w:rPr>
        <w:t>Se</w:t>
      </w:r>
      <w:r>
        <w:rPr>
          <w:spacing w:val="25"/>
          <w:sz w:val="24"/>
        </w:rPr>
        <w:t> </w:t>
      </w:r>
      <w:r>
        <w:rPr>
          <w:sz w:val="24"/>
        </w:rPr>
        <w:t>informa</w:t>
      </w:r>
      <w:r>
        <w:rPr>
          <w:spacing w:val="25"/>
          <w:sz w:val="24"/>
        </w:rPr>
        <w:t> </w:t>
      </w:r>
      <w:r>
        <w:rPr>
          <w:sz w:val="24"/>
        </w:rPr>
        <w:t>del</w:t>
      </w:r>
      <w:r>
        <w:rPr>
          <w:spacing w:val="26"/>
          <w:sz w:val="24"/>
        </w:rPr>
        <w:t> </w:t>
      </w:r>
      <w:r>
        <w:rPr>
          <w:sz w:val="24"/>
        </w:rPr>
        <w:t>Servicio</w:t>
      </w:r>
      <w:r>
        <w:rPr>
          <w:spacing w:val="28"/>
          <w:sz w:val="24"/>
        </w:rPr>
        <w:t> </w:t>
      </w:r>
      <w:r>
        <w:rPr>
          <w:sz w:val="24"/>
        </w:rPr>
        <w:t>CAVI,</w:t>
      </w:r>
      <w:r>
        <w:rPr>
          <w:spacing w:val="25"/>
          <w:sz w:val="24"/>
        </w:rPr>
        <w:t> </w:t>
      </w:r>
      <w:r>
        <w:rPr>
          <w:sz w:val="24"/>
        </w:rPr>
        <w:t>su</w:t>
      </w:r>
      <w:r>
        <w:rPr>
          <w:spacing w:val="26"/>
          <w:sz w:val="24"/>
        </w:rPr>
        <w:t> </w:t>
      </w:r>
      <w:r>
        <w:rPr>
          <w:sz w:val="24"/>
        </w:rPr>
        <w:t>ubicación</w:t>
      </w:r>
      <w:r>
        <w:rPr>
          <w:spacing w:val="31"/>
          <w:sz w:val="24"/>
        </w:rPr>
        <w:t> </w:t>
      </w:r>
      <w:r>
        <w:rPr>
          <w:sz w:val="24"/>
        </w:rPr>
        <w:t>y</w:t>
      </w:r>
      <w:r>
        <w:rPr>
          <w:spacing w:val="24"/>
          <w:sz w:val="24"/>
        </w:rPr>
        <w:t> </w:t>
      </w:r>
      <w:r>
        <w:rPr>
          <w:sz w:val="24"/>
        </w:rPr>
        <w:t>formas</w:t>
      </w:r>
      <w:r>
        <w:rPr>
          <w:spacing w:val="25"/>
          <w:sz w:val="24"/>
        </w:rPr>
        <w:t> </w:t>
      </w:r>
      <w:r>
        <w:rPr>
          <w:sz w:val="24"/>
        </w:rPr>
        <w:t>de</w:t>
      </w:r>
      <w:r>
        <w:rPr>
          <w:spacing w:val="27"/>
          <w:sz w:val="24"/>
        </w:rPr>
        <w:t> </w:t>
      </w:r>
      <w:r>
        <w:rPr>
          <w:sz w:val="24"/>
        </w:rPr>
        <w:t>acceso</w:t>
      </w:r>
      <w:r>
        <w:rPr>
          <w:spacing w:val="26"/>
          <w:sz w:val="24"/>
        </w:rPr>
        <w:t> </w:t>
      </w:r>
      <w:r>
        <w:rPr>
          <w:sz w:val="24"/>
        </w:rPr>
        <w:t>al</w:t>
      </w:r>
      <w:r>
        <w:rPr>
          <w:spacing w:val="28"/>
          <w:sz w:val="24"/>
        </w:rPr>
        <w:t> </w:t>
      </w:r>
      <w:r>
        <w:rPr>
          <w:sz w:val="24"/>
        </w:rPr>
        <w:t>mismo,</w:t>
      </w:r>
      <w:r>
        <w:rPr>
          <w:spacing w:val="26"/>
          <w:sz w:val="24"/>
        </w:rPr>
        <w:t> </w:t>
      </w:r>
      <w:r>
        <w:rPr>
          <w:sz w:val="24"/>
        </w:rPr>
        <w:t>así</w:t>
      </w:r>
      <w:r>
        <w:rPr>
          <w:spacing w:val="26"/>
          <w:sz w:val="24"/>
        </w:rPr>
        <w:t> </w:t>
      </w:r>
      <w:r>
        <w:rPr>
          <w:sz w:val="24"/>
        </w:rPr>
        <w:t>como</w:t>
      </w:r>
      <w:r>
        <w:rPr>
          <w:spacing w:val="26"/>
          <w:sz w:val="24"/>
        </w:rPr>
        <w:t> </w:t>
      </w:r>
      <w:r>
        <w:rPr>
          <w:sz w:val="24"/>
        </w:rPr>
        <w:t>que los servicios especializados en atención en agresiones sexuales ( CAVAX).</w:t>
      </w:r>
    </w:p>
    <w:p>
      <w:pPr>
        <w:pStyle w:val="BodyText"/>
        <w:spacing w:line="360" w:lineRule="auto" w:before="30"/>
        <w:ind w:left="707" w:right="705"/>
        <w:jc w:val="both"/>
      </w:pPr>
      <w:r>
        <w:rPr/>
        <w:t>Conforme a la Guía de Actuación frente a la Violencia Machista que publica el Ministerio de Igualdad</w:t>
      </w:r>
      <w:r>
        <w:rPr>
          <w:spacing w:val="40"/>
        </w:rPr>
        <w:t> </w:t>
      </w:r>
      <w:r>
        <w:rPr/>
        <w:t>y que nos da respuesta ante diversos supuestos en los que cualquiera nos podemos encontrar, cuestionando cual es la actuación que cada uno tiene ante cada supuesto y frente a la Violencia contra las mujeres. Es por eso que el lema utilizado en el Punto Violeta este año 2022 haya sido: </w:t>
      </w:r>
      <w:r>
        <w:rPr>
          <w:u w:val="single"/>
        </w:rPr>
        <w:t>“Y yo también soy PUNTO VIOLETA”: </w:t>
      </w:r>
      <w:r>
        <w:rPr/>
        <w:t>Todas las personas podemos ser una pieza clave, un punto violeta, para acompañar y atender a las victimas</w:t>
      </w:r>
    </w:p>
    <w:p>
      <w:pPr>
        <w:pStyle w:val="BodyText"/>
        <w:spacing w:before="138"/>
      </w:pPr>
    </w:p>
    <w:p>
      <w:pPr>
        <w:pStyle w:val="Heading3"/>
      </w:pPr>
      <w:r>
        <w:rPr/>
        <w:t>INTERVENCIONES</w:t>
      </w:r>
      <w:r>
        <w:rPr>
          <w:spacing w:val="-11"/>
        </w:rPr>
        <w:t> </w:t>
      </w:r>
      <w:r>
        <w:rPr/>
        <w:t>EN</w:t>
      </w:r>
      <w:r>
        <w:rPr>
          <w:spacing w:val="-6"/>
        </w:rPr>
        <w:t> </w:t>
      </w:r>
      <w:r>
        <w:rPr/>
        <w:t>EL</w:t>
      </w:r>
      <w:r>
        <w:rPr>
          <w:spacing w:val="-27"/>
        </w:rPr>
        <w:t> </w:t>
      </w:r>
      <w:r>
        <w:rPr/>
        <w:t>AÑO</w:t>
      </w:r>
      <w:r>
        <w:rPr>
          <w:spacing w:val="-6"/>
        </w:rPr>
        <w:t> </w:t>
      </w:r>
      <w:r>
        <w:rPr>
          <w:spacing w:val="-2"/>
        </w:rPr>
        <w:t>2022:</w:t>
      </w:r>
    </w:p>
    <w:p>
      <w:pPr>
        <w:pStyle w:val="BodyText"/>
        <w:spacing w:before="139"/>
        <w:ind w:left="707"/>
      </w:pPr>
      <w:r>
        <w:rPr/>
        <w:t>5.1.1.-</w:t>
      </w:r>
      <w:r>
        <w:rPr>
          <w:spacing w:val="-4"/>
        </w:rPr>
        <w:t> </w:t>
      </w:r>
      <w:r>
        <w:rPr>
          <w:spacing w:val="-1"/>
          <w:u w:val="single"/>
        </w:rPr>
        <w:t> </w:t>
      </w:r>
      <w:r>
        <w:rPr>
          <w:u w:val="single"/>
        </w:rPr>
        <w:t>Punto violeta.</w:t>
      </w:r>
      <w:r>
        <w:rPr>
          <w:spacing w:val="-1"/>
          <w:u w:val="single"/>
        </w:rPr>
        <w:t> </w:t>
      </w:r>
      <w:r>
        <w:rPr>
          <w:u w:val="single"/>
        </w:rPr>
        <w:t>Rock</w:t>
      </w:r>
      <w:r>
        <w:rPr>
          <w:spacing w:val="1"/>
          <w:u w:val="single"/>
        </w:rPr>
        <w:t> </w:t>
      </w:r>
      <w:r>
        <w:rPr>
          <w:u w:val="single"/>
        </w:rPr>
        <w:t>Imperium</w:t>
      </w:r>
      <w:r>
        <w:rPr>
          <w:spacing w:val="-1"/>
          <w:u w:val="single"/>
        </w:rPr>
        <w:t> </w:t>
      </w:r>
      <w:r>
        <w:rPr>
          <w:u w:val="single"/>
        </w:rPr>
        <w:t>Festival 24</w:t>
      </w:r>
      <w:r>
        <w:rPr>
          <w:spacing w:val="-1"/>
          <w:u w:val="single"/>
        </w:rPr>
        <w:t> </w:t>
      </w:r>
      <w:r>
        <w:rPr>
          <w:u w:val="single"/>
        </w:rPr>
        <w:t>y</w:t>
      </w:r>
      <w:r>
        <w:rPr>
          <w:spacing w:val="-3"/>
          <w:u w:val="single"/>
        </w:rPr>
        <w:t> </w:t>
      </w:r>
      <w:r>
        <w:rPr>
          <w:u w:val="single"/>
        </w:rPr>
        <w:t>25</w:t>
      </w:r>
      <w:r>
        <w:rPr>
          <w:spacing w:val="-1"/>
          <w:u w:val="single"/>
        </w:rPr>
        <w:t> </w:t>
      </w:r>
      <w:r>
        <w:rPr>
          <w:u w:val="single"/>
        </w:rPr>
        <w:t>Junio </w:t>
      </w:r>
      <w:r>
        <w:rPr>
          <w:spacing w:val="-4"/>
          <w:u w:val="single"/>
        </w:rPr>
        <w:t>2022</w:t>
      </w:r>
    </w:p>
    <w:p>
      <w:pPr>
        <w:pStyle w:val="BodyText"/>
        <w:spacing w:after="0"/>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709"/>
      </w:pPr>
      <w:r>
        <w:rPr>
          <w:u w:val="single"/>
        </w:rPr>
        <w:t>Destinatarios-beneficiarios: visibilidad para un total de 20.000 personas asistentes al evento.</w:t>
      </w:r>
      <w:r>
        <w:rPr/>
        <w:t> </w:t>
      </w:r>
      <w:r>
        <w:rPr>
          <w:u w:val="single"/>
        </w:rPr>
        <w:t>Ubicación</w:t>
      </w:r>
      <w:r>
        <w:rPr>
          <w:spacing w:val="-2"/>
          <w:u w:val="single"/>
        </w:rPr>
        <w:t> </w:t>
      </w:r>
      <w:r>
        <w:rPr>
          <w:u w:val="single"/>
        </w:rPr>
        <w:t>del</w:t>
      </w:r>
      <w:r>
        <w:rPr>
          <w:spacing w:val="-2"/>
          <w:u w:val="single"/>
        </w:rPr>
        <w:t> </w:t>
      </w:r>
      <w:r>
        <w:rPr>
          <w:u w:val="single"/>
        </w:rPr>
        <w:t>punto</w:t>
      </w:r>
      <w:r>
        <w:rPr/>
        <w:t>:</w:t>
      </w:r>
      <w:r>
        <w:rPr>
          <w:spacing w:val="-2"/>
        </w:rPr>
        <w:t> </w:t>
      </w:r>
      <w:r>
        <w:rPr/>
        <w:t>paseo</w:t>
      </w:r>
      <w:r>
        <w:rPr>
          <w:spacing w:val="-2"/>
        </w:rPr>
        <w:t> </w:t>
      </w:r>
      <w:r>
        <w:rPr/>
        <w:t>del puerto</w:t>
      </w:r>
      <w:r>
        <w:rPr>
          <w:spacing w:val="-1"/>
        </w:rPr>
        <w:t> </w:t>
      </w:r>
      <w:r>
        <w:rPr/>
        <w:t>junto</w:t>
      </w:r>
      <w:r>
        <w:rPr>
          <w:spacing w:val="-2"/>
        </w:rPr>
        <w:t> </w:t>
      </w:r>
      <w:r>
        <w:rPr/>
        <w:t>al Batel,</w:t>
      </w:r>
      <w:r>
        <w:rPr>
          <w:spacing w:val="-2"/>
        </w:rPr>
        <w:t> </w:t>
      </w:r>
      <w:r>
        <w:rPr/>
        <w:t>en</w:t>
      </w:r>
      <w:r>
        <w:rPr>
          <w:spacing w:val="-1"/>
        </w:rPr>
        <w:t> </w:t>
      </w:r>
      <w:r>
        <w:rPr/>
        <w:t>la</w:t>
      </w:r>
      <w:r>
        <w:rPr>
          <w:spacing w:val="-1"/>
        </w:rPr>
        <w:t> </w:t>
      </w:r>
      <w:r>
        <w:rPr/>
        <w:t>entrada</w:t>
      </w:r>
      <w:r>
        <w:rPr>
          <w:spacing w:val="-1"/>
        </w:rPr>
        <w:t> </w:t>
      </w:r>
      <w:r>
        <w:rPr/>
        <w:t>a</w:t>
      </w:r>
      <w:r>
        <w:rPr>
          <w:spacing w:val="-1"/>
        </w:rPr>
        <w:t> </w:t>
      </w:r>
      <w:r>
        <w:rPr/>
        <w:t>uno</w:t>
      </w:r>
      <w:r>
        <w:rPr>
          <w:spacing w:val="-2"/>
        </w:rPr>
        <w:t> </w:t>
      </w:r>
      <w:r>
        <w:rPr/>
        <w:t>de</w:t>
      </w:r>
      <w:r>
        <w:rPr>
          <w:spacing w:val="-1"/>
        </w:rPr>
        <w:t> </w:t>
      </w:r>
      <w:r>
        <w:rPr/>
        <w:t>los</w:t>
      </w:r>
      <w:r>
        <w:rPr>
          <w:spacing w:val="-2"/>
        </w:rPr>
        <w:t> </w:t>
      </w:r>
      <w:r>
        <w:rPr/>
        <w:t>recintos</w:t>
      </w:r>
      <w:r>
        <w:rPr>
          <w:spacing w:val="-2"/>
        </w:rPr>
        <w:t> </w:t>
      </w:r>
      <w:r>
        <w:rPr/>
        <w:t>destinados a los conciertos.</w:t>
      </w:r>
    </w:p>
    <w:p>
      <w:pPr>
        <w:pStyle w:val="BodyText"/>
        <w:spacing w:line="275" w:lineRule="exact"/>
        <w:ind w:left="707"/>
      </w:pPr>
      <w:r>
        <w:rPr>
          <w:u w:val="single"/>
        </w:rPr>
        <w:t>Horario</w:t>
      </w:r>
      <w:r>
        <w:rPr/>
        <w:t>:</w:t>
      </w:r>
      <w:r>
        <w:rPr>
          <w:spacing w:val="-1"/>
        </w:rPr>
        <w:t> </w:t>
      </w:r>
      <w:r>
        <w:rPr/>
        <w:t>de las</w:t>
      </w:r>
      <w:r>
        <w:rPr>
          <w:spacing w:val="-1"/>
        </w:rPr>
        <w:t> </w:t>
      </w:r>
      <w:r>
        <w:rPr/>
        <w:t>19:00 horas</w:t>
      </w:r>
      <w:r>
        <w:rPr>
          <w:spacing w:val="-1"/>
        </w:rPr>
        <w:t> </w:t>
      </w:r>
      <w:r>
        <w:rPr/>
        <w:t>hasta</w:t>
      </w:r>
      <w:r>
        <w:rPr>
          <w:spacing w:val="-1"/>
        </w:rPr>
        <w:t> </w:t>
      </w:r>
      <w:r>
        <w:rPr/>
        <w:t>las</w:t>
      </w:r>
      <w:r>
        <w:rPr>
          <w:spacing w:val="-1"/>
        </w:rPr>
        <w:t> </w:t>
      </w:r>
      <w:r>
        <w:rPr/>
        <w:t>1.00 </w:t>
      </w:r>
      <w:r>
        <w:rPr>
          <w:spacing w:val="-2"/>
        </w:rPr>
        <w:t>horas.</w:t>
      </w:r>
    </w:p>
    <w:p>
      <w:pPr>
        <w:pStyle w:val="BodyText"/>
        <w:spacing w:line="360" w:lineRule="auto" w:before="139"/>
        <w:ind w:left="707" w:right="708"/>
        <w:jc w:val="both"/>
      </w:pPr>
      <w:r>
        <w:rPr>
          <w:u w:val="single"/>
        </w:rPr>
        <w:t>Colaboraciones:</w:t>
      </w:r>
      <w:r>
        <w:rPr/>
        <w:t> Concejalía de Juventud con el Punto Arcoiris, como punto de atención e información a colectivo LGTBI. Así como María José Samperio como Técnica en asesoramiento </w:t>
      </w:r>
      <w:r>
        <w:rPr>
          <w:spacing w:val="-2"/>
        </w:rPr>
        <w:t>sexual.</w:t>
      </w:r>
    </w:p>
    <w:p>
      <w:pPr>
        <w:pStyle w:val="BodyText"/>
        <w:spacing w:line="275" w:lineRule="exact"/>
        <w:ind w:left="707"/>
        <w:jc w:val="both"/>
      </w:pPr>
      <w:r>
        <w:rPr>
          <w:u w:val="single"/>
        </w:rPr>
        <w:t>Coordinación</w:t>
      </w:r>
      <w:r>
        <w:rPr>
          <w:spacing w:val="-2"/>
          <w:u w:val="single"/>
        </w:rPr>
        <w:t> </w:t>
      </w:r>
      <w:r>
        <w:rPr>
          <w:u w:val="single"/>
        </w:rPr>
        <w:t>previa</w:t>
      </w:r>
      <w:r>
        <w:rPr>
          <w:spacing w:val="-2"/>
          <w:u w:val="single"/>
        </w:rPr>
        <w:t> </w:t>
      </w:r>
      <w:r>
        <w:rPr>
          <w:u w:val="single"/>
        </w:rPr>
        <w:t>al</w:t>
      </w:r>
      <w:r>
        <w:rPr>
          <w:spacing w:val="-1"/>
          <w:u w:val="single"/>
        </w:rPr>
        <w:t> </w:t>
      </w:r>
      <w:r>
        <w:rPr>
          <w:spacing w:val="-2"/>
          <w:u w:val="single"/>
        </w:rPr>
        <w:t>evento</w:t>
      </w:r>
      <w:r>
        <w:rPr>
          <w:spacing w:val="-2"/>
        </w:rPr>
        <w:t>:</w:t>
      </w:r>
    </w:p>
    <w:p>
      <w:pPr>
        <w:pStyle w:val="BodyText"/>
        <w:spacing w:line="360" w:lineRule="auto" w:before="137"/>
        <w:ind w:left="707" w:right="707"/>
        <w:jc w:val="both"/>
      </w:pPr>
      <w:r>
        <w:rPr/>
        <w:t>Reunión llevada a cabo el 23 de Junio en la Concejalía de Cultura con los distintos intervinientes en cuestión de Seguridad, Infraestructuras, Policía Local, empresa productora del evento, Protección </w:t>
      </w:r>
      <w:r>
        <w:rPr>
          <w:spacing w:val="-2"/>
        </w:rPr>
        <w:t>Civil…….etc.</w:t>
      </w:r>
    </w:p>
    <w:p>
      <w:pPr>
        <w:pStyle w:val="BodyText"/>
        <w:spacing w:before="1"/>
        <w:ind w:left="707"/>
      </w:pPr>
      <w:r>
        <w:rPr>
          <w:spacing w:val="-2"/>
          <w:u w:val="single"/>
        </w:rPr>
        <w:t>Incidencias:</w:t>
      </w:r>
    </w:p>
    <w:p>
      <w:pPr>
        <w:pStyle w:val="BodyText"/>
        <w:spacing w:line="360" w:lineRule="auto" w:before="137"/>
        <w:ind w:left="707" w:right="709"/>
      </w:pPr>
      <w:r>
        <w:rPr/>
        <w:t>La</w:t>
      </w:r>
      <w:r>
        <w:rPr>
          <w:spacing w:val="25"/>
        </w:rPr>
        <w:t> </w:t>
      </w:r>
      <w:r>
        <w:rPr/>
        <w:t>primera</w:t>
      </w:r>
      <w:r>
        <w:rPr>
          <w:spacing w:val="25"/>
        </w:rPr>
        <w:t> </w:t>
      </w:r>
      <w:r>
        <w:rPr/>
        <w:t>jornada</w:t>
      </w:r>
      <w:r>
        <w:rPr>
          <w:spacing w:val="25"/>
        </w:rPr>
        <w:t> </w:t>
      </w:r>
      <w:r>
        <w:rPr/>
        <w:t>(</w:t>
      </w:r>
      <w:r>
        <w:rPr>
          <w:spacing w:val="28"/>
        </w:rPr>
        <w:t> </w:t>
      </w:r>
      <w:r>
        <w:rPr/>
        <w:t>el</w:t>
      </w:r>
      <w:r>
        <w:rPr>
          <w:spacing w:val="29"/>
        </w:rPr>
        <w:t> </w:t>
      </w:r>
      <w:r>
        <w:rPr/>
        <w:t>24</w:t>
      </w:r>
      <w:r>
        <w:rPr>
          <w:spacing w:val="26"/>
        </w:rPr>
        <w:t> </w:t>
      </w:r>
      <w:r>
        <w:rPr/>
        <w:t>de</w:t>
      </w:r>
      <w:r>
        <w:rPr>
          <w:spacing w:val="25"/>
        </w:rPr>
        <w:t> </w:t>
      </w:r>
      <w:r>
        <w:rPr/>
        <w:t>Junio)</w:t>
      </w:r>
      <w:r>
        <w:rPr>
          <w:spacing w:val="26"/>
        </w:rPr>
        <w:t> </w:t>
      </w:r>
      <w:r>
        <w:rPr/>
        <w:t>trascurrió</w:t>
      </w:r>
      <w:r>
        <w:rPr>
          <w:spacing w:val="26"/>
        </w:rPr>
        <w:t> </w:t>
      </w:r>
      <w:r>
        <w:rPr/>
        <w:t>sin</w:t>
      </w:r>
      <w:r>
        <w:rPr>
          <w:spacing w:val="27"/>
        </w:rPr>
        <w:t> </w:t>
      </w:r>
      <w:r>
        <w:rPr/>
        <w:t>incidentes</w:t>
      </w:r>
      <w:r>
        <w:rPr>
          <w:spacing w:val="28"/>
        </w:rPr>
        <w:t> </w:t>
      </w:r>
      <w:r>
        <w:rPr/>
        <w:t>y</w:t>
      </w:r>
      <w:r>
        <w:rPr>
          <w:spacing w:val="21"/>
        </w:rPr>
        <w:t> </w:t>
      </w:r>
      <w:r>
        <w:rPr/>
        <w:t>la</w:t>
      </w:r>
      <w:r>
        <w:rPr>
          <w:spacing w:val="26"/>
        </w:rPr>
        <w:t> </w:t>
      </w:r>
      <w:r>
        <w:rPr/>
        <w:t>segunda</w:t>
      </w:r>
      <w:r>
        <w:rPr>
          <w:spacing w:val="25"/>
        </w:rPr>
        <w:t> </w:t>
      </w:r>
      <w:r>
        <w:rPr/>
        <w:t>jornada</w:t>
      </w:r>
      <w:r>
        <w:rPr>
          <w:spacing w:val="25"/>
        </w:rPr>
        <w:t> </w:t>
      </w:r>
      <w:r>
        <w:rPr/>
        <w:t>(25</w:t>
      </w:r>
      <w:r>
        <w:rPr>
          <w:spacing w:val="25"/>
        </w:rPr>
        <w:t> </w:t>
      </w:r>
      <w:r>
        <w:rPr/>
        <w:t>de</w:t>
      </w:r>
      <w:r>
        <w:rPr>
          <w:spacing w:val="25"/>
        </w:rPr>
        <w:t> </w:t>
      </w:r>
      <w:r>
        <w:rPr/>
        <w:t>junio) hubo una intervención por agresión machista, consistente en un tocamiento.</w:t>
      </w:r>
    </w:p>
    <w:p>
      <w:pPr>
        <w:pStyle w:val="BodyText"/>
        <w:spacing w:line="362" w:lineRule="auto"/>
        <w:ind w:left="707"/>
      </w:pPr>
      <w:r>
        <w:rPr/>
        <w:drawing>
          <wp:anchor distT="0" distB="0" distL="0" distR="0" allowOverlap="1" layoutInCell="1" locked="0" behindDoc="1" simplePos="0" relativeHeight="487613952">
            <wp:simplePos x="0" y="0"/>
            <wp:positionH relativeFrom="page">
              <wp:posOffset>2371089</wp:posOffset>
            </wp:positionH>
            <wp:positionV relativeFrom="paragraph">
              <wp:posOffset>544655</wp:posOffset>
            </wp:positionV>
            <wp:extent cx="2345847" cy="2496312"/>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168" cstate="print"/>
                    <a:stretch>
                      <a:fillRect/>
                    </a:stretch>
                  </pic:blipFill>
                  <pic:spPr>
                    <a:xfrm>
                      <a:off x="0" y="0"/>
                      <a:ext cx="2345847" cy="2496312"/>
                    </a:xfrm>
                    <a:prstGeom prst="rect">
                      <a:avLst/>
                    </a:prstGeom>
                  </pic:spPr>
                </pic:pic>
              </a:graphicData>
            </a:graphic>
          </wp:anchor>
        </w:drawing>
      </w:r>
      <w:r>
        <w:rPr/>
        <w:t>Se</w:t>
      </w:r>
      <w:r>
        <w:rPr>
          <w:spacing w:val="40"/>
        </w:rPr>
        <w:t> </w:t>
      </w:r>
      <w:r>
        <w:rPr/>
        <w:t>facilitó</w:t>
      </w:r>
      <w:r>
        <w:rPr>
          <w:spacing w:val="40"/>
        </w:rPr>
        <w:t> </w:t>
      </w:r>
      <w:r>
        <w:rPr/>
        <w:t>a</w:t>
      </w:r>
      <w:r>
        <w:rPr>
          <w:spacing w:val="40"/>
        </w:rPr>
        <w:t> </w:t>
      </w:r>
      <w:r>
        <w:rPr/>
        <w:t>lo</w:t>
      </w:r>
      <w:r>
        <w:rPr>
          <w:spacing w:val="40"/>
        </w:rPr>
        <w:t> </w:t>
      </w:r>
      <w:r>
        <w:rPr/>
        <w:t>largo</w:t>
      </w:r>
      <w:r>
        <w:rPr>
          <w:spacing w:val="40"/>
        </w:rPr>
        <w:t> </w:t>
      </w:r>
      <w:r>
        <w:rPr/>
        <w:t>de</w:t>
      </w:r>
      <w:r>
        <w:rPr>
          <w:spacing w:val="40"/>
        </w:rPr>
        <w:t> </w:t>
      </w:r>
      <w:r>
        <w:rPr/>
        <w:t>la</w:t>
      </w:r>
      <w:r>
        <w:rPr>
          <w:spacing w:val="40"/>
        </w:rPr>
        <w:t> </w:t>
      </w:r>
      <w:r>
        <w:rPr/>
        <w:t>noche</w:t>
      </w:r>
      <w:r>
        <w:rPr>
          <w:spacing w:val="40"/>
        </w:rPr>
        <w:t> </w:t>
      </w:r>
      <w:r>
        <w:rPr/>
        <w:t>información</w:t>
      </w:r>
      <w:r>
        <w:rPr>
          <w:spacing w:val="40"/>
        </w:rPr>
        <w:t> </w:t>
      </w:r>
      <w:r>
        <w:rPr/>
        <w:t>sobre</w:t>
      </w:r>
      <w:r>
        <w:rPr>
          <w:spacing w:val="40"/>
        </w:rPr>
        <w:t> </w:t>
      </w:r>
      <w:r>
        <w:rPr/>
        <w:t>el</w:t>
      </w:r>
      <w:r>
        <w:rPr>
          <w:spacing w:val="40"/>
        </w:rPr>
        <w:t> </w:t>
      </w:r>
      <w:r>
        <w:rPr/>
        <w:t>P.V.</w:t>
      </w:r>
      <w:r>
        <w:rPr>
          <w:spacing w:val="40"/>
        </w:rPr>
        <w:t> </w:t>
      </w:r>
      <w:r>
        <w:rPr/>
        <w:t>para</w:t>
      </w:r>
      <w:r>
        <w:rPr>
          <w:spacing w:val="40"/>
        </w:rPr>
        <w:t> </w:t>
      </w:r>
      <w:r>
        <w:rPr/>
        <w:t>lo</w:t>
      </w:r>
      <w:r>
        <w:rPr>
          <w:spacing w:val="40"/>
        </w:rPr>
        <w:t> </w:t>
      </w:r>
      <w:r>
        <w:rPr/>
        <w:t>que</w:t>
      </w:r>
      <w:r>
        <w:rPr>
          <w:spacing w:val="40"/>
        </w:rPr>
        <w:t> </w:t>
      </w:r>
      <w:r>
        <w:rPr/>
        <w:t>se</w:t>
      </w:r>
      <w:r>
        <w:rPr>
          <w:spacing w:val="40"/>
        </w:rPr>
        <w:t> </w:t>
      </w:r>
      <w:r>
        <w:rPr/>
        <w:t>utilizaron</w:t>
      </w:r>
      <w:r>
        <w:rPr>
          <w:spacing w:val="40"/>
        </w:rPr>
        <w:t> </w:t>
      </w:r>
      <w:r>
        <w:rPr/>
        <w:t>diversos elementos de merchandaising, tales como pulseras y folletos explicativos de los servicios.</w:t>
      </w:r>
    </w:p>
    <w:p>
      <w:pPr>
        <w:pStyle w:val="BodyText"/>
        <w:spacing w:after="0" w:line="362" w:lineRule="auto"/>
        <w:sectPr>
          <w:pgSz w:w="11910" w:h="16840"/>
          <w:pgMar w:header="455" w:footer="1792" w:top="2400" w:bottom="2580" w:left="425" w:right="425"/>
        </w:sectPr>
      </w:pPr>
    </w:p>
    <w:p>
      <w:pPr>
        <w:pStyle w:val="BodyText"/>
      </w:pPr>
    </w:p>
    <w:p>
      <w:pPr>
        <w:pStyle w:val="BodyText"/>
        <w:spacing w:before="146"/>
      </w:pPr>
    </w:p>
    <w:p>
      <w:pPr>
        <w:pStyle w:val="BodyText"/>
        <w:ind w:left="707"/>
      </w:pPr>
      <w:r>
        <w:rPr/>
        <w:t>5.1.2.-</w:t>
      </w:r>
      <w:r>
        <w:rPr>
          <w:spacing w:val="-3"/>
          <w:u w:val="single"/>
        </w:rPr>
        <w:t> </w:t>
      </w:r>
      <w:r>
        <w:rPr>
          <w:u w:val="single"/>
        </w:rPr>
        <w:t>Punto</w:t>
      </w:r>
      <w:r>
        <w:rPr>
          <w:spacing w:val="-6"/>
          <w:u w:val="single"/>
        </w:rPr>
        <w:t> </w:t>
      </w:r>
      <w:r>
        <w:rPr>
          <w:u w:val="single"/>
        </w:rPr>
        <w:t>Violeta.</w:t>
      </w:r>
      <w:r>
        <w:rPr>
          <w:spacing w:val="-1"/>
          <w:u w:val="single"/>
        </w:rPr>
        <w:t> </w:t>
      </w:r>
      <w:r>
        <w:rPr>
          <w:u w:val="single"/>
        </w:rPr>
        <w:t>La</w:t>
      </w:r>
      <w:r>
        <w:rPr>
          <w:spacing w:val="-1"/>
          <w:u w:val="single"/>
        </w:rPr>
        <w:t> </w:t>
      </w:r>
      <w:r>
        <w:rPr>
          <w:u w:val="single"/>
        </w:rPr>
        <w:t>mar</w:t>
      </w:r>
      <w:r>
        <w:rPr>
          <w:spacing w:val="-4"/>
          <w:u w:val="single"/>
        </w:rPr>
        <w:t> </w:t>
      </w:r>
      <w:r>
        <w:rPr>
          <w:u w:val="single"/>
        </w:rPr>
        <w:t>de</w:t>
      </w:r>
      <w:r>
        <w:rPr>
          <w:spacing w:val="-3"/>
          <w:u w:val="single"/>
        </w:rPr>
        <w:t> </w:t>
      </w:r>
      <w:r>
        <w:rPr>
          <w:u w:val="single"/>
        </w:rPr>
        <w:t>Músicas,</w:t>
      </w:r>
      <w:r>
        <w:rPr>
          <w:spacing w:val="-2"/>
          <w:u w:val="single"/>
        </w:rPr>
        <w:t> </w:t>
      </w:r>
      <w:r>
        <w:rPr>
          <w:u w:val="single"/>
        </w:rPr>
        <w:t>20</w:t>
      </w:r>
      <w:r>
        <w:rPr>
          <w:spacing w:val="-2"/>
          <w:u w:val="single"/>
        </w:rPr>
        <w:t> </w:t>
      </w:r>
      <w:r>
        <w:rPr>
          <w:u w:val="single"/>
        </w:rPr>
        <w:t>de</w:t>
      </w:r>
      <w:r>
        <w:rPr>
          <w:spacing w:val="-3"/>
          <w:u w:val="single"/>
        </w:rPr>
        <w:t> </w:t>
      </w:r>
      <w:r>
        <w:rPr>
          <w:u w:val="single"/>
        </w:rPr>
        <w:t>julio</w:t>
      </w:r>
      <w:r>
        <w:rPr>
          <w:spacing w:val="-2"/>
          <w:u w:val="single"/>
        </w:rPr>
        <w:t> 2022.</w:t>
      </w:r>
    </w:p>
    <w:p>
      <w:pPr>
        <w:pStyle w:val="BodyText"/>
        <w:tabs>
          <w:tab w:pos="3030" w:val="left" w:leader="none"/>
        </w:tabs>
        <w:spacing w:line="360" w:lineRule="auto" w:before="137"/>
        <w:ind w:left="707" w:right="772"/>
      </w:pPr>
      <w:r>
        <w:rPr>
          <w:u w:val="single"/>
        </w:rPr>
        <w:t>Destinatarios-beneficiarios: visibilidad para un total de 4.000 personas asistentes al evento.</w:t>
      </w:r>
      <w:r>
        <w:rPr/>
        <w:t> </w:t>
      </w:r>
      <w:r>
        <w:rPr>
          <w:u w:val="single"/>
        </w:rPr>
        <w:t>Ubicación</w:t>
      </w:r>
      <w:r>
        <w:rPr>
          <w:spacing w:val="40"/>
          <w:u w:val="single"/>
        </w:rPr>
        <w:t> </w:t>
      </w:r>
      <w:r>
        <w:rPr>
          <w:u w:val="single"/>
        </w:rPr>
        <w:t>del</w:t>
      </w:r>
      <w:r>
        <w:rPr>
          <w:spacing w:val="40"/>
          <w:u w:val="single"/>
        </w:rPr>
        <w:t> </w:t>
      </w:r>
      <w:r>
        <w:rPr>
          <w:u w:val="single"/>
        </w:rPr>
        <w:t>punto</w:t>
      </w:r>
      <w:r>
        <w:rPr/>
        <w:t>:</w:t>
        <w:tab/>
        <w:t>paseo</w:t>
      </w:r>
      <w:r>
        <w:rPr>
          <w:spacing w:val="40"/>
        </w:rPr>
        <w:t> </w:t>
      </w:r>
      <w:r>
        <w:rPr/>
        <w:t>del</w:t>
      </w:r>
      <w:r>
        <w:rPr>
          <w:spacing w:val="40"/>
        </w:rPr>
        <w:t> </w:t>
      </w:r>
      <w:r>
        <w:rPr/>
        <w:t>puerto</w:t>
      </w:r>
      <w:r>
        <w:rPr>
          <w:spacing w:val="40"/>
        </w:rPr>
        <w:t> </w:t>
      </w:r>
      <w:r>
        <w:rPr/>
        <w:t>junto</w:t>
      </w:r>
      <w:r>
        <w:rPr>
          <w:spacing w:val="40"/>
        </w:rPr>
        <w:t> </w:t>
      </w:r>
      <w:r>
        <w:rPr/>
        <w:t>al</w:t>
      </w:r>
      <w:r>
        <w:rPr>
          <w:spacing w:val="40"/>
        </w:rPr>
        <w:t> </w:t>
      </w:r>
      <w:r>
        <w:rPr/>
        <w:t>batel,</w:t>
      </w:r>
      <w:r>
        <w:rPr>
          <w:spacing w:val="40"/>
        </w:rPr>
        <w:t> </w:t>
      </w:r>
      <w:r>
        <w:rPr/>
        <w:t>en</w:t>
      </w:r>
      <w:r>
        <w:rPr>
          <w:spacing w:val="40"/>
        </w:rPr>
        <w:t> </w:t>
      </w:r>
      <w:r>
        <w:rPr/>
        <w:t>la</w:t>
      </w:r>
      <w:r>
        <w:rPr>
          <w:spacing w:val="40"/>
        </w:rPr>
        <w:t> </w:t>
      </w:r>
      <w:r>
        <w:rPr/>
        <w:t>entrada</w:t>
      </w:r>
      <w:r>
        <w:rPr>
          <w:spacing w:val="40"/>
        </w:rPr>
        <w:t> </w:t>
      </w:r>
      <w:r>
        <w:rPr/>
        <w:t>del</w:t>
      </w:r>
      <w:r>
        <w:rPr>
          <w:spacing w:val="40"/>
        </w:rPr>
        <w:t> </w:t>
      </w:r>
      <w:r>
        <w:rPr/>
        <w:t>recinto</w:t>
      </w:r>
      <w:r>
        <w:rPr>
          <w:spacing w:val="40"/>
        </w:rPr>
        <w:t> </w:t>
      </w:r>
      <w:r>
        <w:rPr/>
        <w:t>destinado</w:t>
      </w:r>
      <w:r>
        <w:rPr>
          <w:spacing w:val="40"/>
        </w:rPr>
        <w:t> </w:t>
      </w:r>
      <w:r>
        <w:rPr/>
        <w:t>a</w:t>
      </w:r>
      <w:r>
        <w:rPr>
          <w:spacing w:val="40"/>
        </w:rPr>
        <w:t> </w:t>
      </w:r>
      <w:r>
        <w:rPr/>
        <w:t>la realización del evento (concierto)</w:t>
      </w:r>
    </w:p>
    <w:p>
      <w:pPr>
        <w:pStyle w:val="BodyText"/>
        <w:spacing w:line="360" w:lineRule="auto" w:before="1"/>
        <w:ind w:left="707" w:right="5254"/>
      </w:pPr>
      <w:r>
        <w:rPr>
          <w:u w:val="single"/>
        </w:rPr>
        <w:t>Horario</w:t>
      </w:r>
      <w:r>
        <w:rPr/>
        <w:t>:</w:t>
      </w:r>
      <w:r>
        <w:rPr>
          <w:spacing w:val="-5"/>
        </w:rPr>
        <w:t> </w:t>
      </w:r>
      <w:r>
        <w:rPr/>
        <w:t>de</w:t>
      </w:r>
      <w:r>
        <w:rPr>
          <w:spacing w:val="-5"/>
        </w:rPr>
        <w:t> </w:t>
      </w:r>
      <w:r>
        <w:rPr/>
        <w:t>las</w:t>
      </w:r>
      <w:r>
        <w:rPr>
          <w:spacing w:val="-5"/>
        </w:rPr>
        <w:t> </w:t>
      </w:r>
      <w:r>
        <w:rPr/>
        <w:t>22.00</w:t>
      </w:r>
      <w:r>
        <w:rPr>
          <w:spacing w:val="-5"/>
        </w:rPr>
        <w:t> </w:t>
      </w:r>
      <w:r>
        <w:rPr/>
        <w:t>horas</w:t>
      </w:r>
      <w:r>
        <w:rPr>
          <w:spacing w:val="-5"/>
        </w:rPr>
        <w:t> </w:t>
      </w:r>
      <w:r>
        <w:rPr/>
        <w:t>hasta</w:t>
      </w:r>
      <w:r>
        <w:rPr>
          <w:spacing w:val="-6"/>
        </w:rPr>
        <w:t> </w:t>
      </w:r>
      <w:r>
        <w:rPr/>
        <w:t>las</w:t>
      </w:r>
      <w:r>
        <w:rPr>
          <w:spacing w:val="-5"/>
        </w:rPr>
        <w:t> </w:t>
      </w:r>
      <w:r>
        <w:rPr/>
        <w:t>2.00</w:t>
      </w:r>
      <w:r>
        <w:rPr>
          <w:spacing w:val="-5"/>
        </w:rPr>
        <w:t> </w:t>
      </w:r>
      <w:r>
        <w:rPr/>
        <w:t>horas. </w:t>
      </w:r>
      <w:r>
        <w:rPr>
          <w:u w:val="single"/>
        </w:rPr>
        <w:t>Coordinación previa al evento</w:t>
      </w:r>
      <w:r>
        <w:rPr/>
        <w:t>:</w:t>
      </w:r>
    </w:p>
    <w:p>
      <w:pPr>
        <w:pStyle w:val="BodyText"/>
        <w:spacing w:line="360" w:lineRule="auto"/>
        <w:ind w:left="707" w:right="714"/>
        <w:jc w:val="both"/>
      </w:pPr>
      <w:r>
        <w:rPr/>
        <w:t>Reunión llevada a cabo el 15 de Julio en la Concejalía de Cultura con los distintos intervinientes en cuestión de Seguridad, Infraestructuras, Policía Local, empresa productora del evento, Protección </w:t>
      </w:r>
      <w:r>
        <w:rPr>
          <w:spacing w:val="-2"/>
        </w:rPr>
        <w:t>Civil…….etc.</w:t>
      </w:r>
    </w:p>
    <w:p>
      <w:pPr>
        <w:pStyle w:val="BodyText"/>
        <w:ind w:left="707"/>
      </w:pPr>
      <w:r>
        <w:rPr>
          <w:spacing w:val="-2"/>
          <w:u w:val="single"/>
        </w:rPr>
        <w:t>Incidencias:</w:t>
      </w:r>
    </w:p>
    <w:p>
      <w:pPr>
        <w:pStyle w:val="BodyText"/>
        <w:spacing w:line="360" w:lineRule="auto" w:before="137"/>
        <w:ind w:left="707" w:right="712"/>
        <w:jc w:val="both"/>
      </w:pPr>
      <w:r>
        <w:rPr/>
        <w:t>La jornada trascurrió sin incidentes, no se procedió a ninguna intervención por agresión machista,</w:t>
      </w:r>
      <w:r>
        <w:rPr>
          <w:spacing w:val="40"/>
        </w:rPr>
        <w:t> </w:t>
      </w:r>
      <w:r>
        <w:rPr/>
        <w:t>en cualquiera de sus manifestaciones.</w:t>
      </w:r>
    </w:p>
    <w:p>
      <w:pPr>
        <w:pStyle w:val="BodyText"/>
        <w:spacing w:line="360" w:lineRule="auto"/>
        <w:ind w:left="707" w:right="711"/>
        <w:jc w:val="both"/>
      </w:pPr>
      <w:r>
        <w:rPr/>
        <w:t>Se facilitó a lo largo de la noche información sobre el punto violeta a numerosas personas que se interesaron y</w:t>
      </w:r>
      <w:r>
        <w:rPr>
          <w:spacing w:val="-1"/>
        </w:rPr>
        <w:t> </w:t>
      </w:r>
      <w:r>
        <w:rPr/>
        <w:t>solicitaron conocer las funciones, tareas y cometido del P. V. para lo que se utilizaron diversos elementos de merchandising, tales como pulseras y folletos explicativos de los servicios.</w:t>
      </w:r>
    </w:p>
    <w:p>
      <w:pPr>
        <w:pStyle w:val="BodyText"/>
        <w:spacing w:before="11"/>
        <w:rPr>
          <w:sz w:val="12"/>
        </w:rPr>
      </w:pPr>
      <w:r>
        <w:rPr>
          <w:sz w:val="12"/>
        </w:rPr>
        <w:drawing>
          <wp:anchor distT="0" distB="0" distL="0" distR="0" allowOverlap="1" layoutInCell="1" locked="0" behindDoc="1" simplePos="0" relativeHeight="487614464">
            <wp:simplePos x="0" y="0"/>
            <wp:positionH relativeFrom="page">
              <wp:posOffset>2127250</wp:posOffset>
            </wp:positionH>
            <wp:positionV relativeFrom="paragraph">
              <wp:posOffset>109971</wp:posOffset>
            </wp:positionV>
            <wp:extent cx="2831764" cy="2912364"/>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169" cstate="print"/>
                    <a:stretch>
                      <a:fillRect/>
                    </a:stretch>
                  </pic:blipFill>
                  <pic:spPr>
                    <a:xfrm>
                      <a:off x="0" y="0"/>
                      <a:ext cx="2831764" cy="2912364"/>
                    </a:xfrm>
                    <a:prstGeom prst="rect">
                      <a:avLst/>
                    </a:prstGeom>
                  </pic:spPr>
                </pic:pic>
              </a:graphicData>
            </a:graphic>
          </wp:anchor>
        </w:drawing>
      </w:r>
    </w:p>
    <w:p>
      <w:pPr>
        <w:pStyle w:val="BodyText"/>
        <w:spacing w:after="0"/>
        <w:rPr>
          <w:sz w:val="12"/>
        </w:rPr>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711"/>
      </w:pPr>
      <w:r>
        <w:rPr/>
        <w:t>5.1.3.-</w:t>
      </w:r>
      <w:r>
        <w:rPr>
          <w:u w:val="single"/>
        </w:rPr>
        <w:t>Punto Violeta en Fiestas de Carthagineses y Romanos días 16 a 25 de Septiembre de 2022</w:t>
      </w:r>
      <w:r>
        <w:rPr/>
        <w:t> </w:t>
      </w:r>
      <w:r>
        <w:rPr>
          <w:u w:val="single"/>
        </w:rPr>
        <w:t>Destinatarios-beneficiarios: </w:t>
      </w:r>
      <w:r>
        <w:rPr/>
        <w:t>visibilidad para el total de la ciudadanía del municipio de Cartagena y los visitantes a las Fiestas.</w:t>
      </w:r>
    </w:p>
    <w:p>
      <w:pPr>
        <w:pStyle w:val="BodyText"/>
        <w:spacing w:line="360" w:lineRule="auto"/>
        <w:ind w:left="707" w:right="709"/>
      </w:pPr>
      <w:r>
        <w:rPr>
          <w:u w:val="single"/>
        </w:rPr>
        <w:t>Ubicación del punto</w:t>
      </w:r>
      <w:r>
        <w:rPr/>
        <w:t>: en la puerta de acceso al Campamento Festero, junto al estadio Cartagonova</w:t>
      </w:r>
      <w:r>
        <w:rPr>
          <w:sz w:val="28"/>
        </w:rPr>
        <w:t>. </w:t>
      </w:r>
      <w:r>
        <w:rPr>
          <w:u w:val="single"/>
        </w:rPr>
        <w:t>Horario</w:t>
      </w:r>
      <w:r>
        <w:rPr/>
        <w:t>:</w:t>
      </w:r>
      <w:r>
        <w:rPr>
          <w:spacing w:val="-2"/>
        </w:rPr>
        <w:t> </w:t>
      </w:r>
      <w:r>
        <w:rPr/>
        <w:t>de</w:t>
      </w:r>
      <w:r>
        <w:rPr>
          <w:spacing w:val="-2"/>
        </w:rPr>
        <w:t> </w:t>
      </w:r>
      <w:r>
        <w:rPr/>
        <w:t>las</w:t>
      </w:r>
      <w:r>
        <w:rPr>
          <w:spacing w:val="-2"/>
        </w:rPr>
        <w:t> </w:t>
      </w:r>
      <w:r>
        <w:rPr/>
        <w:t>22:00</w:t>
      </w:r>
      <w:r>
        <w:rPr>
          <w:spacing w:val="-2"/>
        </w:rPr>
        <w:t> </w:t>
      </w:r>
      <w:r>
        <w:rPr/>
        <w:t>horas</w:t>
      </w:r>
      <w:r>
        <w:rPr>
          <w:spacing w:val="-2"/>
        </w:rPr>
        <w:t> </w:t>
      </w:r>
      <w:r>
        <w:rPr/>
        <w:t>hasta</w:t>
      </w:r>
      <w:r>
        <w:rPr>
          <w:spacing w:val="-2"/>
        </w:rPr>
        <w:t> </w:t>
      </w:r>
      <w:r>
        <w:rPr/>
        <w:t>las</w:t>
      </w:r>
      <w:r>
        <w:rPr>
          <w:spacing w:val="-2"/>
        </w:rPr>
        <w:t> </w:t>
      </w:r>
      <w:r>
        <w:rPr/>
        <w:t>6:00</w:t>
      </w:r>
      <w:r>
        <w:rPr>
          <w:spacing w:val="-2"/>
        </w:rPr>
        <w:t> </w:t>
      </w:r>
      <w:r>
        <w:rPr/>
        <w:t>horas,</w:t>
      </w:r>
      <w:r>
        <w:rPr>
          <w:spacing w:val="-1"/>
        </w:rPr>
        <w:t> </w:t>
      </w:r>
      <w:r>
        <w:rPr/>
        <w:t>en</w:t>
      </w:r>
      <w:r>
        <w:rPr>
          <w:spacing w:val="-2"/>
        </w:rPr>
        <w:t> </w:t>
      </w:r>
      <w:r>
        <w:rPr/>
        <w:t>vísperas</w:t>
      </w:r>
      <w:r>
        <w:rPr>
          <w:spacing w:val="-2"/>
        </w:rPr>
        <w:t> </w:t>
      </w:r>
      <w:r>
        <w:rPr/>
        <w:t>de</w:t>
      </w:r>
      <w:r>
        <w:rPr>
          <w:spacing w:val="-2"/>
        </w:rPr>
        <w:t> </w:t>
      </w:r>
      <w:r>
        <w:rPr/>
        <w:t>festivo</w:t>
      </w:r>
      <w:r>
        <w:rPr>
          <w:spacing w:val="-1"/>
        </w:rPr>
        <w:t> </w:t>
      </w:r>
      <w:r>
        <w:rPr/>
        <w:t>y</w:t>
      </w:r>
      <w:r>
        <w:rPr>
          <w:spacing w:val="-7"/>
        </w:rPr>
        <w:t> </w:t>
      </w:r>
      <w:r>
        <w:rPr/>
        <w:t>de</w:t>
      </w:r>
      <w:r>
        <w:rPr>
          <w:spacing w:val="-2"/>
        </w:rPr>
        <w:t> </w:t>
      </w:r>
      <w:r>
        <w:rPr/>
        <w:t>22:00</w:t>
      </w:r>
      <w:r>
        <w:rPr>
          <w:spacing w:val="-2"/>
        </w:rPr>
        <w:t> </w:t>
      </w:r>
      <w:r>
        <w:rPr/>
        <w:t>horas</w:t>
      </w:r>
      <w:r>
        <w:rPr>
          <w:spacing w:val="-2"/>
        </w:rPr>
        <w:t> </w:t>
      </w:r>
      <w:r>
        <w:rPr/>
        <w:t>a</w:t>
      </w:r>
      <w:r>
        <w:rPr>
          <w:spacing w:val="-2"/>
        </w:rPr>
        <w:t> </w:t>
      </w:r>
      <w:r>
        <w:rPr/>
        <w:t>4:00</w:t>
      </w:r>
      <w:r>
        <w:rPr>
          <w:spacing w:val="-2"/>
        </w:rPr>
        <w:t> </w:t>
      </w:r>
      <w:r>
        <w:rPr/>
        <w:t>horas en días laborables. Conforme al horario de apertura del Campamento de Tropas y Legiones.</w:t>
      </w:r>
    </w:p>
    <w:p>
      <w:pPr>
        <w:pStyle w:val="BodyText"/>
        <w:spacing w:before="138"/>
      </w:pPr>
    </w:p>
    <w:p>
      <w:pPr>
        <w:pStyle w:val="BodyText"/>
        <w:spacing w:line="360" w:lineRule="auto"/>
        <w:ind w:left="707" w:right="705"/>
        <w:jc w:val="both"/>
      </w:pPr>
      <w:r>
        <w:rPr>
          <w:u w:val="single"/>
        </w:rPr>
        <w:t>Colaboración</w:t>
      </w:r>
      <w:r>
        <w:rPr/>
        <w:t>: Coordinadora de la Concejalía de Igualdad, personal técnico de la Concejalía de Igualdad y personal auxiliar del CAVI.</w:t>
      </w:r>
    </w:p>
    <w:p>
      <w:pPr>
        <w:pStyle w:val="BodyText"/>
        <w:ind w:left="707"/>
        <w:jc w:val="both"/>
      </w:pPr>
      <w:r>
        <w:rPr>
          <w:u w:val="single"/>
        </w:rPr>
        <w:t>Coordinación</w:t>
      </w:r>
      <w:r>
        <w:rPr>
          <w:spacing w:val="-2"/>
          <w:u w:val="single"/>
        </w:rPr>
        <w:t> </w:t>
      </w:r>
      <w:r>
        <w:rPr>
          <w:u w:val="single"/>
        </w:rPr>
        <w:t>previa</w:t>
      </w:r>
      <w:r>
        <w:rPr>
          <w:spacing w:val="-2"/>
          <w:u w:val="single"/>
        </w:rPr>
        <w:t> </w:t>
      </w:r>
      <w:r>
        <w:rPr>
          <w:u w:val="single"/>
        </w:rPr>
        <w:t>al</w:t>
      </w:r>
      <w:r>
        <w:rPr>
          <w:spacing w:val="-1"/>
          <w:u w:val="single"/>
        </w:rPr>
        <w:t> </w:t>
      </w:r>
      <w:r>
        <w:rPr>
          <w:spacing w:val="-2"/>
          <w:u w:val="single"/>
        </w:rPr>
        <w:t>evento</w:t>
      </w:r>
      <w:r>
        <w:rPr>
          <w:spacing w:val="-2"/>
        </w:rPr>
        <w:t>:</w:t>
      </w:r>
    </w:p>
    <w:p>
      <w:pPr>
        <w:pStyle w:val="ListParagraph"/>
        <w:numPr>
          <w:ilvl w:val="0"/>
          <w:numId w:val="95"/>
        </w:numPr>
        <w:tabs>
          <w:tab w:pos="893" w:val="left" w:leader="none"/>
        </w:tabs>
        <w:spacing w:line="360" w:lineRule="auto" w:before="137" w:after="0"/>
        <w:ind w:left="707" w:right="704" w:firstLine="0"/>
        <w:jc w:val="both"/>
        <w:rPr>
          <w:sz w:val="24"/>
        </w:rPr>
      </w:pPr>
      <w:r>
        <w:rPr>
          <w:sz w:val="24"/>
        </w:rPr>
        <w:t>Asistencia a la Junta de Seguridad celebrada el día 5 de Septiembre, presidida por la Sra. Alcaldesa</w:t>
      </w:r>
      <w:r>
        <w:rPr>
          <w:spacing w:val="-2"/>
          <w:sz w:val="24"/>
        </w:rPr>
        <w:t> </w:t>
      </w:r>
      <w:r>
        <w:rPr>
          <w:sz w:val="24"/>
        </w:rPr>
        <w:t>de</w:t>
      </w:r>
      <w:r>
        <w:rPr>
          <w:spacing w:val="-1"/>
          <w:sz w:val="24"/>
        </w:rPr>
        <w:t> </w:t>
      </w:r>
      <w:r>
        <w:rPr>
          <w:sz w:val="24"/>
        </w:rPr>
        <w:t>Cartagena y</w:t>
      </w:r>
      <w:r>
        <w:rPr>
          <w:spacing w:val="-3"/>
          <w:sz w:val="24"/>
        </w:rPr>
        <w:t> </w:t>
      </w:r>
      <w:r>
        <w:rPr>
          <w:sz w:val="24"/>
        </w:rPr>
        <w:t>con la</w:t>
      </w:r>
      <w:r>
        <w:rPr>
          <w:spacing w:val="-1"/>
          <w:sz w:val="24"/>
        </w:rPr>
        <w:t> </w:t>
      </w:r>
      <w:r>
        <w:rPr>
          <w:sz w:val="24"/>
        </w:rPr>
        <w:t>asistencia de</w:t>
      </w:r>
      <w:r>
        <w:rPr>
          <w:spacing w:val="-1"/>
          <w:sz w:val="24"/>
        </w:rPr>
        <w:t> </w:t>
      </w:r>
      <w:r>
        <w:rPr>
          <w:sz w:val="24"/>
        </w:rPr>
        <w:t>representantes de Delegación del Gobierno, Fuerzas y Cuerpos de Seguridad, Policía Local, Protección Civil, Bomberos, Infraestructuras y el Presidente de la Federación de Tropas y Legiones.</w:t>
      </w:r>
    </w:p>
    <w:p>
      <w:pPr>
        <w:pStyle w:val="ListParagraph"/>
        <w:numPr>
          <w:ilvl w:val="0"/>
          <w:numId w:val="95"/>
        </w:numPr>
        <w:tabs>
          <w:tab w:pos="893" w:val="left" w:leader="none"/>
        </w:tabs>
        <w:spacing w:line="360" w:lineRule="auto" w:before="0" w:after="0"/>
        <w:ind w:left="707" w:right="713" w:firstLine="0"/>
        <w:jc w:val="both"/>
        <w:rPr>
          <w:sz w:val="24"/>
        </w:rPr>
      </w:pPr>
      <w:r>
        <w:rPr>
          <w:sz w:val="24"/>
        </w:rPr>
        <w:t>Asistencia a reunión en el campamento festero ubicado junto al estadio Cartagonova</w:t>
      </w:r>
      <w:r>
        <w:rPr>
          <w:spacing w:val="40"/>
          <w:sz w:val="24"/>
        </w:rPr>
        <w:t> </w:t>
      </w:r>
      <w:r>
        <w:rPr>
          <w:sz w:val="24"/>
        </w:rPr>
        <w:t>para presentación del Punto</w:t>
      </w:r>
      <w:r>
        <w:rPr>
          <w:spacing w:val="-2"/>
          <w:sz w:val="24"/>
        </w:rPr>
        <w:t> </w:t>
      </w:r>
      <w:r>
        <w:rPr>
          <w:sz w:val="24"/>
        </w:rPr>
        <w:t>Violeta ante los representantes de las distintas</w:t>
      </w:r>
      <w:r>
        <w:rPr>
          <w:spacing w:val="-2"/>
          <w:sz w:val="24"/>
        </w:rPr>
        <w:t> </w:t>
      </w:r>
      <w:r>
        <w:rPr>
          <w:sz w:val="24"/>
        </w:rPr>
        <w:t>Tropas y Legiones el día 6 de </w:t>
      </w:r>
      <w:r>
        <w:rPr>
          <w:spacing w:val="-2"/>
          <w:sz w:val="24"/>
        </w:rPr>
        <w:t>Septiembre.</w:t>
      </w:r>
    </w:p>
    <w:p>
      <w:pPr>
        <w:pStyle w:val="ListParagraph"/>
        <w:numPr>
          <w:ilvl w:val="0"/>
          <w:numId w:val="95"/>
        </w:numPr>
        <w:tabs>
          <w:tab w:pos="878" w:val="left" w:leader="none"/>
        </w:tabs>
        <w:spacing w:line="360" w:lineRule="auto" w:before="2" w:after="0"/>
        <w:ind w:left="707" w:right="717" w:firstLine="0"/>
        <w:jc w:val="both"/>
        <w:rPr>
          <w:sz w:val="24"/>
        </w:rPr>
      </w:pPr>
      <w:r>
        <w:rPr>
          <w:sz w:val="24"/>
        </w:rPr>
        <w:t>Reunión con el Jefe de Seguridad Ciudadana del Cuerpo Nacional de Policía de Cartagena, al objeto de fijar los puntos de coordinación con el P. V. el día 13 de septiembre.</w:t>
      </w:r>
    </w:p>
    <w:p>
      <w:pPr>
        <w:pStyle w:val="ListParagraph"/>
        <w:numPr>
          <w:ilvl w:val="0"/>
          <w:numId w:val="95"/>
        </w:numPr>
        <w:tabs>
          <w:tab w:pos="852" w:val="left" w:leader="none"/>
        </w:tabs>
        <w:spacing w:line="360" w:lineRule="auto" w:before="0" w:after="0"/>
        <w:ind w:left="707" w:right="715" w:firstLine="0"/>
        <w:jc w:val="both"/>
        <w:rPr>
          <w:sz w:val="24"/>
        </w:rPr>
      </w:pPr>
      <w:r>
        <w:rPr>
          <w:sz w:val="24"/>
        </w:rPr>
        <w:t>Reunión con el responsable de la Unidad de Protección a la Familia de la Policía Local, con el fin de fijar los puntos de coordinación entre ambos el día 14 de septiembre.</w:t>
      </w:r>
    </w:p>
    <w:p>
      <w:pPr>
        <w:pStyle w:val="ListParagraph"/>
        <w:numPr>
          <w:ilvl w:val="0"/>
          <w:numId w:val="95"/>
        </w:numPr>
        <w:tabs>
          <w:tab w:pos="845" w:val="left" w:leader="none"/>
        </w:tabs>
        <w:spacing w:line="240" w:lineRule="auto" w:before="0" w:after="0"/>
        <w:ind w:left="845" w:right="0" w:hanging="138"/>
        <w:jc w:val="both"/>
        <w:rPr>
          <w:sz w:val="24"/>
        </w:rPr>
      </w:pPr>
      <w:r>
        <w:rPr>
          <w:sz w:val="24"/>
        </w:rPr>
        <w:t>Coordinación</w:t>
      </w:r>
      <w:r>
        <w:rPr>
          <w:spacing w:val="-1"/>
          <w:sz w:val="24"/>
        </w:rPr>
        <w:t> </w:t>
      </w:r>
      <w:r>
        <w:rPr>
          <w:sz w:val="24"/>
        </w:rPr>
        <w:t>con</w:t>
      </w:r>
      <w:r>
        <w:rPr>
          <w:spacing w:val="-1"/>
          <w:sz w:val="24"/>
        </w:rPr>
        <w:t> </w:t>
      </w:r>
      <w:r>
        <w:rPr>
          <w:sz w:val="24"/>
        </w:rPr>
        <w:t>el</w:t>
      </w:r>
      <w:r>
        <w:rPr>
          <w:spacing w:val="1"/>
          <w:sz w:val="24"/>
        </w:rPr>
        <w:t> </w:t>
      </w:r>
      <w:r>
        <w:rPr>
          <w:sz w:val="24"/>
        </w:rPr>
        <w:t>responsable de</w:t>
      </w:r>
      <w:r>
        <w:rPr>
          <w:spacing w:val="-3"/>
          <w:sz w:val="24"/>
        </w:rPr>
        <w:t> </w:t>
      </w:r>
      <w:r>
        <w:rPr>
          <w:sz w:val="24"/>
        </w:rPr>
        <w:t>Protección</w:t>
      </w:r>
      <w:r>
        <w:rPr>
          <w:spacing w:val="-1"/>
          <w:sz w:val="24"/>
        </w:rPr>
        <w:t> </w:t>
      </w:r>
      <w:r>
        <w:rPr>
          <w:sz w:val="24"/>
        </w:rPr>
        <w:t>Civil</w:t>
      </w:r>
      <w:r>
        <w:rPr>
          <w:spacing w:val="-1"/>
          <w:sz w:val="24"/>
        </w:rPr>
        <w:t> </w:t>
      </w:r>
      <w:r>
        <w:rPr>
          <w:sz w:val="24"/>
        </w:rPr>
        <w:t>el día</w:t>
      </w:r>
      <w:r>
        <w:rPr>
          <w:spacing w:val="-1"/>
          <w:sz w:val="24"/>
        </w:rPr>
        <w:t> </w:t>
      </w:r>
      <w:r>
        <w:rPr>
          <w:sz w:val="24"/>
        </w:rPr>
        <w:t>15</w:t>
      </w:r>
      <w:r>
        <w:rPr>
          <w:spacing w:val="-1"/>
          <w:sz w:val="24"/>
        </w:rPr>
        <w:t> </w:t>
      </w:r>
      <w:r>
        <w:rPr>
          <w:sz w:val="24"/>
        </w:rPr>
        <w:t>de</w:t>
      </w:r>
      <w:r>
        <w:rPr>
          <w:spacing w:val="-2"/>
          <w:sz w:val="24"/>
        </w:rPr>
        <w:t> septiembre.</w:t>
      </w:r>
    </w:p>
    <w:p>
      <w:pPr>
        <w:pStyle w:val="ListParagraph"/>
        <w:numPr>
          <w:ilvl w:val="0"/>
          <w:numId w:val="95"/>
        </w:numPr>
        <w:tabs>
          <w:tab w:pos="900" w:val="left" w:leader="none"/>
        </w:tabs>
        <w:spacing w:line="360" w:lineRule="auto" w:before="137" w:after="0"/>
        <w:ind w:left="707" w:right="710" w:firstLine="0"/>
        <w:jc w:val="both"/>
        <w:rPr>
          <w:sz w:val="24"/>
        </w:rPr>
      </w:pPr>
      <w:r>
        <w:rPr>
          <w:sz w:val="24"/>
        </w:rPr>
        <w:t>Coordinación con los distintos servicios de Infraestructuras a fin del montaje de las señales necesaria en el recinto del Campamento.</w:t>
      </w:r>
    </w:p>
    <w:p>
      <w:pPr>
        <w:pStyle w:val="BodyText"/>
        <w:spacing w:before="1"/>
        <w:ind w:left="707"/>
        <w:jc w:val="both"/>
      </w:pPr>
      <w:r>
        <w:rPr>
          <w:u w:val="single"/>
        </w:rPr>
        <w:t>Coordinación</w:t>
      </w:r>
      <w:r>
        <w:rPr>
          <w:spacing w:val="-4"/>
          <w:u w:val="single"/>
        </w:rPr>
        <w:t> </w:t>
      </w:r>
      <w:r>
        <w:rPr>
          <w:u w:val="single"/>
        </w:rPr>
        <w:t>durante</w:t>
      </w:r>
      <w:r>
        <w:rPr>
          <w:spacing w:val="-2"/>
          <w:u w:val="single"/>
        </w:rPr>
        <w:t> </w:t>
      </w:r>
      <w:r>
        <w:rPr>
          <w:u w:val="single"/>
        </w:rPr>
        <w:t>el</w:t>
      </w:r>
      <w:r>
        <w:rPr>
          <w:spacing w:val="-1"/>
          <w:u w:val="single"/>
        </w:rPr>
        <w:t> </w:t>
      </w:r>
      <w:r>
        <w:rPr>
          <w:spacing w:val="-2"/>
          <w:u w:val="single"/>
        </w:rPr>
        <w:t>evento</w:t>
      </w:r>
    </w:p>
    <w:p>
      <w:pPr>
        <w:pStyle w:val="ListParagraph"/>
        <w:numPr>
          <w:ilvl w:val="0"/>
          <w:numId w:val="95"/>
        </w:numPr>
        <w:tabs>
          <w:tab w:pos="845" w:val="left" w:leader="none"/>
        </w:tabs>
        <w:spacing w:line="240" w:lineRule="auto" w:before="137" w:after="0"/>
        <w:ind w:left="845" w:right="0" w:hanging="138"/>
        <w:jc w:val="both"/>
        <w:rPr>
          <w:sz w:val="24"/>
        </w:rPr>
      </w:pPr>
      <w:r>
        <w:rPr>
          <w:sz w:val="24"/>
        </w:rPr>
        <w:t>Cada</w:t>
      </w:r>
      <w:r>
        <w:rPr>
          <w:spacing w:val="-3"/>
          <w:sz w:val="24"/>
        </w:rPr>
        <w:t> </w:t>
      </w:r>
      <w:r>
        <w:rPr>
          <w:sz w:val="24"/>
        </w:rPr>
        <w:t>noche</w:t>
      </w:r>
      <w:r>
        <w:rPr>
          <w:spacing w:val="-1"/>
          <w:sz w:val="24"/>
        </w:rPr>
        <w:t> </w:t>
      </w:r>
      <w:r>
        <w:rPr>
          <w:sz w:val="24"/>
        </w:rPr>
        <w:t>coordinación con la unidad de</w:t>
      </w:r>
      <w:r>
        <w:rPr>
          <w:spacing w:val="-1"/>
          <w:sz w:val="24"/>
        </w:rPr>
        <w:t> </w:t>
      </w:r>
      <w:r>
        <w:rPr>
          <w:sz w:val="24"/>
        </w:rPr>
        <w:t>Seguridad ciudadana</w:t>
      </w:r>
      <w:r>
        <w:rPr>
          <w:spacing w:val="-1"/>
          <w:sz w:val="24"/>
        </w:rPr>
        <w:t> </w:t>
      </w:r>
      <w:r>
        <w:rPr>
          <w:sz w:val="24"/>
        </w:rPr>
        <w:t>de</w:t>
      </w:r>
      <w:r>
        <w:rPr>
          <w:spacing w:val="-1"/>
          <w:sz w:val="24"/>
        </w:rPr>
        <w:t> </w:t>
      </w:r>
      <w:r>
        <w:rPr>
          <w:sz w:val="24"/>
        </w:rPr>
        <w:t>la Policía</w:t>
      </w:r>
      <w:r>
        <w:rPr>
          <w:spacing w:val="-1"/>
          <w:sz w:val="24"/>
        </w:rPr>
        <w:t> </w:t>
      </w:r>
      <w:r>
        <w:rPr>
          <w:sz w:val="24"/>
        </w:rPr>
        <w:t>Nacional, </w:t>
      </w:r>
      <w:r>
        <w:rPr>
          <w:spacing w:val="-5"/>
          <w:sz w:val="24"/>
        </w:rPr>
        <w:t>con</w:t>
      </w:r>
    </w:p>
    <w:p>
      <w:pPr>
        <w:pStyle w:val="ListParagraph"/>
        <w:spacing w:after="0" w:line="240" w:lineRule="auto"/>
        <w:jc w:val="both"/>
        <w:rPr>
          <w:sz w:val="24"/>
        </w:rPr>
        <w:sectPr>
          <w:pgSz w:w="11910" w:h="16840"/>
          <w:pgMar w:header="455" w:footer="1792" w:top="2400" w:bottom="2580" w:left="425" w:right="425"/>
        </w:sectPr>
      </w:pPr>
    </w:p>
    <w:p>
      <w:pPr>
        <w:pStyle w:val="BodyText"/>
      </w:pPr>
    </w:p>
    <w:p>
      <w:pPr>
        <w:pStyle w:val="BodyText"/>
        <w:spacing w:before="146"/>
      </w:pPr>
    </w:p>
    <w:p>
      <w:pPr>
        <w:pStyle w:val="BodyText"/>
        <w:spacing w:line="360" w:lineRule="auto"/>
        <w:ind w:left="707" w:right="5483"/>
        <w:jc w:val="both"/>
      </w:pPr>
      <w:r>
        <w:rPr/>
        <w:t>Policía</w:t>
      </w:r>
      <w:r>
        <w:rPr>
          <w:spacing w:val="-4"/>
        </w:rPr>
        <w:t> </w:t>
      </w:r>
      <w:r>
        <w:rPr/>
        <w:t>Local</w:t>
      </w:r>
      <w:r>
        <w:rPr>
          <w:spacing w:val="-5"/>
        </w:rPr>
        <w:t> </w:t>
      </w:r>
      <w:r>
        <w:rPr/>
        <w:t>de</w:t>
      </w:r>
      <w:r>
        <w:rPr>
          <w:spacing w:val="-5"/>
        </w:rPr>
        <w:t> </w:t>
      </w:r>
      <w:r>
        <w:rPr/>
        <w:t>Cartagena</w:t>
      </w:r>
      <w:r>
        <w:rPr>
          <w:spacing w:val="-4"/>
        </w:rPr>
        <w:t> </w:t>
      </w:r>
      <w:r>
        <w:rPr/>
        <w:t>y</w:t>
      </w:r>
      <w:r>
        <w:rPr>
          <w:spacing w:val="-8"/>
        </w:rPr>
        <w:t> </w:t>
      </w:r>
      <w:r>
        <w:rPr/>
        <w:t>con</w:t>
      </w:r>
      <w:r>
        <w:rPr>
          <w:spacing w:val="-5"/>
        </w:rPr>
        <w:t> </w:t>
      </w:r>
      <w:r>
        <w:rPr/>
        <w:t>Protección</w:t>
      </w:r>
      <w:r>
        <w:rPr>
          <w:spacing w:val="-5"/>
        </w:rPr>
        <w:t> </w:t>
      </w:r>
      <w:r>
        <w:rPr/>
        <w:t>Civil. </w:t>
      </w:r>
      <w:r>
        <w:rPr>
          <w:spacing w:val="-2"/>
          <w:u w:val="single"/>
        </w:rPr>
        <w:t>Incidencias</w:t>
      </w:r>
    </w:p>
    <w:p>
      <w:pPr>
        <w:pStyle w:val="BodyText"/>
        <w:spacing w:line="360" w:lineRule="auto"/>
        <w:ind w:left="707" w:right="706"/>
        <w:jc w:val="both"/>
      </w:pPr>
      <w:r>
        <w:rPr/>
        <w:t>Se llevan acabo nueve atenciones que no tenían gravedad. Una de ellas lo fue por un supuesto pinchazo.</w:t>
      </w:r>
      <w:r>
        <w:rPr>
          <w:spacing w:val="-1"/>
        </w:rPr>
        <w:t> </w:t>
      </w:r>
      <w:r>
        <w:rPr/>
        <w:t>Y</w:t>
      </w:r>
      <w:r>
        <w:rPr>
          <w:spacing w:val="-3"/>
        </w:rPr>
        <w:t> </w:t>
      </w:r>
      <w:r>
        <w:rPr/>
        <w:t>se facilitó a lo largo de la noche información sobre el PUNTO VIOLETA</w:t>
      </w:r>
      <w:r>
        <w:rPr>
          <w:spacing w:val="-6"/>
        </w:rPr>
        <w:t> </w:t>
      </w:r>
      <w:r>
        <w:rPr/>
        <w:t>a numerosas personas que se interesaron y solicitaron conocer las funciones, tareas y cometido del P. V. para lo que se utilizaron diversos elementos de merchandising, tales como pulseras y folletos explicativos de los servicios.</w:t>
      </w:r>
    </w:p>
    <w:p>
      <w:pPr>
        <w:pStyle w:val="BodyText"/>
        <w:rPr>
          <w:sz w:val="20"/>
        </w:rPr>
      </w:pPr>
    </w:p>
    <w:p>
      <w:pPr>
        <w:pStyle w:val="BodyText"/>
        <w:rPr>
          <w:sz w:val="20"/>
        </w:rPr>
      </w:pPr>
    </w:p>
    <w:p>
      <w:pPr>
        <w:pStyle w:val="BodyText"/>
        <w:rPr>
          <w:sz w:val="20"/>
        </w:rPr>
      </w:pPr>
    </w:p>
    <w:p>
      <w:pPr>
        <w:pStyle w:val="BodyText"/>
        <w:spacing w:before="33"/>
        <w:rPr>
          <w:sz w:val="20"/>
        </w:rPr>
      </w:pPr>
      <w:r>
        <w:rPr>
          <w:sz w:val="20"/>
        </w:rPr>
        <w:drawing>
          <wp:anchor distT="0" distB="0" distL="0" distR="0" allowOverlap="1" layoutInCell="1" locked="0" behindDoc="1" simplePos="0" relativeHeight="487614976">
            <wp:simplePos x="0" y="0"/>
            <wp:positionH relativeFrom="page">
              <wp:posOffset>1214119</wp:posOffset>
            </wp:positionH>
            <wp:positionV relativeFrom="paragraph">
              <wp:posOffset>182235</wp:posOffset>
            </wp:positionV>
            <wp:extent cx="4456851" cy="4009644"/>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170" cstate="print"/>
                    <a:stretch>
                      <a:fillRect/>
                    </a:stretch>
                  </pic:blipFill>
                  <pic:spPr>
                    <a:xfrm>
                      <a:off x="0" y="0"/>
                      <a:ext cx="4456851" cy="4009644"/>
                    </a:xfrm>
                    <a:prstGeom prst="rect">
                      <a:avLst/>
                    </a:prstGeom>
                  </pic:spPr>
                </pic:pic>
              </a:graphicData>
            </a:graphic>
          </wp:anchor>
        </w:drawing>
      </w:r>
    </w:p>
    <w:p>
      <w:pPr>
        <w:pStyle w:val="BodyText"/>
        <w:spacing w:after="0"/>
        <w:rPr>
          <w:sz w:val="20"/>
        </w:rPr>
        <w:sectPr>
          <w:pgSz w:w="11910" w:h="16840"/>
          <w:pgMar w:header="455" w:footer="1792" w:top="2400" w:bottom="258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p>
    <w:p>
      <w:pPr>
        <w:pStyle w:val="BodyText"/>
        <w:ind w:left="2549"/>
        <w:rPr>
          <w:sz w:val="20"/>
        </w:rPr>
      </w:pPr>
      <w:r>
        <w:rPr>
          <w:sz w:val="20"/>
        </w:rPr>
        <w:drawing>
          <wp:inline distT="0" distB="0" distL="0" distR="0">
            <wp:extent cx="2736341" cy="3648455"/>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171" cstate="print"/>
                    <a:stretch>
                      <a:fillRect/>
                    </a:stretch>
                  </pic:blipFill>
                  <pic:spPr>
                    <a:xfrm>
                      <a:off x="0" y="0"/>
                      <a:ext cx="2736341" cy="3648455"/>
                    </a:xfrm>
                    <a:prstGeom prst="rect">
                      <a:avLst/>
                    </a:prstGeom>
                  </pic:spPr>
                </pic:pic>
              </a:graphicData>
            </a:graphic>
          </wp:inline>
        </w:drawing>
      </w:r>
      <w:r>
        <w:rPr>
          <w:sz w:val="20"/>
        </w:rPr>
      </w:r>
    </w:p>
    <w:p>
      <w:pPr>
        <w:pStyle w:val="BodyText"/>
        <w:spacing w:after="0"/>
        <w:rPr>
          <w:sz w:val="20"/>
        </w:rPr>
        <w:sectPr>
          <w:pgSz w:w="11910" w:h="16840"/>
          <w:pgMar w:header="455" w:footer="1792" w:top="2400" w:bottom="2500" w:left="425" w:right="425"/>
        </w:sectPr>
      </w:pPr>
    </w:p>
    <w:p>
      <w:pPr>
        <w:pStyle w:val="BodyText"/>
        <w:rPr>
          <w:sz w:val="20"/>
        </w:rPr>
      </w:pPr>
    </w:p>
    <w:p>
      <w:pPr>
        <w:pStyle w:val="BodyText"/>
        <w:rPr>
          <w:sz w:val="20"/>
        </w:rPr>
      </w:pPr>
    </w:p>
    <w:p>
      <w:pPr>
        <w:pStyle w:val="BodyText"/>
        <w:spacing w:before="25"/>
        <w:rPr>
          <w:sz w:val="20"/>
        </w:rPr>
      </w:pPr>
    </w:p>
    <w:p>
      <w:pPr>
        <w:pStyle w:val="BodyText"/>
        <w:ind w:left="660"/>
        <w:rPr>
          <w:sz w:val="20"/>
        </w:rPr>
      </w:pPr>
      <w:r>
        <w:rPr>
          <w:sz w:val="20"/>
        </w:rPr>
        <w:drawing>
          <wp:inline distT="0" distB="0" distL="0" distR="0">
            <wp:extent cx="5735878" cy="3785616"/>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172" cstate="print"/>
                    <a:stretch>
                      <a:fillRect/>
                    </a:stretch>
                  </pic:blipFill>
                  <pic:spPr>
                    <a:xfrm>
                      <a:off x="0" y="0"/>
                      <a:ext cx="5735878" cy="3785616"/>
                    </a:xfrm>
                    <a:prstGeom prst="rect">
                      <a:avLst/>
                    </a:prstGeom>
                  </pic:spPr>
                </pic:pic>
              </a:graphicData>
            </a:graphic>
          </wp:inline>
        </w:drawing>
      </w:r>
      <w:r>
        <w:rPr>
          <w:sz w:val="20"/>
        </w:rPr>
      </w:r>
    </w:p>
    <w:p>
      <w:pPr>
        <w:pStyle w:val="BodyText"/>
        <w:spacing w:after="0"/>
        <w:rPr>
          <w:sz w:val="20"/>
        </w:rPr>
        <w:sectPr>
          <w:pgSz w:w="11910" w:h="16840"/>
          <w:pgMar w:header="455" w:footer="1792" w:top="2400" w:bottom="2500" w:left="425" w:right="425"/>
        </w:sectPr>
      </w:pPr>
    </w:p>
    <w:p>
      <w:pPr>
        <w:pStyle w:val="BodyText"/>
      </w:pPr>
    </w:p>
    <w:p>
      <w:pPr>
        <w:pStyle w:val="BodyText"/>
        <w:spacing w:before="146"/>
      </w:pPr>
    </w:p>
    <w:p>
      <w:pPr>
        <w:pStyle w:val="BodyText"/>
        <w:spacing w:line="360" w:lineRule="auto"/>
        <w:ind w:left="707" w:right="1605"/>
      </w:pPr>
      <w:r>
        <w:rPr/>
        <w:t>5.1.4.-</w:t>
      </w:r>
      <w:r>
        <w:rPr>
          <w:u w:val="single"/>
        </w:rPr>
        <w:t>Punto Violeta en las Fiestas Universitarias de la UPCT el día 6 de Octubre de 2022</w:t>
      </w:r>
      <w:r>
        <w:rPr/>
        <w:t> </w:t>
      </w:r>
      <w:r>
        <w:rPr>
          <w:u w:val="single"/>
        </w:rPr>
        <w:t>Destinatarios-beneficiarios:</w:t>
      </w:r>
      <w:r>
        <w:rPr>
          <w:spacing w:val="-3"/>
          <w:u w:val="single"/>
        </w:rPr>
        <w:t> </w:t>
      </w:r>
      <w:r>
        <w:rPr/>
        <w:t>visibilidad</w:t>
      </w:r>
      <w:r>
        <w:rPr>
          <w:spacing w:val="-4"/>
        </w:rPr>
        <w:t> </w:t>
      </w:r>
      <w:r>
        <w:rPr/>
        <w:t>para</w:t>
      </w:r>
      <w:r>
        <w:rPr>
          <w:spacing w:val="-6"/>
        </w:rPr>
        <w:t> </w:t>
      </w:r>
      <w:r>
        <w:rPr/>
        <w:t>un</w:t>
      </w:r>
      <w:r>
        <w:rPr>
          <w:spacing w:val="-4"/>
        </w:rPr>
        <w:t> </w:t>
      </w:r>
      <w:r>
        <w:rPr/>
        <w:t>total</w:t>
      </w:r>
      <w:r>
        <w:rPr>
          <w:spacing w:val="-4"/>
        </w:rPr>
        <w:t> </w:t>
      </w:r>
      <w:r>
        <w:rPr/>
        <w:t>de</w:t>
      </w:r>
      <w:r>
        <w:rPr>
          <w:spacing w:val="-4"/>
        </w:rPr>
        <w:t> </w:t>
      </w:r>
      <w:r>
        <w:rPr/>
        <w:t>5.000</w:t>
      </w:r>
      <w:r>
        <w:rPr>
          <w:spacing w:val="-4"/>
        </w:rPr>
        <w:t> </w:t>
      </w:r>
      <w:r>
        <w:rPr/>
        <w:t>personas</w:t>
      </w:r>
      <w:r>
        <w:rPr>
          <w:spacing w:val="-4"/>
        </w:rPr>
        <w:t> </w:t>
      </w:r>
      <w:r>
        <w:rPr/>
        <w:t>asistentes</w:t>
      </w:r>
      <w:r>
        <w:rPr>
          <w:spacing w:val="-4"/>
        </w:rPr>
        <w:t> </w:t>
      </w:r>
      <w:r>
        <w:rPr/>
        <w:t>al</w:t>
      </w:r>
      <w:r>
        <w:rPr>
          <w:spacing w:val="-4"/>
        </w:rPr>
        <w:t> </w:t>
      </w:r>
      <w:r>
        <w:rPr/>
        <w:t>evento. </w:t>
      </w:r>
      <w:r>
        <w:rPr>
          <w:u w:val="single"/>
        </w:rPr>
        <w:t>Ubicación del punto</w:t>
      </w:r>
      <w:r>
        <w:rPr/>
        <w:t>:</w:t>
      </w:r>
      <w:r>
        <w:rPr>
          <w:spacing w:val="40"/>
        </w:rPr>
        <w:t> </w:t>
      </w:r>
      <w:r>
        <w:rPr/>
        <w:t>en el espacio de la UPCT</w:t>
      </w:r>
      <w:r>
        <w:rPr>
          <w:spacing w:val="40"/>
        </w:rPr>
        <w:t> </w:t>
      </w:r>
      <w:r>
        <w:rPr/>
        <w:t>junto a la Facultad situada en</w:t>
      </w:r>
      <w:r>
        <w:rPr>
          <w:spacing w:val="-10"/>
        </w:rPr>
        <w:t> </w:t>
      </w:r>
      <w:r>
        <w:rPr/>
        <w:t>Antigones. </w:t>
      </w:r>
      <w:r>
        <w:rPr>
          <w:u w:val="single"/>
        </w:rPr>
        <w:t>Horario</w:t>
      </w:r>
      <w:r>
        <w:rPr/>
        <w:t>: de las 10:00 horas hasta las 16:00 horas.</w:t>
      </w:r>
    </w:p>
    <w:p>
      <w:pPr>
        <w:pStyle w:val="BodyText"/>
        <w:ind w:left="707"/>
      </w:pPr>
      <w:r>
        <w:rPr>
          <w:u w:val="single"/>
        </w:rPr>
        <w:t>Coordinación</w:t>
      </w:r>
      <w:r>
        <w:rPr>
          <w:spacing w:val="-2"/>
          <w:u w:val="single"/>
        </w:rPr>
        <w:t> </w:t>
      </w:r>
      <w:r>
        <w:rPr>
          <w:u w:val="single"/>
        </w:rPr>
        <w:t>previa</w:t>
      </w:r>
      <w:r>
        <w:rPr>
          <w:spacing w:val="-2"/>
          <w:u w:val="single"/>
        </w:rPr>
        <w:t> </w:t>
      </w:r>
      <w:r>
        <w:rPr>
          <w:u w:val="single"/>
        </w:rPr>
        <w:t>al</w:t>
      </w:r>
      <w:r>
        <w:rPr>
          <w:spacing w:val="-1"/>
          <w:u w:val="single"/>
        </w:rPr>
        <w:t> </w:t>
      </w:r>
      <w:r>
        <w:rPr>
          <w:spacing w:val="-2"/>
          <w:u w:val="single"/>
        </w:rPr>
        <w:t>evento</w:t>
      </w:r>
      <w:r>
        <w:rPr>
          <w:spacing w:val="-2"/>
        </w:rPr>
        <w:t>:</w:t>
      </w:r>
    </w:p>
    <w:p>
      <w:pPr>
        <w:pStyle w:val="BodyText"/>
        <w:spacing w:line="360" w:lineRule="auto" w:before="137"/>
        <w:ind w:left="707" w:right="712"/>
        <w:jc w:val="both"/>
      </w:pPr>
      <w:r>
        <w:rPr/>
        <w:t>Reunión con el grupo de voluntarios que desde la UPCT participaron en el evento para distribuir información sobre el Punto Violeta, así como con la responsable del Departamento de Igualdad de</w:t>
      </w:r>
      <w:r>
        <w:rPr>
          <w:spacing w:val="40"/>
        </w:rPr>
        <w:t> </w:t>
      </w:r>
      <w:r>
        <w:rPr/>
        <w:t>la UPCT.</w:t>
      </w:r>
    </w:p>
    <w:p>
      <w:pPr>
        <w:pStyle w:val="BodyText"/>
        <w:spacing w:line="275" w:lineRule="exact"/>
        <w:ind w:left="707"/>
      </w:pPr>
      <w:r>
        <w:rPr>
          <w:spacing w:val="-2"/>
          <w:u w:val="single"/>
        </w:rPr>
        <w:t>Incidencias:</w:t>
      </w:r>
    </w:p>
    <w:p>
      <w:pPr>
        <w:pStyle w:val="BodyText"/>
        <w:spacing w:line="360" w:lineRule="auto" w:before="139"/>
        <w:ind w:left="707" w:right="715"/>
        <w:jc w:val="both"/>
      </w:pPr>
      <w:r>
        <w:rPr/>
        <w:t>La jornada trascurrió sin incidentes, no se procedió a ninguna intervención por agresión machista,</w:t>
      </w:r>
      <w:r>
        <w:rPr>
          <w:spacing w:val="40"/>
        </w:rPr>
        <w:t> </w:t>
      </w:r>
      <w:r>
        <w:rPr/>
        <w:t>en cualquiera de sus manifestaciones.</w:t>
      </w:r>
    </w:p>
    <w:p>
      <w:pPr>
        <w:pStyle w:val="BodyText"/>
        <w:spacing w:line="360" w:lineRule="auto"/>
        <w:ind w:left="707" w:right="710"/>
        <w:jc w:val="both"/>
      </w:pPr>
      <w:r>
        <w:rPr/>
        <mc:AlternateContent>
          <mc:Choice Requires="wps">
            <w:drawing>
              <wp:anchor distT="0" distB="0" distL="0" distR="0" allowOverlap="1" layoutInCell="1" locked="0" behindDoc="1" simplePos="0" relativeHeight="482116096">
                <wp:simplePos x="0" y="0"/>
                <wp:positionH relativeFrom="page">
                  <wp:posOffset>1832610</wp:posOffset>
                </wp:positionH>
                <wp:positionV relativeFrom="paragraph">
                  <wp:posOffset>989036</wp:posOffset>
                </wp:positionV>
                <wp:extent cx="3425190" cy="392874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3425190" cy="3928745"/>
                          <a:chExt cx="3425190" cy="3928745"/>
                        </a:xfrm>
                      </wpg:grpSpPr>
                      <pic:pic>
                        <pic:nvPicPr>
                          <pic:cNvPr id="152" name="Image 152"/>
                          <pic:cNvPicPr/>
                        </pic:nvPicPr>
                        <pic:blipFill>
                          <a:blip r:embed="rId70" cstate="print"/>
                          <a:stretch>
                            <a:fillRect/>
                          </a:stretch>
                        </pic:blipFill>
                        <pic:spPr>
                          <a:xfrm>
                            <a:off x="1537341" y="3191510"/>
                            <a:ext cx="815284" cy="737235"/>
                          </a:xfrm>
                          <a:prstGeom prst="rect">
                            <a:avLst/>
                          </a:prstGeom>
                        </pic:spPr>
                      </pic:pic>
                      <pic:pic>
                        <pic:nvPicPr>
                          <pic:cNvPr id="153" name="Image 153"/>
                          <pic:cNvPicPr/>
                        </pic:nvPicPr>
                        <pic:blipFill>
                          <a:blip r:embed="rId175" cstate="print"/>
                          <a:stretch>
                            <a:fillRect/>
                          </a:stretch>
                        </pic:blipFill>
                        <pic:spPr>
                          <a:xfrm>
                            <a:off x="0" y="0"/>
                            <a:ext cx="3425190" cy="3204844"/>
                          </a:xfrm>
                          <a:prstGeom prst="rect">
                            <a:avLst/>
                          </a:prstGeom>
                        </pic:spPr>
                      </pic:pic>
                    </wpg:wgp>
                  </a:graphicData>
                </a:graphic>
              </wp:anchor>
            </w:drawing>
          </mc:Choice>
          <mc:Fallback>
            <w:pict>
              <v:group style="position:absolute;margin-left:144.300003pt;margin-top:77.876892pt;width:269.7pt;height:309.350pt;mso-position-horizontal-relative:page;mso-position-vertical-relative:paragraph;z-index:-21200384" id="docshapegroup63" coordorigin="2886,1558" coordsize="5394,6187">
                <v:shape style="position:absolute;left:5307;top:6583;width:1284;height:1161" type="#_x0000_t75" id="docshape64" stroked="false">
                  <v:imagedata r:id="rId70" o:title=""/>
                </v:shape>
                <v:shape style="position:absolute;left:2886;top:1557;width:5394;height:5047" type="#_x0000_t75" id="docshape65" stroked="false">
                  <v:imagedata r:id="rId175" o:title=""/>
                </v:shape>
                <w10:wrap type="none"/>
              </v:group>
            </w:pict>
          </mc:Fallback>
        </mc:AlternateContent>
      </w:r>
      <w:r>
        <w:rPr/>
        <w:t>Se facilitó a lo largo el evento información sobre el punto violeta a numerosas personas que se interesaron y</w:t>
      </w:r>
      <w:r>
        <w:rPr>
          <w:spacing w:val="-1"/>
        </w:rPr>
        <w:t> </w:t>
      </w:r>
      <w:r>
        <w:rPr/>
        <w:t>solicitaron conocer las funciones, tareas y cometido del P. V. para lo que se utilizaron diversos elementos de merchandising, tales como pulseras y folletos explicativos de los servicios.</w:t>
      </w:r>
    </w:p>
    <w:p>
      <w:pPr>
        <w:pStyle w:val="BodyText"/>
        <w:spacing w:after="0" w:line="360" w:lineRule="auto"/>
        <w:jc w:val="both"/>
        <w:sectPr>
          <w:headerReference w:type="default" r:id="rId173"/>
          <w:footerReference w:type="default" r:id="rId174"/>
          <w:pgSz w:w="11910" w:h="16840"/>
          <w:pgMar w:header="455" w:footer="1389" w:top="2400" w:bottom="1580" w:left="425" w:right="425"/>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9"/>
        <w:rPr>
          <w:sz w:val="26"/>
        </w:rPr>
      </w:pPr>
    </w:p>
    <w:p>
      <w:pPr>
        <w:spacing w:line="360" w:lineRule="auto" w:before="0"/>
        <w:ind w:left="707" w:right="772" w:firstLine="0"/>
        <w:jc w:val="left"/>
        <w:rPr>
          <w:sz w:val="26"/>
        </w:rPr>
      </w:pPr>
      <w:r>
        <w:rPr>
          <w:sz w:val="26"/>
        </w:rPr>
        <w:t>3.4.5.2.-</w:t>
      </w:r>
      <w:r>
        <w:rPr>
          <w:spacing w:val="-17"/>
          <w:sz w:val="26"/>
        </w:rPr>
        <w:t> </w:t>
      </w:r>
      <w:r>
        <w:rPr>
          <w:sz w:val="26"/>
        </w:rPr>
        <w:t>PROYECTO</w:t>
      </w:r>
      <w:r>
        <w:rPr>
          <w:spacing w:val="-16"/>
          <w:sz w:val="26"/>
        </w:rPr>
        <w:t> </w:t>
      </w:r>
      <w:r>
        <w:rPr>
          <w:sz w:val="26"/>
        </w:rPr>
        <w:t>EN</w:t>
      </w:r>
      <w:r>
        <w:rPr>
          <w:spacing w:val="-16"/>
          <w:sz w:val="26"/>
        </w:rPr>
        <w:t> </w:t>
      </w:r>
      <w:r>
        <w:rPr>
          <w:sz w:val="26"/>
        </w:rPr>
        <w:t>MATERIA</w:t>
      </w:r>
      <w:r>
        <w:rPr>
          <w:spacing w:val="-16"/>
          <w:sz w:val="26"/>
        </w:rPr>
        <w:t> </w:t>
      </w:r>
      <w:r>
        <w:rPr>
          <w:sz w:val="26"/>
        </w:rPr>
        <w:t>DE</w:t>
      </w:r>
      <w:r>
        <w:rPr>
          <w:spacing w:val="-17"/>
          <w:sz w:val="26"/>
        </w:rPr>
        <w:t> </w:t>
      </w:r>
      <w:r>
        <w:rPr>
          <w:sz w:val="26"/>
        </w:rPr>
        <w:t>TRATA</w:t>
      </w:r>
      <w:r>
        <w:rPr>
          <w:spacing w:val="-16"/>
          <w:sz w:val="26"/>
        </w:rPr>
        <w:t> </w:t>
      </w:r>
      <w:r>
        <w:rPr>
          <w:sz w:val="26"/>
        </w:rPr>
        <w:t>DE</w:t>
      </w:r>
      <w:r>
        <w:rPr>
          <w:spacing w:val="-16"/>
          <w:sz w:val="26"/>
        </w:rPr>
        <w:t> </w:t>
      </w:r>
      <w:r>
        <w:rPr>
          <w:sz w:val="26"/>
        </w:rPr>
        <w:t>MUJERES</w:t>
      </w:r>
      <w:r>
        <w:rPr>
          <w:spacing w:val="-16"/>
          <w:sz w:val="26"/>
        </w:rPr>
        <w:t> </w:t>
      </w:r>
      <w:r>
        <w:rPr>
          <w:sz w:val="26"/>
        </w:rPr>
        <w:t>Y</w:t>
      </w:r>
      <w:r>
        <w:rPr>
          <w:spacing w:val="-17"/>
          <w:sz w:val="26"/>
        </w:rPr>
        <w:t> </w:t>
      </w:r>
      <w:r>
        <w:rPr>
          <w:sz w:val="26"/>
        </w:rPr>
        <w:t>NIÑAS</w:t>
      </w:r>
      <w:r>
        <w:rPr>
          <w:spacing w:val="-14"/>
          <w:sz w:val="26"/>
        </w:rPr>
        <w:t> </w:t>
      </w:r>
      <w:r>
        <w:rPr>
          <w:sz w:val="26"/>
        </w:rPr>
        <w:t>CON</w:t>
      </w:r>
      <w:r>
        <w:rPr>
          <w:spacing w:val="-13"/>
          <w:sz w:val="26"/>
        </w:rPr>
        <w:t> </w:t>
      </w:r>
      <w:r>
        <w:rPr>
          <w:sz w:val="26"/>
        </w:rPr>
        <w:t>FINES DE EXPLOTACIÓN SEXUAL.</w:t>
      </w:r>
    </w:p>
    <w:p>
      <w:pPr>
        <w:pStyle w:val="BodyText"/>
        <w:spacing w:before="52"/>
        <w:rPr>
          <w:sz w:val="26"/>
        </w:rPr>
      </w:pPr>
    </w:p>
    <w:p>
      <w:pPr>
        <w:pStyle w:val="BodyText"/>
        <w:spacing w:line="360" w:lineRule="auto"/>
        <w:ind w:left="707" w:right="767"/>
        <w:jc w:val="both"/>
      </w:pPr>
      <w:r>
        <w:rPr/>
        <w:t>La trata de seres humanos con fines de explotación sexual constituye una profunda violación de los derechos humanos, que utiliza a las personas, principalmente mujeres y niñas, como simples mercancías, coartando su libertad y atacando su dignidad.</w:t>
      </w:r>
    </w:p>
    <w:p>
      <w:pPr>
        <w:pStyle w:val="BodyText"/>
        <w:spacing w:before="38"/>
      </w:pPr>
    </w:p>
    <w:p>
      <w:pPr>
        <w:pStyle w:val="BodyText"/>
        <w:spacing w:line="360" w:lineRule="auto"/>
        <w:ind w:left="707" w:right="708"/>
        <w:jc w:val="both"/>
      </w:pPr>
      <w:r>
        <w:rPr/>
        <w:t>Una victima de trata con fines de explotación sexual es una persona en situación de grave riesgo, cuya integridad e incluso su vida se encuentran amenazadas, una persona en contacto directo con delincuentes que, en muchas ocasiones, pertenecen a complejos grupos organizados.</w:t>
      </w:r>
    </w:p>
    <w:p>
      <w:pPr>
        <w:pStyle w:val="BodyText"/>
        <w:spacing w:before="39"/>
      </w:pPr>
    </w:p>
    <w:p>
      <w:pPr>
        <w:pStyle w:val="BodyText"/>
        <w:spacing w:line="360" w:lineRule="auto" w:before="1"/>
        <w:ind w:left="707" w:right="718"/>
        <w:jc w:val="both"/>
      </w:pPr>
      <w:r>
        <w:rPr/>
        <mc:AlternateContent>
          <mc:Choice Requires="wps">
            <w:drawing>
              <wp:anchor distT="0" distB="0" distL="0" distR="0" allowOverlap="1" layoutInCell="1" locked="0" behindDoc="0" simplePos="0" relativeHeight="15757312">
                <wp:simplePos x="0" y="0"/>
                <wp:positionH relativeFrom="page">
                  <wp:posOffset>719327</wp:posOffset>
                </wp:positionH>
                <wp:positionV relativeFrom="paragraph">
                  <wp:posOffset>159587</wp:posOffset>
                </wp:positionV>
                <wp:extent cx="6122035" cy="762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6122035" cy="7620"/>
                        </a:xfrm>
                        <a:custGeom>
                          <a:avLst/>
                          <a:gdLst/>
                          <a:ahLst/>
                          <a:cxnLst/>
                          <a:rect l="l" t="t" r="r" b="b"/>
                          <a:pathLst>
                            <a:path w="6122035" h="7620">
                              <a:moveTo>
                                <a:pt x="6121654" y="0"/>
                              </a:moveTo>
                              <a:lnTo>
                                <a:pt x="0" y="0"/>
                              </a:lnTo>
                              <a:lnTo>
                                <a:pt x="0" y="7620"/>
                              </a:lnTo>
                              <a:lnTo>
                                <a:pt x="6121654" y="7620"/>
                              </a:lnTo>
                              <a:lnTo>
                                <a:pt x="612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6.639999pt;margin-top:12.565943pt;width:482.02pt;height:.600010pt;mso-position-horizontal-relative:page;mso-position-vertical-relative:paragraph;z-index:15757312" id="docshape66"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57824">
                <wp:simplePos x="0" y="0"/>
                <wp:positionH relativeFrom="page">
                  <wp:posOffset>719327</wp:posOffset>
                </wp:positionH>
                <wp:positionV relativeFrom="paragraph">
                  <wp:posOffset>423239</wp:posOffset>
                </wp:positionV>
                <wp:extent cx="605790" cy="762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605790" cy="7620"/>
                        </a:xfrm>
                        <a:custGeom>
                          <a:avLst/>
                          <a:gdLst/>
                          <a:ahLst/>
                          <a:cxnLst/>
                          <a:rect l="l" t="t" r="r" b="b"/>
                          <a:pathLst>
                            <a:path w="605790" h="7620">
                              <a:moveTo>
                                <a:pt x="605332" y="0"/>
                              </a:moveTo>
                              <a:lnTo>
                                <a:pt x="0" y="0"/>
                              </a:lnTo>
                              <a:lnTo>
                                <a:pt x="0" y="7620"/>
                              </a:lnTo>
                              <a:lnTo>
                                <a:pt x="605332" y="7620"/>
                              </a:lnTo>
                              <a:lnTo>
                                <a:pt x="6053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6.639999pt;margin-top:33.325943pt;width:47.664pt;height:.600010pt;mso-position-horizontal-relative:page;mso-position-vertical-relative:paragraph;z-index:15757824" id="docshape67" filled="true" fillcolor="#ffffff" stroked="false">
                <v:fill type="solid"/>
                <w10:wrap type="none"/>
              </v:rect>
            </w:pict>
          </mc:Fallback>
        </mc:AlternateContent>
      </w:r>
      <w:r>
        <w:rPr/>
        <w:t>Ante esta situación de grave amenaza en la que se encuentran estas mujeres,</w:t>
      </w:r>
      <w:r>
        <w:rPr>
          <w:spacing w:val="40"/>
        </w:rPr>
        <w:t> </w:t>
      </w:r>
      <w:r>
        <w:rPr/>
        <w:t>niñas y niños, es </w:t>
      </w:r>
      <w:r>
        <w:rPr>
          <w:spacing w:val="-2"/>
        </w:rPr>
        <w:t>necesaria.</w:t>
      </w:r>
    </w:p>
    <w:p>
      <w:pPr>
        <w:pStyle w:val="BodyText"/>
        <w:spacing w:before="38"/>
      </w:pPr>
    </w:p>
    <w:p>
      <w:pPr>
        <w:pStyle w:val="BodyText"/>
        <w:ind w:left="962"/>
      </w:pPr>
      <w:r>
        <w:rPr>
          <w:spacing w:val="-2"/>
        </w:rPr>
        <w:t>Objetivos:</w:t>
      </w:r>
    </w:p>
    <w:p>
      <w:pPr>
        <w:pStyle w:val="BodyText"/>
        <w:spacing w:before="178"/>
      </w:pPr>
    </w:p>
    <w:p>
      <w:pPr>
        <w:pStyle w:val="BodyText"/>
        <w:spacing w:line="360" w:lineRule="auto"/>
        <w:ind w:left="991" w:right="709"/>
        <w:jc w:val="both"/>
      </w:pPr>
      <w:r>
        <w:rPr/>
        <w:t>1-</w:t>
      </w:r>
      <w:r>
        <w:rPr>
          <w:spacing w:val="-1"/>
        </w:rPr>
        <w:t> </w:t>
      </w:r>
      <w:r>
        <w:rPr/>
        <w:t>Visibilizarla y</w:t>
      </w:r>
      <w:r>
        <w:rPr>
          <w:spacing w:val="-5"/>
        </w:rPr>
        <w:t> </w:t>
      </w:r>
      <w:r>
        <w:rPr/>
        <w:t>tomar conciencia</w:t>
      </w:r>
      <w:r>
        <w:rPr>
          <w:spacing w:val="-1"/>
        </w:rPr>
        <w:t> </w:t>
      </w:r>
      <w:r>
        <w:rPr/>
        <w:t>de</w:t>
      </w:r>
      <w:r>
        <w:rPr>
          <w:spacing w:val="-1"/>
        </w:rPr>
        <w:t> </w:t>
      </w:r>
      <w:r>
        <w:rPr/>
        <w:t>su existencia</w:t>
      </w:r>
      <w:r>
        <w:rPr>
          <w:spacing w:val="-1"/>
        </w:rPr>
        <w:t> </w:t>
      </w:r>
      <w:r>
        <w:rPr/>
        <w:t>en nuestro entorno.</w:t>
      </w:r>
      <w:r>
        <w:rPr>
          <w:spacing w:val="-1"/>
        </w:rPr>
        <w:t> </w:t>
      </w:r>
      <w:r>
        <w:rPr/>
        <w:t>No puede</w:t>
      </w:r>
      <w:r>
        <w:rPr>
          <w:spacing w:val="-1"/>
        </w:rPr>
        <w:t> </w:t>
      </w:r>
      <w:r>
        <w:rPr/>
        <w:t>obviarse</w:t>
      </w:r>
      <w:r>
        <w:rPr>
          <w:spacing w:val="-1"/>
        </w:rPr>
        <w:t> </w:t>
      </w:r>
      <w:r>
        <w:rPr/>
        <w:t>que el destino de las víctimas de trata con fines de explotación sexual es la prostitución. Por ello, la demanda de servicios sexuales se identifica como una de las principales causas de este grave atentado contra los derechos humanos. El rechazo de la sociedad ante el consumo de personas es fundamental para su erradicación.</w:t>
      </w:r>
    </w:p>
    <w:p>
      <w:pPr>
        <w:pStyle w:val="BodyText"/>
        <w:spacing w:before="40"/>
      </w:pPr>
    </w:p>
    <w:p>
      <w:pPr>
        <w:pStyle w:val="BodyText"/>
        <w:spacing w:line="360" w:lineRule="auto"/>
        <w:ind w:left="991" w:right="708"/>
        <w:jc w:val="both"/>
      </w:pPr>
      <w:r>
        <w:rPr/>
        <w:drawing>
          <wp:anchor distT="0" distB="0" distL="0" distR="0" allowOverlap="1" layoutInCell="1" locked="0" behindDoc="0" simplePos="0" relativeHeight="15756800">
            <wp:simplePos x="0" y="0"/>
            <wp:positionH relativeFrom="page">
              <wp:posOffset>3369952</wp:posOffset>
            </wp:positionH>
            <wp:positionV relativeFrom="paragraph">
              <wp:posOffset>1074076</wp:posOffset>
            </wp:positionV>
            <wp:extent cx="815284" cy="73723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70" cstate="print"/>
                    <a:stretch>
                      <a:fillRect/>
                    </a:stretch>
                  </pic:blipFill>
                  <pic:spPr>
                    <a:xfrm>
                      <a:off x="0" y="0"/>
                      <a:ext cx="815284" cy="737235"/>
                    </a:xfrm>
                    <a:prstGeom prst="rect">
                      <a:avLst/>
                    </a:prstGeom>
                  </pic:spPr>
                </pic:pic>
              </a:graphicData>
            </a:graphic>
          </wp:anchor>
        </w:drawing>
      </w:r>
      <w:r>
        <w:rPr/>
        <mc:AlternateContent>
          <mc:Choice Requires="wps">
            <w:drawing>
              <wp:anchor distT="0" distB="0" distL="0" distR="0" allowOverlap="1" layoutInCell="1" locked="0" behindDoc="0" simplePos="0" relativeHeight="15758336">
                <wp:simplePos x="0" y="0"/>
                <wp:positionH relativeFrom="page">
                  <wp:posOffset>2168905</wp:posOffset>
                </wp:positionH>
                <wp:positionV relativeFrom="paragraph">
                  <wp:posOffset>159168</wp:posOffset>
                </wp:positionV>
                <wp:extent cx="4672330" cy="762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4672330" cy="7620"/>
                        </a:xfrm>
                        <a:custGeom>
                          <a:avLst/>
                          <a:gdLst/>
                          <a:ahLst/>
                          <a:cxnLst/>
                          <a:rect l="l" t="t" r="r" b="b"/>
                          <a:pathLst>
                            <a:path w="4672330" h="7620">
                              <a:moveTo>
                                <a:pt x="4671949" y="0"/>
                              </a:moveTo>
                              <a:lnTo>
                                <a:pt x="0" y="0"/>
                              </a:lnTo>
                              <a:lnTo>
                                <a:pt x="0" y="7619"/>
                              </a:lnTo>
                              <a:lnTo>
                                <a:pt x="4671949" y="7619"/>
                              </a:lnTo>
                              <a:lnTo>
                                <a:pt x="46719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70.779999pt;margin-top:12.532965pt;width:367.87pt;height:.599980pt;mso-position-horizontal-relative:page;mso-position-vertical-relative:paragraph;z-index:15758336" id="docshape68"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58848">
                <wp:simplePos x="0" y="0"/>
                <wp:positionH relativeFrom="page">
                  <wp:posOffset>899464</wp:posOffset>
                </wp:positionH>
                <wp:positionV relativeFrom="paragraph">
                  <wp:posOffset>423201</wp:posOffset>
                </wp:positionV>
                <wp:extent cx="5941695" cy="762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941695" cy="7620"/>
                        </a:xfrm>
                        <a:custGeom>
                          <a:avLst/>
                          <a:gdLst/>
                          <a:ahLst/>
                          <a:cxnLst/>
                          <a:rect l="l" t="t" r="r" b="b"/>
                          <a:pathLst>
                            <a:path w="5941695" h="7620">
                              <a:moveTo>
                                <a:pt x="5941441" y="0"/>
                              </a:moveTo>
                              <a:lnTo>
                                <a:pt x="0" y="0"/>
                              </a:lnTo>
                              <a:lnTo>
                                <a:pt x="0" y="7619"/>
                              </a:lnTo>
                              <a:lnTo>
                                <a:pt x="5941441" y="7619"/>
                              </a:lnTo>
                              <a:lnTo>
                                <a:pt x="594144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823997pt;margin-top:33.322964pt;width:467.83pt;height:.599980pt;mso-position-horizontal-relative:page;mso-position-vertical-relative:paragraph;z-index:15758848" id="docshape69"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59360">
                <wp:simplePos x="0" y="0"/>
                <wp:positionH relativeFrom="page">
                  <wp:posOffset>899464</wp:posOffset>
                </wp:positionH>
                <wp:positionV relativeFrom="paragraph">
                  <wp:posOffset>685329</wp:posOffset>
                </wp:positionV>
                <wp:extent cx="5941695" cy="762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941695" cy="7620"/>
                        </a:xfrm>
                        <a:custGeom>
                          <a:avLst/>
                          <a:gdLst/>
                          <a:ahLst/>
                          <a:cxnLst/>
                          <a:rect l="l" t="t" r="r" b="b"/>
                          <a:pathLst>
                            <a:path w="5941695" h="7620">
                              <a:moveTo>
                                <a:pt x="5941441" y="0"/>
                              </a:moveTo>
                              <a:lnTo>
                                <a:pt x="0" y="0"/>
                              </a:lnTo>
                              <a:lnTo>
                                <a:pt x="0" y="7619"/>
                              </a:lnTo>
                              <a:lnTo>
                                <a:pt x="5941441" y="7619"/>
                              </a:lnTo>
                              <a:lnTo>
                                <a:pt x="594144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823997pt;margin-top:53.962963pt;width:467.83pt;height:.599980pt;mso-position-horizontal-relative:page;mso-position-vertical-relative:paragraph;z-index:15759360" id="docshape70"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59872">
                <wp:simplePos x="0" y="0"/>
                <wp:positionH relativeFrom="page">
                  <wp:posOffset>899464</wp:posOffset>
                </wp:positionH>
                <wp:positionV relativeFrom="paragraph">
                  <wp:posOffset>948980</wp:posOffset>
                </wp:positionV>
                <wp:extent cx="5941695" cy="762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941695" cy="7620"/>
                        </a:xfrm>
                        <a:custGeom>
                          <a:avLst/>
                          <a:gdLst/>
                          <a:ahLst/>
                          <a:cxnLst/>
                          <a:rect l="l" t="t" r="r" b="b"/>
                          <a:pathLst>
                            <a:path w="5941695" h="7620">
                              <a:moveTo>
                                <a:pt x="5941441" y="0"/>
                              </a:moveTo>
                              <a:lnTo>
                                <a:pt x="0" y="0"/>
                              </a:lnTo>
                              <a:lnTo>
                                <a:pt x="0" y="7620"/>
                              </a:lnTo>
                              <a:lnTo>
                                <a:pt x="5941441" y="7620"/>
                              </a:lnTo>
                              <a:lnTo>
                                <a:pt x="594144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823997pt;margin-top:74.722908pt;width:467.83pt;height:.60004pt;mso-position-horizontal-relative:page;mso-position-vertical-relative:paragraph;z-index:15759872" id="docshape71"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60384">
                <wp:simplePos x="0" y="0"/>
                <wp:positionH relativeFrom="page">
                  <wp:posOffset>899464</wp:posOffset>
                </wp:positionH>
                <wp:positionV relativeFrom="paragraph">
                  <wp:posOffset>1211108</wp:posOffset>
                </wp:positionV>
                <wp:extent cx="2254250" cy="762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2254250" cy="7620"/>
                        </a:xfrm>
                        <a:custGeom>
                          <a:avLst/>
                          <a:gdLst/>
                          <a:ahLst/>
                          <a:cxnLst/>
                          <a:rect l="l" t="t" r="r" b="b"/>
                          <a:pathLst>
                            <a:path w="2254250" h="7620">
                              <a:moveTo>
                                <a:pt x="2254250" y="0"/>
                              </a:moveTo>
                              <a:lnTo>
                                <a:pt x="0" y="0"/>
                              </a:lnTo>
                              <a:lnTo>
                                <a:pt x="0" y="7620"/>
                              </a:lnTo>
                              <a:lnTo>
                                <a:pt x="2254250" y="7620"/>
                              </a:lnTo>
                              <a:lnTo>
                                <a:pt x="22542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823997pt;margin-top:95.362907pt;width:177.5pt;height:.60004pt;mso-position-horizontal-relative:page;mso-position-vertical-relative:paragraph;z-index:15760384" id="docshape72" filled="true" fillcolor="#ffffff" stroked="false">
                <v:fill type="solid"/>
                <w10:wrap type="none"/>
              </v:rect>
            </w:pict>
          </mc:Fallback>
        </mc:AlternateContent>
      </w:r>
      <w:r>
        <w:rPr/>
        <w:t>2.- Llevar a cabo una intervención rápida en la que se garantice la seguridad de la posible</w:t>
      </w:r>
      <w:r>
        <w:rPr>
          <w:spacing w:val="80"/>
        </w:rPr>
        <w:t> </w:t>
      </w:r>
      <w:r>
        <w:rPr/>
        <w:t>víctima y su acceso a recursos de asistencia adecuados, lo que implica la participación de profesionales especializados, tanto de organizaciones con experiencia en la atención a víctimas de trata con fines de explotación sexual como de quienes defienden los derechos de estas victimas</w:t>
      </w:r>
      <w:r>
        <w:rPr>
          <w:spacing w:val="80"/>
          <w:w w:val="150"/>
        </w:rPr>
        <w:t> </w:t>
      </w:r>
      <w:r>
        <w:rPr/>
        <w:t>ante</w:t>
      </w:r>
      <w:r>
        <w:rPr>
          <w:spacing w:val="80"/>
          <w:w w:val="150"/>
        </w:rPr>
        <w:t> </w:t>
      </w:r>
      <w:r>
        <w:rPr/>
        <w:t>los</w:t>
      </w:r>
      <w:r>
        <w:rPr>
          <w:spacing w:val="40"/>
        </w:rPr>
        <w:t>  </w:t>
      </w:r>
      <w:r>
        <w:rPr/>
        <w:t>tribunales</w:t>
      </w:r>
      <w:r>
        <w:rPr>
          <w:spacing w:val="80"/>
          <w:w w:val="150"/>
        </w:rPr>
        <w:t> </w:t>
      </w:r>
      <w:r>
        <w:rPr/>
        <w:t>de</w:t>
      </w:r>
    </w:p>
    <w:p>
      <w:pPr>
        <w:pStyle w:val="BodyText"/>
        <w:spacing w:after="0" w:line="360" w:lineRule="auto"/>
        <w:jc w:val="both"/>
        <w:sectPr>
          <w:pgSz w:w="11910" w:h="16840"/>
          <w:pgMar w:header="455" w:footer="1389" w:top="2400" w:bottom="1580" w:left="425" w:right="425"/>
        </w:sectPr>
      </w:pPr>
    </w:p>
    <w:p>
      <w:pPr>
        <w:pStyle w:val="BodyText"/>
      </w:pPr>
    </w:p>
    <w:p>
      <w:pPr>
        <w:pStyle w:val="BodyText"/>
        <w:spacing w:before="146"/>
      </w:pPr>
    </w:p>
    <w:p>
      <w:pPr>
        <w:pStyle w:val="BodyText"/>
        <w:ind w:left="991"/>
      </w:pPr>
      <w:r>
        <w:rPr/>
        <mc:AlternateContent>
          <mc:Choice Requires="wps">
            <w:drawing>
              <wp:anchor distT="0" distB="0" distL="0" distR="0" allowOverlap="1" layoutInCell="1" locked="0" behindDoc="0" simplePos="0" relativeHeight="15761408">
                <wp:simplePos x="0" y="0"/>
                <wp:positionH relativeFrom="page">
                  <wp:posOffset>899464</wp:posOffset>
                </wp:positionH>
                <wp:positionV relativeFrom="paragraph">
                  <wp:posOffset>159308</wp:posOffset>
                </wp:positionV>
                <wp:extent cx="3039110" cy="762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039110" cy="7620"/>
                        </a:xfrm>
                        <a:custGeom>
                          <a:avLst/>
                          <a:gdLst/>
                          <a:ahLst/>
                          <a:cxnLst/>
                          <a:rect l="l" t="t" r="r" b="b"/>
                          <a:pathLst>
                            <a:path w="3039110" h="7620">
                              <a:moveTo>
                                <a:pt x="3039110" y="0"/>
                              </a:moveTo>
                              <a:lnTo>
                                <a:pt x="0" y="0"/>
                              </a:lnTo>
                              <a:lnTo>
                                <a:pt x="0" y="7619"/>
                              </a:lnTo>
                              <a:lnTo>
                                <a:pt x="3039110" y="7619"/>
                              </a:lnTo>
                              <a:lnTo>
                                <a:pt x="30391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823997pt;margin-top:12.54399pt;width:239.3pt;height:.59999pt;mso-position-horizontal-relative:page;mso-position-vertical-relative:paragraph;z-index:15761408" id="docshape75" filled="true" fillcolor="#ffffff" stroked="false">
                <v:fill type="solid"/>
                <w10:wrap type="none"/>
              </v:rect>
            </w:pict>
          </mc:Fallback>
        </mc:AlternateContent>
      </w:r>
      <w:r>
        <w:rPr/>
        <w:t>justicia,</w:t>
      </w:r>
      <w:r>
        <w:rPr>
          <w:spacing w:val="-2"/>
        </w:rPr>
        <w:t> </w:t>
      </w:r>
      <w:r>
        <w:rPr/>
        <w:t>con</w:t>
      </w:r>
      <w:r>
        <w:rPr>
          <w:spacing w:val="-1"/>
        </w:rPr>
        <w:t> </w:t>
      </w:r>
      <w:r>
        <w:rPr/>
        <w:t>formación específica</w:t>
      </w:r>
      <w:r>
        <w:rPr>
          <w:spacing w:val="-2"/>
        </w:rPr>
        <w:t> </w:t>
      </w:r>
      <w:r>
        <w:rPr/>
        <w:t>en</w:t>
      </w:r>
      <w:r>
        <w:rPr>
          <w:spacing w:val="-1"/>
        </w:rPr>
        <w:t> </w:t>
      </w:r>
      <w:r>
        <w:rPr/>
        <w:t>esta</w:t>
      </w:r>
      <w:r>
        <w:rPr>
          <w:spacing w:val="-1"/>
        </w:rPr>
        <w:t> </w:t>
      </w:r>
      <w:r>
        <w:rPr>
          <w:spacing w:val="-2"/>
        </w:rPr>
        <w:t>materia.</w:t>
      </w:r>
    </w:p>
    <w:p>
      <w:pPr>
        <w:pStyle w:val="BodyText"/>
        <w:spacing w:before="175"/>
      </w:pPr>
    </w:p>
    <w:p>
      <w:pPr>
        <w:pStyle w:val="Heading3"/>
        <w:ind w:left="962"/>
      </w:pPr>
      <w:r>
        <w:rPr/>
        <mc:AlternateContent>
          <mc:Choice Requires="wps">
            <w:drawing>
              <wp:anchor distT="0" distB="0" distL="0" distR="0" allowOverlap="1" layoutInCell="1" locked="0" behindDoc="0" simplePos="0" relativeHeight="15761920">
                <wp:simplePos x="0" y="0"/>
                <wp:positionH relativeFrom="page">
                  <wp:posOffset>881176</wp:posOffset>
                </wp:positionH>
                <wp:positionV relativeFrom="paragraph">
                  <wp:posOffset>159465</wp:posOffset>
                </wp:positionV>
                <wp:extent cx="1076325" cy="762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1076325" cy="7620"/>
                        </a:xfrm>
                        <a:custGeom>
                          <a:avLst/>
                          <a:gdLst/>
                          <a:ahLst/>
                          <a:cxnLst/>
                          <a:rect l="l" t="t" r="r" b="b"/>
                          <a:pathLst>
                            <a:path w="1076325" h="7620">
                              <a:moveTo>
                                <a:pt x="1075943" y="0"/>
                              </a:moveTo>
                              <a:lnTo>
                                <a:pt x="0" y="0"/>
                              </a:lnTo>
                              <a:lnTo>
                                <a:pt x="0" y="7619"/>
                              </a:lnTo>
                              <a:lnTo>
                                <a:pt x="1075943" y="7619"/>
                              </a:lnTo>
                              <a:lnTo>
                                <a:pt x="10759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9.384003pt;margin-top:12.556334pt;width:84.72pt;height:.59999pt;mso-position-horizontal-relative:page;mso-position-vertical-relative:paragraph;z-index:15761920" id="docshape76" filled="true" fillcolor="#ffffff" stroked="false">
                <v:fill type="solid"/>
                <w10:wrap type="none"/>
              </v:rect>
            </w:pict>
          </mc:Fallback>
        </mc:AlternateContent>
      </w:r>
      <w:r>
        <w:rPr>
          <w:spacing w:val="-2"/>
        </w:rPr>
        <w:t>ACTUACIONES</w:t>
      </w:r>
    </w:p>
    <w:p>
      <w:pPr>
        <w:pStyle w:val="BodyText"/>
        <w:spacing w:before="29"/>
      </w:pPr>
    </w:p>
    <w:p>
      <w:pPr>
        <w:pStyle w:val="BodyText"/>
        <w:spacing w:line="360" w:lineRule="auto"/>
        <w:ind w:left="707" w:right="708" w:firstLine="1440"/>
        <w:jc w:val="both"/>
      </w:pPr>
      <w:r>
        <w:rPr/>
        <w:t>1.- Reunir a todos los agentes y recursos existentes para proteger a las víctimas de trata de mujeres y niñas con fines de explotación sexual e incorporarlos a una Mesa de trabajo que estudie la situación de las víctimas de trata con fines de explotación sexual en el municipio e impulse iniciativas para prevenir la trata y proteger a las víctimas, impulsado desde el CAVI la creación de</w:t>
      </w:r>
    </w:p>
    <w:p>
      <w:pPr>
        <w:pStyle w:val="BodyText"/>
      </w:pPr>
    </w:p>
    <w:p>
      <w:pPr>
        <w:pStyle w:val="BodyText"/>
        <w:spacing w:before="9"/>
      </w:pPr>
    </w:p>
    <w:p>
      <w:pPr>
        <w:pStyle w:val="BodyText"/>
        <w:spacing w:line="360" w:lineRule="auto"/>
        <w:ind w:left="991" w:right="708"/>
        <w:jc w:val="both"/>
      </w:pPr>
      <w:r>
        <w:rPr/>
        <w:t>la Mesa contra la Trata de mujeres y niñas con fines de explotación sexual que se reunió por primera vez el 21 de febrero de 2022 participando entidades como Accem, Convive, Fundación Cepaim,</w:t>
      </w:r>
      <w:r>
        <w:rPr>
          <w:spacing w:val="-3"/>
        </w:rPr>
        <w:t> </w:t>
      </w:r>
      <w:r>
        <w:rPr/>
        <w:t>Programa</w:t>
      </w:r>
      <w:r>
        <w:rPr>
          <w:spacing w:val="-2"/>
        </w:rPr>
        <w:t> </w:t>
      </w:r>
      <w:r>
        <w:rPr/>
        <w:t>Oblatas</w:t>
      </w:r>
      <w:r>
        <w:rPr>
          <w:spacing w:val="-1"/>
        </w:rPr>
        <w:t> </w:t>
      </w:r>
      <w:r>
        <w:rPr/>
        <w:t>Murcia,</w:t>
      </w:r>
      <w:r>
        <w:rPr>
          <w:spacing w:val="-3"/>
        </w:rPr>
        <w:t> </w:t>
      </w:r>
      <w:r>
        <w:rPr/>
        <w:t>Apramp,</w:t>
      </w:r>
      <w:r>
        <w:rPr>
          <w:spacing w:val="-3"/>
        </w:rPr>
        <w:t> </w:t>
      </w:r>
      <w:r>
        <w:rPr/>
        <w:t>Proyecto</w:t>
      </w:r>
      <w:r>
        <w:rPr>
          <w:spacing w:val="-3"/>
        </w:rPr>
        <w:t> </w:t>
      </w:r>
      <w:r>
        <w:rPr/>
        <w:t>Mujer La</w:t>
      </w:r>
      <w:r>
        <w:rPr>
          <w:spacing w:val="-2"/>
        </w:rPr>
        <w:t> </w:t>
      </w:r>
      <w:r>
        <w:rPr/>
        <w:t>Huertecica y</w:t>
      </w:r>
      <w:r>
        <w:rPr>
          <w:spacing w:val="-8"/>
        </w:rPr>
        <w:t> </w:t>
      </w:r>
      <w:r>
        <w:rPr/>
        <w:t>Cruz</w:t>
      </w:r>
      <w:r>
        <w:rPr>
          <w:spacing w:val="-3"/>
        </w:rPr>
        <w:t> </w:t>
      </w:r>
      <w:r>
        <w:rPr/>
        <w:t>Roja,</w:t>
      </w:r>
      <w:r>
        <w:rPr>
          <w:spacing w:val="-2"/>
        </w:rPr>
        <w:t> </w:t>
      </w:r>
      <w:r>
        <w:rPr/>
        <w:t>además de la Concejalía de Servicios Sociales y el Ilustre Colegio de Abogados de Cartagena.</w:t>
      </w:r>
    </w:p>
    <w:p>
      <w:pPr>
        <w:pStyle w:val="BodyText"/>
        <w:spacing w:before="41"/>
      </w:pPr>
    </w:p>
    <w:p>
      <w:pPr>
        <w:pStyle w:val="BodyText"/>
        <w:spacing w:line="362" w:lineRule="auto"/>
        <w:ind w:left="991" w:right="709" w:firstLine="1019"/>
      </w:pPr>
      <w:r>
        <w:rPr/>
        <w:t>2.- Elaboración y edición de la 1ª Guía de los Recursos municipales contra la Trata de Mujeres y Niñas con fines de explotación sexual. Presentada el día 28 de septiembre de 2022.</w:t>
      </w:r>
    </w:p>
    <w:p>
      <w:pPr>
        <w:pStyle w:val="BodyText"/>
        <w:spacing w:before="7"/>
        <w:rPr>
          <w:sz w:val="15"/>
        </w:rPr>
      </w:pPr>
      <w:r>
        <w:rPr>
          <w:sz w:val="15"/>
        </w:rPr>
        <w:drawing>
          <wp:anchor distT="0" distB="0" distL="0" distR="0" allowOverlap="1" layoutInCell="1" locked="0" behindDoc="1" simplePos="0" relativeHeight="487620096">
            <wp:simplePos x="0" y="0"/>
            <wp:positionH relativeFrom="page">
              <wp:posOffset>1985010</wp:posOffset>
            </wp:positionH>
            <wp:positionV relativeFrom="paragraph">
              <wp:posOffset>129213</wp:posOffset>
            </wp:positionV>
            <wp:extent cx="2558034" cy="1705356"/>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178" cstate="print"/>
                    <a:stretch>
                      <a:fillRect/>
                    </a:stretch>
                  </pic:blipFill>
                  <pic:spPr>
                    <a:xfrm>
                      <a:off x="0" y="0"/>
                      <a:ext cx="2558034" cy="1705356"/>
                    </a:xfrm>
                    <a:prstGeom prst="rect">
                      <a:avLst/>
                    </a:prstGeom>
                  </pic:spPr>
                </pic:pic>
              </a:graphicData>
            </a:graphic>
          </wp:anchor>
        </w:drawing>
      </w:r>
    </w:p>
    <w:p>
      <w:pPr>
        <w:pStyle w:val="BodyText"/>
        <w:spacing w:after="0"/>
        <w:rPr>
          <w:sz w:val="15"/>
        </w:rPr>
        <w:sectPr>
          <w:headerReference w:type="default" r:id="rId176"/>
          <w:footerReference w:type="default" r:id="rId177"/>
          <w:pgSz w:w="11910" w:h="16840"/>
          <w:pgMar w:header="455" w:footer="1389" w:top="2400" w:bottom="1580" w:left="425" w:right="425"/>
        </w:sectPr>
      </w:pPr>
    </w:p>
    <w:p>
      <w:pPr>
        <w:pStyle w:val="BodyText"/>
      </w:pPr>
    </w:p>
    <w:p>
      <w:pPr>
        <w:pStyle w:val="BodyText"/>
        <w:spacing w:before="144"/>
      </w:pPr>
    </w:p>
    <w:p>
      <w:pPr>
        <w:pStyle w:val="BodyText"/>
        <w:tabs>
          <w:tab w:pos="6939" w:val="left" w:leader="none"/>
          <w:tab w:pos="9781" w:val="left" w:leader="none"/>
        </w:tabs>
        <w:spacing w:line="633" w:lineRule="auto"/>
        <w:ind w:left="707" w:right="706"/>
        <w:jc w:val="both"/>
      </w:pPr>
      <w:r>
        <w:rPr/>
        <w:t>3.- Campaña contra la Trata 2022: La intolerancia ciudadana es el principio del fin de la Trata de </w:t>
      </w:r>
      <w:r>
        <w:rPr>
          <w:spacing w:val="-2"/>
        </w:rPr>
        <w:t>Mujeres</w:t>
      </w:r>
      <w:r>
        <w:rPr/>
        <w:tab/>
      </w:r>
      <w:r>
        <w:rPr>
          <w:spacing w:val="-10"/>
        </w:rPr>
        <w:t>y</w:t>
      </w:r>
      <w:r>
        <w:rPr/>
        <w:tab/>
      </w:r>
      <w:r>
        <w:rPr>
          <w:spacing w:val="-2"/>
        </w:rPr>
        <w:t>niñas.</w:t>
      </w:r>
    </w:p>
    <w:p>
      <w:pPr>
        <w:pStyle w:val="BodyText"/>
        <w:spacing w:line="360" w:lineRule="auto" w:before="100"/>
        <w:ind w:left="707" w:right="706"/>
        <w:jc w:val="both"/>
      </w:pPr>
      <w:r>
        <w:rPr/>
        <w:t>El Día Internacional contra la Explotación Sexual y la Trata de Personas se celebra el 23 de septiembre desde 1999 y fue promulgado por la Conferencia Mundial de la Coalición Contra el Tráfico de Personas en coordinación con la Conferencia de Mujeres que tuvo lugar en Dhaka, Bangladés, en enero de ese mismo año.</w:t>
      </w:r>
    </w:p>
    <w:p>
      <w:pPr>
        <w:pStyle w:val="BodyText"/>
        <w:spacing w:before="39"/>
      </w:pPr>
    </w:p>
    <w:p>
      <w:pPr>
        <w:pStyle w:val="BodyText"/>
        <w:ind w:left="707"/>
        <w:jc w:val="both"/>
      </w:pPr>
      <w:r>
        <w:rPr/>
        <w:t>Participación</w:t>
      </w:r>
      <w:r>
        <w:rPr>
          <w:spacing w:val="-3"/>
        </w:rPr>
        <w:t> </w:t>
      </w:r>
      <w:r>
        <w:rPr/>
        <w:t>con</w:t>
      </w:r>
      <w:r>
        <w:rPr>
          <w:spacing w:val="-1"/>
        </w:rPr>
        <w:t> </w:t>
      </w:r>
      <w:r>
        <w:rPr/>
        <w:t>material</w:t>
      </w:r>
      <w:r>
        <w:rPr>
          <w:spacing w:val="-1"/>
        </w:rPr>
        <w:t> </w:t>
      </w:r>
      <w:r>
        <w:rPr/>
        <w:t>gráfico</w:t>
      </w:r>
      <w:r>
        <w:rPr>
          <w:spacing w:val="-1"/>
        </w:rPr>
        <w:t> </w:t>
      </w:r>
      <w:r>
        <w:rPr/>
        <w:t>en</w:t>
      </w:r>
      <w:r>
        <w:rPr>
          <w:spacing w:val="1"/>
        </w:rPr>
        <w:t> </w:t>
      </w:r>
      <w:r>
        <w:rPr/>
        <w:t>redes</w:t>
      </w:r>
      <w:r>
        <w:rPr>
          <w:spacing w:val="3"/>
        </w:rPr>
        <w:t> </w:t>
      </w:r>
      <w:r>
        <w:rPr/>
        <w:t>y</w:t>
      </w:r>
      <w:r>
        <w:rPr>
          <w:spacing w:val="-4"/>
        </w:rPr>
        <w:t> </w:t>
      </w:r>
      <w:r>
        <w:rPr/>
        <w:t>con</w:t>
      </w:r>
      <w:r>
        <w:rPr>
          <w:spacing w:val="1"/>
        </w:rPr>
        <w:t> </w:t>
      </w:r>
      <w:r>
        <w:rPr/>
        <w:t>mupis</w:t>
      </w:r>
      <w:r>
        <w:rPr>
          <w:spacing w:val="-1"/>
        </w:rPr>
        <w:t> </w:t>
      </w:r>
      <w:r>
        <w:rPr/>
        <w:t>para</w:t>
      </w:r>
      <w:r>
        <w:rPr>
          <w:spacing w:val="-2"/>
        </w:rPr>
        <w:t> </w:t>
      </w:r>
      <w:r>
        <w:rPr/>
        <w:t>dar</w:t>
      </w:r>
      <w:r>
        <w:rPr>
          <w:spacing w:val="-1"/>
        </w:rPr>
        <w:t> </w:t>
      </w:r>
      <w:r>
        <w:rPr/>
        <w:t>visibilidad</w:t>
      </w:r>
      <w:r>
        <w:rPr>
          <w:spacing w:val="-1"/>
        </w:rPr>
        <w:t> </w:t>
      </w:r>
      <w:r>
        <w:rPr/>
        <w:t>a</w:t>
      </w:r>
      <w:r>
        <w:rPr>
          <w:spacing w:val="-2"/>
        </w:rPr>
        <w:t> </w:t>
      </w:r>
      <w:r>
        <w:rPr/>
        <w:t>la </w:t>
      </w:r>
      <w:r>
        <w:rPr>
          <w:spacing w:val="-2"/>
        </w:rPr>
        <w:t>ciudadanía.</w:t>
      </w:r>
    </w:p>
    <w:p>
      <w:pPr>
        <w:pStyle w:val="BodyText"/>
        <w:spacing w:before="104"/>
        <w:rPr>
          <w:sz w:val="20"/>
        </w:rPr>
      </w:pPr>
      <w:r>
        <w:rPr>
          <w:sz w:val="20"/>
        </w:rPr>
        <w:drawing>
          <wp:anchor distT="0" distB="0" distL="0" distR="0" allowOverlap="1" layoutInCell="1" locked="0" behindDoc="1" simplePos="0" relativeHeight="487621632">
            <wp:simplePos x="0" y="0"/>
            <wp:positionH relativeFrom="page">
              <wp:posOffset>4648834</wp:posOffset>
            </wp:positionH>
            <wp:positionV relativeFrom="paragraph">
              <wp:posOffset>227317</wp:posOffset>
            </wp:positionV>
            <wp:extent cx="1191373" cy="1604772"/>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179" cstate="print"/>
                    <a:stretch>
                      <a:fillRect/>
                    </a:stretch>
                  </pic:blipFill>
                  <pic:spPr>
                    <a:xfrm>
                      <a:off x="0" y="0"/>
                      <a:ext cx="1191373" cy="1604772"/>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pPr>
    </w:p>
    <w:p>
      <w:pPr>
        <w:pStyle w:val="BodyText"/>
      </w:pPr>
    </w:p>
    <w:p>
      <w:pPr>
        <w:pStyle w:val="BodyText"/>
        <w:spacing w:before="19"/>
      </w:pPr>
    </w:p>
    <w:p>
      <w:pPr>
        <w:pStyle w:val="BodyText"/>
        <w:spacing w:line="360" w:lineRule="auto"/>
        <w:ind w:left="707" w:right="709"/>
      </w:pPr>
      <w:r>
        <w:rPr/>
        <w:t>4.- Desde la Mesa contra la Trata se han llevado a cabo propuesta de talleres para el plan formativo de la Concejalía de Igualdad en el curso 2022-23.</w:t>
      </w:r>
      <w:r>
        <w:rPr>
          <w:spacing w:val="40"/>
        </w:rPr>
        <w:t> </w:t>
      </w:r>
      <w:r>
        <w:rPr/>
        <w:t>TITULO ABRE LOS OJOS A LA TRATA</w:t>
      </w:r>
    </w:p>
    <w:p>
      <w:pPr>
        <w:pStyle w:val="BodyText"/>
        <w:spacing w:line="360" w:lineRule="auto" w:before="166"/>
        <w:ind w:left="707" w:right="4290"/>
      </w:pPr>
      <w:r>
        <w:rPr/>
        <w:t>DIRIGIDO A :Alumnado 3º,4º E.S.O y FP. </w:t>
      </w:r>
      <w:r>
        <w:rPr>
          <w:spacing w:val="-2"/>
        </w:rPr>
        <w:t>IMPARTEN:CRUZ</w:t>
      </w:r>
      <w:r>
        <w:rPr>
          <w:spacing w:val="-11"/>
        </w:rPr>
        <w:t> </w:t>
      </w:r>
      <w:r>
        <w:rPr>
          <w:spacing w:val="-2"/>
        </w:rPr>
        <w:t>ROJA;</w:t>
      </w:r>
      <w:r>
        <w:rPr>
          <w:spacing w:val="-15"/>
        </w:rPr>
        <w:t> </w:t>
      </w:r>
      <w:r>
        <w:rPr>
          <w:spacing w:val="-2"/>
        </w:rPr>
        <w:t>APRAMP;</w:t>
      </w:r>
      <w:r>
        <w:rPr>
          <w:spacing w:val="-14"/>
        </w:rPr>
        <w:t> </w:t>
      </w:r>
      <w:r>
        <w:rPr>
          <w:spacing w:val="-2"/>
        </w:rPr>
        <w:t>ACCEM y</w:t>
      </w:r>
      <w:r>
        <w:rPr>
          <w:spacing w:val="-6"/>
        </w:rPr>
        <w:t> </w:t>
      </w:r>
      <w:r>
        <w:rPr>
          <w:spacing w:val="-2"/>
        </w:rPr>
        <w:t>CEPAIM. </w:t>
      </w:r>
      <w:r>
        <w:rPr>
          <w:color w:val="232323"/>
          <w:spacing w:val="-2"/>
        </w:rPr>
        <w:t>CALENDARIZACIÓN:</w:t>
      </w:r>
    </w:p>
    <w:p>
      <w:pPr>
        <w:pStyle w:val="ListParagraph"/>
        <w:numPr>
          <w:ilvl w:val="0"/>
          <w:numId w:val="96"/>
        </w:numPr>
        <w:tabs>
          <w:tab w:pos="1473" w:val="left" w:leader="none"/>
        </w:tabs>
        <w:spacing w:line="284" w:lineRule="exact" w:before="0" w:after="0"/>
        <w:ind w:left="1473" w:right="0" w:hanging="766"/>
        <w:jc w:val="left"/>
        <w:rPr>
          <w:sz w:val="24"/>
        </w:rPr>
      </w:pPr>
      <w:r>
        <w:rPr>
          <w:color w:val="232323"/>
          <w:sz w:val="24"/>
        </w:rPr>
        <w:t>APRAMP</w:t>
      </w:r>
      <w:r>
        <w:rPr>
          <w:color w:val="232323"/>
          <w:spacing w:val="16"/>
          <w:sz w:val="24"/>
        </w:rPr>
        <w:t> </w:t>
      </w:r>
      <w:r>
        <w:rPr>
          <w:color w:val="232323"/>
          <w:sz w:val="24"/>
        </w:rPr>
        <w:t>ha</w:t>
      </w:r>
      <w:r>
        <w:rPr>
          <w:color w:val="232323"/>
          <w:spacing w:val="24"/>
          <w:sz w:val="24"/>
        </w:rPr>
        <w:t> </w:t>
      </w:r>
      <w:r>
        <w:rPr>
          <w:color w:val="232323"/>
          <w:sz w:val="24"/>
        </w:rPr>
        <w:t>realizado</w:t>
      </w:r>
      <w:r>
        <w:rPr>
          <w:color w:val="232323"/>
          <w:spacing w:val="27"/>
          <w:sz w:val="24"/>
        </w:rPr>
        <w:t> </w:t>
      </w:r>
      <w:r>
        <w:rPr>
          <w:color w:val="232323"/>
          <w:sz w:val="24"/>
        </w:rPr>
        <w:t>un</w:t>
      </w:r>
      <w:r>
        <w:rPr>
          <w:color w:val="232323"/>
          <w:spacing w:val="25"/>
          <w:sz w:val="24"/>
        </w:rPr>
        <w:t> </w:t>
      </w:r>
      <w:r>
        <w:rPr>
          <w:color w:val="232323"/>
          <w:sz w:val="24"/>
        </w:rPr>
        <w:t>taller</w:t>
      </w:r>
      <w:r>
        <w:rPr>
          <w:color w:val="232323"/>
          <w:spacing w:val="23"/>
          <w:sz w:val="24"/>
        </w:rPr>
        <w:t> </w:t>
      </w:r>
      <w:r>
        <w:rPr>
          <w:color w:val="232323"/>
          <w:sz w:val="24"/>
        </w:rPr>
        <w:t>de</w:t>
      </w:r>
      <w:r>
        <w:rPr>
          <w:color w:val="232323"/>
          <w:spacing w:val="26"/>
          <w:sz w:val="24"/>
        </w:rPr>
        <w:t> </w:t>
      </w:r>
      <w:r>
        <w:rPr>
          <w:color w:val="232323"/>
          <w:sz w:val="24"/>
        </w:rPr>
        <w:t>sensibilización</w:t>
      </w:r>
      <w:r>
        <w:rPr>
          <w:color w:val="232323"/>
          <w:spacing w:val="25"/>
          <w:sz w:val="24"/>
        </w:rPr>
        <w:t> </w:t>
      </w:r>
      <w:r>
        <w:rPr>
          <w:color w:val="232323"/>
          <w:sz w:val="24"/>
        </w:rPr>
        <w:t>en</w:t>
      </w:r>
      <w:r>
        <w:rPr>
          <w:color w:val="232323"/>
          <w:spacing w:val="25"/>
          <w:sz w:val="24"/>
        </w:rPr>
        <w:t> </w:t>
      </w:r>
      <w:r>
        <w:rPr>
          <w:color w:val="232323"/>
          <w:sz w:val="24"/>
        </w:rPr>
        <w:t>el</w:t>
      </w:r>
      <w:r>
        <w:rPr>
          <w:color w:val="232323"/>
          <w:spacing w:val="28"/>
          <w:sz w:val="24"/>
        </w:rPr>
        <w:t> </w:t>
      </w:r>
      <w:r>
        <w:rPr>
          <w:color w:val="232323"/>
          <w:sz w:val="24"/>
        </w:rPr>
        <w:t>colegio</w:t>
      </w:r>
      <w:r>
        <w:rPr>
          <w:color w:val="232323"/>
          <w:spacing w:val="25"/>
          <w:sz w:val="24"/>
        </w:rPr>
        <w:t> </w:t>
      </w:r>
      <w:r>
        <w:rPr>
          <w:color w:val="232323"/>
          <w:sz w:val="24"/>
        </w:rPr>
        <w:t>concertado</w:t>
      </w:r>
      <w:r>
        <w:rPr>
          <w:color w:val="232323"/>
          <w:spacing w:val="27"/>
          <w:sz w:val="24"/>
        </w:rPr>
        <w:t> </w:t>
      </w:r>
      <w:r>
        <w:rPr>
          <w:color w:val="232323"/>
          <w:sz w:val="24"/>
        </w:rPr>
        <w:t>Leonardo</w:t>
      </w:r>
      <w:r>
        <w:rPr>
          <w:color w:val="232323"/>
          <w:spacing w:val="24"/>
          <w:sz w:val="24"/>
        </w:rPr>
        <w:t> </w:t>
      </w:r>
      <w:r>
        <w:rPr>
          <w:color w:val="232323"/>
          <w:spacing w:val="-5"/>
          <w:sz w:val="24"/>
        </w:rPr>
        <w:t>Da</w:t>
      </w:r>
    </w:p>
    <w:p>
      <w:pPr>
        <w:pStyle w:val="BodyText"/>
        <w:spacing w:line="360" w:lineRule="auto" w:before="131"/>
        <w:ind w:left="707" w:right="709"/>
      </w:pPr>
      <w:r>
        <w:rPr>
          <w:color w:val="232323"/>
        </w:rPr>
        <w:t>Vinci, ubicado en los Belones. El taller fue dirigido al alumnado de 4º ESO el día 12 de diciembre de 2022.</w:t>
      </w:r>
    </w:p>
    <w:p>
      <w:pPr>
        <w:pStyle w:val="BodyText"/>
        <w:spacing w:before="101"/>
      </w:pPr>
    </w:p>
    <w:p>
      <w:pPr>
        <w:pStyle w:val="ListParagraph"/>
        <w:numPr>
          <w:ilvl w:val="0"/>
          <w:numId w:val="96"/>
        </w:numPr>
        <w:tabs>
          <w:tab w:pos="1428" w:val="left" w:leader="none"/>
        </w:tabs>
        <w:spacing w:line="240" w:lineRule="auto" w:before="0" w:after="0"/>
        <w:ind w:left="1428" w:right="0" w:hanging="721"/>
        <w:jc w:val="left"/>
        <w:rPr>
          <w:sz w:val="24"/>
        </w:rPr>
      </w:pPr>
      <w:r>
        <w:rPr>
          <w:color w:val="232323"/>
          <w:sz w:val="24"/>
        </w:rPr>
        <w:t>Cruz</w:t>
      </w:r>
      <w:r>
        <w:rPr>
          <w:color w:val="232323"/>
          <w:spacing w:val="-4"/>
          <w:sz w:val="24"/>
        </w:rPr>
        <w:t> </w:t>
      </w:r>
      <w:r>
        <w:rPr>
          <w:color w:val="232323"/>
          <w:sz w:val="24"/>
        </w:rPr>
        <w:t>Roja</w:t>
      </w:r>
      <w:r>
        <w:rPr>
          <w:color w:val="232323"/>
          <w:spacing w:val="-1"/>
          <w:sz w:val="24"/>
        </w:rPr>
        <w:t> </w:t>
      </w:r>
      <w:r>
        <w:rPr>
          <w:color w:val="232323"/>
          <w:sz w:val="24"/>
        </w:rPr>
        <w:t>en</w:t>
      </w:r>
      <w:r>
        <w:rPr>
          <w:color w:val="232323"/>
          <w:spacing w:val="-1"/>
          <w:sz w:val="24"/>
        </w:rPr>
        <w:t> </w:t>
      </w:r>
      <w:r>
        <w:rPr>
          <w:sz w:val="24"/>
        </w:rPr>
        <w:t>el IES</w:t>
      </w:r>
      <w:r>
        <w:rPr>
          <w:spacing w:val="-1"/>
          <w:sz w:val="24"/>
        </w:rPr>
        <w:t> </w:t>
      </w:r>
      <w:r>
        <w:rPr>
          <w:sz w:val="24"/>
        </w:rPr>
        <w:t>EL</w:t>
      </w:r>
      <w:r>
        <w:rPr>
          <w:spacing w:val="-12"/>
          <w:sz w:val="24"/>
        </w:rPr>
        <w:t> </w:t>
      </w:r>
      <w:r>
        <w:rPr>
          <w:sz w:val="24"/>
        </w:rPr>
        <w:t>CANO</w:t>
      </w:r>
      <w:r>
        <w:rPr>
          <w:spacing w:val="-1"/>
          <w:sz w:val="24"/>
        </w:rPr>
        <w:t> </w:t>
      </w:r>
      <w:r>
        <w:rPr>
          <w:sz w:val="24"/>
        </w:rPr>
        <w:t>para</w:t>
      </w:r>
      <w:r>
        <w:rPr>
          <w:spacing w:val="-1"/>
          <w:sz w:val="24"/>
        </w:rPr>
        <w:t> </w:t>
      </w:r>
      <w:r>
        <w:rPr>
          <w:sz w:val="24"/>
        </w:rPr>
        <w:t>el</w:t>
      </w:r>
      <w:r>
        <w:rPr>
          <w:spacing w:val="-1"/>
          <w:sz w:val="24"/>
        </w:rPr>
        <w:t> </w:t>
      </w:r>
      <w:r>
        <w:rPr>
          <w:spacing w:val="-2"/>
          <w:sz w:val="24"/>
        </w:rPr>
        <w:t>03/02/2023.</w:t>
      </w:r>
    </w:p>
    <w:p>
      <w:pPr>
        <w:pStyle w:val="BodyText"/>
        <w:spacing w:before="233"/>
      </w:pPr>
    </w:p>
    <w:p>
      <w:pPr>
        <w:pStyle w:val="ListParagraph"/>
        <w:numPr>
          <w:ilvl w:val="0"/>
          <w:numId w:val="96"/>
        </w:numPr>
        <w:tabs>
          <w:tab w:pos="1473" w:val="left" w:leader="none"/>
        </w:tabs>
        <w:spacing w:line="240" w:lineRule="auto" w:before="0" w:after="0"/>
        <w:ind w:left="1473" w:right="0" w:hanging="766"/>
        <w:jc w:val="left"/>
        <w:rPr>
          <w:sz w:val="24"/>
        </w:rPr>
      </w:pPr>
      <w:r>
        <w:rPr>
          <w:color w:val="232323"/>
          <w:sz w:val="24"/>
        </w:rPr>
        <w:t>ACCEM</w:t>
      </w:r>
      <w:r>
        <w:rPr>
          <w:color w:val="232323"/>
          <w:spacing w:val="-7"/>
          <w:sz w:val="24"/>
        </w:rPr>
        <w:t> </w:t>
      </w:r>
      <w:r>
        <w:rPr>
          <w:color w:val="232323"/>
          <w:sz w:val="24"/>
        </w:rPr>
        <w:t>y</w:t>
      </w:r>
      <w:r>
        <w:rPr>
          <w:color w:val="232323"/>
          <w:spacing w:val="-9"/>
          <w:sz w:val="24"/>
        </w:rPr>
        <w:t> </w:t>
      </w:r>
      <w:r>
        <w:rPr>
          <w:color w:val="232323"/>
          <w:sz w:val="24"/>
        </w:rPr>
        <w:t>CEPAIN</w:t>
      </w:r>
      <w:r>
        <w:rPr>
          <w:color w:val="232323"/>
          <w:spacing w:val="-3"/>
          <w:sz w:val="24"/>
        </w:rPr>
        <w:t> </w:t>
      </w:r>
      <w:r>
        <w:rPr>
          <w:color w:val="232323"/>
          <w:sz w:val="24"/>
        </w:rPr>
        <w:t>en</w:t>
      </w:r>
      <w:r>
        <w:rPr>
          <w:color w:val="232323"/>
          <w:spacing w:val="-5"/>
          <w:sz w:val="24"/>
        </w:rPr>
        <w:t> </w:t>
      </w:r>
      <w:r>
        <w:rPr>
          <w:color w:val="232323"/>
          <w:sz w:val="24"/>
        </w:rPr>
        <w:t>el</w:t>
      </w:r>
      <w:r>
        <w:rPr>
          <w:color w:val="232323"/>
          <w:spacing w:val="-2"/>
          <w:sz w:val="24"/>
        </w:rPr>
        <w:t> </w:t>
      </w:r>
      <w:r>
        <w:rPr>
          <w:color w:val="232323"/>
          <w:sz w:val="24"/>
        </w:rPr>
        <w:t>IES</w:t>
      </w:r>
      <w:r>
        <w:rPr>
          <w:color w:val="232323"/>
          <w:spacing w:val="-4"/>
          <w:sz w:val="24"/>
        </w:rPr>
        <w:t> </w:t>
      </w:r>
      <w:r>
        <w:rPr>
          <w:color w:val="232323"/>
          <w:sz w:val="24"/>
        </w:rPr>
        <w:t>SANTA</w:t>
      </w:r>
      <w:r>
        <w:rPr>
          <w:color w:val="232323"/>
          <w:spacing w:val="-15"/>
          <w:sz w:val="24"/>
        </w:rPr>
        <w:t> </w:t>
      </w:r>
      <w:r>
        <w:rPr>
          <w:color w:val="232323"/>
          <w:sz w:val="24"/>
        </w:rPr>
        <w:t>LUCÍA</w:t>
      </w:r>
      <w:r>
        <w:rPr>
          <w:color w:val="232323"/>
          <w:spacing w:val="-15"/>
          <w:sz w:val="24"/>
        </w:rPr>
        <w:t> </w:t>
      </w:r>
      <w:r>
        <w:rPr>
          <w:color w:val="232323"/>
          <w:sz w:val="24"/>
        </w:rPr>
        <w:t>17y</w:t>
      </w:r>
      <w:r>
        <w:rPr>
          <w:color w:val="232323"/>
          <w:spacing w:val="-7"/>
          <w:sz w:val="24"/>
        </w:rPr>
        <w:t> </w:t>
      </w:r>
      <w:r>
        <w:rPr>
          <w:color w:val="232323"/>
          <w:sz w:val="24"/>
        </w:rPr>
        <w:t>24</w:t>
      </w:r>
      <w:r>
        <w:rPr>
          <w:color w:val="232323"/>
          <w:spacing w:val="-4"/>
          <w:sz w:val="24"/>
        </w:rPr>
        <w:t> </w:t>
      </w:r>
      <w:r>
        <w:rPr>
          <w:color w:val="232323"/>
          <w:sz w:val="24"/>
        </w:rPr>
        <w:t>febrero</w:t>
      </w:r>
      <w:r>
        <w:rPr>
          <w:color w:val="232323"/>
          <w:spacing w:val="-4"/>
          <w:sz w:val="24"/>
        </w:rPr>
        <w:t> </w:t>
      </w:r>
      <w:r>
        <w:rPr>
          <w:color w:val="232323"/>
          <w:sz w:val="24"/>
        </w:rPr>
        <w:t>2023</w:t>
      </w:r>
      <w:r>
        <w:rPr>
          <w:color w:val="232323"/>
          <w:spacing w:val="-4"/>
          <w:sz w:val="24"/>
        </w:rPr>
        <w:t> </w:t>
      </w:r>
      <w:r>
        <w:rPr>
          <w:color w:val="232323"/>
          <w:sz w:val="24"/>
        </w:rPr>
        <w:t>para</w:t>
      </w:r>
      <w:r>
        <w:rPr>
          <w:color w:val="232323"/>
          <w:spacing w:val="-5"/>
          <w:sz w:val="24"/>
        </w:rPr>
        <w:t> </w:t>
      </w:r>
      <w:r>
        <w:rPr>
          <w:color w:val="232323"/>
          <w:spacing w:val="-2"/>
          <w:sz w:val="24"/>
        </w:rPr>
        <w:t>2ºFPB</w:t>
      </w:r>
    </w:p>
    <w:p>
      <w:pPr>
        <w:pStyle w:val="BodyText"/>
      </w:pPr>
    </w:p>
    <w:p>
      <w:pPr>
        <w:pStyle w:val="BodyText"/>
      </w:pPr>
    </w:p>
    <w:p>
      <w:pPr>
        <w:pStyle w:val="BodyText"/>
      </w:pPr>
    </w:p>
    <w:p>
      <w:pPr>
        <w:pStyle w:val="BodyText"/>
        <w:spacing w:before="62"/>
      </w:pPr>
    </w:p>
    <w:p>
      <w:pPr>
        <w:pStyle w:val="BodyText"/>
        <w:spacing w:line="360" w:lineRule="auto"/>
        <w:ind w:left="707" w:right="709" w:firstLine="60"/>
      </w:pPr>
      <w:r>
        <w:rPr/>
        <w:t>5.- Coordinación con área de Formación del</w:t>
      </w:r>
      <w:r>
        <w:rPr>
          <w:spacing w:val="-11"/>
        </w:rPr>
        <w:t> </w:t>
      </w:r>
      <w:r>
        <w:rPr/>
        <w:t>Ayuntamiento de Cartagena para la participación en el plan formativo del</w:t>
      </w:r>
      <w:r>
        <w:rPr>
          <w:spacing w:val="-4"/>
        </w:rPr>
        <w:t> </w:t>
      </w:r>
      <w:r>
        <w:rPr/>
        <w:t>Ayuntamiento dirigido a Policía Local. Intervienen:</w:t>
      </w:r>
    </w:p>
    <w:p>
      <w:pPr>
        <w:pStyle w:val="BodyText"/>
        <w:spacing w:before="137"/>
      </w:pPr>
    </w:p>
    <w:p>
      <w:pPr>
        <w:pStyle w:val="BodyText"/>
        <w:spacing w:line="360" w:lineRule="auto"/>
        <w:ind w:left="707" w:right="709"/>
      </w:pPr>
      <w:r>
        <w:rPr/>
        <w:t>APRAMP,</w:t>
      </w:r>
      <w:r>
        <w:rPr>
          <w:spacing w:val="18"/>
        </w:rPr>
        <w:t> </w:t>
      </w:r>
      <w:r>
        <w:rPr/>
        <w:t>CRUZ ROJA ,</w:t>
      </w:r>
      <w:r>
        <w:rPr>
          <w:spacing w:val="18"/>
        </w:rPr>
        <w:t> </w:t>
      </w:r>
      <w:r>
        <w:rPr/>
        <w:t>impartido</w:t>
      </w:r>
      <w:r>
        <w:rPr>
          <w:spacing w:val="18"/>
        </w:rPr>
        <w:t> </w:t>
      </w:r>
      <w:r>
        <w:rPr/>
        <w:t>los</w:t>
      </w:r>
      <w:r>
        <w:rPr>
          <w:spacing w:val="19"/>
        </w:rPr>
        <w:t> </w:t>
      </w:r>
      <w:r>
        <w:rPr/>
        <w:t>días</w:t>
      </w:r>
      <w:r>
        <w:rPr>
          <w:spacing w:val="20"/>
        </w:rPr>
        <w:t> </w:t>
      </w:r>
      <w:r>
        <w:rPr/>
        <w:t>11</w:t>
      </w:r>
      <w:r>
        <w:rPr>
          <w:spacing w:val="21"/>
        </w:rPr>
        <w:t> </w:t>
      </w:r>
      <w:r>
        <w:rPr/>
        <w:t>y 12</w:t>
      </w:r>
      <w:r>
        <w:rPr>
          <w:spacing w:val="20"/>
        </w:rPr>
        <w:t> </w:t>
      </w:r>
      <w:r>
        <w:rPr/>
        <w:t>de</w:t>
      </w:r>
      <w:r>
        <w:rPr>
          <w:spacing w:val="19"/>
        </w:rPr>
        <w:t> </w:t>
      </w:r>
      <w:r>
        <w:rPr/>
        <w:t>Mayo</w:t>
      </w:r>
      <w:r>
        <w:rPr>
          <w:spacing w:val="20"/>
        </w:rPr>
        <w:t> </w:t>
      </w:r>
      <w:r>
        <w:rPr/>
        <w:t>en</w:t>
      </w:r>
      <w:r>
        <w:rPr>
          <w:spacing w:val="24"/>
        </w:rPr>
        <w:t> </w:t>
      </w:r>
      <w:r>
        <w:rPr/>
        <w:t>horario</w:t>
      </w:r>
      <w:r>
        <w:rPr>
          <w:spacing w:val="18"/>
        </w:rPr>
        <w:t> </w:t>
      </w:r>
      <w:r>
        <w:rPr/>
        <w:t>de</w:t>
      </w:r>
      <w:r>
        <w:rPr>
          <w:spacing w:val="17"/>
        </w:rPr>
        <w:t> </w:t>
      </w:r>
      <w:r>
        <w:rPr/>
        <w:t>16:00</w:t>
      </w:r>
      <w:r>
        <w:rPr>
          <w:spacing w:val="18"/>
        </w:rPr>
        <w:t> </w:t>
      </w:r>
      <w:r>
        <w:rPr/>
        <w:t>horas</w:t>
      </w:r>
      <w:r>
        <w:rPr>
          <w:spacing w:val="20"/>
        </w:rPr>
        <w:t> </w:t>
      </w:r>
      <w:r>
        <w:rPr/>
        <w:t>a</w:t>
      </w:r>
      <w:r>
        <w:rPr>
          <w:spacing w:val="17"/>
        </w:rPr>
        <w:t> </w:t>
      </w:r>
      <w:r>
        <w:rPr/>
        <w:t>20:00 </w:t>
      </w:r>
      <w:r>
        <w:rPr>
          <w:spacing w:val="-2"/>
        </w:rPr>
        <w:t>horas.</w:t>
      </w:r>
    </w:p>
    <w:p>
      <w:pPr>
        <w:pStyle w:val="BodyText"/>
        <w:spacing w:before="139"/>
      </w:pPr>
    </w:p>
    <w:p>
      <w:pPr>
        <w:pStyle w:val="Heading3"/>
        <w:jc w:val="both"/>
      </w:pPr>
      <w:r>
        <w:rPr/>
        <w:t>3.4.5.3.-</w:t>
      </w:r>
      <w:r>
        <w:rPr>
          <w:u w:val="single"/>
        </w:rPr>
        <w:t>EN</w:t>
      </w:r>
      <w:r>
        <w:rPr>
          <w:spacing w:val="57"/>
          <w:u w:val="single"/>
        </w:rPr>
        <w:t> </w:t>
      </w:r>
      <w:r>
        <w:rPr>
          <w:u w:val="single"/>
        </w:rPr>
        <w:t>EL</w:t>
      </w:r>
      <w:r>
        <w:rPr>
          <w:spacing w:val="-13"/>
          <w:u w:val="single"/>
        </w:rPr>
        <w:t> </w:t>
      </w:r>
      <w:r>
        <w:rPr>
          <w:u w:val="single"/>
        </w:rPr>
        <w:t>ÁMBITO</w:t>
      </w:r>
      <w:r>
        <w:rPr>
          <w:spacing w:val="-1"/>
          <w:u w:val="single"/>
        </w:rPr>
        <w:t> </w:t>
      </w:r>
      <w:r>
        <w:rPr>
          <w:u w:val="single"/>
        </w:rPr>
        <w:t>DE</w:t>
      </w:r>
      <w:r>
        <w:rPr>
          <w:spacing w:val="-1"/>
          <w:u w:val="single"/>
        </w:rPr>
        <w:t> </w:t>
      </w:r>
      <w:r>
        <w:rPr>
          <w:spacing w:val="-2"/>
          <w:u w:val="single"/>
        </w:rPr>
        <w:t>FORMACIÓN:</w:t>
      </w:r>
    </w:p>
    <w:p>
      <w:pPr>
        <w:spacing w:line="360" w:lineRule="auto" w:before="137"/>
        <w:ind w:left="707" w:right="697" w:firstLine="0"/>
        <w:jc w:val="both"/>
        <w:rPr>
          <w:sz w:val="24"/>
        </w:rPr>
      </w:pPr>
      <w:r>
        <w:rPr>
          <w:sz w:val="24"/>
        </w:rPr>
        <w:t>5.3.1.- A LA POLICÍA LOCAL DE CARTAGENA DENTRO DEL PLAN FORMATIVO DEL AYUNTAMIENTO DE CARTAGENA: “VIOLENCIA DE GÉNERO. POLÍTICAS DE IGUALDAD DESDE LA</w:t>
      </w:r>
      <w:r>
        <w:rPr>
          <w:spacing w:val="-3"/>
          <w:sz w:val="24"/>
        </w:rPr>
        <w:t> </w:t>
      </w:r>
      <w:r>
        <w:rPr>
          <w:sz w:val="24"/>
        </w:rPr>
        <w:t>PERSPECTIVA</w:t>
      </w:r>
      <w:r>
        <w:rPr>
          <w:spacing w:val="-1"/>
          <w:sz w:val="24"/>
        </w:rPr>
        <w:t> </w:t>
      </w:r>
      <w:r>
        <w:rPr>
          <w:sz w:val="24"/>
        </w:rPr>
        <w:t>DE LA</w:t>
      </w:r>
      <w:r>
        <w:rPr>
          <w:spacing w:val="-3"/>
          <w:sz w:val="24"/>
        </w:rPr>
        <w:t> </w:t>
      </w:r>
      <w:r>
        <w:rPr>
          <w:sz w:val="24"/>
        </w:rPr>
        <w:t>POLICÍA LOCAL”</w:t>
      </w:r>
    </w:p>
    <w:p>
      <w:pPr>
        <w:pStyle w:val="BodyText"/>
        <w:spacing w:line="360" w:lineRule="auto"/>
        <w:ind w:left="707" w:right="4563"/>
      </w:pPr>
      <w:r>
        <w:rPr/>
        <w:t>Impartido</w:t>
      </w:r>
      <w:r>
        <w:rPr>
          <w:spacing w:val="-5"/>
        </w:rPr>
        <w:t> </w:t>
      </w:r>
      <w:r>
        <w:rPr/>
        <w:t>durante</w:t>
      </w:r>
      <w:r>
        <w:rPr>
          <w:spacing w:val="-5"/>
        </w:rPr>
        <w:t> </w:t>
      </w:r>
      <w:r>
        <w:rPr/>
        <w:t>los</w:t>
      </w:r>
      <w:r>
        <w:rPr>
          <w:spacing w:val="-5"/>
        </w:rPr>
        <w:t> </w:t>
      </w:r>
      <w:r>
        <w:rPr/>
        <w:t>días</w:t>
      </w:r>
      <w:r>
        <w:rPr>
          <w:spacing w:val="-5"/>
        </w:rPr>
        <w:t> </w:t>
      </w:r>
      <w:r>
        <w:rPr/>
        <w:t>10,11</w:t>
      </w:r>
      <w:r>
        <w:rPr>
          <w:spacing w:val="-3"/>
        </w:rPr>
        <w:t> </w:t>
      </w:r>
      <w:r>
        <w:rPr/>
        <w:t>y</w:t>
      </w:r>
      <w:r>
        <w:rPr>
          <w:spacing w:val="-9"/>
        </w:rPr>
        <w:t> </w:t>
      </w:r>
      <w:r>
        <w:rPr/>
        <w:t>12</w:t>
      </w:r>
      <w:r>
        <w:rPr>
          <w:spacing w:val="-5"/>
        </w:rPr>
        <w:t> </w:t>
      </w:r>
      <w:r>
        <w:rPr/>
        <w:t>de</w:t>
      </w:r>
      <w:r>
        <w:rPr>
          <w:spacing w:val="-6"/>
        </w:rPr>
        <w:t> </w:t>
      </w:r>
      <w:r>
        <w:rPr/>
        <w:t>Mayo</w:t>
      </w:r>
      <w:r>
        <w:rPr>
          <w:spacing w:val="-5"/>
        </w:rPr>
        <w:t> </w:t>
      </w:r>
      <w:r>
        <w:rPr/>
        <w:t>de</w:t>
      </w:r>
      <w:r>
        <w:rPr>
          <w:spacing w:val="-4"/>
        </w:rPr>
        <w:t> </w:t>
      </w:r>
      <w:r>
        <w:rPr/>
        <w:t>2022. </w:t>
      </w:r>
      <w:r>
        <w:rPr>
          <w:spacing w:val="-2"/>
          <w:u w:val="single"/>
        </w:rPr>
        <w:t>Contenidos</w:t>
      </w:r>
    </w:p>
    <w:p>
      <w:pPr>
        <w:pStyle w:val="BodyText"/>
        <w:spacing w:after="0" w:line="360" w:lineRule="auto"/>
        <w:sectPr>
          <w:pgSz w:w="11910" w:h="16840"/>
          <w:pgMar w:header="455" w:footer="1389" w:top="2400" w:bottom="2480" w:left="425" w:right="425"/>
        </w:sectPr>
      </w:pPr>
    </w:p>
    <w:p>
      <w:pPr>
        <w:pStyle w:val="BodyText"/>
      </w:pPr>
    </w:p>
    <w:p>
      <w:pPr>
        <w:pStyle w:val="BodyText"/>
        <w:spacing w:before="146"/>
      </w:pPr>
    </w:p>
    <w:p>
      <w:pPr>
        <w:pStyle w:val="BodyText"/>
        <w:ind w:left="218" w:right="226"/>
        <w:jc w:val="center"/>
      </w:pPr>
      <w:r>
        <w:rPr/>
        <w:t>1ª</w:t>
      </w:r>
      <w:r>
        <w:rPr>
          <w:spacing w:val="13"/>
        </w:rPr>
        <w:t> </w:t>
      </w:r>
      <w:r>
        <w:rPr/>
        <w:t>SESIÓN:</w:t>
      </w:r>
      <w:r>
        <w:rPr>
          <w:spacing w:val="56"/>
          <w:w w:val="150"/>
        </w:rPr>
        <w:t> </w:t>
      </w:r>
      <w:r>
        <w:rPr/>
        <w:t>CENTRO</w:t>
      </w:r>
      <w:r>
        <w:rPr>
          <w:spacing w:val="17"/>
        </w:rPr>
        <w:t> </w:t>
      </w:r>
      <w:r>
        <w:rPr/>
        <w:t>DE</w:t>
      </w:r>
      <w:r>
        <w:rPr>
          <w:spacing w:val="2"/>
        </w:rPr>
        <w:t> </w:t>
      </w:r>
      <w:r>
        <w:rPr/>
        <w:t>ATENCIÓN</w:t>
      </w:r>
      <w:r>
        <w:rPr>
          <w:spacing w:val="3"/>
        </w:rPr>
        <w:t> </w:t>
      </w:r>
      <w:r>
        <w:rPr/>
        <w:t>A</w:t>
      </w:r>
      <w:r>
        <w:rPr>
          <w:spacing w:val="-6"/>
        </w:rPr>
        <w:t> </w:t>
      </w:r>
      <w:r>
        <w:rPr/>
        <w:t>VICTIMAS</w:t>
      </w:r>
      <w:r>
        <w:rPr>
          <w:spacing w:val="15"/>
        </w:rPr>
        <w:t> </w:t>
      </w:r>
      <w:r>
        <w:rPr/>
        <w:t>DE</w:t>
      </w:r>
      <w:r>
        <w:rPr>
          <w:spacing w:val="8"/>
        </w:rPr>
        <w:t> </w:t>
      </w:r>
      <w:r>
        <w:rPr/>
        <w:t>VIOLENCIA</w:t>
      </w:r>
      <w:r>
        <w:rPr>
          <w:spacing w:val="3"/>
        </w:rPr>
        <w:t> </w:t>
      </w:r>
      <w:r>
        <w:rPr/>
        <w:t>DE</w:t>
      </w:r>
      <w:r>
        <w:rPr>
          <w:spacing w:val="13"/>
        </w:rPr>
        <w:t> </w:t>
      </w:r>
      <w:r>
        <w:rPr/>
        <w:t>GÉNERO</w:t>
      </w:r>
      <w:r>
        <w:rPr>
          <w:spacing w:val="12"/>
        </w:rPr>
        <w:t> </w:t>
      </w:r>
      <w:r>
        <w:rPr/>
        <w:t>CAVI</w:t>
      </w:r>
      <w:r>
        <w:rPr>
          <w:spacing w:val="56"/>
          <w:w w:val="150"/>
        </w:rPr>
        <w:t> </w:t>
      </w:r>
      <w:r>
        <w:rPr>
          <w:spacing w:val="-5"/>
        </w:rPr>
        <w:t>(4</w:t>
      </w:r>
    </w:p>
    <w:p>
      <w:pPr>
        <w:pStyle w:val="BodyText"/>
        <w:spacing w:before="137"/>
        <w:ind w:left="707"/>
      </w:pPr>
      <w:r>
        <w:rPr>
          <w:spacing w:val="-2"/>
        </w:rPr>
        <w:t>horas).</w:t>
      </w:r>
    </w:p>
    <w:p>
      <w:pPr>
        <w:pStyle w:val="ListParagraph"/>
        <w:numPr>
          <w:ilvl w:val="0"/>
          <w:numId w:val="97"/>
        </w:numPr>
        <w:tabs>
          <w:tab w:pos="845" w:val="left" w:leader="none"/>
        </w:tabs>
        <w:spacing w:line="240" w:lineRule="auto" w:before="139" w:after="0"/>
        <w:ind w:left="845" w:right="0" w:hanging="138"/>
        <w:jc w:val="left"/>
        <w:rPr>
          <w:sz w:val="24"/>
        </w:rPr>
      </w:pPr>
      <w:r>
        <w:rPr>
          <w:sz w:val="24"/>
        </w:rPr>
        <w:t>Presentación</w:t>
      </w:r>
      <w:r>
        <w:rPr>
          <w:spacing w:val="2"/>
          <w:sz w:val="24"/>
        </w:rPr>
        <w:t> </w:t>
      </w:r>
      <w:r>
        <w:rPr>
          <w:sz w:val="24"/>
        </w:rPr>
        <w:t>y</w:t>
      </w:r>
      <w:r>
        <w:rPr>
          <w:spacing w:val="-5"/>
          <w:sz w:val="24"/>
        </w:rPr>
        <w:t> </w:t>
      </w:r>
      <w:r>
        <w:rPr>
          <w:spacing w:val="-2"/>
          <w:sz w:val="24"/>
        </w:rPr>
        <w:t>contextualización.</w:t>
      </w:r>
    </w:p>
    <w:p>
      <w:pPr>
        <w:pStyle w:val="ListParagraph"/>
        <w:numPr>
          <w:ilvl w:val="0"/>
          <w:numId w:val="97"/>
        </w:numPr>
        <w:tabs>
          <w:tab w:pos="845" w:val="left" w:leader="none"/>
        </w:tabs>
        <w:spacing w:line="240" w:lineRule="auto" w:before="137" w:after="0"/>
        <w:ind w:left="845" w:right="0" w:hanging="138"/>
        <w:jc w:val="left"/>
        <w:rPr>
          <w:sz w:val="24"/>
        </w:rPr>
      </w:pPr>
      <w:r>
        <w:rPr>
          <w:sz w:val="24"/>
        </w:rPr>
        <w:t>Qué</w:t>
      </w:r>
      <w:r>
        <w:rPr>
          <w:spacing w:val="-7"/>
          <w:sz w:val="24"/>
        </w:rPr>
        <w:t> </w:t>
      </w:r>
      <w:r>
        <w:rPr>
          <w:sz w:val="24"/>
        </w:rPr>
        <w:t>es</w:t>
      </w:r>
      <w:r>
        <w:rPr>
          <w:spacing w:val="-3"/>
          <w:sz w:val="24"/>
        </w:rPr>
        <w:t> </w:t>
      </w:r>
      <w:r>
        <w:rPr>
          <w:sz w:val="24"/>
        </w:rPr>
        <w:t>la</w:t>
      </w:r>
      <w:r>
        <w:rPr>
          <w:spacing w:val="-6"/>
          <w:sz w:val="24"/>
        </w:rPr>
        <w:t> </w:t>
      </w:r>
      <w:r>
        <w:rPr>
          <w:sz w:val="24"/>
        </w:rPr>
        <w:t>Violencia:</w:t>
      </w:r>
      <w:r>
        <w:rPr>
          <w:spacing w:val="-1"/>
          <w:sz w:val="24"/>
        </w:rPr>
        <w:t> </w:t>
      </w:r>
      <w:r>
        <w:rPr>
          <w:sz w:val="24"/>
        </w:rPr>
        <w:t>abordaje</w:t>
      </w:r>
      <w:r>
        <w:rPr>
          <w:spacing w:val="-3"/>
          <w:sz w:val="24"/>
        </w:rPr>
        <w:t> </w:t>
      </w:r>
      <w:r>
        <w:rPr>
          <w:sz w:val="24"/>
        </w:rPr>
        <w:t>jurídico y</w:t>
      </w:r>
      <w:r>
        <w:rPr>
          <w:spacing w:val="-7"/>
          <w:sz w:val="24"/>
        </w:rPr>
        <w:t> </w:t>
      </w:r>
      <w:r>
        <w:rPr>
          <w:spacing w:val="-2"/>
          <w:sz w:val="24"/>
        </w:rPr>
        <w:t>psicológico</w:t>
      </w:r>
    </w:p>
    <w:p>
      <w:pPr>
        <w:pStyle w:val="ListParagraph"/>
        <w:numPr>
          <w:ilvl w:val="0"/>
          <w:numId w:val="97"/>
        </w:numPr>
        <w:tabs>
          <w:tab w:pos="845" w:val="left" w:leader="none"/>
        </w:tabs>
        <w:spacing w:line="240" w:lineRule="auto" w:before="139" w:after="0"/>
        <w:ind w:left="845" w:right="0" w:hanging="138"/>
        <w:jc w:val="left"/>
        <w:rPr>
          <w:sz w:val="24"/>
        </w:rPr>
      </w:pPr>
      <w:r>
        <w:rPr>
          <w:sz w:val="24"/>
        </w:rPr>
        <w:t>Distinción</w:t>
      </w:r>
      <w:r>
        <w:rPr>
          <w:spacing w:val="-5"/>
          <w:sz w:val="24"/>
        </w:rPr>
        <w:t> </w:t>
      </w:r>
      <w:r>
        <w:rPr>
          <w:sz w:val="24"/>
        </w:rPr>
        <w:t>de:</w:t>
      </w:r>
      <w:r>
        <w:rPr>
          <w:spacing w:val="-7"/>
          <w:sz w:val="24"/>
        </w:rPr>
        <w:t> </w:t>
      </w:r>
      <w:r>
        <w:rPr>
          <w:sz w:val="24"/>
        </w:rPr>
        <w:t>Violencia</w:t>
      </w:r>
      <w:r>
        <w:rPr>
          <w:spacing w:val="-4"/>
          <w:sz w:val="24"/>
        </w:rPr>
        <w:t> </w:t>
      </w:r>
      <w:r>
        <w:rPr>
          <w:sz w:val="24"/>
        </w:rPr>
        <w:t>contra</w:t>
      </w:r>
      <w:r>
        <w:rPr>
          <w:spacing w:val="-4"/>
          <w:sz w:val="24"/>
        </w:rPr>
        <w:t> </w:t>
      </w:r>
      <w:r>
        <w:rPr>
          <w:sz w:val="24"/>
        </w:rPr>
        <w:t>la</w:t>
      </w:r>
      <w:r>
        <w:rPr>
          <w:spacing w:val="-3"/>
          <w:sz w:val="24"/>
        </w:rPr>
        <w:t> </w:t>
      </w:r>
      <w:r>
        <w:rPr>
          <w:sz w:val="24"/>
        </w:rPr>
        <w:t>mujer,</w:t>
      </w:r>
      <w:r>
        <w:rPr>
          <w:spacing w:val="-3"/>
          <w:sz w:val="24"/>
        </w:rPr>
        <w:t> </w:t>
      </w:r>
      <w:r>
        <w:rPr>
          <w:sz w:val="24"/>
        </w:rPr>
        <w:t>violencia</w:t>
      </w:r>
      <w:r>
        <w:rPr>
          <w:spacing w:val="-2"/>
          <w:sz w:val="24"/>
        </w:rPr>
        <w:t> </w:t>
      </w:r>
      <w:r>
        <w:rPr>
          <w:sz w:val="24"/>
        </w:rPr>
        <w:t>doméstica</w:t>
      </w:r>
      <w:r>
        <w:rPr>
          <w:spacing w:val="-4"/>
          <w:sz w:val="24"/>
        </w:rPr>
        <w:t> </w:t>
      </w:r>
      <w:r>
        <w:rPr>
          <w:sz w:val="24"/>
        </w:rPr>
        <w:t>o</w:t>
      </w:r>
      <w:r>
        <w:rPr>
          <w:spacing w:val="-2"/>
          <w:sz w:val="24"/>
        </w:rPr>
        <w:t> </w:t>
      </w:r>
      <w:r>
        <w:rPr>
          <w:sz w:val="24"/>
        </w:rPr>
        <w:t>intrafamiliar</w:t>
      </w:r>
      <w:r>
        <w:rPr>
          <w:spacing w:val="-2"/>
          <w:sz w:val="24"/>
        </w:rPr>
        <w:t> </w:t>
      </w:r>
      <w:r>
        <w:rPr>
          <w:sz w:val="24"/>
        </w:rPr>
        <w:t>y</w:t>
      </w:r>
      <w:r>
        <w:rPr>
          <w:spacing w:val="-7"/>
          <w:sz w:val="24"/>
        </w:rPr>
        <w:t> </w:t>
      </w:r>
      <w:r>
        <w:rPr>
          <w:sz w:val="24"/>
        </w:rPr>
        <w:t>violencia</w:t>
      </w:r>
      <w:r>
        <w:rPr>
          <w:spacing w:val="-3"/>
          <w:sz w:val="24"/>
        </w:rPr>
        <w:t> </w:t>
      </w:r>
      <w:r>
        <w:rPr>
          <w:sz w:val="24"/>
        </w:rPr>
        <w:t>de</w:t>
      </w:r>
      <w:r>
        <w:rPr>
          <w:spacing w:val="-2"/>
          <w:sz w:val="24"/>
        </w:rPr>
        <w:t> género.</w:t>
      </w:r>
    </w:p>
    <w:p>
      <w:pPr>
        <w:pStyle w:val="BodyText"/>
        <w:spacing w:before="274"/>
      </w:pPr>
    </w:p>
    <w:p>
      <w:pPr>
        <w:pStyle w:val="ListParagraph"/>
        <w:numPr>
          <w:ilvl w:val="1"/>
          <w:numId w:val="97"/>
        </w:numPr>
        <w:tabs>
          <w:tab w:pos="1561" w:val="left" w:leader="none"/>
        </w:tabs>
        <w:spacing w:line="240" w:lineRule="auto" w:before="0" w:after="0"/>
        <w:ind w:left="1561" w:right="0" w:hanging="133"/>
        <w:jc w:val="left"/>
        <w:rPr>
          <w:sz w:val="24"/>
        </w:rPr>
      </w:pPr>
      <w:r>
        <w:rPr>
          <w:sz w:val="24"/>
        </w:rPr>
        <w:t>Tipos</w:t>
      </w:r>
      <w:r>
        <w:rPr>
          <w:spacing w:val="-4"/>
          <w:sz w:val="24"/>
        </w:rPr>
        <w:t> </w:t>
      </w:r>
      <w:r>
        <w:rPr>
          <w:sz w:val="24"/>
        </w:rPr>
        <w:t>de</w:t>
      </w:r>
      <w:r>
        <w:rPr>
          <w:spacing w:val="-2"/>
          <w:sz w:val="24"/>
        </w:rPr>
        <w:t> </w:t>
      </w:r>
      <w:r>
        <w:rPr>
          <w:sz w:val="24"/>
        </w:rPr>
        <w:t>violencia</w:t>
      </w:r>
      <w:r>
        <w:rPr>
          <w:spacing w:val="-1"/>
          <w:sz w:val="24"/>
        </w:rPr>
        <w:t> </w:t>
      </w:r>
      <w:r>
        <w:rPr>
          <w:sz w:val="24"/>
        </w:rPr>
        <w:t>contra</w:t>
      </w:r>
      <w:r>
        <w:rPr>
          <w:spacing w:val="-3"/>
          <w:sz w:val="24"/>
        </w:rPr>
        <w:t> </w:t>
      </w:r>
      <w:r>
        <w:rPr>
          <w:sz w:val="24"/>
        </w:rPr>
        <w:t>la</w:t>
      </w:r>
      <w:r>
        <w:rPr>
          <w:spacing w:val="-1"/>
          <w:sz w:val="24"/>
        </w:rPr>
        <w:t> </w:t>
      </w:r>
      <w:r>
        <w:rPr>
          <w:sz w:val="24"/>
        </w:rPr>
        <w:t>mujer</w:t>
      </w:r>
      <w:r>
        <w:rPr>
          <w:spacing w:val="2"/>
          <w:sz w:val="24"/>
        </w:rPr>
        <w:t> </w:t>
      </w:r>
      <w:r>
        <w:rPr>
          <w:sz w:val="24"/>
        </w:rPr>
        <w:t>y</w:t>
      </w:r>
      <w:r>
        <w:rPr>
          <w:spacing w:val="-6"/>
          <w:sz w:val="24"/>
        </w:rPr>
        <w:t> </w:t>
      </w:r>
      <w:r>
        <w:rPr>
          <w:sz w:val="24"/>
        </w:rPr>
        <w:t>tipos</w:t>
      </w:r>
      <w:r>
        <w:rPr>
          <w:spacing w:val="1"/>
          <w:sz w:val="24"/>
        </w:rPr>
        <w:t> </w:t>
      </w:r>
      <w:r>
        <w:rPr>
          <w:sz w:val="24"/>
        </w:rPr>
        <w:t>de</w:t>
      </w:r>
      <w:r>
        <w:rPr>
          <w:spacing w:val="-2"/>
          <w:sz w:val="24"/>
        </w:rPr>
        <w:t> </w:t>
      </w:r>
      <w:r>
        <w:rPr>
          <w:sz w:val="24"/>
        </w:rPr>
        <w:t>violencia</w:t>
      </w:r>
      <w:r>
        <w:rPr>
          <w:spacing w:val="-1"/>
          <w:sz w:val="24"/>
        </w:rPr>
        <w:t> </w:t>
      </w:r>
      <w:r>
        <w:rPr>
          <w:sz w:val="24"/>
        </w:rPr>
        <w:t>de</w:t>
      </w:r>
      <w:r>
        <w:rPr>
          <w:spacing w:val="-1"/>
          <w:sz w:val="24"/>
        </w:rPr>
        <w:t> </w:t>
      </w:r>
      <w:r>
        <w:rPr>
          <w:spacing w:val="-2"/>
          <w:sz w:val="24"/>
        </w:rPr>
        <w:t>género.</w:t>
      </w:r>
    </w:p>
    <w:p>
      <w:pPr>
        <w:pStyle w:val="BodyText"/>
      </w:pPr>
    </w:p>
    <w:p>
      <w:pPr>
        <w:pStyle w:val="BodyText"/>
      </w:pPr>
    </w:p>
    <w:p>
      <w:pPr>
        <w:pStyle w:val="BodyText"/>
        <w:spacing w:before="1"/>
        <w:ind w:left="218" w:right="232"/>
        <w:jc w:val="center"/>
      </w:pPr>
      <w:r>
        <w:rPr/>
        <w:t>2ª</w:t>
      </w:r>
      <w:r>
        <w:rPr>
          <w:spacing w:val="-15"/>
        </w:rPr>
        <w:t> </w:t>
      </w:r>
      <w:r>
        <w:rPr/>
        <w:t>SESIÓN:</w:t>
      </w:r>
      <w:r>
        <w:rPr>
          <w:spacing w:val="50"/>
        </w:rPr>
        <w:t> </w:t>
      </w:r>
      <w:r>
        <w:rPr/>
        <w:t>CENTRO</w:t>
      </w:r>
      <w:r>
        <w:rPr>
          <w:spacing w:val="-4"/>
        </w:rPr>
        <w:t> </w:t>
      </w:r>
      <w:r>
        <w:rPr/>
        <w:t>DE</w:t>
      </w:r>
      <w:r>
        <w:rPr>
          <w:spacing w:val="-15"/>
        </w:rPr>
        <w:t> </w:t>
      </w:r>
      <w:r>
        <w:rPr/>
        <w:t>ATENCIÓN</w:t>
      </w:r>
      <w:r>
        <w:rPr>
          <w:spacing w:val="-15"/>
        </w:rPr>
        <w:t> </w:t>
      </w:r>
      <w:r>
        <w:rPr/>
        <w:t>A</w:t>
      </w:r>
      <w:r>
        <w:rPr>
          <w:spacing w:val="-18"/>
        </w:rPr>
        <w:t> </w:t>
      </w:r>
      <w:r>
        <w:rPr/>
        <w:t>VICTIMAS</w:t>
      </w:r>
      <w:r>
        <w:rPr>
          <w:spacing w:val="-4"/>
        </w:rPr>
        <w:t> </w:t>
      </w:r>
      <w:r>
        <w:rPr/>
        <w:t>DE</w:t>
      </w:r>
      <w:r>
        <w:rPr>
          <w:spacing w:val="-10"/>
        </w:rPr>
        <w:t> </w:t>
      </w:r>
      <w:r>
        <w:rPr/>
        <w:t>VIOLENCIA</w:t>
      </w:r>
      <w:r>
        <w:rPr>
          <w:spacing w:val="-15"/>
        </w:rPr>
        <w:t> </w:t>
      </w:r>
      <w:r>
        <w:rPr/>
        <w:t>DE</w:t>
      </w:r>
      <w:r>
        <w:rPr>
          <w:spacing w:val="-4"/>
        </w:rPr>
        <w:t> </w:t>
      </w:r>
      <w:r>
        <w:rPr>
          <w:spacing w:val="-2"/>
        </w:rPr>
        <w:t>GÉNERO</w:t>
      </w:r>
    </w:p>
    <w:p>
      <w:pPr>
        <w:pStyle w:val="BodyText"/>
        <w:spacing w:before="139"/>
        <w:ind w:left="707"/>
      </w:pPr>
      <w:r>
        <w:rPr>
          <w:spacing w:val="-2"/>
        </w:rPr>
        <w:t>CAVI</w:t>
      </w:r>
      <w:r>
        <w:rPr>
          <w:spacing w:val="-13"/>
        </w:rPr>
        <w:t> </w:t>
      </w:r>
      <w:r>
        <w:rPr>
          <w:spacing w:val="-2"/>
        </w:rPr>
        <w:t>(4</w:t>
      </w:r>
      <w:r>
        <w:rPr>
          <w:spacing w:val="-11"/>
        </w:rPr>
        <w:t> </w:t>
      </w:r>
      <w:r>
        <w:rPr>
          <w:spacing w:val="-2"/>
        </w:rPr>
        <w:t>horas).</w:t>
      </w:r>
    </w:p>
    <w:p>
      <w:pPr>
        <w:pStyle w:val="ListParagraph"/>
        <w:numPr>
          <w:ilvl w:val="1"/>
          <w:numId w:val="97"/>
        </w:numPr>
        <w:tabs>
          <w:tab w:pos="1568" w:val="left" w:leader="none"/>
        </w:tabs>
        <w:spacing w:line="240" w:lineRule="auto" w:before="137" w:after="0"/>
        <w:ind w:left="1568" w:right="0" w:hanging="140"/>
        <w:jc w:val="left"/>
        <w:rPr>
          <w:sz w:val="24"/>
        </w:rPr>
      </w:pPr>
      <w:r>
        <w:rPr>
          <w:sz w:val="24"/>
        </w:rPr>
        <w:t>Información</w:t>
      </w:r>
      <w:r>
        <w:rPr>
          <w:spacing w:val="-15"/>
          <w:sz w:val="24"/>
        </w:rPr>
        <w:t> </w:t>
      </w:r>
      <w:r>
        <w:rPr>
          <w:sz w:val="24"/>
        </w:rPr>
        <w:t>Acceso</w:t>
      </w:r>
      <w:r>
        <w:rPr>
          <w:spacing w:val="-3"/>
          <w:sz w:val="24"/>
        </w:rPr>
        <w:t> </w:t>
      </w:r>
      <w:r>
        <w:rPr>
          <w:sz w:val="24"/>
        </w:rPr>
        <w:t>al</w:t>
      </w:r>
      <w:r>
        <w:rPr>
          <w:spacing w:val="-2"/>
          <w:sz w:val="24"/>
        </w:rPr>
        <w:t> </w:t>
      </w:r>
      <w:r>
        <w:rPr>
          <w:spacing w:val="-4"/>
          <w:sz w:val="24"/>
        </w:rPr>
        <w:t>CAVI</w:t>
      </w:r>
    </w:p>
    <w:p>
      <w:pPr>
        <w:pStyle w:val="BodyText"/>
        <w:tabs>
          <w:tab w:pos="2764" w:val="left" w:leader="none"/>
          <w:tab w:pos="3215" w:val="left" w:leader="none"/>
          <w:tab w:pos="4639" w:val="left" w:leader="none"/>
          <w:tab w:pos="5210" w:val="left" w:leader="none"/>
          <w:tab w:pos="5608" w:val="left" w:leader="none"/>
          <w:tab w:pos="6555" w:val="left" w:leader="none"/>
          <w:tab w:pos="6896" w:val="left" w:leader="none"/>
          <w:tab w:pos="8052" w:val="left" w:leader="none"/>
          <w:tab w:pos="8503" w:val="left" w:leader="none"/>
          <w:tab w:pos="8997" w:val="left" w:leader="none"/>
        </w:tabs>
        <w:spacing w:line="360" w:lineRule="auto" w:before="139"/>
        <w:ind w:left="1428" w:right="713" w:firstLine="60"/>
      </w:pPr>
      <w:r>
        <w:rPr>
          <w:spacing w:val="-2"/>
        </w:rPr>
        <w:t>-Secuencia</w:t>
      </w:r>
      <w:r>
        <w:rPr/>
        <w:tab/>
      </w:r>
      <w:r>
        <w:rPr>
          <w:spacing w:val="-6"/>
        </w:rPr>
        <w:t>de</w:t>
      </w:r>
      <w:r>
        <w:rPr/>
        <w:tab/>
      </w:r>
      <w:r>
        <w:rPr>
          <w:spacing w:val="-2"/>
        </w:rPr>
        <w:t>intervención</w:t>
      </w:r>
      <w:r>
        <w:rPr/>
        <w:tab/>
      </w:r>
      <w:r>
        <w:rPr>
          <w:spacing w:val="-4"/>
        </w:rPr>
        <w:t>con</w:t>
      </w:r>
      <w:r>
        <w:rPr/>
        <w:tab/>
      </w:r>
      <w:r>
        <w:rPr>
          <w:spacing w:val="-6"/>
        </w:rPr>
        <w:t>la</w:t>
      </w:r>
      <w:r>
        <w:rPr/>
        <w:tab/>
      </w:r>
      <w:r>
        <w:rPr>
          <w:spacing w:val="-2"/>
        </w:rPr>
        <w:t>víctima</w:t>
      </w:r>
      <w:r>
        <w:rPr/>
        <w:tab/>
      </w:r>
      <w:r>
        <w:rPr>
          <w:spacing w:val="-10"/>
        </w:rPr>
        <w:t>y</w:t>
      </w:r>
      <w:r>
        <w:rPr/>
        <w:tab/>
      </w:r>
      <w:r>
        <w:rPr>
          <w:spacing w:val="-2"/>
        </w:rPr>
        <w:t>funciones</w:t>
      </w:r>
      <w:r>
        <w:rPr/>
        <w:tab/>
      </w:r>
      <w:r>
        <w:rPr>
          <w:spacing w:val="-6"/>
        </w:rPr>
        <w:t>de</w:t>
      </w:r>
      <w:r>
        <w:rPr/>
        <w:tab/>
      </w:r>
      <w:r>
        <w:rPr>
          <w:spacing w:val="-4"/>
        </w:rPr>
        <w:t>las</w:t>
      </w:r>
      <w:r>
        <w:rPr/>
        <w:tab/>
      </w:r>
      <w:r>
        <w:rPr>
          <w:spacing w:val="-2"/>
        </w:rPr>
        <w:t>profesionales: </w:t>
      </w:r>
      <w:r>
        <w:rPr/>
        <w:t>Trabajadora social, psicóloga y asesora jurídica.</w:t>
      </w:r>
    </w:p>
    <w:p>
      <w:pPr>
        <w:pStyle w:val="ListParagraph"/>
        <w:numPr>
          <w:ilvl w:val="1"/>
          <w:numId w:val="97"/>
        </w:numPr>
        <w:tabs>
          <w:tab w:pos="1566" w:val="left" w:leader="none"/>
        </w:tabs>
        <w:spacing w:line="240" w:lineRule="auto" w:before="0" w:after="0"/>
        <w:ind w:left="1566" w:right="0" w:hanging="138"/>
        <w:jc w:val="left"/>
        <w:rPr>
          <w:sz w:val="24"/>
        </w:rPr>
      </w:pPr>
      <w:r>
        <w:rPr>
          <w:sz w:val="24"/>
        </w:rPr>
        <w:t>Recursos</w:t>
      </w:r>
      <w:r>
        <w:rPr>
          <w:spacing w:val="3"/>
          <w:sz w:val="24"/>
        </w:rPr>
        <w:t> </w:t>
      </w:r>
      <w:r>
        <w:rPr>
          <w:sz w:val="24"/>
        </w:rPr>
        <w:t>y</w:t>
      </w:r>
      <w:r>
        <w:rPr>
          <w:spacing w:val="-6"/>
          <w:sz w:val="24"/>
        </w:rPr>
        <w:t> </w:t>
      </w:r>
      <w:r>
        <w:rPr>
          <w:spacing w:val="-2"/>
          <w:sz w:val="24"/>
        </w:rPr>
        <w:t>coordinación.</w:t>
      </w:r>
    </w:p>
    <w:p>
      <w:pPr>
        <w:pStyle w:val="ListParagraph"/>
        <w:numPr>
          <w:ilvl w:val="1"/>
          <w:numId w:val="97"/>
        </w:numPr>
        <w:tabs>
          <w:tab w:pos="1566" w:val="left" w:leader="none"/>
          <w:tab w:pos="9589" w:val="left" w:leader="none"/>
        </w:tabs>
        <w:spacing w:line="240" w:lineRule="auto" w:before="137" w:after="0"/>
        <w:ind w:left="1566" w:right="0" w:hanging="138"/>
        <w:jc w:val="left"/>
        <w:rPr>
          <w:sz w:val="24"/>
        </w:rPr>
      </w:pPr>
      <w:r>
        <w:rPr>
          <w:sz w:val="24"/>
        </w:rPr>
        <w:t>Maltrato</w:t>
      </w:r>
      <w:r>
        <w:rPr>
          <w:spacing w:val="3"/>
          <w:sz w:val="24"/>
        </w:rPr>
        <w:t> </w:t>
      </w:r>
      <w:r>
        <w:rPr>
          <w:sz w:val="24"/>
        </w:rPr>
        <w:t>y</w:t>
      </w:r>
      <w:r>
        <w:rPr>
          <w:spacing w:val="-6"/>
          <w:sz w:val="24"/>
        </w:rPr>
        <w:t> </w:t>
      </w:r>
      <w:r>
        <w:rPr>
          <w:sz w:val="24"/>
        </w:rPr>
        <w:t>violencia</w:t>
      </w:r>
      <w:r>
        <w:rPr>
          <w:spacing w:val="-1"/>
          <w:sz w:val="24"/>
        </w:rPr>
        <w:t> </w:t>
      </w:r>
      <w:r>
        <w:rPr>
          <w:sz w:val="24"/>
        </w:rPr>
        <w:t>de género:</w:t>
      </w:r>
      <w:r>
        <w:rPr>
          <w:spacing w:val="-14"/>
          <w:sz w:val="24"/>
        </w:rPr>
        <w:t> </w:t>
      </w:r>
      <w:r>
        <w:rPr>
          <w:sz w:val="24"/>
        </w:rPr>
        <w:t>Aspectos</w:t>
      </w:r>
      <w:r>
        <w:rPr>
          <w:spacing w:val="-2"/>
          <w:sz w:val="24"/>
        </w:rPr>
        <w:t> </w:t>
      </w:r>
      <w:r>
        <w:rPr>
          <w:sz w:val="24"/>
        </w:rPr>
        <w:t>psicológicos</w:t>
      </w:r>
      <w:r>
        <w:rPr>
          <w:spacing w:val="-1"/>
          <w:sz w:val="24"/>
        </w:rPr>
        <w:t> </w:t>
      </w:r>
      <w:r>
        <w:rPr>
          <w:sz w:val="24"/>
        </w:rPr>
        <w:t>en</w:t>
      </w:r>
      <w:r>
        <w:rPr>
          <w:spacing w:val="-1"/>
          <w:sz w:val="24"/>
        </w:rPr>
        <w:t> </w:t>
      </w:r>
      <w:r>
        <w:rPr>
          <w:sz w:val="24"/>
        </w:rPr>
        <w:t>la</w:t>
      </w:r>
      <w:r>
        <w:rPr>
          <w:spacing w:val="-2"/>
          <w:sz w:val="24"/>
        </w:rPr>
        <w:t> </w:t>
      </w:r>
      <w:r>
        <w:rPr>
          <w:sz w:val="24"/>
        </w:rPr>
        <w:t>violencia</w:t>
      </w:r>
      <w:r>
        <w:rPr>
          <w:spacing w:val="-1"/>
          <w:sz w:val="24"/>
        </w:rPr>
        <w:t> </w:t>
      </w:r>
      <w:r>
        <w:rPr>
          <w:spacing w:val="-5"/>
          <w:sz w:val="24"/>
        </w:rPr>
        <w:t>de</w:t>
      </w:r>
      <w:r>
        <w:rPr>
          <w:sz w:val="24"/>
        </w:rPr>
        <w:tab/>
      </w:r>
      <w:r>
        <w:rPr>
          <w:spacing w:val="-2"/>
          <w:sz w:val="24"/>
        </w:rPr>
        <w:t>género.</w:t>
      </w:r>
    </w:p>
    <w:p>
      <w:pPr>
        <w:pStyle w:val="ListParagraph"/>
        <w:numPr>
          <w:ilvl w:val="1"/>
          <w:numId w:val="97"/>
        </w:numPr>
        <w:tabs>
          <w:tab w:pos="1621" w:val="left" w:leader="none"/>
        </w:tabs>
        <w:spacing w:line="240" w:lineRule="auto" w:before="139" w:after="0"/>
        <w:ind w:left="1621" w:right="0" w:hanging="133"/>
        <w:jc w:val="left"/>
        <w:rPr>
          <w:sz w:val="24"/>
        </w:rPr>
      </w:pPr>
      <w:r>
        <w:rPr>
          <w:sz w:val="24"/>
        </w:rPr>
        <w:t>Tipología</w:t>
      </w:r>
      <w:r>
        <w:rPr>
          <w:spacing w:val="-5"/>
          <w:sz w:val="24"/>
        </w:rPr>
        <w:t> </w:t>
      </w:r>
      <w:r>
        <w:rPr>
          <w:sz w:val="24"/>
        </w:rPr>
        <w:t>penal</w:t>
      </w:r>
      <w:r>
        <w:rPr>
          <w:spacing w:val="-3"/>
          <w:sz w:val="24"/>
        </w:rPr>
        <w:t> </w:t>
      </w:r>
      <w:r>
        <w:rPr>
          <w:sz w:val="24"/>
        </w:rPr>
        <w:t>e</w:t>
      </w:r>
      <w:r>
        <w:rPr>
          <w:spacing w:val="-2"/>
          <w:sz w:val="24"/>
        </w:rPr>
        <w:t> </w:t>
      </w:r>
      <w:r>
        <w:rPr>
          <w:sz w:val="24"/>
        </w:rPr>
        <w:t>intervención</w:t>
      </w:r>
      <w:r>
        <w:rPr>
          <w:spacing w:val="-3"/>
          <w:sz w:val="24"/>
        </w:rPr>
        <w:t> </w:t>
      </w:r>
      <w:r>
        <w:rPr>
          <w:sz w:val="24"/>
        </w:rPr>
        <w:t>policial</w:t>
      </w:r>
      <w:r>
        <w:rPr>
          <w:spacing w:val="-2"/>
          <w:sz w:val="24"/>
        </w:rPr>
        <w:t> </w:t>
      </w:r>
      <w:r>
        <w:rPr>
          <w:sz w:val="24"/>
        </w:rPr>
        <w:t>de</w:t>
      </w:r>
      <w:r>
        <w:rPr>
          <w:spacing w:val="-3"/>
          <w:sz w:val="24"/>
        </w:rPr>
        <w:t> </w:t>
      </w:r>
      <w:r>
        <w:rPr>
          <w:spacing w:val="-2"/>
          <w:sz w:val="24"/>
        </w:rPr>
        <w:t>oficio.</w:t>
      </w:r>
    </w:p>
    <w:p>
      <w:pPr>
        <w:pStyle w:val="BodyText"/>
        <w:spacing w:before="137"/>
        <w:ind w:left="707"/>
      </w:pPr>
      <w:r>
        <w:rPr/>
        <w:t>3ª</w:t>
      </w:r>
      <w:r>
        <w:rPr>
          <w:spacing w:val="22"/>
        </w:rPr>
        <w:t> </w:t>
      </w:r>
      <w:r>
        <w:rPr/>
        <w:t>SESIÓN:</w:t>
      </w:r>
      <w:r>
        <w:rPr>
          <w:spacing w:val="22"/>
        </w:rPr>
        <w:t> </w:t>
      </w:r>
      <w:r>
        <w:rPr/>
        <w:t>CENTRO</w:t>
      </w:r>
      <w:r>
        <w:rPr>
          <w:spacing w:val="23"/>
        </w:rPr>
        <w:t> </w:t>
      </w:r>
      <w:r>
        <w:rPr/>
        <w:t>DE</w:t>
      </w:r>
      <w:r>
        <w:rPr>
          <w:spacing w:val="7"/>
        </w:rPr>
        <w:t> </w:t>
      </w:r>
      <w:r>
        <w:rPr/>
        <w:t>ATENCIÓN</w:t>
      </w:r>
      <w:r>
        <w:rPr>
          <w:spacing w:val="8"/>
        </w:rPr>
        <w:t> </w:t>
      </w:r>
      <w:r>
        <w:rPr/>
        <w:t>A</w:t>
      </w:r>
      <w:r>
        <w:rPr>
          <w:spacing w:val="5"/>
        </w:rPr>
        <w:t> </w:t>
      </w:r>
      <w:r>
        <w:rPr/>
        <w:t>VICTIMAS</w:t>
      </w:r>
      <w:r>
        <w:rPr>
          <w:spacing w:val="22"/>
        </w:rPr>
        <w:t> </w:t>
      </w:r>
      <w:r>
        <w:rPr/>
        <w:t>DE</w:t>
      </w:r>
      <w:r>
        <w:rPr>
          <w:spacing w:val="17"/>
        </w:rPr>
        <w:t> </w:t>
      </w:r>
      <w:r>
        <w:rPr/>
        <w:t>VIOLENCIA</w:t>
      </w:r>
      <w:r>
        <w:rPr>
          <w:spacing w:val="7"/>
        </w:rPr>
        <w:t> </w:t>
      </w:r>
      <w:r>
        <w:rPr/>
        <w:t>DE</w:t>
      </w:r>
      <w:r>
        <w:rPr>
          <w:spacing w:val="20"/>
        </w:rPr>
        <w:t> </w:t>
      </w:r>
      <w:r>
        <w:rPr/>
        <w:t>GÉNERO.</w:t>
      </w:r>
      <w:r>
        <w:rPr>
          <w:spacing w:val="21"/>
        </w:rPr>
        <w:t> </w:t>
      </w:r>
      <w:r>
        <w:rPr/>
        <w:t>CAVI</w:t>
      </w:r>
      <w:r>
        <w:rPr>
          <w:spacing w:val="21"/>
        </w:rPr>
        <w:t> </w:t>
      </w:r>
      <w:r>
        <w:rPr>
          <w:spacing w:val="-5"/>
        </w:rPr>
        <w:t>(4</w:t>
      </w:r>
    </w:p>
    <w:p>
      <w:pPr>
        <w:pStyle w:val="BodyText"/>
        <w:spacing w:before="139"/>
        <w:ind w:left="707"/>
      </w:pPr>
      <w:r>
        <w:rPr>
          <w:spacing w:val="-2"/>
        </w:rPr>
        <w:t>horas).</w:t>
      </w:r>
    </w:p>
    <w:p>
      <w:pPr>
        <w:pStyle w:val="ListParagraph"/>
        <w:numPr>
          <w:ilvl w:val="0"/>
          <w:numId w:val="97"/>
        </w:numPr>
        <w:tabs>
          <w:tab w:pos="845" w:val="left" w:leader="none"/>
        </w:tabs>
        <w:spacing w:line="240" w:lineRule="auto" w:before="137" w:after="0"/>
        <w:ind w:left="845" w:right="0" w:hanging="138"/>
        <w:jc w:val="left"/>
        <w:rPr>
          <w:sz w:val="24"/>
        </w:rPr>
      </w:pPr>
      <w:r>
        <w:rPr>
          <w:sz w:val="24"/>
        </w:rPr>
        <w:t>Casos</w:t>
      </w:r>
      <w:r>
        <w:rPr>
          <w:spacing w:val="-3"/>
          <w:sz w:val="24"/>
        </w:rPr>
        <w:t> </w:t>
      </w:r>
      <w:r>
        <w:rPr>
          <w:spacing w:val="-2"/>
          <w:sz w:val="24"/>
        </w:rPr>
        <w:t>prácticos.</w:t>
      </w:r>
    </w:p>
    <w:p>
      <w:pPr>
        <w:pStyle w:val="ListParagraph"/>
        <w:numPr>
          <w:ilvl w:val="0"/>
          <w:numId w:val="97"/>
        </w:numPr>
        <w:tabs>
          <w:tab w:pos="847" w:val="left" w:leader="none"/>
        </w:tabs>
        <w:spacing w:line="240" w:lineRule="auto" w:before="139" w:after="0"/>
        <w:ind w:left="847" w:right="0" w:hanging="140"/>
        <w:jc w:val="left"/>
        <w:rPr>
          <w:sz w:val="24"/>
        </w:rPr>
      </w:pPr>
      <w:r>
        <w:rPr>
          <w:sz w:val="24"/>
        </w:rPr>
        <w:t>Igualdad:</w:t>
      </w:r>
      <w:r>
        <w:rPr>
          <w:spacing w:val="-4"/>
          <w:sz w:val="24"/>
        </w:rPr>
        <w:t> </w:t>
      </w:r>
      <w:r>
        <w:rPr>
          <w:sz w:val="24"/>
        </w:rPr>
        <w:t>la Ley</w:t>
      </w:r>
      <w:r>
        <w:rPr>
          <w:spacing w:val="-4"/>
          <w:sz w:val="24"/>
        </w:rPr>
        <w:t> </w:t>
      </w:r>
      <w:r>
        <w:rPr>
          <w:sz w:val="24"/>
        </w:rPr>
        <w:t>Orgánica</w:t>
      </w:r>
      <w:r>
        <w:rPr>
          <w:spacing w:val="-2"/>
          <w:sz w:val="24"/>
        </w:rPr>
        <w:t> </w:t>
      </w:r>
      <w:r>
        <w:rPr>
          <w:sz w:val="24"/>
        </w:rPr>
        <w:t>3/2007</w:t>
      </w:r>
      <w:r>
        <w:rPr>
          <w:spacing w:val="-2"/>
          <w:sz w:val="24"/>
        </w:rPr>
        <w:t> </w:t>
      </w:r>
      <w:r>
        <w:rPr>
          <w:sz w:val="24"/>
        </w:rPr>
        <w:t>para</w:t>
      </w:r>
      <w:r>
        <w:rPr>
          <w:spacing w:val="-2"/>
          <w:sz w:val="24"/>
        </w:rPr>
        <w:t> </w:t>
      </w:r>
      <w:r>
        <w:rPr>
          <w:sz w:val="24"/>
        </w:rPr>
        <w:t>la</w:t>
      </w:r>
      <w:r>
        <w:rPr>
          <w:spacing w:val="-1"/>
          <w:sz w:val="24"/>
        </w:rPr>
        <w:t> </w:t>
      </w:r>
      <w:r>
        <w:rPr>
          <w:sz w:val="24"/>
        </w:rPr>
        <w:t>igualdad</w:t>
      </w:r>
      <w:r>
        <w:rPr>
          <w:spacing w:val="-2"/>
          <w:sz w:val="24"/>
        </w:rPr>
        <w:t> </w:t>
      </w:r>
      <w:r>
        <w:rPr>
          <w:sz w:val="24"/>
        </w:rPr>
        <w:t>efectiva</w:t>
      </w:r>
      <w:r>
        <w:rPr>
          <w:spacing w:val="-2"/>
          <w:sz w:val="24"/>
        </w:rPr>
        <w:t> </w:t>
      </w:r>
      <w:r>
        <w:rPr>
          <w:sz w:val="24"/>
        </w:rPr>
        <w:t>de</w:t>
      </w:r>
      <w:r>
        <w:rPr>
          <w:spacing w:val="-2"/>
          <w:sz w:val="24"/>
        </w:rPr>
        <w:t> </w:t>
      </w:r>
      <w:r>
        <w:rPr>
          <w:sz w:val="24"/>
        </w:rPr>
        <w:t>mujeres</w:t>
      </w:r>
      <w:r>
        <w:rPr>
          <w:spacing w:val="3"/>
          <w:sz w:val="24"/>
        </w:rPr>
        <w:t> </w:t>
      </w:r>
      <w:r>
        <w:rPr>
          <w:sz w:val="24"/>
        </w:rPr>
        <w:t>y</w:t>
      </w:r>
      <w:r>
        <w:rPr>
          <w:spacing w:val="-6"/>
          <w:sz w:val="24"/>
        </w:rPr>
        <w:t> </w:t>
      </w:r>
      <w:r>
        <w:rPr>
          <w:spacing w:val="-2"/>
          <w:sz w:val="24"/>
        </w:rPr>
        <w:t>hombres.</w:t>
      </w:r>
    </w:p>
    <w:p>
      <w:pPr>
        <w:pStyle w:val="ListParagraph"/>
        <w:numPr>
          <w:ilvl w:val="0"/>
          <w:numId w:val="97"/>
        </w:numPr>
        <w:tabs>
          <w:tab w:pos="845" w:val="left" w:leader="none"/>
        </w:tabs>
        <w:spacing w:line="240" w:lineRule="auto" w:before="137" w:after="0"/>
        <w:ind w:left="845" w:right="0" w:hanging="138"/>
        <w:jc w:val="left"/>
        <w:rPr>
          <w:sz w:val="24"/>
        </w:rPr>
      </w:pPr>
      <w:r>
        <w:rPr>
          <w:spacing w:val="-2"/>
          <w:sz w:val="24"/>
        </w:rPr>
        <w:t>Dudas.</w:t>
      </w:r>
    </w:p>
    <w:p>
      <w:pPr>
        <w:pStyle w:val="BodyText"/>
        <w:spacing w:before="139"/>
        <w:ind w:left="707"/>
      </w:pPr>
      <w:r>
        <w:rPr/>
        <w:t>Participantes:</w:t>
      </w:r>
      <w:r>
        <w:rPr>
          <w:spacing w:val="-2"/>
        </w:rPr>
        <w:t> </w:t>
      </w:r>
      <w:r>
        <w:rPr/>
        <w:t>28</w:t>
      </w:r>
      <w:r>
        <w:rPr>
          <w:spacing w:val="-1"/>
        </w:rPr>
        <w:t> </w:t>
      </w:r>
      <w:r>
        <w:rPr>
          <w:spacing w:val="-2"/>
        </w:rPr>
        <w:t>alumnos/as</w:t>
      </w:r>
    </w:p>
    <w:p>
      <w:pPr>
        <w:pStyle w:val="BodyText"/>
      </w:pPr>
    </w:p>
    <w:p>
      <w:pPr>
        <w:pStyle w:val="BodyText"/>
      </w:pPr>
    </w:p>
    <w:p>
      <w:pPr>
        <w:spacing w:before="0"/>
        <w:ind w:left="707" w:right="0" w:firstLine="0"/>
        <w:jc w:val="left"/>
        <w:rPr>
          <w:sz w:val="22"/>
        </w:rPr>
      </w:pPr>
      <w:r>
        <w:rPr>
          <w:sz w:val="22"/>
        </w:rPr>
        <w:t>5.3.2.-</w:t>
      </w:r>
      <w:r>
        <w:rPr>
          <w:spacing w:val="-9"/>
          <w:sz w:val="22"/>
        </w:rPr>
        <w:t> </w:t>
      </w:r>
      <w:r>
        <w:rPr>
          <w:sz w:val="22"/>
        </w:rPr>
        <w:t>PERSONAL</w:t>
      </w:r>
      <w:r>
        <w:rPr>
          <w:spacing w:val="-11"/>
          <w:sz w:val="22"/>
        </w:rPr>
        <w:t> </w:t>
      </w:r>
      <w:r>
        <w:rPr>
          <w:spacing w:val="-2"/>
          <w:sz w:val="22"/>
        </w:rPr>
        <w:t>SANITARIO</w:t>
      </w:r>
    </w:p>
    <w:p>
      <w:pPr>
        <w:pStyle w:val="ListParagraph"/>
        <w:numPr>
          <w:ilvl w:val="0"/>
          <w:numId w:val="98"/>
        </w:numPr>
        <w:tabs>
          <w:tab w:pos="1428" w:val="left" w:leader="none"/>
        </w:tabs>
        <w:spacing w:line="240" w:lineRule="auto" w:before="95" w:after="0"/>
        <w:ind w:left="1428" w:right="0" w:hanging="721"/>
        <w:jc w:val="left"/>
        <w:rPr>
          <w:sz w:val="22"/>
        </w:rPr>
      </w:pPr>
      <w:r>
        <w:rPr>
          <w:sz w:val="22"/>
          <w:u w:val="single"/>
        </w:rPr>
        <w:t>ATENCIÓN</w:t>
      </w:r>
      <w:r>
        <w:rPr>
          <w:spacing w:val="-14"/>
          <w:sz w:val="22"/>
          <w:u w:val="single"/>
        </w:rPr>
        <w:t> </w:t>
      </w:r>
      <w:r>
        <w:rPr>
          <w:sz w:val="22"/>
          <w:u w:val="single"/>
        </w:rPr>
        <w:t>DE</w:t>
      </w:r>
      <w:r>
        <w:rPr>
          <w:spacing w:val="-14"/>
          <w:sz w:val="22"/>
          <w:u w:val="single"/>
        </w:rPr>
        <w:t> </w:t>
      </w:r>
      <w:r>
        <w:rPr>
          <w:sz w:val="22"/>
          <w:u w:val="single"/>
        </w:rPr>
        <w:t>ENFERMERÍA</w:t>
      </w:r>
      <w:r>
        <w:rPr>
          <w:spacing w:val="-25"/>
          <w:sz w:val="22"/>
          <w:u w:val="single"/>
        </w:rPr>
        <w:t> </w:t>
      </w:r>
      <w:r>
        <w:rPr>
          <w:sz w:val="22"/>
          <w:u w:val="single"/>
        </w:rPr>
        <w:t>ANTE</w:t>
      </w:r>
      <w:r>
        <w:rPr>
          <w:spacing w:val="-14"/>
          <w:sz w:val="22"/>
          <w:u w:val="single"/>
        </w:rPr>
        <w:t> </w:t>
      </w:r>
      <w:r>
        <w:rPr>
          <w:sz w:val="22"/>
          <w:u w:val="single"/>
        </w:rPr>
        <w:t>LA</w:t>
      </w:r>
      <w:r>
        <w:rPr>
          <w:spacing w:val="-18"/>
          <w:sz w:val="22"/>
          <w:u w:val="single"/>
        </w:rPr>
        <w:t> </w:t>
      </w:r>
      <w:r>
        <w:rPr>
          <w:sz w:val="22"/>
          <w:u w:val="single"/>
        </w:rPr>
        <w:t>VIOLENCIA</w:t>
      </w:r>
      <w:r>
        <w:rPr>
          <w:spacing w:val="-13"/>
          <w:sz w:val="22"/>
          <w:u w:val="single"/>
        </w:rPr>
        <w:t> </w:t>
      </w:r>
      <w:r>
        <w:rPr>
          <w:sz w:val="22"/>
          <w:u w:val="single"/>
        </w:rPr>
        <w:t>DE</w:t>
      </w:r>
      <w:r>
        <w:rPr>
          <w:spacing w:val="-13"/>
          <w:sz w:val="22"/>
          <w:u w:val="single"/>
        </w:rPr>
        <w:t> </w:t>
      </w:r>
      <w:r>
        <w:rPr>
          <w:spacing w:val="-2"/>
          <w:sz w:val="22"/>
          <w:u w:val="single"/>
        </w:rPr>
        <w:t>GÉNERO</w:t>
      </w:r>
    </w:p>
    <w:p>
      <w:pPr>
        <w:pStyle w:val="BodyText"/>
        <w:spacing w:line="360" w:lineRule="auto" w:before="79"/>
        <w:ind w:left="707" w:right="1157"/>
        <w:jc w:val="both"/>
      </w:pPr>
      <w:r>
        <w:rPr/>
        <w:t>La</w:t>
      </w:r>
      <w:r>
        <w:rPr>
          <w:spacing w:val="-3"/>
        </w:rPr>
        <w:t> </w:t>
      </w:r>
      <w:r>
        <w:rPr/>
        <w:t>violencia</w:t>
      </w:r>
      <w:r>
        <w:rPr>
          <w:spacing w:val="-2"/>
        </w:rPr>
        <w:t> </w:t>
      </w:r>
      <w:r>
        <w:rPr/>
        <w:t>contra</w:t>
      </w:r>
      <w:r>
        <w:rPr>
          <w:spacing w:val="-3"/>
        </w:rPr>
        <w:t> </w:t>
      </w:r>
      <w:r>
        <w:rPr/>
        <w:t>las</w:t>
      </w:r>
      <w:r>
        <w:rPr>
          <w:spacing w:val="-2"/>
        </w:rPr>
        <w:t> </w:t>
      </w:r>
      <w:r>
        <w:rPr/>
        <w:t>mujeres</w:t>
      </w:r>
      <w:r>
        <w:rPr>
          <w:spacing w:val="-2"/>
        </w:rPr>
        <w:t> </w:t>
      </w:r>
      <w:r>
        <w:rPr/>
        <w:t>fue</w:t>
      </w:r>
      <w:r>
        <w:rPr>
          <w:spacing w:val="-2"/>
        </w:rPr>
        <w:t> </w:t>
      </w:r>
      <w:r>
        <w:rPr/>
        <w:t>reconocida</w:t>
      </w:r>
      <w:r>
        <w:rPr>
          <w:spacing w:val="-1"/>
        </w:rPr>
        <w:t> </w:t>
      </w:r>
      <w:r>
        <w:rPr/>
        <w:t>como</w:t>
      </w:r>
      <w:r>
        <w:rPr>
          <w:spacing w:val="-2"/>
        </w:rPr>
        <w:t> </w:t>
      </w:r>
      <w:r>
        <w:rPr/>
        <w:t>problema</w:t>
      </w:r>
      <w:r>
        <w:rPr>
          <w:spacing w:val="-2"/>
        </w:rPr>
        <w:t> </w:t>
      </w:r>
      <w:r>
        <w:rPr/>
        <w:t>de</w:t>
      </w:r>
      <w:r>
        <w:rPr>
          <w:spacing w:val="-4"/>
        </w:rPr>
        <w:t> </w:t>
      </w:r>
      <w:r>
        <w:rPr/>
        <w:t>Salud</w:t>
      </w:r>
      <w:r>
        <w:rPr>
          <w:spacing w:val="-2"/>
        </w:rPr>
        <w:t> </w:t>
      </w:r>
      <w:r>
        <w:rPr/>
        <w:t>Pública</w:t>
      </w:r>
      <w:r>
        <w:rPr>
          <w:spacing w:val="-3"/>
        </w:rPr>
        <w:t> </w:t>
      </w:r>
      <w:r>
        <w:rPr/>
        <w:t>por</w:t>
      </w:r>
      <w:r>
        <w:rPr>
          <w:spacing w:val="-2"/>
        </w:rPr>
        <w:t> </w:t>
      </w:r>
      <w:r>
        <w:rPr/>
        <w:t>la</w:t>
      </w:r>
      <w:r>
        <w:rPr>
          <w:spacing w:val="-4"/>
        </w:rPr>
        <w:t> </w:t>
      </w:r>
      <w:r>
        <w:rPr/>
        <w:t>OMS</w:t>
      </w:r>
      <w:r>
        <w:rPr>
          <w:spacing w:val="-2"/>
        </w:rPr>
        <w:t> </w:t>
      </w:r>
      <w:r>
        <w:rPr/>
        <w:t>en 1996,</w:t>
      </w:r>
      <w:r>
        <w:rPr>
          <w:spacing w:val="-1"/>
        </w:rPr>
        <w:t> </w:t>
      </w:r>
      <w:r>
        <w:rPr/>
        <w:t>poniendo</w:t>
      </w:r>
      <w:r>
        <w:rPr>
          <w:spacing w:val="-1"/>
        </w:rPr>
        <w:t> </w:t>
      </w:r>
      <w:r>
        <w:rPr/>
        <w:t>de</w:t>
      </w:r>
      <w:r>
        <w:rPr>
          <w:spacing w:val="-3"/>
        </w:rPr>
        <w:t> </w:t>
      </w:r>
      <w:r>
        <w:rPr/>
        <w:t>manifiesto</w:t>
      </w:r>
      <w:r>
        <w:rPr>
          <w:spacing w:val="-1"/>
        </w:rPr>
        <w:t> </w:t>
      </w:r>
      <w:r>
        <w:rPr/>
        <w:t>las</w:t>
      </w:r>
      <w:r>
        <w:rPr>
          <w:spacing w:val="-1"/>
        </w:rPr>
        <w:t> </w:t>
      </w:r>
      <w:r>
        <w:rPr/>
        <w:t>graves</w:t>
      </w:r>
      <w:r>
        <w:rPr>
          <w:spacing w:val="-1"/>
        </w:rPr>
        <w:t> </w:t>
      </w:r>
      <w:r>
        <w:rPr/>
        <w:t>consecuencias</w:t>
      </w:r>
      <w:r>
        <w:rPr>
          <w:spacing w:val="-1"/>
        </w:rPr>
        <w:t> </w:t>
      </w:r>
      <w:r>
        <w:rPr/>
        <w:t>que</w:t>
      </w:r>
      <w:r>
        <w:rPr>
          <w:spacing w:val="-3"/>
        </w:rPr>
        <w:t> </w:t>
      </w:r>
      <w:r>
        <w:rPr/>
        <w:t>sobre</w:t>
      </w:r>
      <w:r>
        <w:rPr>
          <w:spacing w:val="-2"/>
        </w:rPr>
        <w:t> </w:t>
      </w:r>
      <w:r>
        <w:rPr/>
        <w:t>la</w:t>
      </w:r>
      <w:r>
        <w:rPr>
          <w:spacing w:val="-1"/>
        </w:rPr>
        <w:t> </w:t>
      </w:r>
      <w:r>
        <w:rPr/>
        <w:t>salud y</w:t>
      </w:r>
      <w:r>
        <w:rPr>
          <w:spacing w:val="-4"/>
        </w:rPr>
        <w:t> </w:t>
      </w:r>
      <w:r>
        <w:rPr/>
        <w:t>el</w:t>
      </w:r>
      <w:r>
        <w:rPr>
          <w:spacing w:val="-1"/>
        </w:rPr>
        <w:t> </w:t>
      </w:r>
      <w:r>
        <w:rPr/>
        <w:t>sistema</w:t>
      </w:r>
      <w:r>
        <w:rPr>
          <w:spacing w:val="-2"/>
        </w:rPr>
        <w:t> </w:t>
      </w:r>
      <w:r>
        <w:rPr/>
        <w:t>sanitario tiene este problema.</w:t>
      </w:r>
    </w:p>
    <w:p>
      <w:pPr>
        <w:pStyle w:val="BodyText"/>
        <w:spacing w:after="0" w:line="360" w:lineRule="auto"/>
        <w:jc w:val="both"/>
        <w:sectPr>
          <w:pgSz w:w="11910" w:h="16840"/>
          <w:pgMar w:header="455" w:footer="1389" w:top="2400" w:bottom="2240" w:left="425" w:right="425"/>
        </w:sectPr>
      </w:pPr>
    </w:p>
    <w:p>
      <w:pPr>
        <w:pStyle w:val="BodyText"/>
      </w:pPr>
    </w:p>
    <w:p>
      <w:pPr>
        <w:pStyle w:val="BodyText"/>
      </w:pPr>
    </w:p>
    <w:p>
      <w:pPr>
        <w:pStyle w:val="BodyText"/>
      </w:pPr>
    </w:p>
    <w:p>
      <w:pPr>
        <w:pStyle w:val="BodyText"/>
        <w:spacing w:before="7"/>
      </w:pPr>
    </w:p>
    <w:p>
      <w:pPr>
        <w:pStyle w:val="BodyText"/>
        <w:spacing w:line="360" w:lineRule="auto"/>
        <w:ind w:left="707" w:right="709"/>
      </w:pPr>
      <w:r>
        <w:rPr/>
        <w:t>Los y las profesionales de</w:t>
      </w:r>
      <w:r>
        <w:rPr>
          <w:spacing w:val="-9"/>
        </w:rPr>
        <w:t> </w:t>
      </w:r>
      <w:r>
        <w:rPr/>
        <w:t>Atención Primaria juegan un papel muy importante en el proceso de resolución de la violencia, ya que de ellas y ellos depende la detección precoz, por las demandas repetidas</w:t>
      </w:r>
      <w:r>
        <w:rPr>
          <w:spacing w:val="-3"/>
        </w:rPr>
        <w:t> </w:t>
      </w:r>
      <w:r>
        <w:rPr/>
        <w:t>de</w:t>
      </w:r>
      <w:r>
        <w:rPr>
          <w:spacing w:val="-2"/>
        </w:rPr>
        <w:t> </w:t>
      </w:r>
      <w:r>
        <w:rPr/>
        <w:t>asistencia</w:t>
      </w:r>
      <w:r>
        <w:rPr>
          <w:spacing w:val="-3"/>
        </w:rPr>
        <w:t> </w:t>
      </w:r>
      <w:r>
        <w:rPr/>
        <w:t>sanitaria</w:t>
      </w:r>
      <w:r>
        <w:rPr>
          <w:spacing w:val="-5"/>
        </w:rPr>
        <w:t> </w:t>
      </w:r>
      <w:r>
        <w:rPr/>
        <w:t>por</w:t>
      </w:r>
      <w:r>
        <w:rPr>
          <w:spacing w:val="-3"/>
        </w:rPr>
        <w:t> </w:t>
      </w:r>
      <w:r>
        <w:rPr/>
        <w:t>signos y</w:t>
      </w:r>
      <w:r>
        <w:rPr>
          <w:spacing w:val="-8"/>
        </w:rPr>
        <w:t> </w:t>
      </w:r>
      <w:r>
        <w:rPr/>
        <w:t>síntomas</w:t>
      </w:r>
      <w:r>
        <w:rPr>
          <w:spacing w:val="-3"/>
        </w:rPr>
        <w:t> </w:t>
      </w:r>
      <w:r>
        <w:rPr/>
        <w:t>inespecíficos</w:t>
      </w:r>
      <w:r>
        <w:rPr>
          <w:spacing w:val="-3"/>
        </w:rPr>
        <w:t> </w:t>
      </w:r>
      <w:r>
        <w:rPr/>
        <w:t>de</w:t>
      </w:r>
      <w:r>
        <w:rPr>
          <w:spacing w:val="-4"/>
        </w:rPr>
        <w:t> </w:t>
      </w:r>
      <w:r>
        <w:rPr/>
        <w:t>estas</w:t>
      </w:r>
      <w:r>
        <w:rPr>
          <w:spacing w:val="-3"/>
        </w:rPr>
        <w:t> </w:t>
      </w:r>
      <w:r>
        <w:rPr/>
        <w:t>mujeres,</w:t>
      </w:r>
      <w:r>
        <w:rPr>
          <w:spacing w:val="-3"/>
        </w:rPr>
        <w:t> </w:t>
      </w:r>
      <w:r>
        <w:rPr/>
        <w:t>la</w:t>
      </w:r>
      <w:r>
        <w:rPr>
          <w:spacing w:val="-3"/>
        </w:rPr>
        <w:t> </w:t>
      </w:r>
      <w:r>
        <w:rPr/>
        <w:t>elaboración del parte de lesiones, etc.</w:t>
      </w:r>
    </w:p>
    <w:p>
      <w:pPr>
        <w:pStyle w:val="BodyText"/>
      </w:pPr>
    </w:p>
    <w:p>
      <w:pPr>
        <w:pStyle w:val="BodyText"/>
      </w:pPr>
    </w:p>
    <w:p>
      <w:pPr>
        <w:pStyle w:val="BodyText"/>
        <w:spacing w:before="1"/>
      </w:pPr>
    </w:p>
    <w:p>
      <w:pPr>
        <w:pStyle w:val="Heading3"/>
      </w:pPr>
      <w:r>
        <w:rPr>
          <w:spacing w:val="-2"/>
        </w:rPr>
        <w:t>DIRIGIDO</w:t>
      </w:r>
      <w:r>
        <w:rPr>
          <w:spacing w:val="-5"/>
        </w:rPr>
        <w:t> A:</w:t>
      </w:r>
    </w:p>
    <w:p>
      <w:pPr>
        <w:pStyle w:val="BodyText"/>
        <w:spacing w:line="607" w:lineRule="auto" w:before="137"/>
        <w:ind w:left="707" w:right="3443"/>
      </w:pPr>
      <w:r>
        <w:rPr/>
        <w:t>Residentes</w:t>
      </w:r>
      <w:r>
        <w:rPr>
          <w:spacing w:val="-4"/>
        </w:rPr>
        <w:t> </w:t>
      </w:r>
      <w:r>
        <w:rPr/>
        <w:t>de</w:t>
      </w:r>
      <w:r>
        <w:rPr>
          <w:spacing w:val="-5"/>
        </w:rPr>
        <w:t> </w:t>
      </w:r>
      <w:r>
        <w:rPr/>
        <w:t>1 y</w:t>
      </w:r>
      <w:r>
        <w:rPr>
          <w:spacing w:val="-9"/>
        </w:rPr>
        <w:t> </w:t>
      </w:r>
      <w:r>
        <w:rPr/>
        <w:t>2º</w:t>
      </w:r>
      <w:r>
        <w:rPr>
          <w:spacing w:val="-4"/>
        </w:rPr>
        <w:t> </w:t>
      </w:r>
      <w:r>
        <w:rPr/>
        <w:t>año</w:t>
      </w:r>
      <w:r>
        <w:rPr>
          <w:spacing w:val="-2"/>
        </w:rPr>
        <w:t> </w:t>
      </w:r>
      <w:r>
        <w:rPr/>
        <w:t>de</w:t>
      </w:r>
      <w:r>
        <w:rPr>
          <w:spacing w:val="-5"/>
        </w:rPr>
        <w:t> </w:t>
      </w:r>
      <w:r>
        <w:rPr/>
        <w:t>Enfermería</w:t>
      </w:r>
      <w:r>
        <w:rPr>
          <w:spacing w:val="-4"/>
        </w:rPr>
        <w:t> </w:t>
      </w:r>
      <w:r>
        <w:rPr/>
        <w:t>Familiar</w:t>
      </w:r>
      <w:r>
        <w:rPr>
          <w:spacing w:val="-1"/>
        </w:rPr>
        <w:t> </w:t>
      </w:r>
      <w:r>
        <w:rPr/>
        <w:t>y</w:t>
      </w:r>
      <w:r>
        <w:rPr>
          <w:spacing w:val="-7"/>
        </w:rPr>
        <w:t> </w:t>
      </w:r>
      <w:r>
        <w:rPr/>
        <w:t>Comunitaria </w:t>
      </w:r>
      <w:r>
        <w:rPr>
          <w:spacing w:val="-2"/>
        </w:rPr>
        <w:t>OBJETIVOS:</w:t>
      </w:r>
    </w:p>
    <w:p>
      <w:pPr>
        <w:pStyle w:val="ListParagraph"/>
        <w:numPr>
          <w:ilvl w:val="0"/>
          <w:numId w:val="99"/>
        </w:numPr>
        <w:tabs>
          <w:tab w:pos="953" w:val="left" w:leader="none"/>
        </w:tabs>
        <w:spacing w:line="360" w:lineRule="auto" w:before="0" w:after="0"/>
        <w:ind w:left="707" w:right="714" w:firstLine="0"/>
        <w:jc w:val="left"/>
        <w:rPr>
          <w:sz w:val="24"/>
        </w:rPr>
      </w:pPr>
      <w:r>
        <w:rPr>
          <w:sz w:val="24"/>
        </w:rPr>
        <w:t>Potenciar el conocimiento de la violencia de género como un problema de salud y</w:t>
      </w:r>
      <w:r>
        <w:rPr>
          <w:spacing w:val="-3"/>
          <w:sz w:val="24"/>
        </w:rPr>
        <w:t> </w:t>
      </w:r>
      <w:r>
        <w:rPr>
          <w:sz w:val="24"/>
        </w:rPr>
        <w:t>la importancia de su detección y registro por el personal residente de EfyC.</w:t>
      </w:r>
    </w:p>
    <w:p>
      <w:pPr>
        <w:pStyle w:val="BodyText"/>
        <w:spacing w:before="5"/>
      </w:pPr>
    </w:p>
    <w:p>
      <w:pPr>
        <w:pStyle w:val="ListParagraph"/>
        <w:numPr>
          <w:ilvl w:val="0"/>
          <w:numId w:val="99"/>
        </w:numPr>
        <w:tabs>
          <w:tab w:pos="947" w:val="left" w:leader="none"/>
        </w:tabs>
        <w:spacing w:line="240" w:lineRule="auto" w:before="0" w:after="0"/>
        <w:ind w:left="947" w:right="0" w:hanging="240"/>
        <w:jc w:val="left"/>
        <w:rPr>
          <w:sz w:val="24"/>
        </w:rPr>
      </w:pPr>
      <w:r>
        <w:rPr>
          <w:sz w:val="24"/>
        </w:rPr>
        <w:t>Conocer</w:t>
      </w:r>
      <w:r>
        <w:rPr>
          <w:spacing w:val="-3"/>
          <w:sz w:val="24"/>
        </w:rPr>
        <w:t> </w:t>
      </w:r>
      <w:r>
        <w:rPr>
          <w:sz w:val="24"/>
        </w:rPr>
        <w:t>las</w:t>
      </w:r>
      <w:r>
        <w:rPr>
          <w:spacing w:val="-1"/>
          <w:sz w:val="24"/>
        </w:rPr>
        <w:t> </w:t>
      </w:r>
      <w:r>
        <w:rPr>
          <w:sz w:val="24"/>
        </w:rPr>
        <w:t>causas por</w:t>
      </w:r>
      <w:r>
        <w:rPr>
          <w:spacing w:val="-1"/>
          <w:sz w:val="24"/>
        </w:rPr>
        <w:t> </w:t>
      </w:r>
      <w:r>
        <w:rPr>
          <w:sz w:val="24"/>
        </w:rPr>
        <w:t>las</w:t>
      </w:r>
      <w:r>
        <w:rPr>
          <w:spacing w:val="-1"/>
          <w:sz w:val="24"/>
        </w:rPr>
        <w:t> </w:t>
      </w:r>
      <w:r>
        <w:rPr>
          <w:sz w:val="24"/>
        </w:rPr>
        <w:t>que</w:t>
      </w:r>
      <w:r>
        <w:rPr>
          <w:spacing w:val="-2"/>
          <w:sz w:val="24"/>
        </w:rPr>
        <w:t> </w:t>
      </w:r>
      <w:r>
        <w:rPr>
          <w:sz w:val="24"/>
        </w:rPr>
        <w:t>se</w:t>
      </w:r>
      <w:r>
        <w:rPr>
          <w:spacing w:val="2"/>
          <w:sz w:val="24"/>
        </w:rPr>
        <w:t> </w:t>
      </w:r>
      <w:r>
        <w:rPr>
          <w:sz w:val="24"/>
        </w:rPr>
        <w:t>genera</w:t>
      </w:r>
      <w:r>
        <w:rPr>
          <w:spacing w:val="-3"/>
          <w:sz w:val="24"/>
        </w:rPr>
        <w:t> </w:t>
      </w:r>
      <w:r>
        <w:rPr>
          <w:sz w:val="24"/>
        </w:rPr>
        <w:t>la violencia</w:t>
      </w:r>
      <w:r>
        <w:rPr>
          <w:spacing w:val="-1"/>
          <w:sz w:val="24"/>
        </w:rPr>
        <w:t> </w:t>
      </w:r>
      <w:r>
        <w:rPr>
          <w:sz w:val="24"/>
        </w:rPr>
        <w:t>de </w:t>
      </w:r>
      <w:r>
        <w:rPr>
          <w:spacing w:val="-2"/>
          <w:sz w:val="24"/>
        </w:rPr>
        <w:t>género.</w:t>
      </w:r>
    </w:p>
    <w:p>
      <w:pPr>
        <w:pStyle w:val="BodyText"/>
        <w:spacing w:before="147"/>
      </w:pPr>
    </w:p>
    <w:p>
      <w:pPr>
        <w:pStyle w:val="ListParagraph"/>
        <w:numPr>
          <w:ilvl w:val="0"/>
          <w:numId w:val="99"/>
        </w:numPr>
        <w:tabs>
          <w:tab w:pos="932" w:val="left" w:leader="none"/>
        </w:tabs>
        <w:spacing w:line="240" w:lineRule="auto" w:before="0" w:after="0"/>
        <w:ind w:left="932" w:right="0" w:hanging="225"/>
        <w:jc w:val="left"/>
        <w:rPr>
          <w:sz w:val="24"/>
        </w:rPr>
      </w:pPr>
      <w:r>
        <w:rPr>
          <w:sz w:val="24"/>
        </w:rPr>
        <w:t>Adquirir</w:t>
      </w:r>
      <w:r>
        <w:rPr>
          <w:spacing w:val="-2"/>
          <w:sz w:val="24"/>
        </w:rPr>
        <w:t> </w:t>
      </w:r>
      <w:r>
        <w:rPr>
          <w:sz w:val="24"/>
        </w:rPr>
        <w:t>habilidades</w:t>
      </w:r>
      <w:r>
        <w:rPr>
          <w:spacing w:val="1"/>
          <w:sz w:val="24"/>
        </w:rPr>
        <w:t> </w:t>
      </w:r>
      <w:r>
        <w:rPr>
          <w:sz w:val="24"/>
        </w:rPr>
        <w:t>en</w:t>
      </w:r>
      <w:r>
        <w:rPr>
          <w:spacing w:val="-1"/>
          <w:sz w:val="24"/>
        </w:rPr>
        <w:t> </w:t>
      </w:r>
      <w:r>
        <w:rPr>
          <w:sz w:val="24"/>
        </w:rPr>
        <w:t>la</w:t>
      </w:r>
      <w:r>
        <w:rPr>
          <w:spacing w:val="-1"/>
          <w:sz w:val="24"/>
        </w:rPr>
        <w:t> </w:t>
      </w:r>
      <w:r>
        <w:rPr>
          <w:sz w:val="24"/>
        </w:rPr>
        <w:t>Entrevista</w:t>
      </w:r>
      <w:r>
        <w:rPr>
          <w:spacing w:val="-2"/>
          <w:sz w:val="24"/>
        </w:rPr>
        <w:t> </w:t>
      </w:r>
      <w:r>
        <w:rPr>
          <w:sz w:val="24"/>
        </w:rPr>
        <w:t>clínica</w:t>
      </w:r>
      <w:r>
        <w:rPr>
          <w:spacing w:val="-2"/>
          <w:sz w:val="24"/>
        </w:rPr>
        <w:t> </w:t>
      </w:r>
      <w:r>
        <w:rPr>
          <w:sz w:val="24"/>
        </w:rPr>
        <w:t>a</w:t>
      </w:r>
      <w:r>
        <w:rPr>
          <w:spacing w:val="-2"/>
          <w:sz w:val="24"/>
        </w:rPr>
        <w:t> </w:t>
      </w:r>
      <w:r>
        <w:rPr>
          <w:sz w:val="24"/>
        </w:rPr>
        <w:t>estas</w:t>
      </w:r>
      <w:r>
        <w:rPr>
          <w:spacing w:val="-1"/>
          <w:sz w:val="24"/>
        </w:rPr>
        <w:t> </w:t>
      </w:r>
      <w:r>
        <w:rPr>
          <w:sz w:val="24"/>
        </w:rPr>
        <w:t>mujeres,</w:t>
      </w:r>
      <w:r>
        <w:rPr>
          <w:spacing w:val="1"/>
          <w:sz w:val="24"/>
        </w:rPr>
        <w:t> </w:t>
      </w:r>
      <w:r>
        <w:rPr>
          <w:sz w:val="24"/>
        </w:rPr>
        <w:t>La</w:t>
      </w:r>
      <w:r>
        <w:rPr>
          <w:spacing w:val="-2"/>
          <w:sz w:val="24"/>
        </w:rPr>
        <w:t> </w:t>
      </w:r>
      <w:r>
        <w:rPr>
          <w:sz w:val="24"/>
        </w:rPr>
        <w:t>Escucha </w:t>
      </w:r>
      <w:r>
        <w:rPr>
          <w:spacing w:val="-2"/>
          <w:sz w:val="24"/>
        </w:rPr>
        <w:t>activa</w:t>
      </w:r>
    </w:p>
    <w:p>
      <w:pPr>
        <w:pStyle w:val="BodyText"/>
        <w:spacing w:before="144"/>
      </w:pPr>
    </w:p>
    <w:p>
      <w:pPr>
        <w:pStyle w:val="ListParagraph"/>
        <w:numPr>
          <w:ilvl w:val="0"/>
          <w:numId w:val="99"/>
        </w:numPr>
        <w:tabs>
          <w:tab w:pos="947" w:val="left" w:leader="none"/>
        </w:tabs>
        <w:spacing w:line="240" w:lineRule="auto" w:before="0" w:after="0"/>
        <w:ind w:left="947" w:right="0" w:hanging="240"/>
        <w:jc w:val="left"/>
        <w:rPr>
          <w:sz w:val="24"/>
        </w:rPr>
      </w:pPr>
      <w:r>
        <w:rPr>
          <w:sz w:val="24"/>
        </w:rPr>
        <w:t>Conocer</w:t>
      </w:r>
      <w:r>
        <w:rPr>
          <w:spacing w:val="-3"/>
          <w:sz w:val="24"/>
        </w:rPr>
        <w:t> </w:t>
      </w:r>
      <w:r>
        <w:rPr>
          <w:sz w:val="24"/>
        </w:rPr>
        <w:t>los</w:t>
      </w:r>
      <w:r>
        <w:rPr>
          <w:spacing w:val="-1"/>
          <w:sz w:val="24"/>
        </w:rPr>
        <w:t> </w:t>
      </w:r>
      <w:r>
        <w:rPr>
          <w:sz w:val="24"/>
        </w:rPr>
        <w:t>protocolos</w:t>
      </w:r>
      <w:r>
        <w:rPr>
          <w:spacing w:val="-1"/>
          <w:sz w:val="24"/>
        </w:rPr>
        <w:t> </w:t>
      </w:r>
      <w:r>
        <w:rPr>
          <w:sz w:val="24"/>
        </w:rPr>
        <w:t>de actuación</w:t>
      </w:r>
      <w:r>
        <w:rPr>
          <w:spacing w:val="-1"/>
          <w:sz w:val="24"/>
        </w:rPr>
        <w:t> </w:t>
      </w:r>
      <w:r>
        <w:rPr>
          <w:sz w:val="24"/>
        </w:rPr>
        <w:t>que</w:t>
      </w:r>
      <w:r>
        <w:rPr>
          <w:spacing w:val="-1"/>
          <w:sz w:val="24"/>
        </w:rPr>
        <w:t> </w:t>
      </w:r>
      <w:r>
        <w:rPr>
          <w:sz w:val="24"/>
        </w:rPr>
        <w:t>existen</w:t>
      </w:r>
      <w:r>
        <w:rPr>
          <w:spacing w:val="-1"/>
          <w:sz w:val="24"/>
        </w:rPr>
        <w:t> </w:t>
      </w:r>
      <w:r>
        <w:rPr>
          <w:sz w:val="24"/>
        </w:rPr>
        <w:t>en la</w:t>
      </w:r>
      <w:r>
        <w:rPr>
          <w:spacing w:val="-1"/>
          <w:sz w:val="24"/>
        </w:rPr>
        <w:t> </w:t>
      </w:r>
      <w:r>
        <w:rPr>
          <w:sz w:val="24"/>
        </w:rPr>
        <w:t>Región</w:t>
      </w:r>
      <w:r>
        <w:rPr>
          <w:spacing w:val="-1"/>
          <w:sz w:val="24"/>
        </w:rPr>
        <w:t> </w:t>
      </w:r>
      <w:r>
        <w:rPr>
          <w:sz w:val="24"/>
        </w:rPr>
        <w:t>de </w:t>
      </w:r>
      <w:r>
        <w:rPr>
          <w:spacing w:val="-2"/>
          <w:sz w:val="24"/>
        </w:rPr>
        <w:t>Murcia.</w:t>
      </w:r>
    </w:p>
    <w:p>
      <w:pPr>
        <w:pStyle w:val="BodyText"/>
        <w:spacing w:before="144"/>
      </w:pPr>
    </w:p>
    <w:p>
      <w:pPr>
        <w:pStyle w:val="ListParagraph"/>
        <w:numPr>
          <w:ilvl w:val="0"/>
          <w:numId w:val="99"/>
        </w:numPr>
        <w:tabs>
          <w:tab w:pos="968" w:val="left" w:leader="none"/>
        </w:tabs>
        <w:spacing w:line="360" w:lineRule="auto" w:before="0" w:after="0"/>
        <w:ind w:left="707" w:right="710" w:firstLine="0"/>
        <w:jc w:val="left"/>
        <w:rPr>
          <w:sz w:val="24"/>
        </w:rPr>
      </w:pPr>
      <w:r>
        <w:rPr>
          <w:sz w:val="24"/>
        </w:rPr>
        <w:t>Describir la red de recursos sociosanitarios para la atención a</w:t>
      </w:r>
      <w:r>
        <w:rPr>
          <w:spacing w:val="23"/>
          <w:sz w:val="24"/>
        </w:rPr>
        <w:t> </w:t>
      </w:r>
      <w:r>
        <w:rPr>
          <w:sz w:val="24"/>
        </w:rPr>
        <w:t>mujeres víctimas de violencia de</w:t>
      </w:r>
      <w:r>
        <w:rPr>
          <w:spacing w:val="80"/>
          <w:sz w:val="24"/>
        </w:rPr>
        <w:t> </w:t>
      </w:r>
      <w:r>
        <w:rPr>
          <w:sz w:val="24"/>
        </w:rPr>
        <w:t>género en Cartagena y Murcia.</w:t>
      </w:r>
    </w:p>
    <w:p>
      <w:pPr>
        <w:pStyle w:val="BodyText"/>
        <w:spacing w:before="7"/>
      </w:pPr>
    </w:p>
    <w:p>
      <w:pPr>
        <w:pStyle w:val="Heading3"/>
      </w:pPr>
      <w:r>
        <w:rPr>
          <w:spacing w:val="-2"/>
        </w:rPr>
        <w:t>ORGANIZACIÓN:</w:t>
      </w:r>
    </w:p>
    <w:p>
      <w:pPr>
        <w:pStyle w:val="BodyText"/>
        <w:spacing w:before="146"/>
      </w:pPr>
    </w:p>
    <w:p>
      <w:pPr>
        <w:pStyle w:val="BodyText"/>
        <w:spacing w:line="604" w:lineRule="auto" w:before="1"/>
        <w:ind w:left="707" w:right="709"/>
      </w:pPr>
      <w:r>
        <w:rPr/>
        <w:t>Unidad</w:t>
      </w:r>
      <w:r>
        <w:rPr>
          <w:spacing w:val="-4"/>
        </w:rPr>
        <w:t> </w:t>
      </w:r>
      <w:r>
        <w:rPr/>
        <w:t>Docente</w:t>
      </w:r>
      <w:r>
        <w:rPr>
          <w:spacing w:val="-5"/>
        </w:rPr>
        <w:t> </w:t>
      </w:r>
      <w:r>
        <w:rPr/>
        <w:t>Multiprofesional</w:t>
      </w:r>
      <w:r>
        <w:rPr>
          <w:spacing w:val="-4"/>
        </w:rPr>
        <w:t> </w:t>
      </w:r>
      <w:r>
        <w:rPr/>
        <w:t>de</w:t>
      </w:r>
      <w:r>
        <w:rPr>
          <w:spacing w:val="-15"/>
        </w:rPr>
        <w:t> </w:t>
      </w:r>
      <w:r>
        <w:rPr/>
        <w:t>Atención</w:t>
      </w:r>
      <w:r>
        <w:rPr>
          <w:spacing w:val="-2"/>
        </w:rPr>
        <w:t> </w:t>
      </w:r>
      <w:r>
        <w:rPr/>
        <w:t>Familiar</w:t>
      </w:r>
      <w:r>
        <w:rPr>
          <w:spacing w:val="-3"/>
        </w:rPr>
        <w:t> </w:t>
      </w:r>
      <w:r>
        <w:rPr/>
        <w:t>y</w:t>
      </w:r>
      <w:r>
        <w:rPr>
          <w:spacing w:val="-9"/>
        </w:rPr>
        <w:t> </w:t>
      </w:r>
      <w:r>
        <w:rPr/>
        <w:t>Comunitaria</w:t>
      </w:r>
      <w:r>
        <w:rPr>
          <w:spacing w:val="-4"/>
        </w:rPr>
        <w:t> </w:t>
      </w:r>
      <w:r>
        <w:rPr/>
        <w:t>Cartagena –</w:t>
      </w:r>
      <w:r>
        <w:rPr>
          <w:spacing w:val="-4"/>
        </w:rPr>
        <w:t> </w:t>
      </w:r>
      <w:r>
        <w:rPr/>
        <w:t>Mar</w:t>
      </w:r>
      <w:r>
        <w:rPr>
          <w:spacing w:val="-4"/>
        </w:rPr>
        <w:t> </w:t>
      </w:r>
      <w:r>
        <w:rPr/>
        <w:t>Menor LUGAR DE CELEBRACIÓN:</w:t>
      </w:r>
    </w:p>
    <w:p>
      <w:pPr>
        <w:pStyle w:val="BodyText"/>
        <w:spacing w:after="0" w:line="604" w:lineRule="auto"/>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9"/>
        <w:jc w:val="both"/>
      </w:pPr>
      <w:r>
        <w:rPr/>
        <w:t>Salón de</w:t>
      </w:r>
      <w:r>
        <w:rPr>
          <w:spacing w:val="-1"/>
        </w:rPr>
        <w:t> </w:t>
      </w:r>
      <w:r>
        <w:rPr/>
        <w:t>Actos de la UDM de</w:t>
      </w:r>
      <w:r>
        <w:rPr>
          <w:spacing w:val="-1"/>
        </w:rPr>
        <w:t> </w:t>
      </w:r>
      <w:r>
        <w:rPr/>
        <w:t>Atención Familiar y Comunitaria de Cartagena – Mar Menor. Calle Cabrera s/n 2ª planta.</w:t>
      </w:r>
    </w:p>
    <w:p>
      <w:pPr>
        <w:pStyle w:val="Heading3"/>
        <w:numPr>
          <w:ilvl w:val="1"/>
          <w:numId w:val="99"/>
        </w:numPr>
        <w:tabs>
          <w:tab w:pos="1428" w:val="left" w:leader="none"/>
        </w:tabs>
        <w:spacing w:line="240" w:lineRule="auto" w:before="246" w:after="0"/>
        <w:ind w:left="1428" w:right="0" w:hanging="721"/>
        <w:jc w:val="left"/>
      </w:pPr>
      <w:r>
        <w:rPr/>
        <w:t>TALLER</w:t>
      </w:r>
      <w:r>
        <w:rPr>
          <w:spacing w:val="-7"/>
        </w:rPr>
        <w:t> </w:t>
      </w:r>
      <w:r>
        <w:rPr/>
        <w:t>DE</w:t>
      </w:r>
      <w:r>
        <w:rPr>
          <w:spacing w:val="-3"/>
        </w:rPr>
        <w:t> </w:t>
      </w:r>
      <w:r>
        <w:rPr/>
        <w:t>INFORMACIÓN</w:t>
      </w:r>
      <w:r>
        <w:rPr>
          <w:spacing w:val="-13"/>
        </w:rPr>
        <w:t> </w:t>
      </w:r>
      <w:r>
        <w:rPr/>
        <w:t>Y</w:t>
      </w:r>
      <w:r>
        <w:rPr>
          <w:spacing w:val="-14"/>
        </w:rPr>
        <w:t> </w:t>
      </w:r>
      <w:r>
        <w:rPr/>
        <w:t>COORDINACIÓN</w:t>
      </w:r>
      <w:r>
        <w:rPr>
          <w:spacing w:val="-5"/>
        </w:rPr>
        <w:t> </w:t>
      </w:r>
      <w:r>
        <w:rPr/>
        <w:t>EN</w:t>
      </w:r>
      <w:r>
        <w:rPr>
          <w:spacing w:val="-6"/>
        </w:rPr>
        <w:t> </w:t>
      </w:r>
      <w:r>
        <w:rPr/>
        <w:t>CENTROS</w:t>
      </w:r>
      <w:r>
        <w:rPr>
          <w:spacing w:val="-4"/>
        </w:rPr>
        <w:t> </w:t>
      </w:r>
      <w:r>
        <w:rPr/>
        <w:t>DE</w:t>
      </w:r>
      <w:r>
        <w:rPr>
          <w:spacing w:val="-4"/>
        </w:rPr>
        <w:t> </w:t>
      </w:r>
      <w:r>
        <w:rPr>
          <w:spacing w:val="-2"/>
        </w:rPr>
        <w:t>SALUD:</w:t>
      </w:r>
    </w:p>
    <w:p>
      <w:pPr>
        <w:pStyle w:val="BodyText"/>
        <w:spacing w:line="360" w:lineRule="auto" w:before="131"/>
        <w:ind w:left="707" w:right="716"/>
        <w:jc w:val="both"/>
      </w:pPr>
      <w:r>
        <w:rPr/>
        <w:t>Se han calendarizado reuniones de coordinación e información tras el refuerzo del trabajo sociosanitario dentro del trabajo comunitario en los barrios.</w:t>
      </w:r>
    </w:p>
    <w:p>
      <w:pPr>
        <w:pStyle w:val="BodyText"/>
        <w:spacing w:line="360" w:lineRule="auto" w:before="1"/>
        <w:ind w:left="707" w:right="716"/>
        <w:jc w:val="both"/>
      </w:pPr>
      <w:r>
        <w:rPr/>
        <w:t>Ha sido la trabajadora social del centro de salud la que ha contactado con el CAVI para establecer las reuniones</w:t>
      </w:r>
      <w:r>
        <w:rPr>
          <w:spacing w:val="40"/>
        </w:rPr>
        <w:t> </w:t>
      </w:r>
      <w:r>
        <w:rPr/>
        <w:t>para conocer a las profesionales y el trabajo del CAVI previo a comenzar el trabajo comunitario en los barrios.</w:t>
      </w:r>
    </w:p>
    <w:p>
      <w:pPr>
        <w:pStyle w:val="BodyText"/>
        <w:spacing w:before="138"/>
      </w:pPr>
    </w:p>
    <w:p>
      <w:pPr>
        <w:pStyle w:val="BodyText"/>
        <w:spacing w:line="360" w:lineRule="auto"/>
        <w:ind w:left="707" w:right="712"/>
        <w:jc w:val="both"/>
      </w:pPr>
      <w:r>
        <w:rPr/>
        <w:t>Talleres con personal sanitario y no sanitario de los centros de salud, para la detección, sensibilización</w:t>
      </w:r>
      <w:r>
        <w:rPr>
          <w:spacing w:val="40"/>
        </w:rPr>
        <w:t> </w:t>
      </w:r>
      <w:r>
        <w:rPr/>
        <w:t>e información sobre violencia de género</w:t>
      </w:r>
      <w:r>
        <w:rPr>
          <w:spacing w:val="40"/>
        </w:rPr>
        <w:t> </w:t>
      </w:r>
      <w:r>
        <w:rPr/>
        <w:t>y</w:t>
      </w:r>
      <w:r>
        <w:rPr>
          <w:spacing w:val="40"/>
        </w:rPr>
        <w:t> </w:t>
      </w:r>
      <w:r>
        <w:rPr/>
        <w:t>del recurso Cavi,</w:t>
      </w:r>
      <w:r>
        <w:rPr>
          <w:spacing w:val="40"/>
        </w:rPr>
        <w:t> </w:t>
      </w:r>
      <w:r>
        <w:rPr/>
        <w:t>para la derivación de mujeres que pudieran estar sufriendo violencia de género.</w:t>
      </w:r>
    </w:p>
    <w:p>
      <w:pPr>
        <w:pStyle w:val="BodyText"/>
        <w:spacing w:before="138"/>
      </w:pPr>
    </w:p>
    <w:p>
      <w:pPr>
        <w:pStyle w:val="BodyText"/>
        <w:ind w:left="707"/>
        <w:jc w:val="both"/>
      </w:pPr>
      <w:r>
        <w:rPr/>
        <w:t>Las</w:t>
      </w:r>
      <w:r>
        <w:rPr>
          <w:spacing w:val="-1"/>
        </w:rPr>
        <w:t> </w:t>
      </w:r>
      <w:r>
        <w:rPr/>
        <w:t>sesiones</w:t>
      </w:r>
      <w:r>
        <w:rPr>
          <w:spacing w:val="-1"/>
        </w:rPr>
        <w:t> </w:t>
      </w:r>
      <w:r>
        <w:rPr/>
        <w:t>se</w:t>
      </w:r>
      <w:r>
        <w:rPr>
          <w:spacing w:val="-1"/>
        </w:rPr>
        <w:t> </w:t>
      </w:r>
      <w:r>
        <w:rPr/>
        <w:t>han</w:t>
      </w:r>
      <w:r>
        <w:rPr>
          <w:spacing w:val="-1"/>
        </w:rPr>
        <w:t> </w:t>
      </w:r>
      <w:r>
        <w:rPr/>
        <w:t>llevado a cabo</w:t>
      </w:r>
      <w:r>
        <w:rPr>
          <w:spacing w:val="2"/>
        </w:rPr>
        <w:t> </w:t>
      </w:r>
      <w:r>
        <w:rPr>
          <w:spacing w:val="-5"/>
        </w:rPr>
        <w:t>en:</w:t>
      </w:r>
    </w:p>
    <w:p>
      <w:pPr>
        <w:pStyle w:val="Heading3"/>
        <w:numPr>
          <w:ilvl w:val="0"/>
          <w:numId w:val="100"/>
        </w:numPr>
        <w:tabs>
          <w:tab w:pos="785" w:val="left" w:leader="none"/>
        </w:tabs>
        <w:spacing w:line="240" w:lineRule="auto" w:before="137" w:after="0"/>
        <w:ind w:left="785" w:right="0" w:hanging="78"/>
        <w:jc w:val="both"/>
      </w:pPr>
      <w:r>
        <w:rPr>
          <w:spacing w:val="-1"/>
          <w:u w:val="single"/>
        </w:rPr>
        <w:t> </w:t>
      </w:r>
      <w:r>
        <w:rPr>
          <w:u w:val="single"/>
        </w:rPr>
        <w:t>CENTRO</w:t>
      </w:r>
      <w:r>
        <w:rPr>
          <w:spacing w:val="-1"/>
          <w:u w:val="single"/>
        </w:rPr>
        <w:t> </w:t>
      </w:r>
      <w:r>
        <w:rPr>
          <w:u w:val="single"/>
        </w:rPr>
        <w:t>DE SALUD</w:t>
      </w:r>
      <w:r>
        <w:rPr>
          <w:spacing w:val="1"/>
          <w:u w:val="single"/>
        </w:rPr>
        <w:t> </w:t>
      </w:r>
      <w:r>
        <w:rPr>
          <w:u w:val="single"/>
        </w:rPr>
        <w:t>EL</w:t>
      </w:r>
      <w:r>
        <w:rPr>
          <w:spacing w:val="-27"/>
          <w:u w:val="single"/>
        </w:rPr>
        <w:t> </w:t>
      </w:r>
      <w:r>
        <w:rPr>
          <w:spacing w:val="-4"/>
          <w:u w:val="single"/>
        </w:rPr>
        <w:t>ALGAR</w:t>
      </w:r>
    </w:p>
    <w:p>
      <w:pPr>
        <w:pStyle w:val="BodyText"/>
      </w:pPr>
    </w:p>
    <w:p>
      <w:pPr>
        <w:pStyle w:val="BodyText"/>
      </w:pPr>
    </w:p>
    <w:p>
      <w:pPr>
        <w:pStyle w:val="BodyText"/>
        <w:ind w:left="707"/>
      </w:pPr>
      <w:r>
        <w:rPr/>
        <w:t>17 de</w:t>
      </w:r>
      <w:r>
        <w:rPr>
          <w:spacing w:val="-1"/>
        </w:rPr>
        <w:t> </w:t>
      </w:r>
      <w:r>
        <w:rPr>
          <w:spacing w:val="-2"/>
        </w:rPr>
        <w:t>Junio</w:t>
      </w:r>
    </w:p>
    <w:p>
      <w:pPr>
        <w:pStyle w:val="BodyText"/>
      </w:pPr>
    </w:p>
    <w:p>
      <w:pPr>
        <w:pStyle w:val="BodyText"/>
      </w:pPr>
    </w:p>
    <w:p>
      <w:pPr>
        <w:pStyle w:val="BodyText"/>
        <w:spacing w:line="602" w:lineRule="auto"/>
        <w:ind w:left="707" w:right="4563"/>
      </w:pPr>
      <w:r>
        <w:rPr/>
        <w:t>Dirigido</w:t>
      </w:r>
      <w:r>
        <w:rPr>
          <w:spacing w:val="-5"/>
        </w:rPr>
        <w:t> </w:t>
      </w:r>
      <w:r>
        <w:rPr/>
        <w:t>a</w:t>
      </w:r>
      <w:r>
        <w:rPr>
          <w:spacing w:val="-5"/>
        </w:rPr>
        <w:t> </w:t>
      </w:r>
      <w:r>
        <w:rPr/>
        <w:t>personal</w:t>
      </w:r>
      <w:r>
        <w:rPr>
          <w:spacing w:val="-5"/>
        </w:rPr>
        <w:t> </w:t>
      </w:r>
      <w:r>
        <w:rPr/>
        <w:t>sanitario</w:t>
      </w:r>
      <w:r>
        <w:rPr>
          <w:spacing w:val="-4"/>
        </w:rPr>
        <w:t> </w:t>
      </w:r>
      <w:r>
        <w:rPr/>
        <w:t>y</w:t>
      </w:r>
      <w:r>
        <w:rPr>
          <w:spacing w:val="-10"/>
        </w:rPr>
        <w:t> </w:t>
      </w:r>
      <w:r>
        <w:rPr/>
        <w:t>técnico.</w:t>
      </w:r>
      <w:r>
        <w:rPr>
          <w:spacing w:val="-5"/>
        </w:rPr>
        <w:t> </w:t>
      </w:r>
      <w:r>
        <w:rPr/>
        <w:t>30</w:t>
      </w:r>
      <w:r>
        <w:rPr>
          <w:spacing w:val="-5"/>
        </w:rPr>
        <w:t> </w:t>
      </w:r>
      <w:r>
        <w:rPr/>
        <w:t>participantes Duración: 1´5 horas</w:t>
      </w:r>
    </w:p>
    <w:p>
      <w:pPr>
        <w:pStyle w:val="BodyText"/>
        <w:spacing w:before="7"/>
      </w:pPr>
    </w:p>
    <w:p>
      <w:pPr>
        <w:pStyle w:val="BodyText"/>
        <w:ind w:left="707"/>
      </w:pPr>
      <w:r>
        <w:rPr>
          <w:u w:val="single"/>
        </w:rPr>
        <w:t>Personal</w:t>
      </w:r>
      <w:r>
        <w:rPr>
          <w:spacing w:val="43"/>
        </w:rPr>
        <w:t> </w:t>
      </w:r>
      <w:r>
        <w:rPr/>
        <w:t>Equipo</w:t>
      </w:r>
      <w:r>
        <w:rPr>
          <w:spacing w:val="-8"/>
        </w:rPr>
        <w:t> </w:t>
      </w:r>
      <w:r>
        <w:rPr/>
        <w:t>CAVI</w:t>
      </w:r>
      <w:r>
        <w:rPr>
          <w:spacing w:val="-12"/>
        </w:rPr>
        <w:t> </w:t>
      </w:r>
      <w:r>
        <w:rPr>
          <w:spacing w:val="-10"/>
        </w:rPr>
        <w:t>1</w:t>
      </w:r>
    </w:p>
    <w:p>
      <w:pPr>
        <w:pStyle w:val="BodyText"/>
        <w:spacing w:before="142"/>
      </w:pPr>
    </w:p>
    <w:p>
      <w:pPr>
        <w:pStyle w:val="Heading3"/>
        <w:numPr>
          <w:ilvl w:val="0"/>
          <w:numId w:val="100"/>
        </w:numPr>
        <w:tabs>
          <w:tab w:pos="905" w:val="left" w:leader="none"/>
        </w:tabs>
        <w:spacing w:line="240" w:lineRule="auto" w:before="0" w:after="0"/>
        <w:ind w:left="905" w:right="0" w:hanging="138"/>
        <w:jc w:val="left"/>
      </w:pPr>
      <w:r>
        <w:rPr>
          <w:u w:val="single"/>
        </w:rPr>
        <w:t>CENTRO</w:t>
      </w:r>
      <w:r>
        <w:rPr>
          <w:spacing w:val="-2"/>
          <w:u w:val="single"/>
        </w:rPr>
        <w:t> </w:t>
      </w:r>
      <w:r>
        <w:rPr>
          <w:u w:val="single"/>
        </w:rPr>
        <w:t>DE</w:t>
      </w:r>
      <w:r>
        <w:rPr>
          <w:spacing w:val="-1"/>
          <w:u w:val="single"/>
        </w:rPr>
        <w:t> </w:t>
      </w:r>
      <w:r>
        <w:rPr>
          <w:u w:val="single"/>
        </w:rPr>
        <w:t>SALUD BARRIO</w:t>
      </w:r>
      <w:r>
        <w:rPr>
          <w:spacing w:val="58"/>
          <w:u w:val="single"/>
        </w:rPr>
        <w:t> </w:t>
      </w:r>
      <w:r>
        <w:rPr>
          <w:spacing w:val="-4"/>
          <w:u w:val="single"/>
        </w:rPr>
        <w:t>PERAL</w:t>
      </w:r>
    </w:p>
    <w:p>
      <w:pPr>
        <w:pStyle w:val="BodyText"/>
        <w:spacing w:before="139"/>
        <w:ind w:left="707"/>
      </w:pPr>
      <w:r>
        <w:rPr/>
        <w:t>25</w:t>
      </w:r>
      <w:r>
        <w:rPr>
          <w:spacing w:val="-1"/>
        </w:rPr>
        <w:t> </w:t>
      </w:r>
      <w:r>
        <w:rPr/>
        <w:t>de</w:t>
      </w:r>
      <w:r>
        <w:rPr>
          <w:spacing w:val="-1"/>
        </w:rPr>
        <w:t> </w:t>
      </w:r>
      <w:r>
        <w:rPr/>
        <w:t>noviembre</w:t>
      </w:r>
      <w:r>
        <w:rPr>
          <w:spacing w:val="-1"/>
        </w:rPr>
        <w:t> </w:t>
      </w:r>
      <w:r>
        <w:rPr/>
        <w:t>de</w:t>
      </w:r>
      <w:r>
        <w:rPr>
          <w:spacing w:val="-1"/>
        </w:rPr>
        <w:t> </w:t>
      </w:r>
      <w:r>
        <w:rPr/>
        <w:t>8h</w:t>
      </w:r>
      <w:r>
        <w:rPr>
          <w:spacing w:val="2"/>
        </w:rPr>
        <w:t> </w:t>
      </w:r>
      <w:r>
        <w:rPr/>
        <w:t>a</w:t>
      </w:r>
      <w:r>
        <w:rPr>
          <w:spacing w:val="1"/>
        </w:rPr>
        <w:t> </w:t>
      </w:r>
      <w:r>
        <w:rPr>
          <w:spacing w:val="-5"/>
        </w:rPr>
        <w:t>9h</w:t>
      </w:r>
    </w:p>
    <w:p>
      <w:pPr>
        <w:pStyle w:val="BodyText"/>
        <w:spacing w:line="360" w:lineRule="auto" w:before="97"/>
        <w:ind w:left="707" w:right="6560"/>
      </w:pPr>
      <w:r>
        <w:rPr/>
        <w:t>Dirigido a personal sanitario y </w:t>
      </w:r>
      <w:r>
        <w:rPr/>
        <w:t>técnico: 20 participantes</w:t>
      </w:r>
    </w:p>
    <w:p>
      <w:pPr>
        <w:pStyle w:val="BodyText"/>
        <w:spacing w:after="0" w:line="360" w:lineRule="auto"/>
        <w:sectPr>
          <w:pgSz w:w="11910" w:h="16840"/>
          <w:pgMar w:header="455" w:footer="1389" w:top="2400" w:bottom="2020" w:left="425" w:right="425"/>
        </w:sectPr>
      </w:pPr>
    </w:p>
    <w:p>
      <w:pPr>
        <w:pStyle w:val="BodyText"/>
      </w:pPr>
    </w:p>
    <w:p>
      <w:pPr>
        <w:pStyle w:val="BodyText"/>
        <w:spacing w:before="146"/>
      </w:pPr>
    </w:p>
    <w:p>
      <w:pPr>
        <w:pStyle w:val="BodyText"/>
        <w:spacing w:line="600" w:lineRule="auto"/>
        <w:ind w:left="707" w:right="7913"/>
      </w:pPr>
      <w:r>
        <w:rPr/>
        <w:t>Duración: 1 hora </w:t>
      </w:r>
      <w:r>
        <w:rPr>
          <w:u w:val="single"/>
        </w:rPr>
        <w:t>Personal</w:t>
      </w:r>
      <w:r>
        <w:rPr>
          <w:spacing w:val="23"/>
        </w:rPr>
        <w:t> </w:t>
      </w:r>
      <w:r>
        <w:rPr/>
        <w:t>Equipo</w:t>
      </w:r>
      <w:r>
        <w:rPr>
          <w:spacing w:val="-15"/>
        </w:rPr>
        <w:t> </w:t>
      </w:r>
      <w:r>
        <w:rPr/>
        <w:t>CAVI</w:t>
      </w:r>
      <w:r>
        <w:rPr>
          <w:spacing w:val="-15"/>
        </w:rPr>
        <w:t> </w:t>
      </w:r>
      <w:r>
        <w:rPr/>
        <w:t>1</w:t>
      </w:r>
    </w:p>
    <w:p>
      <w:pPr>
        <w:pStyle w:val="Heading3"/>
        <w:numPr>
          <w:ilvl w:val="0"/>
          <w:numId w:val="100"/>
        </w:numPr>
        <w:tabs>
          <w:tab w:pos="845" w:val="left" w:leader="none"/>
        </w:tabs>
        <w:spacing w:line="240" w:lineRule="auto" w:before="7" w:after="0"/>
        <w:ind w:left="845" w:right="0" w:hanging="138"/>
        <w:jc w:val="left"/>
      </w:pPr>
      <w:r>
        <w:rPr>
          <w:u w:val="single"/>
        </w:rPr>
        <w:t>CENTRO</w:t>
      </w:r>
      <w:r>
        <w:rPr>
          <w:spacing w:val="-3"/>
          <w:u w:val="single"/>
        </w:rPr>
        <w:t> </w:t>
      </w:r>
      <w:r>
        <w:rPr>
          <w:u w:val="single"/>
        </w:rPr>
        <w:t>DE</w:t>
      </w:r>
      <w:r>
        <w:rPr>
          <w:spacing w:val="-1"/>
          <w:u w:val="single"/>
        </w:rPr>
        <w:t> </w:t>
      </w:r>
      <w:r>
        <w:rPr>
          <w:u w:val="single"/>
        </w:rPr>
        <w:t>SALUD </w:t>
      </w:r>
      <w:r>
        <w:rPr>
          <w:spacing w:val="-2"/>
          <w:u w:val="single"/>
        </w:rPr>
        <w:t>BARREROS</w:t>
      </w:r>
    </w:p>
    <w:p>
      <w:pPr>
        <w:pStyle w:val="BodyText"/>
        <w:spacing w:before="137"/>
        <w:ind w:left="707"/>
      </w:pPr>
      <w:r>
        <w:rPr/>
        <w:t>25</w:t>
      </w:r>
      <w:r>
        <w:rPr>
          <w:spacing w:val="-1"/>
        </w:rPr>
        <w:t> </w:t>
      </w:r>
      <w:r>
        <w:rPr/>
        <w:t>de</w:t>
      </w:r>
      <w:r>
        <w:rPr>
          <w:spacing w:val="-1"/>
        </w:rPr>
        <w:t> </w:t>
      </w:r>
      <w:r>
        <w:rPr/>
        <w:t>noviembre</w:t>
      </w:r>
      <w:r>
        <w:rPr>
          <w:spacing w:val="-1"/>
        </w:rPr>
        <w:t> </w:t>
      </w:r>
      <w:r>
        <w:rPr/>
        <w:t>de</w:t>
      </w:r>
      <w:r>
        <w:rPr>
          <w:spacing w:val="-1"/>
        </w:rPr>
        <w:t> </w:t>
      </w:r>
      <w:r>
        <w:rPr/>
        <w:t>8h</w:t>
      </w:r>
      <w:r>
        <w:rPr>
          <w:spacing w:val="2"/>
        </w:rPr>
        <w:t> </w:t>
      </w:r>
      <w:r>
        <w:rPr/>
        <w:t>a</w:t>
      </w:r>
      <w:r>
        <w:rPr>
          <w:spacing w:val="1"/>
        </w:rPr>
        <w:t> </w:t>
      </w:r>
      <w:r>
        <w:rPr>
          <w:spacing w:val="-5"/>
        </w:rPr>
        <w:t>9h</w:t>
      </w:r>
    </w:p>
    <w:p>
      <w:pPr>
        <w:pStyle w:val="BodyText"/>
        <w:spacing w:line="360" w:lineRule="auto" w:before="139"/>
        <w:ind w:left="707" w:right="4563"/>
      </w:pPr>
      <w:r>
        <w:rPr/>
        <w:t>Dirigido</w:t>
      </w:r>
      <w:r>
        <w:rPr>
          <w:spacing w:val="-5"/>
        </w:rPr>
        <w:t> </w:t>
      </w:r>
      <w:r>
        <w:rPr/>
        <w:t>a</w:t>
      </w:r>
      <w:r>
        <w:rPr>
          <w:spacing w:val="-5"/>
        </w:rPr>
        <w:t> </w:t>
      </w:r>
      <w:r>
        <w:rPr/>
        <w:t>personal</w:t>
      </w:r>
      <w:r>
        <w:rPr>
          <w:spacing w:val="-5"/>
        </w:rPr>
        <w:t> </w:t>
      </w:r>
      <w:r>
        <w:rPr/>
        <w:t>sanitario</w:t>
      </w:r>
      <w:r>
        <w:rPr>
          <w:spacing w:val="-4"/>
        </w:rPr>
        <w:t> </w:t>
      </w:r>
      <w:r>
        <w:rPr/>
        <w:t>y</w:t>
      </w:r>
      <w:r>
        <w:rPr>
          <w:spacing w:val="-10"/>
        </w:rPr>
        <w:t> </w:t>
      </w:r>
      <w:r>
        <w:rPr/>
        <w:t>técnico:</w:t>
      </w:r>
      <w:r>
        <w:rPr>
          <w:spacing w:val="-5"/>
        </w:rPr>
        <w:t> </w:t>
      </w:r>
      <w:r>
        <w:rPr/>
        <w:t>20</w:t>
      </w:r>
      <w:r>
        <w:rPr>
          <w:spacing w:val="-5"/>
        </w:rPr>
        <w:t> </w:t>
      </w:r>
      <w:r>
        <w:rPr/>
        <w:t>participantes Duración: 1 hora</w:t>
      </w:r>
    </w:p>
    <w:p>
      <w:pPr>
        <w:pStyle w:val="BodyText"/>
        <w:spacing w:before="3"/>
      </w:pPr>
    </w:p>
    <w:p>
      <w:pPr>
        <w:pStyle w:val="BodyText"/>
        <w:spacing w:before="1"/>
        <w:ind w:left="707"/>
      </w:pPr>
      <w:r>
        <w:rPr>
          <w:u w:val="single"/>
        </w:rPr>
        <w:t>Personal</w:t>
      </w:r>
      <w:r>
        <w:rPr>
          <w:spacing w:val="43"/>
        </w:rPr>
        <w:t> </w:t>
      </w:r>
      <w:r>
        <w:rPr/>
        <w:t>Equipo</w:t>
      </w:r>
      <w:r>
        <w:rPr>
          <w:spacing w:val="-8"/>
        </w:rPr>
        <w:t> </w:t>
      </w:r>
      <w:r>
        <w:rPr/>
        <w:t>CAVI</w:t>
      </w:r>
      <w:r>
        <w:rPr>
          <w:spacing w:val="-12"/>
        </w:rPr>
        <w:t> </w:t>
      </w:r>
      <w:r>
        <w:rPr>
          <w:spacing w:val="-10"/>
        </w:rPr>
        <w:t>2</w:t>
      </w:r>
    </w:p>
    <w:p>
      <w:pPr>
        <w:pStyle w:val="BodyText"/>
        <w:spacing w:before="166"/>
        <w:rPr>
          <w:sz w:val="22"/>
        </w:rPr>
      </w:pPr>
    </w:p>
    <w:p>
      <w:pPr>
        <w:spacing w:before="0"/>
        <w:ind w:left="707" w:right="0" w:firstLine="0"/>
        <w:jc w:val="left"/>
        <w:rPr>
          <w:sz w:val="22"/>
        </w:rPr>
      </w:pPr>
      <w:r>
        <w:rPr>
          <w:sz w:val="22"/>
        </w:rPr>
        <w:t>5.3.3.-</w:t>
      </w:r>
      <w:r>
        <w:rPr>
          <w:spacing w:val="-16"/>
          <w:sz w:val="22"/>
        </w:rPr>
        <w:t> </w:t>
      </w:r>
      <w:r>
        <w:rPr>
          <w:sz w:val="22"/>
        </w:rPr>
        <w:t>ASOCIACIONES</w:t>
      </w:r>
      <w:r>
        <w:rPr>
          <w:spacing w:val="-8"/>
          <w:sz w:val="22"/>
        </w:rPr>
        <w:t> </w:t>
      </w:r>
      <w:r>
        <w:rPr>
          <w:sz w:val="22"/>
        </w:rPr>
        <w:t>DE</w:t>
      </w:r>
      <w:r>
        <w:rPr>
          <w:spacing w:val="-4"/>
          <w:sz w:val="22"/>
        </w:rPr>
        <w:t> </w:t>
      </w:r>
      <w:r>
        <w:rPr>
          <w:spacing w:val="-2"/>
          <w:sz w:val="22"/>
        </w:rPr>
        <w:t>MUJERES</w:t>
      </w:r>
    </w:p>
    <w:p>
      <w:pPr>
        <w:pStyle w:val="BodyText"/>
        <w:rPr>
          <w:sz w:val="22"/>
        </w:rPr>
      </w:pPr>
    </w:p>
    <w:p>
      <w:pPr>
        <w:pStyle w:val="BodyText"/>
        <w:rPr>
          <w:sz w:val="22"/>
        </w:rPr>
      </w:pPr>
    </w:p>
    <w:p>
      <w:pPr>
        <w:pStyle w:val="BodyText"/>
        <w:ind w:left="707"/>
      </w:pPr>
      <w:r>
        <w:rPr>
          <w:u w:val="single"/>
        </w:rPr>
        <w:t>Jornadas</w:t>
      </w:r>
      <w:r>
        <w:rPr>
          <w:spacing w:val="-2"/>
          <w:u w:val="single"/>
        </w:rPr>
        <w:t> </w:t>
      </w:r>
      <w:r>
        <w:rPr>
          <w:u w:val="single"/>
        </w:rPr>
        <w:t>de</w:t>
      </w:r>
      <w:r>
        <w:rPr>
          <w:spacing w:val="-3"/>
          <w:u w:val="single"/>
        </w:rPr>
        <w:t> </w:t>
      </w:r>
      <w:r>
        <w:rPr>
          <w:u w:val="single"/>
        </w:rPr>
        <w:t>sensibilización</w:t>
      </w:r>
      <w:r>
        <w:rPr>
          <w:spacing w:val="-2"/>
          <w:u w:val="single"/>
        </w:rPr>
        <w:t> </w:t>
      </w:r>
      <w:r>
        <w:rPr>
          <w:u w:val="single"/>
        </w:rPr>
        <w:t>e</w:t>
      </w:r>
      <w:r>
        <w:rPr>
          <w:spacing w:val="-2"/>
          <w:u w:val="single"/>
        </w:rPr>
        <w:t> </w:t>
      </w:r>
      <w:r>
        <w:rPr>
          <w:u w:val="single"/>
        </w:rPr>
        <w:t>información en</w:t>
      </w:r>
      <w:r>
        <w:rPr>
          <w:spacing w:val="-2"/>
          <w:u w:val="single"/>
        </w:rPr>
        <w:t> </w:t>
      </w:r>
      <w:r>
        <w:rPr>
          <w:u w:val="single"/>
        </w:rPr>
        <w:t>el</w:t>
      </w:r>
      <w:r>
        <w:rPr>
          <w:spacing w:val="-2"/>
          <w:u w:val="single"/>
        </w:rPr>
        <w:t> </w:t>
      </w:r>
      <w:r>
        <w:rPr>
          <w:u w:val="single"/>
        </w:rPr>
        <w:t>ámbito</w:t>
      </w:r>
      <w:r>
        <w:rPr>
          <w:spacing w:val="-2"/>
          <w:u w:val="single"/>
        </w:rPr>
        <w:t> </w:t>
      </w:r>
      <w:r>
        <w:rPr>
          <w:u w:val="single"/>
        </w:rPr>
        <w:t>de</w:t>
      </w:r>
      <w:r>
        <w:rPr>
          <w:spacing w:val="-2"/>
          <w:u w:val="single"/>
        </w:rPr>
        <w:t> </w:t>
      </w:r>
      <w:r>
        <w:rPr>
          <w:u w:val="single"/>
        </w:rPr>
        <w:t>la</w:t>
      </w:r>
      <w:r>
        <w:rPr>
          <w:spacing w:val="-7"/>
          <w:u w:val="single"/>
        </w:rPr>
        <w:t> </w:t>
      </w:r>
      <w:r>
        <w:rPr>
          <w:u w:val="single"/>
        </w:rPr>
        <w:t>Violencia</w:t>
      </w:r>
      <w:r>
        <w:rPr>
          <w:spacing w:val="-2"/>
          <w:u w:val="single"/>
        </w:rPr>
        <w:t> </w:t>
      </w:r>
      <w:r>
        <w:rPr>
          <w:u w:val="single"/>
        </w:rPr>
        <w:t>de</w:t>
      </w:r>
      <w:r>
        <w:rPr>
          <w:spacing w:val="-2"/>
          <w:u w:val="single"/>
        </w:rPr>
        <w:t> </w:t>
      </w:r>
      <w:r>
        <w:rPr>
          <w:u w:val="single"/>
        </w:rPr>
        <w:t>Género y</w:t>
      </w:r>
      <w:r>
        <w:rPr>
          <w:spacing w:val="-4"/>
          <w:u w:val="single"/>
        </w:rPr>
        <w:t> </w:t>
      </w:r>
      <w:r>
        <w:rPr>
          <w:u w:val="single"/>
        </w:rPr>
        <w:t>el</w:t>
      </w:r>
      <w:r>
        <w:rPr>
          <w:spacing w:val="-2"/>
          <w:u w:val="single"/>
        </w:rPr>
        <w:t> </w:t>
      </w:r>
      <w:r>
        <w:rPr>
          <w:u w:val="single"/>
        </w:rPr>
        <w:t>recurso</w:t>
      </w:r>
      <w:r>
        <w:rPr>
          <w:spacing w:val="-2"/>
          <w:u w:val="single"/>
        </w:rPr>
        <w:t> </w:t>
      </w:r>
      <w:r>
        <w:rPr>
          <w:spacing w:val="-4"/>
          <w:u w:val="single"/>
        </w:rPr>
        <w:t>CAVI</w:t>
      </w:r>
    </w:p>
    <w:p>
      <w:pPr>
        <w:pStyle w:val="BodyText"/>
      </w:pPr>
    </w:p>
    <w:p>
      <w:pPr>
        <w:pStyle w:val="BodyText"/>
      </w:pPr>
    </w:p>
    <w:p>
      <w:pPr>
        <w:pStyle w:val="BodyText"/>
        <w:spacing w:line="360" w:lineRule="auto"/>
        <w:ind w:left="707" w:right="709"/>
      </w:pPr>
      <w:r>
        <w:rPr/>
        <w:t>LUGAR: Concejalía de Igualdad Ayuntamiento de Cartagena. C/ Sor Francisca Armendariz s/n 2ª planta FECHAS: 25 de mayo y 1 de junio</w:t>
      </w:r>
    </w:p>
    <w:p>
      <w:pPr>
        <w:pStyle w:val="BodyText"/>
        <w:spacing w:before="1"/>
        <w:ind w:left="707"/>
      </w:pPr>
      <w:r>
        <w:rPr/>
        <w:t>Horario:</w:t>
      </w:r>
      <w:r>
        <w:rPr>
          <w:spacing w:val="-4"/>
        </w:rPr>
        <w:t> </w:t>
      </w:r>
      <w:r>
        <w:rPr/>
        <w:t>9:30-</w:t>
      </w:r>
      <w:r>
        <w:rPr>
          <w:spacing w:val="-2"/>
        </w:rPr>
        <w:t>13:00</w:t>
      </w:r>
    </w:p>
    <w:p>
      <w:pPr>
        <w:pStyle w:val="BodyText"/>
        <w:spacing w:before="136"/>
        <w:ind w:left="707"/>
      </w:pPr>
      <w:r>
        <w:rPr/>
        <w:t>Entidades:</w:t>
      </w:r>
      <w:r>
        <w:rPr>
          <w:spacing w:val="-2"/>
        </w:rPr>
        <w:t> </w:t>
      </w:r>
      <w:r>
        <w:rPr/>
        <w:t>Cruz</w:t>
      </w:r>
      <w:r>
        <w:rPr>
          <w:spacing w:val="-1"/>
        </w:rPr>
        <w:t> </w:t>
      </w:r>
      <w:r>
        <w:rPr/>
        <w:t>Roja,</w:t>
      </w:r>
      <w:r>
        <w:rPr>
          <w:spacing w:val="-1"/>
        </w:rPr>
        <w:t> </w:t>
      </w:r>
      <w:r>
        <w:rPr/>
        <w:t>Cepaim,</w:t>
      </w:r>
      <w:r>
        <w:rPr>
          <w:spacing w:val="-15"/>
        </w:rPr>
        <w:t> </w:t>
      </w:r>
      <w:r>
        <w:rPr/>
        <w:t>Accem, </w:t>
      </w:r>
      <w:r>
        <w:rPr>
          <w:spacing w:val="-2"/>
        </w:rPr>
        <w:t>Fisat</w:t>
      </w:r>
    </w:p>
    <w:p>
      <w:pPr>
        <w:pStyle w:val="BodyText"/>
      </w:pPr>
    </w:p>
    <w:p>
      <w:pPr>
        <w:pStyle w:val="BodyText"/>
      </w:pPr>
    </w:p>
    <w:p>
      <w:pPr>
        <w:pStyle w:val="BodyText"/>
        <w:spacing w:line="360" w:lineRule="auto" w:before="1"/>
        <w:ind w:left="707" w:right="711"/>
        <w:jc w:val="both"/>
      </w:pPr>
      <w:r>
        <w:rPr/>
        <w:t>La violencia de género es uno de los problemas sociales más acuciantes y de mayor importancia dentro de la prevención e intervención socioeducativa en los todos los ámbitos de la vida, presentándose cada vez en edades más precoces, normalizándose y justificándose relaciones de abuso, poder y control dentro de las relaciones. A ello hay que añadir la dificultad de gestionar lo que supone sufrir violencia de género y el posible desconocimiento de los recursos puestos al alcance de las víctimas a nivel municipal. Por ello, desde el Centro de</w:t>
      </w:r>
      <w:r>
        <w:rPr>
          <w:spacing w:val="-6"/>
        </w:rPr>
        <w:t> </w:t>
      </w:r>
      <w:r>
        <w:rPr/>
        <w:t>Atención Especializada para Mujeres</w:t>
      </w:r>
      <w:r>
        <w:rPr>
          <w:spacing w:val="-13"/>
        </w:rPr>
        <w:t> </w:t>
      </w:r>
      <w:r>
        <w:rPr/>
        <w:t>Víctimas</w:t>
      </w:r>
      <w:r>
        <w:rPr>
          <w:spacing w:val="-8"/>
        </w:rPr>
        <w:t> </w:t>
      </w:r>
      <w:r>
        <w:rPr/>
        <w:t>de</w:t>
      </w:r>
      <w:r>
        <w:rPr>
          <w:spacing w:val="-11"/>
        </w:rPr>
        <w:t> </w:t>
      </w:r>
      <w:r>
        <w:rPr/>
        <w:t>Violencia</w:t>
      </w:r>
      <w:r>
        <w:rPr>
          <w:spacing w:val="-8"/>
        </w:rPr>
        <w:t> </w:t>
      </w:r>
      <w:r>
        <w:rPr/>
        <w:t>de</w:t>
      </w:r>
      <w:r>
        <w:rPr>
          <w:spacing w:val="-8"/>
        </w:rPr>
        <w:t> </w:t>
      </w:r>
      <w:r>
        <w:rPr/>
        <w:t>Género</w:t>
      </w:r>
      <w:r>
        <w:rPr>
          <w:spacing w:val="-7"/>
        </w:rPr>
        <w:t> </w:t>
      </w:r>
      <w:r>
        <w:rPr/>
        <w:t>(CAVI)</w:t>
      </w:r>
      <w:r>
        <w:rPr>
          <w:spacing w:val="-5"/>
        </w:rPr>
        <w:t> </w:t>
      </w:r>
      <w:r>
        <w:rPr/>
        <w:t>de</w:t>
      </w:r>
      <w:r>
        <w:rPr>
          <w:spacing w:val="-9"/>
        </w:rPr>
        <w:t> </w:t>
      </w:r>
      <w:r>
        <w:rPr/>
        <w:t>la</w:t>
      </w:r>
      <w:r>
        <w:rPr>
          <w:spacing w:val="-7"/>
        </w:rPr>
        <w:t> </w:t>
      </w:r>
      <w:r>
        <w:rPr/>
        <w:t>Concejalía</w:t>
      </w:r>
      <w:r>
        <w:rPr>
          <w:spacing w:val="-8"/>
        </w:rPr>
        <w:t> </w:t>
      </w:r>
      <w:r>
        <w:rPr/>
        <w:t>de</w:t>
      </w:r>
      <w:r>
        <w:rPr>
          <w:spacing w:val="-7"/>
        </w:rPr>
        <w:t> </w:t>
      </w:r>
      <w:r>
        <w:rPr/>
        <w:t>Igualdad</w:t>
      </w:r>
      <w:r>
        <w:rPr>
          <w:spacing w:val="-8"/>
        </w:rPr>
        <w:t> </w:t>
      </w:r>
      <w:r>
        <w:rPr/>
        <w:t>del</w:t>
      </w:r>
      <w:r>
        <w:rPr>
          <w:spacing w:val="-15"/>
        </w:rPr>
        <w:t> </w:t>
      </w:r>
      <w:r>
        <w:rPr/>
        <w:t>Ayuntamiento</w:t>
      </w:r>
      <w:r>
        <w:rPr>
          <w:spacing w:val="-8"/>
        </w:rPr>
        <w:t> </w:t>
      </w:r>
      <w:r>
        <w:rPr/>
        <w:t>de Cartagena, con el objetivo sensibilizar e informar sobre el propio recurso del municipio y, además</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8"/>
        <w:jc w:val="both"/>
      </w:pPr>
      <w:r>
        <w:rPr/>
        <w:t>prevenir sobre las violencias ejercidas hacia las mujeres, conocer la realidad de la violencia de género, cuál es su raíz y cómo abordarla de una forma eficaz, se hace una propuesta:“</w:t>
      </w:r>
      <w:r>
        <w:rPr>
          <w:u w:val="single"/>
        </w:rPr>
        <w:t>Jornadas de</w:t>
      </w:r>
      <w:r>
        <w:rPr/>
        <w:t> </w:t>
      </w:r>
      <w:r>
        <w:rPr>
          <w:u w:val="single"/>
        </w:rPr>
        <w:t>sensibilización</w:t>
      </w:r>
      <w:r>
        <w:rPr>
          <w:spacing w:val="-3"/>
          <w:u w:val="single"/>
        </w:rPr>
        <w:t> </w:t>
      </w:r>
      <w:r>
        <w:rPr>
          <w:u w:val="single"/>
        </w:rPr>
        <w:t>e</w:t>
      </w:r>
      <w:r>
        <w:rPr>
          <w:spacing w:val="-4"/>
          <w:u w:val="single"/>
        </w:rPr>
        <w:t> </w:t>
      </w:r>
      <w:r>
        <w:rPr>
          <w:u w:val="single"/>
        </w:rPr>
        <w:t>información</w:t>
      </w:r>
      <w:r>
        <w:rPr>
          <w:spacing w:val="-3"/>
          <w:u w:val="single"/>
        </w:rPr>
        <w:t> </w:t>
      </w:r>
      <w:r>
        <w:rPr>
          <w:u w:val="single"/>
        </w:rPr>
        <w:t>en</w:t>
      </w:r>
      <w:r>
        <w:rPr>
          <w:spacing w:val="-3"/>
          <w:u w:val="single"/>
        </w:rPr>
        <w:t> </w:t>
      </w:r>
      <w:r>
        <w:rPr>
          <w:u w:val="single"/>
        </w:rPr>
        <w:t>el ámbito</w:t>
      </w:r>
      <w:r>
        <w:rPr>
          <w:spacing w:val="-3"/>
          <w:u w:val="single"/>
        </w:rPr>
        <w:t> </w:t>
      </w:r>
      <w:r>
        <w:rPr>
          <w:u w:val="single"/>
        </w:rPr>
        <w:t>de</w:t>
      </w:r>
      <w:r>
        <w:rPr>
          <w:spacing w:val="-4"/>
          <w:u w:val="single"/>
        </w:rPr>
        <w:t> </w:t>
      </w:r>
      <w:r>
        <w:rPr>
          <w:u w:val="single"/>
        </w:rPr>
        <w:t>la</w:t>
      </w:r>
      <w:r>
        <w:rPr>
          <w:spacing w:val="-7"/>
          <w:u w:val="single"/>
        </w:rPr>
        <w:t> </w:t>
      </w:r>
      <w:r>
        <w:rPr>
          <w:u w:val="single"/>
        </w:rPr>
        <w:t>Violencia</w:t>
      </w:r>
      <w:r>
        <w:rPr>
          <w:spacing w:val="-4"/>
          <w:u w:val="single"/>
        </w:rPr>
        <w:t> </w:t>
      </w:r>
      <w:r>
        <w:rPr>
          <w:u w:val="single"/>
        </w:rPr>
        <w:t>de</w:t>
      </w:r>
      <w:r>
        <w:rPr>
          <w:spacing w:val="-4"/>
          <w:u w:val="single"/>
        </w:rPr>
        <w:t> </w:t>
      </w:r>
      <w:r>
        <w:rPr>
          <w:u w:val="single"/>
        </w:rPr>
        <w:t>Género y</w:t>
      </w:r>
      <w:r>
        <w:rPr>
          <w:spacing w:val="-7"/>
          <w:u w:val="single"/>
        </w:rPr>
        <w:t> </w:t>
      </w:r>
      <w:r>
        <w:rPr>
          <w:u w:val="single"/>
        </w:rPr>
        <w:t>el</w:t>
      </w:r>
      <w:r>
        <w:rPr>
          <w:spacing w:val="-3"/>
          <w:u w:val="single"/>
        </w:rPr>
        <w:t> </w:t>
      </w:r>
      <w:r>
        <w:rPr>
          <w:u w:val="single"/>
        </w:rPr>
        <w:t>recurso</w:t>
      </w:r>
      <w:r>
        <w:rPr>
          <w:spacing w:val="-3"/>
          <w:u w:val="single"/>
        </w:rPr>
        <w:t> </w:t>
      </w:r>
      <w:r>
        <w:rPr>
          <w:u w:val="single"/>
        </w:rPr>
        <w:t>CAVI”</w:t>
      </w:r>
      <w:r>
        <w:rPr/>
        <w:t>,</w:t>
      </w:r>
      <w:r>
        <w:rPr>
          <w:spacing w:val="-3"/>
        </w:rPr>
        <w:t> </w:t>
      </w:r>
      <w:r>
        <w:rPr/>
        <w:t>en</w:t>
      </w:r>
      <w:r>
        <w:rPr>
          <w:spacing w:val="-3"/>
        </w:rPr>
        <w:t> </w:t>
      </w:r>
      <w:r>
        <w:rPr/>
        <w:t>las</w:t>
      </w:r>
      <w:r>
        <w:rPr>
          <w:spacing w:val="-4"/>
        </w:rPr>
        <w:t> </w:t>
      </w:r>
      <w:r>
        <w:rPr/>
        <w:t>que participen las diferentes entidades de Cartagena que, en sus líneas de actuación, intervengan con mujeres, pudiendo entre todas, ofrecer herramientas para enfrentarse a esta lacra social y establecer una coordinación que repercuta positivamente en nuestra ciudad. A tenor de lo mencionado, es imprescindible, que exista un conocimiento sobre qué es la violencia de género, conocer el recurso CAVI</w:t>
      </w:r>
      <w:r>
        <w:rPr>
          <w:spacing w:val="-1"/>
        </w:rPr>
        <w:t> </w:t>
      </w:r>
      <w:r>
        <w:rPr/>
        <w:t>y</w:t>
      </w:r>
      <w:r>
        <w:rPr>
          <w:spacing w:val="-2"/>
        </w:rPr>
        <w:t> </w:t>
      </w:r>
      <w:r>
        <w:rPr/>
        <w:t>cómo hacer</w:t>
      </w:r>
      <w:r>
        <w:rPr>
          <w:spacing w:val="-1"/>
        </w:rPr>
        <w:t> </w:t>
      </w:r>
      <w:r>
        <w:rPr/>
        <w:t>un acompañamiento o un ofrecimiento de</w:t>
      </w:r>
      <w:r>
        <w:rPr>
          <w:spacing w:val="-1"/>
        </w:rPr>
        <w:t> </w:t>
      </w:r>
      <w:r>
        <w:rPr/>
        <w:t>información a</w:t>
      </w:r>
      <w:r>
        <w:rPr>
          <w:spacing w:val="-1"/>
        </w:rPr>
        <w:t> </w:t>
      </w:r>
      <w:r>
        <w:rPr/>
        <w:t>las mujeres que</w:t>
      </w:r>
      <w:r>
        <w:rPr>
          <w:spacing w:val="-1"/>
        </w:rPr>
        <w:t> </w:t>
      </w:r>
      <w:r>
        <w:rPr/>
        <w:t>sufren violencia de género. En base a ello, la finalidad es conseguir la participación de distintas entidades</w:t>
      </w:r>
    </w:p>
    <w:p>
      <w:pPr>
        <w:pStyle w:val="BodyText"/>
        <w:spacing w:before="136"/>
      </w:pPr>
    </w:p>
    <w:p>
      <w:pPr>
        <w:pStyle w:val="BodyText"/>
        <w:spacing w:line="360" w:lineRule="auto" w:before="1"/>
        <w:ind w:left="707" w:right="716"/>
        <w:jc w:val="both"/>
      </w:pPr>
      <w:r>
        <w:rPr/>
        <w:t>que intervengan en Cartagena, las cuales propondrán a las mujeres que cuenten con una actitud activa y</w:t>
      </w:r>
      <w:r>
        <w:rPr>
          <w:spacing w:val="-1"/>
        </w:rPr>
        <w:t> </w:t>
      </w:r>
      <w:r>
        <w:rPr/>
        <w:t>participativa en dicha entidad. Reuniéndose todas ellas en el Centro de</w:t>
      </w:r>
      <w:r>
        <w:rPr>
          <w:spacing w:val="-13"/>
        </w:rPr>
        <w:t> </w:t>
      </w:r>
      <w:r>
        <w:rPr/>
        <w:t>Atención a Mujeres</w:t>
      </w:r>
    </w:p>
    <w:p>
      <w:pPr>
        <w:pStyle w:val="BodyText"/>
        <w:spacing w:before="139"/>
      </w:pPr>
    </w:p>
    <w:p>
      <w:pPr>
        <w:pStyle w:val="BodyText"/>
        <w:spacing w:line="360" w:lineRule="auto"/>
        <w:ind w:left="707" w:right="709"/>
        <w:jc w:val="both"/>
      </w:pPr>
      <w:r>
        <w:rPr/>
        <w:t>Víctimas de</w:t>
      </w:r>
      <w:r>
        <w:rPr>
          <w:spacing w:val="-3"/>
        </w:rPr>
        <w:t> </w:t>
      </w:r>
      <w:r>
        <w:rPr/>
        <w:t>Violencia de Género, habiendo así una representación de cada lugar. De este modo, las mujeres participantes podrán conocer el CAVI, sus perfiles profesionales y las instalaciones, generando así</w:t>
      </w:r>
      <w:r>
        <w:rPr>
          <w:spacing w:val="-2"/>
        </w:rPr>
        <w:t> </w:t>
      </w:r>
      <w:r>
        <w:rPr/>
        <w:t>un</w:t>
      </w:r>
      <w:r>
        <w:rPr>
          <w:spacing w:val="-2"/>
        </w:rPr>
        <w:t> </w:t>
      </w:r>
      <w:r>
        <w:rPr/>
        <w:t>clima</w:t>
      </w:r>
      <w:r>
        <w:rPr>
          <w:spacing w:val="-3"/>
        </w:rPr>
        <w:t> </w:t>
      </w:r>
      <w:r>
        <w:rPr/>
        <w:t>de</w:t>
      </w:r>
      <w:r>
        <w:rPr>
          <w:spacing w:val="-3"/>
        </w:rPr>
        <w:t> </w:t>
      </w:r>
      <w:r>
        <w:rPr/>
        <w:t>confianza</w:t>
      </w:r>
      <w:r>
        <w:rPr>
          <w:spacing w:val="40"/>
        </w:rPr>
        <w:t> </w:t>
      </w:r>
      <w:r>
        <w:rPr/>
        <w:t>más</w:t>
      </w:r>
      <w:r>
        <w:rPr>
          <w:spacing w:val="-3"/>
        </w:rPr>
        <w:t> </w:t>
      </w:r>
      <w:r>
        <w:rPr/>
        <w:t>acogedor</w:t>
      </w:r>
      <w:r>
        <w:rPr>
          <w:spacing w:val="-1"/>
        </w:rPr>
        <w:t> </w:t>
      </w:r>
      <w:r>
        <w:rPr/>
        <w:t>y,</w:t>
      </w:r>
      <w:r>
        <w:rPr>
          <w:spacing w:val="-2"/>
        </w:rPr>
        <w:t> </w:t>
      </w:r>
      <w:r>
        <w:rPr/>
        <w:t>acercandolo,</w:t>
      </w:r>
      <w:r>
        <w:rPr>
          <w:spacing w:val="-2"/>
        </w:rPr>
        <w:t> </w:t>
      </w:r>
      <w:r>
        <w:rPr/>
        <w:t>por</w:t>
      </w:r>
      <w:r>
        <w:rPr>
          <w:spacing w:val="-3"/>
        </w:rPr>
        <w:t> </w:t>
      </w:r>
      <w:r>
        <w:rPr/>
        <w:t>consiguiente,</w:t>
      </w:r>
      <w:r>
        <w:rPr>
          <w:spacing w:val="-2"/>
        </w:rPr>
        <w:t> </w:t>
      </w:r>
      <w:r>
        <w:rPr/>
        <w:t>al</w:t>
      </w:r>
      <w:r>
        <w:rPr>
          <w:spacing w:val="-2"/>
        </w:rPr>
        <w:t> </w:t>
      </w:r>
      <w:r>
        <w:rPr/>
        <w:t>municipio y a sus mujeres.</w:t>
      </w:r>
    </w:p>
    <w:p>
      <w:pPr>
        <w:pStyle w:val="BodyText"/>
        <w:spacing w:line="360" w:lineRule="auto"/>
        <w:ind w:left="707" w:right="705" w:firstLine="60"/>
        <w:jc w:val="both"/>
      </w:pPr>
      <w:r>
        <w:rPr/>
        <w:t>En el desarrollo de las Jornadas, que contarán con una metodología activa y participativa, favoreciendo la intervención del grupo y la implicación, mediante la práctica reflexiva; además de dar a conocer el recurso CAVI, se abordará el tema de la violencia de género, sus manifestaciones, cómo detectarla a través de la diferenciación de relaciones libres de violencia y las que no lo son y cómo poder ofrecer un apoyo humanizado, a través de la información, sensibilización y acompañamiento, a otras mujeres. De tal modo, que las mujeres participantes sean un referente en</w:t>
      </w:r>
      <w:r>
        <w:rPr>
          <w:spacing w:val="40"/>
        </w:rPr>
        <w:t> </w:t>
      </w:r>
      <w:r>
        <w:rPr/>
        <w:t>su barrio, personas a las que solicitar ayuda en momentos puntuales y que éstas sean conocedoras del CAVI para poder así, llegar a más mujeres que sean víctimas de violencia de género y que, por miedo, desconocimiento o desconfianza hacia la administración, acaban no acudiendo a</w:t>
      </w:r>
    </w:p>
    <w:p>
      <w:pPr>
        <w:pStyle w:val="BodyText"/>
        <w:spacing w:after="0" w:line="360" w:lineRule="auto"/>
        <w:jc w:val="both"/>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9"/>
        <w:jc w:val="both"/>
      </w:pPr>
      <w:r>
        <w:rPr/>
        <w:t>profesionales especializadas. Consideramos que, estas mujeres de cada barrio y/o entidad de Cartagena, informadas y sensibilizadas con la violencia de género, pueden ser un apoyo emocional</w:t>
      </w:r>
      <w:r>
        <w:rPr>
          <w:spacing w:val="40"/>
        </w:rPr>
        <w:t> </w:t>
      </w:r>
      <w:r>
        <w:rPr/>
        <w:t>y humano imprescindible para el resto de mujeres.</w:t>
      </w:r>
    </w:p>
    <w:p>
      <w:pPr>
        <w:pStyle w:val="BodyText"/>
        <w:spacing w:line="275" w:lineRule="exact"/>
        <w:ind w:left="767"/>
      </w:pPr>
      <w:r>
        <w:rPr>
          <w:spacing w:val="-2"/>
          <w:u w:val="single"/>
        </w:rPr>
        <w:t>Objetivos:</w:t>
      </w:r>
    </w:p>
    <w:p>
      <w:pPr>
        <w:pStyle w:val="ListParagraph"/>
        <w:numPr>
          <w:ilvl w:val="0"/>
          <w:numId w:val="101"/>
        </w:numPr>
        <w:tabs>
          <w:tab w:pos="1426" w:val="left" w:leader="none"/>
        </w:tabs>
        <w:spacing w:line="336" w:lineRule="auto" w:before="104" w:after="0"/>
        <w:ind w:left="707" w:right="712" w:firstLine="0"/>
        <w:jc w:val="both"/>
        <w:rPr>
          <w:sz w:val="24"/>
        </w:rPr>
      </w:pPr>
      <w:r>
        <w:rPr>
          <w:sz w:val="24"/>
        </w:rPr>
        <w:t>Crear conciencia social y reflexionar sobre la violencia de género y cómo se presenta en las relaciones de pareja, permitiendo la prevención y detección precoz.</w:t>
      </w:r>
    </w:p>
    <w:p>
      <w:pPr>
        <w:pStyle w:val="ListParagraph"/>
        <w:numPr>
          <w:ilvl w:val="0"/>
          <w:numId w:val="101"/>
        </w:numPr>
        <w:tabs>
          <w:tab w:pos="1426" w:val="left" w:leader="none"/>
        </w:tabs>
        <w:spacing w:line="348" w:lineRule="auto" w:before="0" w:after="0"/>
        <w:ind w:left="707" w:right="710" w:firstLine="0"/>
        <w:jc w:val="both"/>
        <w:rPr>
          <w:sz w:val="24"/>
        </w:rPr>
      </w:pPr>
      <w:r>
        <w:rPr>
          <w:sz w:val="24"/>
        </w:rPr>
        <w:t>Favorecer el desarrollo habilidades para ser capaces de afrontar los conflictos, mostrando pautas de actuación e informando de los recursos existentes en caso de violencia de género en el municipio de Cartagena.</w:t>
      </w:r>
    </w:p>
    <w:p>
      <w:pPr>
        <w:pStyle w:val="ListParagraph"/>
        <w:numPr>
          <w:ilvl w:val="0"/>
          <w:numId w:val="101"/>
        </w:numPr>
        <w:tabs>
          <w:tab w:pos="1426" w:val="left" w:leader="none"/>
        </w:tabs>
        <w:spacing w:line="299" w:lineRule="exact" w:before="0" w:after="0"/>
        <w:ind w:left="1426" w:right="0" w:hanging="719"/>
        <w:jc w:val="both"/>
        <w:rPr>
          <w:sz w:val="24"/>
        </w:rPr>
      </w:pPr>
      <w:r>
        <w:rPr>
          <w:sz w:val="24"/>
        </w:rPr>
        <w:t>Capacitar</w:t>
      </w:r>
      <w:r>
        <w:rPr>
          <w:spacing w:val="6"/>
          <w:sz w:val="24"/>
        </w:rPr>
        <w:t> </w:t>
      </w:r>
      <w:r>
        <w:rPr>
          <w:sz w:val="24"/>
        </w:rPr>
        <w:t>para</w:t>
      </w:r>
      <w:r>
        <w:rPr>
          <w:spacing w:val="6"/>
          <w:sz w:val="24"/>
        </w:rPr>
        <w:t> </w:t>
      </w:r>
      <w:r>
        <w:rPr>
          <w:sz w:val="24"/>
        </w:rPr>
        <w:t>detectar</w:t>
      </w:r>
      <w:r>
        <w:rPr>
          <w:spacing w:val="12"/>
          <w:sz w:val="24"/>
        </w:rPr>
        <w:t> </w:t>
      </w:r>
      <w:r>
        <w:rPr>
          <w:sz w:val="24"/>
        </w:rPr>
        <w:t>y</w:t>
      </w:r>
      <w:r>
        <w:rPr>
          <w:spacing w:val="5"/>
          <w:sz w:val="24"/>
        </w:rPr>
        <w:t> </w:t>
      </w:r>
      <w:r>
        <w:rPr>
          <w:sz w:val="24"/>
        </w:rPr>
        <w:t>reconocer</w:t>
      </w:r>
      <w:r>
        <w:rPr>
          <w:spacing w:val="10"/>
          <w:sz w:val="24"/>
        </w:rPr>
        <w:t> </w:t>
      </w:r>
      <w:r>
        <w:rPr>
          <w:sz w:val="24"/>
        </w:rPr>
        <w:t>el</w:t>
      </w:r>
      <w:r>
        <w:rPr>
          <w:spacing w:val="8"/>
          <w:sz w:val="24"/>
        </w:rPr>
        <w:t> </w:t>
      </w:r>
      <w:r>
        <w:rPr>
          <w:sz w:val="24"/>
        </w:rPr>
        <w:t>maltrato</w:t>
      </w:r>
      <w:r>
        <w:rPr>
          <w:spacing w:val="12"/>
          <w:sz w:val="24"/>
        </w:rPr>
        <w:t> </w:t>
      </w:r>
      <w:r>
        <w:rPr>
          <w:sz w:val="24"/>
        </w:rPr>
        <w:t>y</w:t>
      </w:r>
      <w:r>
        <w:rPr>
          <w:spacing w:val="5"/>
          <w:sz w:val="24"/>
        </w:rPr>
        <w:t> </w:t>
      </w:r>
      <w:r>
        <w:rPr>
          <w:sz w:val="24"/>
        </w:rPr>
        <w:t>sus</w:t>
      </w:r>
      <w:r>
        <w:rPr>
          <w:spacing w:val="8"/>
          <w:sz w:val="24"/>
        </w:rPr>
        <w:t> </w:t>
      </w:r>
      <w:r>
        <w:rPr>
          <w:sz w:val="24"/>
        </w:rPr>
        <w:t>manifestaciones,</w:t>
      </w:r>
      <w:r>
        <w:rPr>
          <w:spacing w:val="8"/>
          <w:sz w:val="24"/>
        </w:rPr>
        <w:t> </w:t>
      </w:r>
      <w:r>
        <w:rPr>
          <w:sz w:val="24"/>
        </w:rPr>
        <w:t>informando</w:t>
      </w:r>
      <w:r>
        <w:rPr>
          <w:spacing w:val="8"/>
          <w:sz w:val="24"/>
        </w:rPr>
        <w:t> </w:t>
      </w:r>
      <w:r>
        <w:rPr>
          <w:sz w:val="24"/>
        </w:rPr>
        <w:t>sobre</w:t>
      </w:r>
      <w:r>
        <w:rPr>
          <w:spacing w:val="6"/>
          <w:sz w:val="24"/>
        </w:rPr>
        <w:t> </w:t>
      </w:r>
      <w:r>
        <w:rPr>
          <w:spacing w:val="-5"/>
          <w:sz w:val="24"/>
        </w:rPr>
        <w:t>los</w:t>
      </w:r>
    </w:p>
    <w:p>
      <w:pPr>
        <w:pStyle w:val="BodyText"/>
        <w:spacing w:before="122"/>
        <w:ind w:left="707"/>
        <w:jc w:val="both"/>
      </w:pPr>
      <w:r>
        <w:rPr/>
        <w:t>posibles</w:t>
      </w:r>
      <w:r>
        <w:rPr>
          <w:spacing w:val="-1"/>
        </w:rPr>
        <w:t> </w:t>
      </w:r>
      <w:r>
        <w:rPr/>
        <w:t>comportamientos</w:t>
      </w:r>
      <w:r>
        <w:rPr>
          <w:spacing w:val="-1"/>
        </w:rPr>
        <w:t> </w:t>
      </w:r>
      <w:r>
        <w:rPr/>
        <w:t>de</w:t>
      </w:r>
      <w:r>
        <w:rPr>
          <w:spacing w:val="-1"/>
        </w:rPr>
        <w:t> </w:t>
      </w:r>
      <w:r>
        <w:rPr/>
        <w:t>la</w:t>
      </w:r>
      <w:r>
        <w:rPr>
          <w:spacing w:val="-1"/>
        </w:rPr>
        <w:t> </w:t>
      </w:r>
      <w:r>
        <w:rPr/>
        <w:t>pareja que pueden</w:t>
      </w:r>
      <w:r>
        <w:rPr>
          <w:spacing w:val="2"/>
        </w:rPr>
        <w:t> </w:t>
      </w:r>
      <w:r>
        <w:rPr/>
        <w:t>significar</w:t>
      </w:r>
      <w:r>
        <w:rPr>
          <w:spacing w:val="-1"/>
        </w:rPr>
        <w:t> </w:t>
      </w:r>
      <w:r>
        <w:rPr/>
        <w:t>un inicio</w:t>
      </w:r>
      <w:r>
        <w:rPr>
          <w:spacing w:val="-1"/>
        </w:rPr>
        <w:t> </w:t>
      </w:r>
      <w:r>
        <w:rPr/>
        <w:t>de</w:t>
      </w:r>
      <w:r>
        <w:rPr>
          <w:spacing w:val="-2"/>
        </w:rPr>
        <w:t> </w:t>
      </w:r>
      <w:r>
        <w:rPr/>
        <w:t>control</w:t>
      </w:r>
      <w:r>
        <w:rPr>
          <w:spacing w:val="-1"/>
        </w:rPr>
        <w:t> </w:t>
      </w:r>
      <w:r>
        <w:rPr/>
        <w:t>o </w:t>
      </w:r>
      <w:r>
        <w:rPr>
          <w:spacing w:val="-2"/>
        </w:rPr>
        <w:t>violencia.</w:t>
      </w:r>
    </w:p>
    <w:p>
      <w:pPr>
        <w:pStyle w:val="ListParagraph"/>
        <w:numPr>
          <w:ilvl w:val="0"/>
          <w:numId w:val="101"/>
        </w:numPr>
        <w:tabs>
          <w:tab w:pos="1426" w:val="left" w:leader="none"/>
        </w:tabs>
        <w:spacing w:line="240" w:lineRule="auto" w:before="104" w:after="0"/>
        <w:ind w:left="1426" w:right="0" w:hanging="719"/>
        <w:jc w:val="both"/>
        <w:rPr>
          <w:sz w:val="24"/>
        </w:rPr>
      </w:pPr>
      <w:r>
        <w:rPr>
          <w:spacing w:val="-2"/>
          <w:sz w:val="24"/>
        </w:rPr>
        <w:t>Contenidos:</w:t>
      </w:r>
    </w:p>
    <w:p>
      <w:pPr>
        <w:pStyle w:val="ListParagraph"/>
        <w:numPr>
          <w:ilvl w:val="0"/>
          <w:numId w:val="101"/>
        </w:numPr>
        <w:tabs>
          <w:tab w:pos="1426" w:val="left" w:leader="none"/>
        </w:tabs>
        <w:spacing w:line="338" w:lineRule="auto" w:before="94" w:after="0"/>
        <w:ind w:left="707" w:right="715" w:firstLine="0"/>
        <w:jc w:val="both"/>
        <w:rPr>
          <w:sz w:val="24"/>
        </w:rPr>
      </w:pPr>
      <w:r>
        <w:rPr>
          <w:sz w:val="24"/>
        </w:rPr>
        <w:t>Recursos de atención en violencia de género, concretando el funcionamiento del Centro de Atención a Mujeres Víctimas de violencia de género (CAVI) del</w:t>
      </w:r>
      <w:r>
        <w:rPr>
          <w:spacing w:val="-8"/>
          <w:sz w:val="24"/>
        </w:rPr>
        <w:t> </w:t>
      </w:r>
      <w:r>
        <w:rPr>
          <w:sz w:val="24"/>
        </w:rPr>
        <w:t>Ayuntamiento de Cartagena.</w:t>
      </w:r>
    </w:p>
    <w:p>
      <w:pPr>
        <w:pStyle w:val="BodyText"/>
        <w:spacing w:before="128"/>
      </w:pPr>
    </w:p>
    <w:p>
      <w:pPr>
        <w:pStyle w:val="ListParagraph"/>
        <w:numPr>
          <w:ilvl w:val="0"/>
          <w:numId w:val="101"/>
        </w:numPr>
        <w:tabs>
          <w:tab w:pos="1426" w:val="left" w:leader="none"/>
        </w:tabs>
        <w:spacing w:line="348" w:lineRule="auto" w:before="0" w:after="0"/>
        <w:ind w:left="707" w:right="711" w:firstLine="0"/>
        <w:jc w:val="both"/>
        <w:rPr>
          <w:sz w:val="24"/>
        </w:rPr>
      </w:pPr>
      <w:r>
        <w:rPr>
          <w:sz w:val="24"/>
        </w:rPr>
        <w:t>Definición de violencia de género: tipos y manifestaciones dentro de una relación, estableciendo diferencias entre una relación violenta y una relación libre de violencia. Iceberg violencia de género de Amnistía Internacional.</w:t>
      </w:r>
    </w:p>
    <w:p>
      <w:pPr>
        <w:pStyle w:val="ListParagraph"/>
        <w:numPr>
          <w:ilvl w:val="0"/>
          <w:numId w:val="101"/>
        </w:numPr>
        <w:tabs>
          <w:tab w:pos="1426" w:val="left" w:leader="none"/>
        </w:tabs>
        <w:spacing w:line="297" w:lineRule="exact" w:before="0" w:after="0"/>
        <w:ind w:left="1426" w:right="0" w:hanging="719"/>
        <w:jc w:val="both"/>
        <w:rPr>
          <w:sz w:val="24"/>
        </w:rPr>
      </w:pPr>
      <w:r>
        <w:rPr>
          <w:sz w:val="24"/>
        </w:rPr>
        <w:t>Mitos</w:t>
      </w:r>
      <w:r>
        <w:rPr>
          <w:spacing w:val="38"/>
          <w:sz w:val="24"/>
        </w:rPr>
        <w:t> </w:t>
      </w:r>
      <w:r>
        <w:rPr>
          <w:sz w:val="24"/>
        </w:rPr>
        <w:t>del</w:t>
      </w:r>
      <w:r>
        <w:rPr>
          <w:spacing w:val="41"/>
          <w:sz w:val="24"/>
        </w:rPr>
        <w:t> </w:t>
      </w:r>
      <w:r>
        <w:rPr>
          <w:sz w:val="24"/>
        </w:rPr>
        <w:t>amor</w:t>
      </w:r>
      <w:r>
        <w:rPr>
          <w:spacing w:val="39"/>
          <w:sz w:val="24"/>
        </w:rPr>
        <w:t> </w:t>
      </w:r>
      <w:r>
        <w:rPr>
          <w:sz w:val="24"/>
        </w:rPr>
        <w:t>en</w:t>
      </w:r>
      <w:r>
        <w:rPr>
          <w:spacing w:val="40"/>
          <w:sz w:val="24"/>
        </w:rPr>
        <w:t> </w:t>
      </w:r>
      <w:r>
        <w:rPr>
          <w:sz w:val="24"/>
        </w:rPr>
        <w:t>relación</w:t>
      </w:r>
      <w:r>
        <w:rPr>
          <w:spacing w:val="40"/>
          <w:sz w:val="24"/>
        </w:rPr>
        <w:t> </w:t>
      </w:r>
      <w:r>
        <w:rPr>
          <w:sz w:val="24"/>
        </w:rPr>
        <w:t>con</w:t>
      </w:r>
      <w:r>
        <w:rPr>
          <w:spacing w:val="40"/>
          <w:sz w:val="24"/>
        </w:rPr>
        <w:t> </w:t>
      </w:r>
      <w:r>
        <w:rPr>
          <w:sz w:val="24"/>
        </w:rPr>
        <w:t>la</w:t>
      </w:r>
      <w:r>
        <w:rPr>
          <w:spacing w:val="39"/>
          <w:sz w:val="24"/>
        </w:rPr>
        <w:t> </w:t>
      </w:r>
      <w:r>
        <w:rPr>
          <w:sz w:val="24"/>
        </w:rPr>
        <w:t>violencia</w:t>
      </w:r>
      <w:r>
        <w:rPr>
          <w:spacing w:val="40"/>
          <w:sz w:val="24"/>
        </w:rPr>
        <w:t> </w:t>
      </w:r>
      <w:r>
        <w:rPr>
          <w:sz w:val="24"/>
        </w:rPr>
        <w:t>de</w:t>
      </w:r>
      <w:r>
        <w:rPr>
          <w:spacing w:val="41"/>
          <w:sz w:val="24"/>
        </w:rPr>
        <w:t> </w:t>
      </w:r>
      <w:r>
        <w:rPr>
          <w:sz w:val="24"/>
        </w:rPr>
        <w:t>género.</w:t>
      </w:r>
      <w:r>
        <w:rPr>
          <w:spacing w:val="39"/>
          <w:sz w:val="24"/>
        </w:rPr>
        <w:t> </w:t>
      </w:r>
      <w:r>
        <w:rPr>
          <w:sz w:val="24"/>
        </w:rPr>
        <w:t>Ciclo</w:t>
      </w:r>
      <w:r>
        <w:rPr>
          <w:spacing w:val="39"/>
          <w:sz w:val="24"/>
        </w:rPr>
        <w:t> </w:t>
      </w:r>
      <w:r>
        <w:rPr>
          <w:sz w:val="24"/>
        </w:rPr>
        <w:t>de</w:t>
      </w:r>
      <w:r>
        <w:rPr>
          <w:spacing w:val="39"/>
          <w:sz w:val="24"/>
        </w:rPr>
        <w:t> </w:t>
      </w:r>
      <w:r>
        <w:rPr>
          <w:sz w:val="24"/>
        </w:rPr>
        <w:t>la</w:t>
      </w:r>
      <w:r>
        <w:rPr>
          <w:spacing w:val="38"/>
          <w:sz w:val="24"/>
        </w:rPr>
        <w:t> </w:t>
      </w:r>
      <w:r>
        <w:rPr>
          <w:sz w:val="24"/>
        </w:rPr>
        <w:t>violencia</w:t>
      </w:r>
      <w:r>
        <w:rPr>
          <w:spacing w:val="40"/>
          <w:sz w:val="24"/>
        </w:rPr>
        <w:t> </w:t>
      </w:r>
      <w:r>
        <w:rPr>
          <w:sz w:val="24"/>
        </w:rPr>
        <w:t>de</w:t>
      </w:r>
      <w:r>
        <w:rPr>
          <w:spacing w:val="44"/>
          <w:sz w:val="24"/>
        </w:rPr>
        <w:t> </w:t>
      </w:r>
      <w:r>
        <w:rPr>
          <w:spacing w:val="-2"/>
          <w:sz w:val="24"/>
        </w:rPr>
        <w:t>Leonor</w:t>
      </w:r>
    </w:p>
    <w:p>
      <w:pPr>
        <w:pStyle w:val="BodyText"/>
        <w:spacing w:before="131"/>
        <w:ind w:left="707"/>
      </w:pPr>
      <w:r>
        <w:rPr>
          <w:spacing w:val="-2"/>
        </w:rPr>
        <w:t>Walker</w:t>
      </w:r>
    </w:p>
    <w:p>
      <w:pPr>
        <w:pStyle w:val="ListParagraph"/>
        <w:numPr>
          <w:ilvl w:val="0"/>
          <w:numId w:val="101"/>
        </w:numPr>
        <w:tabs>
          <w:tab w:pos="1428" w:val="left" w:leader="none"/>
        </w:tabs>
        <w:spacing w:line="240" w:lineRule="auto" w:before="102" w:after="0"/>
        <w:ind w:left="1428" w:right="0" w:hanging="721"/>
        <w:jc w:val="left"/>
        <w:rPr>
          <w:sz w:val="24"/>
        </w:rPr>
      </w:pPr>
      <w:r>
        <w:rPr>
          <w:sz w:val="24"/>
        </w:rPr>
        <w:t>Herramientas</w:t>
      </w:r>
      <w:r>
        <w:rPr>
          <w:spacing w:val="-3"/>
          <w:sz w:val="24"/>
        </w:rPr>
        <w:t> </w:t>
      </w:r>
      <w:r>
        <w:rPr>
          <w:sz w:val="24"/>
        </w:rPr>
        <w:t>que</w:t>
      </w:r>
      <w:r>
        <w:rPr>
          <w:spacing w:val="-3"/>
          <w:sz w:val="24"/>
        </w:rPr>
        <w:t> </w:t>
      </w:r>
      <w:r>
        <w:rPr>
          <w:sz w:val="24"/>
        </w:rPr>
        <w:t>permitan</w:t>
      </w:r>
      <w:r>
        <w:rPr>
          <w:spacing w:val="-1"/>
          <w:sz w:val="24"/>
        </w:rPr>
        <w:t> </w:t>
      </w:r>
      <w:r>
        <w:rPr>
          <w:sz w:val="24"/>
        </w:rPr>
        <w:t>ayudar</w:t>
      </w:r>
      <w:r>
        <w:rPr>
          <w:spacing w:val="2"/>
          <w:sz w:val="24"/>
        </w:rPr>
        <w:t> </w:t>
      </w:r>
      <w:r>
        <w:rPr>
          <w:sz w:val="24"/>
        </w:rPr>
        <w:t>y</w:t>
      </w:r>
      <w:r>
        <w:rPr>
          <w:spacing w:val="-4"/>
          <w:sz w:val="24"/>
        </w:rPr>
        <w:t> </w:t>
      </w:r>
      <w:r>
        <w:rPr>
          <w:sz w:val="24"/>
        </w:rPr>
        <w:t>ayudarnos</w:t>
      </w:r>
      <w:r>
        <w:rPr>
          <w:spacing w:val="-1"/>
          <w:sz w:val="24"/>
        </w:rPr>
        <w:t> </w:t>
      </w:r>
      <w:r>
        <w:rPr>
          <w:sz w:val="24"/>
        </w:rPr>
        <w:t>ante</w:t>
      </w:r>
      <w:r>
        <w:rPr>
          <w:spacing w:val="-1"/>
          <w:sz w:val="24"/>
        </w:rPr>
        <w:t> </w:t>
      </w:r>
      <w:r>
        <w:rPr>
          <w:sz w:val="24"/>
        </w:rPr>
        <w:t>la</w:t>
      </w:r>
      <w:r>
        <w:rPr>
          <w:spacing w:val="-2"/>
          <w:sz w:val="24"/>
        </w:rPr>
        <w:t> </w:t>
      </w:r>
      <w:r>
        <w:rPr>
          <w:sz w:val="24"/>
        </w:rPr>
        <w:t>violencia</w:t>
      </w:r>
      <w:r>
        <w:rPr>
          <w:spacing w:val="-1"/>
          <w:sz w:val="24"/>
        </w:rPr>
        <w:t> </w:t>
      </w:r>
      <w:r>
        <w:rPr>
          <w:sz w:val="24"/>
        </w:rPr>
        <w:t>de </w:t>
      </w:r>
      <w:r>
        <w:rPr>
          <w:spacing w:val="-2"/>
          <w:sz w:val="24"/>
        </w:rPr>
        <w:t>género</w:t>
      </w:r>
    </w:p>
    <w:p>
      <w:pPr>
        <w:pStyle w:val="ListParagraph"/>
        <w:spacing w:after="0" w:line="240" w:lineRule="auto"/>
        <w:jc w:val="left"/>
        <w:rPr>
          <w:sz w:val="24"/>
        </w:rPr>
        <w:sectPr>
          <w:pgSz w:w="11910" w:h="16840"/>
          <w:pgMar w:header="455" w:footer="1389" w:top="2400" w:bottom="2580" w:left="425" w:right="425"/>
        </w:sectPr>
      </w:pPr>
    </w:p>
    <w:p>
      <w:pPr>
        <w:pStyle w:val="BodyText"/>
        <w:rPr>
          <w:sz w:val="20"/>
        </w:rPr>
      </w:pPr>
    </w:p>
    <w:p>
      <w:pPr>
        <w:pStyle w:val="BodyText"/>
        <w:rPr>
          <w:sz w:val="20"/>
        </w:rPr>
      </w:pPr>
    </w:p>
    <w:p>
      <w:pPr>
        <w:pStyle w:val="BodyText"/>
        <w:rPr>
          <w:sz w:val="20"/>
        </w:rPr>
      </w:pPr>
    </w:p>
    <w:p>
      <w:pPr>
        <w:pStyle w:val="BodyText"/>
        <w:spacing w:before="70"/>
        <w:rPr>
          <w:sz w:val="20"/>
        </w:rPr>
      </w:pPr>
    </w:p>
    <w:p>
      <w:pPr>
        <w:pStyle w:val="BodyText"/>
        <w:ind w:left="1955"/>
        <w:rPr>
          <w:sz w:val="20"/>
        </w:rPr>
      </w:pPr>
      <w:r>
        <w:rPr>
          <w:sz w:val="20"/>
        </w:rPr>
        <w:drawing>
          <wp:inline distT="0" distB="0" distL="0" distR="0">
            <wp:extent cx="4533905" cy="4572000"/>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80" cstate="print"/>
                    <a:stretch>
                      <a:fillRect/>
                    </a:stretch>
                  </pic:blipFill>
                  <pic:spPr>
                    <a:xfrm>
                      <a:off x="0" y="0"/>
                      <a:ext cx="4533905" cy="4572000"/>
                    </a:xfrm>
                    <a:prstGeom prst="rect">
                      <a:avLst/>
                    </a:prstGeom>
                  </pic:spPr>
                </pic:pic>
              </a:graphicData>
            </a:graphic>
          </wp:inline>
        </w:drawing>
      </w:r>
      <w:r>
        <w:rPr>
          <w:sz w:val="20"/>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before="0"/>
        <w:ind w:left="707" w:right="0" w:firstLine="0"/>
        <w:jc w:val="left"/>
        <w:rPr>
          <w:sz w:val="22"/>
        </w:rPr>
      </w:pPr>
      <w:r>
        <w:rPr>
          <w:sz w:val="22"/>
        </w:rPr>
        <w:t>5.3.4.-</w:t>
      </w:r>
      <w:r>
        <w:rPr>
          <w:spacing w:val="-16"/>
          <w:sz w:val="22"/>
        </w:rPr>
        <w:t> </w:t>
      </w:r>
      <w:r>
        <w:rPr>
          <w:spacing w:val="-2"/>
          <w:sz w:val="22"/>
        </w:rPr>
        <w:t>ALUMNADO</w:t>
      </w:r>
    </w:p>
    <w:p>
      <w:pPr>
        <w:pStyle w:val="ListParagraph"/>
        <w:numPr>
          <w:ilvl w:val="0"/>
          <w:numId w:val="102"/>
        </w:numPr>
        <w:tabs>
          <w:tab w:pos="1428" w:val="left" w:leader="none"/>
        </w:tabs>
        <w:spacing w:line="240" w:lineRule="auto" w:before="125" w:after="0"/>
        <w:ind w:left="1428" w:right="0" w:hanging="721"/>
        <w:jc w:val="left"/>
        <w:rPr>
          <w:rFonts w:ascii="Segoe UI Symbol" w:hAnsi="Segoe UI Symbol"/>
          <w:sz w:val="24"/>
        </w:rPr>
      </w:pPr>
      <w:r>
        <w:rPr>
          <w:sz w:val="28"/>
        </w:rPr>
        <w:t>Programas</w:t>
      </w:r>
      <w:r>
        <w:rPr>
          <w:spacing w:val="-6"/>
          <w:sz w:val="28"/>
        </w:rPr>
        <w:t> </w:t>
      </w:r>
      <w:r>
        <w:rPr>
          <w:sz w:val="28"/>
        </w:rPr>
        <w:t>Educativos</w:t>
      </w:r>
      <w:r>
        <w:rPr>
          <w:spacing w:val="-4"/>
          <w:sz w:val="28"/>
        </w:rPr>
        <w:t> </w:t>
      </w:r>
      <w:r>
        <w:rPr>
          <w:sz w:val="28"/>
        </w:rPr>
        <w:t>en</w:t>
      </w:r>
      <w:r>
        <w:rPr>
          <w:spacing w:val="-7"/>
          <w:sz w:val="28"/>
        </w:rPr>
        <w:t> </w:t>
      </w:r>
      <w:r>
        <w:rPr>
          <w:sz w:val="28"/>
        </w:rPr>
        <w:t>los</w:t>
      </w:r>
      <w:r>
        <w:rPr>
          <w:spacing w:val="-3"/>
          <w:sz w:val="28"/>
        </w:rPr>
        <w:t> </w:t>
      </w:r>
      <w:r>
        <w:rPr>
          <w:sz w:val="28"/>
        </w:rPr>
        <w:t>IES</w:t>
      </w:r>
      <w:r>
        <w:rPr>
          <w:spacing w:val="-5"/>
          <w:sz w:val="28"/>
        </w:rPr>
        <w:t> </w:t>
      </w:r>
      <w:r>
        <w:rPr>
          <w:sz w:val="28"/>
        </w:rPr>
        <w:t>del</w:t>
      </w:r>
      <w:r>
        <w:rPr>
          <w:spacing w:val="-3"/>
          <w:sz w:val="28"/>
        </w:rPr>
        <w:t> </w:t>
      </w:r>
      <w:r>
        <w:rPr>
          <w:sz w:val="28"/>
        </w:rPr>
        <w:t>municipio</w:t>
      </w:r>
      <w:r>
        <w:rPr>
          <w:spacing w:val="-4"/>
          <w:sz w:val="28"/>
        </w:rPr>
        <w:t> </w:t>
      </w:r>
      <w:r>
        <w:rPr>
          <w:sz w:val="28"/>
        </w:rPr>
        <w:t>de</w:t>
      </w:r>
      <w:r>
        <w:rPr>
          <w:spacing w:val="-4"/>
          <w:sz w:val="28"/>
        </w:rPr>
        <w:t> </w:t>
      </w:r>
      <w:r>
        <w:rPr>
          <w:spacing w:val="-2"/>
          <w:sz w:val="28"/>
        </w:rPr>
        <w:t>Cartagena.</w:t>
      </w:r>
    </w:p>
    <w:p>
      <w:pPr>
        <w:pStyle w:val="BodyText"/>
        <w:spacing w:line="360" w:lineRule="auto" w:before="165"/>
        <w:ind w:left="707" w:right="709"/>
      </w:pPr>
      <w:r>
        <w:rPr/>
        <w:t>Durante el segundo semestre del</w:t>
      </w:r>
      <w:r>
        <w:rPr>
          <w:spacing w:val="40"/>
        </w:rPr>
        <w:t> </w:t>
      </w:r>
      <w:r>
        <w:rPr/>
        <w:t>año 2022, los centros en los que se ha impartido las sesiones</w:t>
      </w:r>
      <w:r>
        <w:rPr>
          <w:spacing w:val="40"/>
        </w:rPr>
        <w:t> </w:t>
      </w:r>
      <w:r>
        <w:rPr/>
        <w:t>han </w:t>
      </w:r>
      <w:r>
        <w:rPr>
          <w:spacing w:val="-2"/>
        </w:rPr>
        <w:t>sido:</w:t>
      </w:r>
    </w:p>
    <w:p>
      <w:pPr>
        <w:pStyle w:val="BodyText"/>
        <w:spacing w:line="360" w:lineRule="auto"/>
        <w:ind w:left="707" w:right="709"/>
      </w:pPr>
      <w:r>
        <w:rPr/>
        <w:t>IES</w:t>
      </w:r>
      <w:r>
        <w:rPr>
          <w:spacing w:val="-3"/>
        </w:rPr>
        <w:t> </w:t>
      </w:r>
      <w:r>
        <w:rPr/>
        <w:t>Carthago</w:t>
      </w:r>
      <w:r>
        <w:rPr>
          <w:spacing w:val="-3"/>
        </w:rPr>
        <w:t> </w:t>
      </w:r>
      <w:r>
        <w:rPr/>
        <w:t>Spartaria,</w:t>
      </w:r>
      <w:r>
        <w:rPr>
          <w:spacing w:val="-1"/>
        </w:rPr>
        <w:t> </w:t>
      </w:r>
      <w:r>
        <w:rPr/>
        <w:t>ubicado</w:t>
      </w:r>
      <w:r>
        <w:rPr>
          <w:spacing w:val="-3"/>
        </w:rPr>
        <w:t> </w:t>
      </w:r>
      <w:r>
        <w:rPr/>
        <w:t>en</w:t>
      </w:r>
      <w:r>
        <w:rPr>
          <w:spacing w:val="-3"/>
        </w:rPr>
        <w:t> </w:t>
      </w:r>
      <w:r>
        <w:rPr/>
        <w:t>la</w:t>
      </w:r>
      <w:r>
        <w:rPr>
          <w:spacing w:val="-4"/>
        </w:rPr>
        <w:t> </w:t>
      </w:r>
      <w:r>
        <w:rPr/>
        <w:t>pedanía</w:t>
      </w:r>
      <w:r>
        <w:rPr>
          <w:spacing w:val="-3"/>
        </w:rPr>
        <w:t> </w:t>
      </w:r>
      <w:r>
        <w:rPr/>
        <w:t>de</w:t>
      </w:r>
      <w:r>
        <w:rPr>
          <w:spacing w:val="-1"/>
        </w:rPr>
        <w:t> </w:t>
      </w:r>
      <w:r>
        <w:rPr/>
        <w:t>la</w:t>
      </w:r>
      <w:r>
        <w:rPr>
          <w:spacing w:val="-3"/>
        </w:rPr>
        <w:t> </w:t>
      </w:r>
      <w:r>
        <w:rPr/>
        <w:t>Palma,</w:t>
      </w:r>
      <w:r>
        <w:rPr>
          <w:spacing w:val="-3"/>
        </w:rPr>
        <w:t> </w:t>
      </w:r>
      <w:r>
        <w:rPr/>
        <w:t>dándole</w:t>
      </w:r>
      <w:r>
        <w:rPr>
          <w:spacing w:val="-2"/>
        </w:rPr>
        <w:t> </w:t>
      </w:r>
      <w:r>
        <w:rPr/>
        <w:t>especial</w:t>
      </w:r>
      <w:r>
        <w:rPr>
          <w:spacing w:val="-3"/>
        </w:rPr>
        <w:t> </w:t>
      </w:r>
      <w:r>
        <w:rPr/>
        <w:t>importancia</w:t>
      </w:r>
      <w:r>
        <w:rPr>
          <w:spacing w:val="-2"/>
        </w:rPr>
        <w:t> </w:t>
      </w:r>
      <w:r>
        <w:rPr/>
        <w:t>a</w:t>
      </w:r>
      <w:r>
        <w:rPr>
          <w:spacing w:val="-4"/>
        </w:rPr>
        <w:t> </w:t>
      </w:r>
      <w:r>
        <w:rPr/>
        <w:t>las</w:t>
      </w:r>
      <w:r>
        <w:rPr>
          <w:spacing w:val="-3"/>
        </w:rPr>
        <w:t> </w:t>
      </w:r>
      <w:r>
        <w:rPr/>
        <w:t>zonas </w:t>
      </w:r>
      <w:r>
        <w:rPr>
          <w:spacing w:val="-2"/>
        </w:rPr>
        <w:t>rurales.</w:t>
      </w:r>
    </w:p>
    <w:p>
      <w:pPr>
        <w:pStyle w:val="BodyText"/>
        <w:spacing w:after="0" w:line="360" w:lineRule="auto"/>
        <w:sectPr>
          <w:pgSz w:w="11910" w:h="16840"/>
          <w:pgMar w:header="455" w:footer="1389" w:top="2400" w:bottom="2320" w:left="425" w:right="425"/>
        </w:sectPr>
      </w:pPr>
    </w:p>
    <w:p>
      <w:pPr>
        <w:pStyle w:val="BodyText"/>
      </w:pPr>
    </w:p>
    <w:p>
      <w:pPr>
        <w:pStyle w:val="BodyText"/>
        <w:spacing w:before="146"/>
      </w:pPr>
    </w:p>
    <w:p>
      <w:pPr>
        <w:pStyle w:val="BodyText"/>
        <w:spacing w:line="360" w:lineRule="auto"/>
        <w:ind w:left="707" w:right="714"/>
      </w:pPr>
      <w:r>
        <w:rPr/>
        <w:t>IES el Bohío, IES Mediterráneo e IES Politécnico IES Santa Lucia, IES Juan Sebastian El Cano. Los destinatarios han sido el alumn.ado de 3º y</w:t>
      </w:r>
      <w:r>
        <w:rPr>
          <w:spacing w:val="-3"/>
        </w:rPr>
        <w:t> </w:t>
      </w:r>
      <w:r>
        <w:rPr/>
        <w:t>4º de la ESO, hemos abarcado un total 300 alumnos y</w:t>
      </w:r>
      <w:r>
        <w:rPr>
          <w:spacing w:val="-5"/>
        </w:rPr>
        <w:t> </w:t>
      </w:r>
      <w:r>
        <w:rPr/>
        <w:t>alumnas,</w:t>
      </w:r>
      <w:r>
        <w:rPr>
          <w:spacing w:val="-2"/>
        </w:rPr>
        <w:t> </w:t>
      </w:r>
      <w:r>
        <w:rPr/>
        <w:t>las</w:t>
      </w:r>
      <w:r>
        <w:rPr>
          <w:spacing w:val="-2"/>
        </w:rPr>
        <w:t> </w:t>
      </w:r>
      <w:r>
        <w:rPr/>
        <w:t>sesiones</w:t>
      </w:r>
      <w:r>
        <w:rPr>
          <w:spacing w:val="-2"/>
        </w:rPr>
        <w:t> </w:t>
      </w:r>
      <w:r>
        <w:rPr/>
        <w:t>también</w:t>
      </w:r>
      <w:r>
        <w:rPr>
          <w:spacing w:val="-2"/>
        </w:rPr>
        <w:t> </w:t>
      </w:r>
      <w:r>
        <w:rPr/>
        <w:t>han</w:t>
      </w:r>
      <w:r>
        <w:rPr>
          <w:spacing w:val="-2"/>
        </w:rPr>
        <w:t> </w:t>
      </w:r>
      <w:r>
        <w:rPr/>
        <w:t>estado</w:t>
      </w:r>
      <w:r>
        <w:rPr>
          <w:spacing w:val="-2"/>
        </w:rPr>
        <w:t> </w:t>
      </w:r>
      <w:r>
        <w:rPr/>
        <w:t>dirigidas</w:t>
      </w:r>
      <w:r>
        <w:rPr>
          <w:spacing w:val="-2"/>
        </w:rPr>
        <w:t> </w:t>
      </w:r>
      <w:r>
        <w:rPr/>
        <w:t>a</w:t>
      </w:r>
      <w:r>
        <w:rPr>
          <w:spacing w:val="-4"/>
        </w:rPr>
        <w:t> </w:t>
      </w:r>
      <w:r>
        <w:rPr/>
        <w:t>los</w:t>
      </w:r>
      <w:r>
        <w:rPr>
          <w:spacing w:val="-2"/>
        </w:rPr>
        <w:t> </w:t>
      </w:r>
      <w:r>
        <w:rPr/>
        <w:t>profesionales</w:t>
      </w:r>
      <w:r>
        <w:rPr>
          <w:spacing w:val="-2"/>
        </w:rPr>
        <w:t> </w:t>
      </w:r>
      <w:r>
        <w:rPr/>
        <w:t>docentes,</w:t>
      </w:r>
      <w:r>
        <w:rPr>
          <w:spacing w:val="-2"/>
        </w:rPr>
        <w:t> </w:t>
      </w:r>
      <w:r>
        <w:rPr/>
        <w:t>a</w:t>
      </w:r>
      <w:r>
        <w:rPr>
          <w:spacing w:val="-2"/>
        </w:rPr>
        <w:t> </w:t>
      </w:r>
      <w:r>
        <w:rPr/>
        <w:t>los</w:t>
      </w:r>
      <w:r>
        <w:rPr>
          <w:spacing w:val="-2"/>
        </w:rPr>
        <w:t> </w:t>
      </w:r>
      <w:r>
        <w:rPr/>
        <w:t>que</w:t>
      </w:r>
      <w:r>
        <w:rPr>
          <w:spacing w:val="-3"/>
        </w:rPr>
        <w:t> </w:t>
      </w:r>
      <w:r>
        <w:rPr/>
        <w:t>se</w:t>
      </w:r>
      <w:r>
        <w:rPr>
          <w:spacing w:val="-1"/>
        </w:rPr>
        <w:t> </w:t>
      </w:r>
      <w:r>
        <w:rPr/>
        <w:t>les</w:t>
      </w:r>
      <w:r>
        <w:rPr>
          <w:spacing w:val="-1"/>
        </w:rPr>
        <w:t> </w:t>
      </w:r>
      <w:r>
        <w:rPr/>
        <w:t>ha hecho participes en las sesiones.</w:t>
      </w:r>
    </w:p>
    <w:p>
      <w:pPr>
        <w:pStyle w:val="BodyText"/>
        <w:spacing w:line="360" w:lineRule="auto"/>
        <w:ind w:left="707" w:right="711"/>
        <w:jc w:val="both"/>
      </w:pPr>
      <w:r>
        <w:rPr/>
        <w:t>Hemos trabajado en las aulas desde una metodología participativa y e interactiva con el alumnado, basándonos en casos reales y con ejemplos y contenidos totalmente adaptados a las necesidades y realidades de la etapa de la adolescencia, con los objetivos de:</w:t>
      </w:r>
    </w:p>
    <w:p>
      <w:pPr>
        <w:pStyle w:val="BodyText"/>
        <w:spacing w:before="137"/>
      </w:pPr>
    </w:p>
    <w:p>
      <w:pPr>
        <w:pStyle w:val="ListParagraph"/>
        <w:numPr>
          <w:ilvl w:val="0"/>
          <w:numId w:val="103"/>
        </w:numPr>
        <w:tabs>
          <w:tab w:pos="2344" w:val="left" w:leader="none"/>
        </w:tabs>
        <w:spacing w:line="343" w:lineRule="auto" w:before="0" w:after="0"/>
        <w:ind w:left="707" w:right="708" w:firstLine="0"/>
        <w:jc w:val="both"/>
        <w:rPr>
          <w:sz w:val="24"/>
        </w:rPr>
      </w:pPr>
      <w:r>
        <w:rPr>
          <w:sz w:val="24"/>
        </w:rPr>
        <w:t>Crear conciencia social y reflexionar sobre la violencia de género y cómo se presenta en las relaciones de pareja, permitiendo la prevención y detección precoz.</w:t>
      </w:r>
    </w:p>
    <w:p>
      <w:pPr>
        <w:pStyle w:val="ListParagraph"/>
        <w:numPr>
          <w:ilvl w:val="1"/>
          <w:numId w:val="103"/>
        </w:numPr>
        <w:tabs>
          <w:tab w:pos="1428" w:val="left" w:leader="none"/>
          <w:tab w:pos="2344" w:val="left" w:leader="none"/>
        </w:tabs>
        <w:spacing w:line="350" w:lineRule="auto" w:before="19" w:after="0"/>
        <w:ind w:left="1428" w:right="711" w:hanging="360"/>
        <w:jc w:val="both"/>
        <w:rPr>
          <w:sz w:val="24"/>
        </w:rPr>
      </w:pPr>
      <w:r>
        <w:rPr>
          <w:rFonts w:ascii="Calibri" w:hAnsi="Calibri"/>
          <w:sz w:val="24"/>
        </w:rPr>
        <w:tab/>
      </w:r>
      <w:r>
        <w:rPr>
          <w:sz w:val="24"/>
        </w:rPr>
        <w:t>Favorecer el desarrollo habilidades para ser capaces de afrontar los conflictos, mostrando pautas de actuación e informando de los recursos existentes en caso de violencia de género en el municipio de Cartagena.</w:t>
      </w:r>
    </w:p>
    <w:p>
      <w:pPr>
        <w:pStyle w:val="ListParagraph"/>
        <w:numPr>
          <w:ilvl w:val="1"/>
          <w:numId w:val="103"/>
        </w:numPr>
        <w:tabs>
          <w:tab w:pos="1428" w:val="left" w:leader="none"/>
          <w:tab w:pos="2344" w:val="left" w:leader="none"/>
        </w:tabs>
        <w:spacing w:line="350" w:lineRule="auto" w:before="15" w:after="0"/>
        <w:ind w:left="1428" w:right="713" w:hanging="360"/>
        <w:jc w:val="both"/>
        <w:rPr>
          <w:sz w:val="24"/>
        </w:rPr>
      </w:pPr>
      <w:r>
        <w:rPr>
          <w:rFonts w:ascii="Calibri" w:hAnsi="Calibri"/>
          <w:sz w:val="24"/>
        </w:rPr>
        <w:tab/>
      </w:r>
      <w:r>
        <w:rPr>
          <w:sz w:val="24"/>
        </w:rPr>
        <w:t>Capacitar para detectar y reconocer el maltrato y sus manifestaciones, informando sobre los posibles comportamientos de la pareja que pueden significar un inicio de control o </w:t>
      </w:r>
      <w:r>
        <w:rPr>
          <w:spacing w:val="-2"/>
          <w:sz w:val="24"/>
        </w:rPr>
        <w:t>violencia.</w:t>
      </w:r>
    </w:p>
    <w:p>
      <w:pPr>
        <w:pStyle w:val="BodyText"/>
        <w:spacing w:before="148"/>
      </w:pPr>
    </w:p>
    <w:p>
      <w:pPr>
        <w:pStyle w:val="BodyText"/>
        <w:spacing w:line="360" w:lineRule="auto"/>
        <w:ind w:left="707" w:right="717"/>
        <w:jc w:val="both"/>
      </w:pPr>
      <w:r>
        <w:rPr/>
        <w:t>La evaluación de las sesiones ha sido muy positiva por parte del alumnado y del profesorado, resaltando la idoneidad de los contenidos y la metodología empleada, ya que no han sido clases</w:t>
      </w:r>
    </w:p>
    <w:p>
      <w:pPr>
        <w:pStyle w:val="BodyText"/>
        <w:spacing w:before="140"/>
      </w:pPr>
    </w:p>
    <w:p>
      <w:pPr>
        <w:pStyle w:val="BodyText"/>
        <w:spacing w:line="360" w:lineRule="auto"/>
        <w:ind w:left="707" w:right="713"/>
        <w:jc w:val="both"/>
      </w:pPr>
      <w:r>
        <w:rPr/>
        <w:t>magistrales en las que se trabaja conceptos y definiciones, sino que a través de un caso real hemos trabajado el proceso de la violencia en su totalidad, incluyendo tipos de violencia, papel de las</w:t>
      </w:r>
    </w:p>
    <w:p>
      <w:pPr>
        <w:pStyle w:val="BodyText"/>
        <w:spacing w:before="136"/>
      </w:pPr>
    </w:p>
    <w:p>
      <w:pPr>
        <w:pStyle w:val="BodyText"/>
        <w:spacing w:line="362" w:lineRule="auto" w:before="1"/>
        <w:ind w:left="707" w:right="711"/>
        <w:jc w:val="both"/>
      </w:pPr>
      <w:r>
        <w:rPr/>
        <w:t>personas del entono conocedoras de la relación violenta, estrategias del maltratador y proceso psicológico de la víctima, estereotipos, relación desigual.</w:t>
      </w:r>
    </w:p>
    <w:p>
      <w:pPr>
        <w:pStyle w:val="ListParagraph"/>
        <w:numPr>
          <w:ilvl w:val="0"/>
          <w:numId w:val="102"/>
        </w:numPr>
        <w:tabs>
          <w:tab w:pos="1426" w:val="left" w:leader="none"/>
        </w:tabs>
        <w:spacing w:line="260" w:lineRule="exact" w:before="0" w:after="0"/>
        <w:ind w:left="1426" w:right="0" w:hanging="719"/>
        <w:jc w:val="both"/>
        <w:rPr>
          <w:rFonts w:ascii="Segoe UI Symbol" w:hAnsi="Segoe UI Symbol"/>
          <w:sz w:val="24"/>
        </w:rPr>
      </w:pPr>
      <w:r>
        <w:rPr>
          <w:sz w:val="22"/>
        </w:rPr>
        <w:t>TALLER</w:t>
      </w:r>
      <w:r>
        <w:rPr>
          <w:spacing w:val="-16"/>
          <w:sz w:val="22"/>
        </w:rPr>
        <w:t> </w:t>
      </w:r>
      <w:r>
        <w:rPr>
          <w:sz w:val="22"/>
        </w:rPr>
        <w:t>FORMATIVO</w:t>
      </w:r>
      <w:r>
        <w:rPr>
          <w:spacing w:val="-14"/>
          <w:sz w:val="22"/>
        </w:rPr>
        <w:t> </w:t>
      </w:r>
      <w:r>
        <w:rPr>
          <w:sz w:val="22"/>
        </w:rPr>
        <w:t>SOBRE</w:t>
      </w:r>
      <w:r>
        <w:rPr>
          <w:spacing w:val="-14"/>
          <w:sz w:val="22"/>
        </w:rPr>
        <w:t> </w:t>
      </w:r>
      <w:r>
        <w:rPr>
          <w:sz w:val="22"/>
        </w:rPr>
        <w:t>VIOLENCIA</w:t>
      </w:r>
      <w:r>
        <w:rPr>
          <w:spacing w:val="-13"/>
          <w:sz w:val="22"/>
        </w:rPr>
        <w:t> </w:t>
      </w:r>
      <w:r>
        <w:rPr>
          <w:sz w:val="22"/>
        </w:rPr>
        <w:t>DE</w:t>
      </w:r>
      <w:r>
        <w:rPr>
          <w:spacing w:val="-14"/>
          <w:sz w:val="22"/>
        </w:rPr>
        <w:t> </w:t>
      </w:r>
      <w:r>
        <w:rPr>
          <w:sz w:val="22"/>
        </w:rPr>
        <w:t>GÉNERO</w:t>
      </w:r>
      <w:r>
        <w:rPr>
          <w:spacing w:val="-14"/>
          <w:sz w:val="22"/>
        </w:rPr>
        <w:t> </w:t>
      </w:r>
      <w:r>
        <w:rPr>
          <w:sz w:val="22"/>
        </w:rPr>
        <w:t>PARA</w:t>
      </w:r>
      <w:r>
        <w:rPr>
          <w:spacing w:val="2"/>
          <w:sz w:val="22"/>
        </w:rPr>
        <w:t> </w:t>
      </w:r>
      <w:r>
        <w:rPr>
          <w:sz w:val="22"/>
        </w:rPr>
        <w:t>ALUMNADO</w:t>
      </w:r>
      <w:r>
        <w:rPr>
          <w:spacing w:val="-12"/>
          <w:sz w:val="22"/>
        </w:rPr>
        <w:t> </w:t>
      </w:r>
      <w:r>
        <w:rPr>
          <w:spacing w:val="-5"/>
          <w:sz w:val="22"/>
        </w:rPr>
        <w:t>DE</w:t>
      </w:r>
    </w:p>
    <w:p>
      <w:pPr>
        <w:spacing w:before="113"/>
        <w:ind w:left="707" w:right="0" w:firstLine="0"/>
        <w:jc w:val="both"/>
        <w:rPr>
          <w:sz w:val="22"/>
        </w:rPr>
      </w:pPr>
      <w:r>
        <w:rPr>
          <w:sz w:val="22"/>
        </w:rPr>
        <w:t>ENFERMERÍA</w:t>
      </w:r>
      <w:r>
        <w:rPr>
          <w:spacing w:val="-14"/>
          <w:sz w:val="22"/>
        </w:rPr>
        <w:t> </w:t>
      </w:r>
      <w:r>
        <w:rPr>
          <w:sz w:val="22"/>
        </w:rPr>
        <w:t>DE</w:t>
      </w:r>
      <w:r>
        <w:rPr>
          <w:spacing w:val="-10"/>
          <w:sz w:val="22"/>
        </w:rPr>
        <w:t> </w:t>
      </w:r>
      <w:r>
        <w:rPr>
          <w:sz w:val="22"/>
        </w:rPr>
        <w:t>LA</w:t>
      </w:r>
      <w:r>
        <w:rPr>
          <w:spacing w:val="-13"/>
          <w:sz w:val="22"/>
        </w:rPr>
        <w:t> </w:t>
      </w:r>
      <w:r>
        <w:rPr>
          <w:spacing w:val="-4"/>
          <w:sz w:val="22"/>
        </w:rPr>
        <w:t>UCAM</w:t>
      </w:r>
    </w:p>
    <w:p>
      <w:pPr>
        <w:spacing w:after="0"/>
        <w:jc w:val="both"/>
        <w:rPr>
          <w:sz w:val="22"/>
        </w:rPr>
        <w:sectPr>
          <w:pgSz w:w="11910" w:h="16840"/>
          <w:pgMar w:header="455" w:footer="1389" w:top="2400" w:bottom="2580" w:left="425" w:right="425"/>
        </w:sectPr>
      </w:pPr>
    </w:p>
    <w:p>
      <w:pPr>
        <w:pStyle w:val="BodyText"/>
        <w:rPr>
          <w:sz w:val="22"/>
        </w:rPr>
      </w:pPr>
    </w:p>
    <w:p>
      <w:pPr>
        <w:pStyle w:val="BodyText"/>
        <w:rPr>
          <w:sz w:val="22"/>
        </w:rPr>
      </w:pPr>
    </w:p>
    <w:p>
      <w:pPr>
        <w:pStyle w:val="BodyText"/>
        <w:rPr>
          <w:sz w:val="22"/>
        </w:rPr>
      </w:pPr>
    </w:p>
    <w:p>
      <w:pPr>
        <w:pStyle w:val="BodyText"/>
        <w:spacing w:before="98"/>
        <w:rPr>
          <w:sz w:val="22"/>
        </w:rPr>
      </w:pPr>
    </w:p>
    <w:p>
      <w:pPr>
        <w:spacing w:before="0"/>
        <w:ind w:left="707" w:right="0" w:firstLine="0"/>
        <w:jc w:val="left"/>
        <w:rPr>
          <w:sz w:val="22"/>
        </w:rPr>
      </w:pPr>
      <w:r>
        <w:rPr>
          <w:sz w:val="22"/>
        </w:rPr>
        <w:t>Destinatarios:</w:t>
      </w:r>
      <w:r>
        <w:rPr>
          <w:spacing w:val="-2"/>
          <w:sz w:val="22"/>
        </w:rPr>
        <w:t> </w:t>
      </w:r>
      <w:r>
        <w:rPr>
          <w:sz w:val="22"/>
        </w:rPr>
        <w:t>alumnos</w:t>
      </w:r>
      <w:r>
        <w:rPr>
          <w:spacing w:val="-3"/>
          <w:sz w:val="22"/>
        </w:rPr>
        <w:t> </w:t>
      </w:r>
      <w:r>
        <w:rPr>
          <w:sz w:val="22"/>
        </w:rPr>
        <w:t>de</w:t>
      </w:r>
      <w:r>
        <w:rPr>
          <w:spacing w:val="-3"/>
          <w:sz w:val="22"/>
        </w:rPr>
        <w:t> </w:t>
      </w:r>
      <w:r>
        <w:rPr>
          <w:sz w:val="22"/>
        </w:rPr>
        <w:t>1º</w:t>
      </w:r>
      <w:r>
        <w:rPr>
          <w:spacing w:val="-2"/>
          <w:sz w:val="22"/>
        </w:rPr>
        <w:t> </w:t>
      </w:r>
      <w:r>
        <w:rPr>
          <w:sz w:val="22"/>
        </w:rPr>
        <w:t>y</w:t>
      </w:r>
      <w:r>
        <w:rPr>
          <w:spacing w:val="-6"/>
          <w:sz w:val="22"/>
        </w:rPr>
        <w:t> </w:t>
      </w:r>
      <w:r>
        <w:rPr>
          <w:sz w:val="22"/>
        </w:rPr>
        <w:t>2º</w:t>
      </w:r>
      <w:r>
        <w:rPr>
          <w:spacing w:val="-1"/>
          <w:sz w:val="22"/>
        </w:rPr>
        <w:t> </w:t>
      </w:r>
      <w:r>
        <w:rPr>
          <w:sz w:val="22"/>
        </w:rPr>
        <w:t>curso</w:t>
      </w:r>
      <w:r>
        <w:rPr>
          <w:spacing w:val="49"/>
          <w:sz w:val="22"/>
        </w:rPr>
        <w:t> </w:t>
      </w:r>
      <w:r>
        <w:rPr>
          <w:sz w:val="22"/>
        </w:rPr>
        <w:t>Enfermería</w:t>
      </w:r>
      <w:r>
        <w:rPr>
          <w:spacing w:val="-3"/>
          <w:sz w:val="22"/>
        </w:rPr>
        <w:t> </w:t>
      </w:r>
      <w:r>
        <w:rPr>
          <w:sz w:val="22"/>
        </w:rPr>
        <w:t>de</w:t>
      </w:r>
      <w:r>
        <w:rPr>
          <w:spacing w:val="-5"/>
          <w:sz w:val="22"/>
        </w:rPr>
        <w:t> </w:t>
      </w:r>
      <w:r>
        <w:rPr>
          <w:sz w:val="22"/>
        </w:rPr>
        <w:t>la</w:t>
      </w:r>
      <w:r>
        <w:rPr>
          <w:spacing w:val="-2"/>
          <w:sz w:val="22"/>
        </w:rPr>
        <w:t> </w:t>
      </w:r>
      <w:r>
        <w:rPr>
          <w:spacing w:val="-4"/>
          <w:sz w:val="22"/>
        </w:rPr>
        <w:t>UCAM</w:t>
      </w:r>
    </w:p>
    <w:p>
      <w:pPr>
        <w:pStyle w:val="BodyText"/>
        <w:rPr>
          <w:sz w:val="22"/>
        </w:rPr>
      </w:pPr>
    </w:p>
    <w:p>
      <w:pPr>
        <w:pStyle w:val="BodyText"/>
        <w:spacing w:before="36"/>
        <w:rPr>
          <w:sz w:val="22"/>
        </w:rPr>
      </w:pPr>
    </w:p>
    <w:p>
      <w:pPr>
        <w:spacing w:before="0"/>
        <w:ind w:left="707" w:right="0" w:firstLine="0"/>
        <w:jc w:val="left"/>
        <w:rPr>
          <w:sz w:val="22"/>
        </w:rPr>
      </w:pPr>
      <w:r>
        <w:rPr>
          <w:sz w:val="22"/>
        </w:rPr>
        <w:t>Lugar:</w:t>
      </w:r>
      <w:r>
        <w:rPr>
          <w:spacing w:val="-4"/>
          <w:sz w:val="22"/>
        </w:rPr>
        <w:t> </w:t>
      </w:r>
      <w:r>
        <w:rPr>
          <w:sz w:val="22"/>
        </w:rPr>
        <w:t>Grado</w:t>
      </w:r>
      <w:r>
        <w:rPr>
          <w:spacing w:val="-4"/>
          <w:sz w:val="22"/>
        </w:rPr>
        <w:t> </w:t>
      </w:r>
      <w:r>
        <w:rPr>
          <w:sz w:val="22"/>
        </w:rPr>
        <w:t>de</w:t>
      </w:r>
      <w:r>
        <w:rPr>
          <w:spacing w:val="-4"/>
          <w:sz w:val="22"/>
        </w:rPr>
        <w:t> </w:t>
      </w:r>
      <w:r>
        <w:rPr>
          <w:sz w:val="22"/>
        </w:rPr>
        <w:t>Enfermería</w:t>
      </w:r>
      <w:r>
        <w:rPr>
          <w:spacing w:val="-4"/>
          <w:sz w:val="22"/>
        </w:rPr>
        <w:t> </w:t>
      </w:r>
      <w:r>
        <w:rPr>
          <w:sz w:val="22"/>
        </w:rPr>
        <w:t>UCAM,</w:t>
      </w:r>
      <w:r>
        <w:rPr>
          <w:spacing w:val="-3"/>
          <w:sz w:val="22"/>
        </w:rPr>
        <w:t> </w:t>
      </w:r>
      <w:r>
        <w:rPr>
          <w:spacing w:val="-2"/>
          <w:sz w:val="22"/>
        </w:rPr>
        <w:t>Cartagena</w:t>
      </w:r>
    </w:p>
    <w:p>
      <w:pPr>
        <w:pStyle w:val="BodyText"/>
        <w:rPr>
          <w:sz w:val="22"/>
        </w:rPr>
      </w:pPr>
    </w:p>
    <w:p>
      <w:pPr>
        <w:pStyle w:val="BodyText"/>
        <w:spacing w:before="33"/>
        <w:rPr>
          <w:sz w:val="22"/>
        </w:rPr>
      </w:pPr>
    </w:p>
    <w:p>
      <w:pPr>
        <w:spacing w:before="0"/>
        <w:ind w:left="707" w:right="0" w:firstLine="0"/>
        <w:jc w:val="left"/>
        <w:rPr>
          <w:sz w:val="22"/>
        </w:rPr>
      </w:pPr>
      <w:r>
        <w:rPr>
          <w:sz w:val="22"/>
        </w:rPr>
        <w:t>Nº</w:t>
      </w:r>
      <w:r>
        <w:rPr>
          <w:spacing w:val="-2"/>
          <w:sz w:val="22"/>
        </w:rPr>
        <w:t> </w:t>
      </w:r>
      <w:r>
        <w:rPr>
          <w:sz w:val="22"/>
        </w:rPr>
        <w:t>de</w:t>
      </w:r>
      <w:r>
        <w:rPr>
          <w:spacing w:val="-2"/>
          <w:sz w:val="22"/>
        </w:rPr>
        <w:t> </w:t>
      </w:r>
      <w:r>
        <w:rPr>
          <w:sz w:val="22"/>
        </w:rPr>
        <w:t>asistentes:</w:t>
      </w:r>
      <w:r>
        <w:rPr>
          <w:spacing w:val="-2"/>
          <w:sz w:val="22"/>
        </w:rPr>
        <w:t> </w:t>
      </w:r>
      <w:r>
        <w:rPr>
          <w:sz w:val="22"/>
        </w:rPr>
        <w:t>40</w:t>
      </w:r>
      <w:r>
        <w:rPr>
          <w:spacing w:val="-2"/>
          <w:sz w:val="22"/>
        </w:rPr>
        <w:t> alumnos</w:t>
      </w:r>
    </w:p>
    <w:p>
      <w:pPr>
        <w:pStyle w:val="BodyText"/>
        <w:rPr>
          <w:sz w:val="22"/>
        </w:rPr>
      </w:pPr>
    </w:p>
    <w:p>
      <w:pPr>
        <w:pStyle w:val="BodyText"/>
        <w:spacing w:before="36"/>
        <w:rPr>
          <w:sz w:val="22"/>
        </w:rPr>
      </w:pPr>
    </w:p>
    <w:p>
      <w:pPr>
        <w:spacing w:before="0"/>
        <w:ind w:left="707" w:right="0" w:firstLine="0"/>
        <w:jc w:val="left"/>
        <w:rPr>
          <w:sz w:val="22"/>
        </w:rPr>
      </w:pPr>
      <w:r>
        <w:rPr>
          <w:sz w:val="22"/>
        </w:rPr>
        <w:t>Fecha:</w:t>
      </w:r>
      <w:r>
        <w:rPr>
          <w:spacing w:val="-3"/>
          <w:sz w:val="22"/>
        </w:rPr>
        <w:t> </w:t>
      </w:r>
      <w:r>
        <w:rPr>
          <w:spacing w:val="-2"/>
          <w:sz w:val="22"/>
        </w:rPr>
        <w:t>18/02/2022</w:t>
      </w:r>
    </w:p>
    <w:p>
      <w:pPr>
        <w:pStyle w:val="BodyText"/>
        <w:rPr>
          <w:sz w:val="22"/>
        </w:rPr>
      </w:pPr>
    </w:p>
    <w:p>
      <w:pPr>
        <w:pStyle w:val="BodyText"/>
        <w:rPr>
          <w:sz w:val="22"/>
        </w:rPr>
      </w:pPr>
    </w:p>
    <w:p>
      <w:pPr>
        <w:pStyle w:val="BodyText"/>
        <w:spacing w:before="196"/>
        <w:rPr>
          <w:sz w:val="22"/>
        </w:rPr>
      </w:pPr>
    </w:p>
    <w:p>
      <w:pPr>
        <w:pStyle w:val="BodyText"/>
        <w:spacing w:line="360" w:lineRule="auto"/>
        <w:ind w:left="707" w:right="708"/>
        <w:jc w:val="both"/>
      </w:pPr>
      <w:r>
        <w:rPr/>
        <w:t>La violencia de género es uno de los problemas sociales más acuciantes y de mayor importancia dentro de la prevención e intervención socioeducativa en los todos los ámbitos de la vida, presentándose cada vez en edades más precoces, normalizándose y justificándose relaciones de abuso, poder y control dentro de las relaciones.</w:t>
      </w:r>
    </w:p>
    <w:p>
      <w:pPr>
        <w:pStyle w:val="BodyText"/>
        <w:spacing w:line="360" w:lineRule="auto"/>
        <w:ind w:left="707" w:right="710"/>
        <w:jc w:val="both"/>
      </w:pPr>
      <w:r>
        <w:rPr/>
        <w:t>Se</w:t>
      </w:r>
      <w:r>
        <w:rPr>
          <w:spacing w:val="-4"/>
        </w:rPr>
        <w:t> </w:t>
      </w:r>
      <w:r>
        <w:rPr/>
        <w:t>solicitó</w:t>
      </w:r>
      <w:r>
        <w:rPr>
          <w:spacing w:val="-3"/>
        </w:rPr>
        <w:t> </w:t>
      </w:r>
      <w:r>
        <w:rPr/>
        <w:t>desde</w:t>
      </w:r>
      <w:r>
        <w:rPr>
          <w:spacing w:val="-3"/>
        </w:rPr>
        <w:t> </w:t>
      </w:r>
      <w:r>
        <w:rPr/>
        <w:t>el</w:t>
      </w:r>
      <w:r>
        <w:rPr>
          <w:spacing w:val="-1"/>
        </w:rPr>
        <w:t> </w:t>
      </w:r>
      <w:r>
        <w:rPr/>
        <w:t>campus</w:t>
      </w:r>
      <w:r>
        <w:rPr>
          <w:spacing w:val="-3"/>
        </w:rPr>
        <w:t> </w:t>
      </w:r>
      <w:r>
        <w:rPr/>
        <w:t>nuestra</w:t>
      </w:r>
      <w:r>
        <w:rPr>
          <w:spacing w:val="-2"/>
        </w:rPr>
        <w:t> </w:t>
      </w:r>
      <w:r>
        <w:rPr/>
        <w:t>presentación</w:t>
      </w:r>
      <w:r>
        <w:rPr>
          <w:spacing w:val="-1"/>
        </w:rPr>
        <w:t> </w:t>
      </w:r>
      <w:r>
        <w:rPr/>
        <w:t>como</w:t>
      </w:r>
      <w:r>
        <w:rPr>
          <w:spacing w:val="-3"/>
        </w:rPr>
        <w:t> </w:t>
      </w:r>
      <w:r>
        <w:rPr/>
        <w:t>servicio</w:t>
      </w:r>
      <w:r>
        <w:rPr>
          <w:spacing w:val="-3"/>
        </w:rPr>
        <w:t> </w:t>
      </w:r>
      <w:r>
        <w:rPr/>
        <w:t>para</w:t>
      </w:r>
      <w:r>
        <w:rPr>
          <w:spacing w:val="-3"/>
        </w:rPr>
        <w:t> </w:t>
      </w:r>
      <w:r>
        <w:rPr/>
        <w:t>abordar</w:t>
      </w:r>
      <w:r>
        <w:rPr>
          <w:spacing w:val="-3"/>
        </w:rPr>
        <w:t> </w:t>
      </w:r>
      <w:r>
        <w:rPr/>
        <w:t>las</w:t>
      </w:r>
      <w:r>
        <w:rPr>
          <w:spacing w:val="-1"/>
        </w:rPr>
        <w:t> </w:t>
      </w:r>
      <w:r>
        <w:rPr/>
        <w:t>relaciones</w:t>
      </w:r>
      <w:r>
        <w:rPr>
          <w:spacing w:val="-3"/>
        </w:rPr>
        <w:t> </w:t>
      </w:r>
      <w:r>
        <w:rPr/>
        <w:t>tóxicas y maltratantes, que cada vez detectan entre los jovenes.</w:t>
      </w:r>
    </w:p>
    <w:p>
      <w:pPr>
        <w:pStyle w:val="BodyText"/>
        <w:spacing w:before="137"/>
      </w:pPr>
    </w:p>
    <w:p>
      <w:pPr>
        <w:pStyle w:val="BodyText"/>
        <w:ind w:left="707"/>
      </w:pPr>
      <w:r>
        <w:rPr>
          <w:spacing w:val="-2"/>
          <w:u w:val="single"/>
        </w:rPr>
        <w:t>Objetivos</w:t>
      </w:r>
    </w:p>
    <w:p>
      <w:pPr>
        <w:pStyle w:val="BodyText"/>
        <w:spacing w:before="139"/>
        <w:ind w:left="707"/>
      </w:pPr>
      <w:r>
        <w:rPr/>
        <w:t>Se</w:t>
      </w:r>
      <w:r>
        <w:rPr>
          <w:spacing w:val="-4"/>
        </w:rPr>
        <w:t> </w:t>
      </w:r>
      <w:r>
        <w:rPr/>
        <w:t>abordó</w:t>
      </w:r>
      <w:r>
        <w:rPr>
          <w:spacing w:val="-2"/>
        </w:rPr>
        <w:t> </w:t>
      </w:r>
      <w:r>
        <w:rPr/>
        <w:t>el</w:t>
      </w:r>
      <w:r>
        <w:rPr>
          <w:spacing w:val="-1"/>
        </w:rPr>
        <w:t> </w:t>
      </w:r>
      <w:r>
        <w:rPr/>
        <w:t>tema</w:t>
      </w:r>
      <w:r>
        <w:rPr>
          <w:spacing w:val="-1"/>
        </w:rPr>
        <w:t> </w:t>
      </w:r>
      <w:r>
        <w:rPr/>
        <w:t>de</w:t>
      </w:r>
      <w:r>
        <w:rPr>
          <w:spacing w:val="-2"/>
        </w:rPr>
        <w:t> </w:t>
      </w:r>
      <w:r>
        <w:rPr/>
        <w:t>la</w:t>
      </w:r>
      <w:r>
        <w:rPr>
          <w:spacing w:val="-1"/>
        </w:rPr>
        <w:t> </w:t>
      </w:r>
      <w:r>
        <w:rPr/>
        <w:t>violencia de</w:t>
      </w:r>
      <w:r>
        <w:rPr>
          <w:spacing w:val="-1"/>
        </w:rPr>
        <w:t> </w:t>
      </w:r>
      <w:r>
        <w:rPr/>
        <w:t>género,</w:t>
      </w:r>
      <w:r>
        <w:rPr>
          <w:spacing w:val="-1"/>
        </w:rPr>
        <w:t> </w:t>
      </w:r>
      <w:r>
        <w:rPr/>
        <w:t>sus</w:t>
      </w:r>
      <w:r>
        <w:rPr>
          <w:spacing w:val="-1"/>
        </w:rPr>
        <w:t> </w:t>
      </w:r>
      <w:r>
        <w:rPr/>
        <w:t>manifestaciones,</w:t>
      </w:r>
      <w:r>
        <w:rPr>
          <w:spacing w:val="-1"/>
        </w:rPr>
        <w:t> </w:t>
      </w:r>
      <w:r>
        <w:rPr/>
        <w:t>cómo</w:t>
      </w:r>
      <w:r>
        <w:rPr>
          <w:spacing w:val="-1"/>
        </w:rPr>
        <w:t> </w:t>
      </w:r>
      <w:r>
        <w:rPr/>
        <w:t>detectarla a</w:t>
      </w:r>
      <w:r>
        <w:rPr>
          <w:spacing w:val="-1"/>
        </w:rPr>
        <w:t> </w:t>
      </w:r>
      <w:r>
        <w:rPr>
          <w:spacing w:val="-2"/>
        </w:rPr>
        <w:t>través</w:t>
      </w:r>
    </w:p>
    <w:p>
      <w:pPr>
        <w:pStyle w:val="BodyText"/>
        <w:spacing w:line="360" w:lineRule="auto" w:before="137"/>
        <w:ind w:left="707" w:right="709"/>
      </w:pPr>
      <w:r>
        <w:rPr/>
        <w:t>de</w:t>
      </w:r>
      <w:r>
        <w:rPr>
          <w:spacing w:val="40"/>
        </w:rPr>
        <w:t> </w:t>
      </w:r>
      <w:r>
        <w:rPr/>
        <w:t>la</w:t>
      </w:r>
      <w:r>
        <w:rPr>
          <w:spacing w:val="40"/>
        </w:rPr>
        <w:t> </w:t>
      </w:r>
      <w:r>
        <w:rPr/>
        <w:t>diferenciación</w:t>
      </w:r>
      <w:r>
        <w:rPr>
          <w:spacing w:val="40"/>
        </w:rPr>
        <w:t> </w:t>
      </w:r>
      <w:r>
        <w:rPr/>
        <w:t>de</w:t>
      </w:r>
      <w:r>
        <w:rPr>
          <w:spacing w:val="40"/>
        </w:rPr>
        <w:t> </w:t>
      </w:r>
      <w:r>
        <w:rPr/>
        <w:t>relaciones</w:t>
      </w:r>
      <w:r>
        <w:rPr>
          <w:spacing w:val="40"/>
        </w:rPr>
        <w:t> </w:t>
      </w:r>
      <w:r>
        <w:rPr/>
        <w:t>libres</w:t>
      </w:r>
      <w:r>
        <w:rPr>
          <w:spacing w:val="40"/>
        </w:rPr>
        <w:t> </w:t>
      </w:r>
      <w:r>
        <w:rPr/>
        <w:t>de</w:t>
      </w:r>
      <w:r>
        <w:rPr>
          <w:spacing w:val="40"/>
        </w:rPr>
        <w:t> </w:t>
      </w:r>
      <w:r>
        <w:rPr/>
        <w:t>violencia</w:t>
      </w:r>
      <w:r>
        <w:rPr>
          <w:spacing w:val="40"/>
        </w:rPr>
        <w:t> </w:t>
      </w:r>
      <w:r>
        <w:rPr/>
        <w:t>y</w:t>
      </w:r>
      <w:r>
        <w:rPr>
          <w:spacing w:val="40"/>
        </w:rPr>
        <w:t> </w:t>
      </w:r>
      <w:r>
        <w:rPr/>
        <w:t>las</w:t>
      </w:r>
      <w:r>
        <w:rPr>
          <w:spacing w:val="40"/>
        </w:rPr>
        <w:t> </w:t>
      </w:r>
      <w:r>
        <w:rPr/>
        <w:t>que</w:t>
      </w:r>
      <w:r>
        <w:rPr>
          <w:spacing w:val="40"/>
        </w:rPr>
        <w:t> </w:t>
      </w:r>
      <w:r>
        <w:rPr/>
        <w:t>no</w:t>
      </w:r>
      <w:r>
        <w:rPr>
          <w:spacing w:val="40"/>
        </w:rPr>
        <w:t> </w:t>
      </w:r>
      <w:r>
        <w:rPr/>
        <w:t>lo</w:t>
      </w:r>
      <w:r>
        <w:rPr>
          <w:spacing w:val="40"/>
        </w:rPr>
        <w:t> </w:t>
      </w:r>
      <w:r>
        <w:rPr/>
        <w:t>son,</w:t>
      </w:r>
      <w:r>
        <w:rPr>
          <w:spacing w:val="40"/>
        </w:rPr>
        <w:t> </w:t>
      </w:r>
      <w:r>
        <w:rPr/>
        <w:t>con</w:t>
      </w:r>
      <w:r>
        <w:rPr>
          <w:spacing w:val="40"/>
        </w:rPr>
        <w:t> </w:t>
      </w:r>
      <w:r>
        <w:rPr/>
        <w:t>el</w:t>
      </w:r>
      <w:r>
        <w:rPr>
          <w:spacing w:val="40"/>
        </w:rPr>
        <w:t> </w:t>
      </w:r>
      <w:r>
        <w:rPr/>
        <w:t>objetivo</w:t>
      </w:r>
      <w:r>
        <w:rPr>
          <w:spacing w:val="40"/>
        </w:rPr>
        <w:t> </w:t>
      </w:r>
      <w:r>
        <w:rPr/>
        <w:t>de</w:t>
      </w:r>
      <w:r>
        <w:rPr>
          <w:spacing w:val="40"/>
        </w:rPr>
        <w:t> </w:t>
      </w:r>
      <w:r>
        <w:rPr/>
        <w:t>sensibilizar</w:t>
      </w:r>
      <w:r>
        <w:rPr>
          <w:spacing w:val="40"/>
        </w:rPr>
        <w:t> </w:t>
      </w:r>
      <w:r>
        <w:rPr/>
        <w:t>sobre la violencia de género e informar sobre el recurso Cavi y además prevenir sobre las violencias ejercidas hacia las mujeres , conociendo la realidad de la violencia de género, cuál es su</w:t>
      </w:r>
      <w:r>
        <w:rPr>
          <w:spacing w:val="-1"/>
        </w:rPr>
        <w:t> </w:t>
      </w:r>
      <w:r>
        <w:rPr/>
        <w:t>raíz y</w:t>
      </w:r>
      <w:r>
        <w:rPr>
          <w:spacing w:val="-6"/>
        </w:rPr>
        <w:t> </w:t>
      </w:r>
      <w:r>
        <w:rPr/>
        <w:t>como</w:t>
      </w:r>
      <w:r>
        <w:rPr>
          <w:spacing w:val="-1"/>
        </w:rPr>
        <w:t> </w:t>
      </w:r>
      <w:r>
        <w:rPr/>
        <w:t>abordarla para</w:t>
      </w:r>
      <w:r>
        <w:rPr>
          <w:spacing w:val="-3"/>
        </w:rPr>
        <w:t> </w:t>
      </w:r>
      <w:r>
        <w:rPr/>
        <w:t>capacitar,</w:t>
      </w:r>
      <w:r>
        <w:rPr>
          <w:spacing w:val="-1"/>
        </w:rPr>
        <w:t> </w:t>
      </w:r>
      <w:r>
        <w:rPr/>
        <w:t>para</w:t>
      </w:r>
      <w:r>
        <w:rPr>
          <w:spacing w:val="-2"/>
        </w:rPr>
        <w:t> </w:t>
      </w:r>
      <w:r>
        <w:rPr/>
        <w:t>detectar y</w:t>
      </w:r>
      <w:r>
        <w:rPr>
          <w:spacing w:val="-4"/>
        </w:rPr>
        <w:t> </w:t>
      </w:r>
      <w:r>
        <w:rPr/>
        <w:t>reconocer el</w:t>
      </w:r>
      <w:r>
        <w:rPr>
          <w:spacing w:val="-1"/>
        </w:rPr>
        <w:t> </w:t>
      </w:r>
      <w:r>
        <w:rPr/>
        <w:t>maltrato y</w:t>
      </w:r>
      <w:r>
        <w:rPr>
          <w:spacing w:val="-6"/>
        </w:rPr>
        <w:t> </w:t>
      </w:r>
      <w:r>
        <w:rPr/>
        <w:t>sus</w:t>
      </w:r>
      <w:r>
        <w:rPr>
          <w:spacing w:val="-1"/>
        </w:rPr>
        <w:t> </w:t>
      </w:r>
      <w:r>
        <w:rPr/>
        <w:t>manifestaciones, informando sobre los posibles comportamientos de la pareja que pueden significar un inicio de control o violencia.</w:t>
      </w:r>
    </w:p>
    <w:p>
      <w:pPr>
        <w:pStyle w:val="BodyText"/>
        <w:spacing w:after="0" w:line="360" w:lineRule="auto"/>
        <w:sectPr>
          <w:pgSz w:w="11910" w:h="16840"/>
          <w:pgMar w:header="455" w:footer="1389" w:top="2400" w:bottom="2580" w:left="425" w:right="425"/>
        </w:sectPr>
      </w:pPr>
    </w:p>
    <w:p>
      <w:pPr>
        <w:pStyle w:val="BodyText"/>
      </w:pPr>
    </w:p>
    <w:p>
      <w:pPr>
        <w:pStyle w:val="BodyText"/>
        <w:spacing w:before="146"/>
      </w:pPr>
    </w:p>
    <w:p>
      <w:pPr>
        <w:pStyle w:val="BodyText"/>
        <w:ind w:left="707"/>
      </w:pPr>
      <w:r>
        <w:rPr>
          <w:spacing w:val="-2"/>
          <w:u w:val="single"/>
        </w:rPr>
        <w:t>Contenidos:</w:t>
      </w:r>
    </w:p>
    <w:p>
      <w:pPr>
        <w:pStyle w:val="ListParagraph"/>
        <w:numPr>
          <w:ilvl w:val="0"/>
          <w:numId w:val="104"/>
        </w:numPr>
        <w:tabs>
          <w:tab w:pos="1426" w:val="left" w:leader="none"/>
        </w:tabs>
        <w:spacing w:line="338" w:lineRule="auto" w:before="102" w:after="0"/>
        <w:ind w:left="707" w:right="715" w:firstLine="0"/>
        <w:jc w:val="both"/>
        <w:rPr>
          <w:sz w:val="24"/>
        </w:rPr>
      </w:pPr>
      <w:r>
        <w:rPr>
          <w:sz w:val="24"/>
        </w:rPr>
        <w:t>Recursos de atención en violencia de género, concretando el funcionamiento del Centro de Atención a Mujeres Víctimas de violencia de género (CAVI) del</w:t>
      </w:r>
      <w:r>
        <w:rPr>
          <w:spacing w:val="-8"/>
          <w:sz w:val="24"/>
        </w:rPr>
        <w:t> </w:t>
      </w:r>
      <w:r>
        <w:rPr>
          <w:sz w:val="24"/>
        </w:rPr>
        <w:t>Ayuntamiento de Cartagena.</w:t>
      </w:r>
    </w:p>
    <w:p>
      <w:pPr>
        <w:pStyle w:val="ListParagraph"/>
        <w:numPr>
          <w:ilvl w:val="0"/>
          <w:numId w:val="104"/>
        </w:numPr>
        <w:tabs>
          <w:tab w:pos="1426" w:val="left" w:leader="none"/>
        </w:tabs>
        <w:spacing w:line="348" w:lineRule="auto" w:before="0" w:after="0"/>
        <w:ind w:left="707" w:right="715" w:firstLine="0"/>
        <w:jc w:val="both"/>
        <w:rPr>
          <w:sz w:val="24"/>
        </w:rPr>
      </w:pPr>
      <w:r>
        <w:rPr>
          <w:sz w:val="24"/>
        </w:rPr>
        <w:t>Definición de violencia de género: tipos y manifestaciones dentro de una relación, estableciendo diferencias entre una relación violenta y una relación libre de violencia. Iceberg violencia de género de Amnistía Internacional.</w:t>
      </w:r>
    </w:p>
    <w:p>
      <w:pPr>
        <w:pStyle w:val="ListParagraph"/>
        <w:numPr>
          <w:ilvl w:val="0"/>
          <w:numId w:val="104"/>
        </w:numPr>
        <w:tabs>
          <w:tab w:pos="1426" w:val="left" w:leader="none"/>
        </w:tabs>
        <w:spacing w:line="297" w:lineRule="exact" w:before="0" w:after="0"/>
        <w:ind w:left="1426" w:right="0" w:hanging="719"/>
        <w:jc w:val="both"/>
        <w:rPr>
          <w:sz w:val="24"/>
        </w:rPr>
      </w:pPr>
      <w:r>
        <w:rPr>
          <w:sz w:val="24"/>
        </w:rPr>
        <w:t>Mitos</w:t>
      </w:r>
      <w:r>
        <w:rPr>
          <w:spacing w:val="38"/>
          <w:sz w:val="24"/>
        </w:rPr>
        <w:t> </w:t>
      </w:r>
      <w:r>
        <w:rPr>
          <w:sz w:val="24"/>
        </w:rPr>
        <w:t>del</w:t>
      </w:r>
      <w:r>
        <w:rPr>
          <w:spacing w:val="41"/>
          <w:sz w:val="24"/>
        </w:rPr>
        <w:t> </w:t>
      </w:r>
      <w:r>
        <w:rPr>
          <w:sz w:val="24"/>
        </w:rPr>
        <w:t>amor</w:t>
      </w:r>
      <w:r>
        <w:rPr>
          <w:spacing w:val="39"/>
          <w:sz w:val="24"/>
        </w:rPr>
        <w:t> </w:t>
      </w:r>
      <w:r>
        <w:rPr>
          <w:sz w:val="24"/>
        </w:rPr>
        <w:t>en</w:t>
      </w:r>
      <w:r>
        <w:rPr>
          <w:spacing w:val="40"/>
          <w:sz w:val="24"/>
        </w:rPr>
        <w:t> </w:t>
      </w:r>
      <w:r>
        <w:rPr>
          <w:sz w:val="24"/>
        </w:rPr>
        <w:t>relación</w:t>
      </w:r>
      <w:r>
        <w:rPr>
          <w:spacing w:val="40"/>
          <w:sz w:val="24"/>
        </w:rPr>
        <w:t> </w:t>
      </w:r>
      <w:r>
        <w:rPr>
          <w:sz w:val="24"/>
        </w:rPr>
        <w:t>con</w:t>
      </w:r>
      <w:r>
        <w:rPr>
          <w:spacing w:val="40"/>
          <w:sz w:val="24"/>
        </w:rPr>
        <w:t> </w:t>
      </w:r>
      <w:r>
        <w:rPr>
          <w:sz w:val="24"/>
        </w:rPr>
        <w:t>la</w:t>
      </w:r>
      <w:r>
        <w:rPr>
          <w:spacing w:val="39"/>
          <w:sz w:val="24"/>
        </w:rPr>
        <w:t> </w:t>
      </w:r>
      <w:r>
        <w:rPr>
          <w:sz w:val="24"/>
        </w:rPr>
        <w:t>violencia</w:t>
      </w:r>
      <w:r>
        <w:rPr>
          <w:spacing w:val="40"/>
          <w:sz w:val="24"/>
        </w:rPr>
        <w:t> </w:t>
      </w:r>
      <w:r>
        <w:rPr>
          <w:sz w:val="24"/>
        </w:rPr>
        <w:t>de</w:t>
      </w:r>
      <w:r>
        <w:rPr>
          <w:spacing w:val="41"/>
          <w:sz w:val="24"/>
        </w:rPr>
        <w:t> </w:t>
      </w:r>
      <w:r>
        <w:rPr>
          <w:sz w:val="24"/>
        </w:rPr>
        <w:t>género.</w:t>
      </w:r>
      <w:r>
        <w:rPr>
          <w:spacing w:val="39"/>
          <w:sz w:val="24"/>
        </w:rPr>
        <w:t> </w:t>
      </w:r>
      <w:r>
        <w:rPr>
          <w:sz w:val="24"/>
        </w:rPr>
        <w:t>Ciclo</w:t>
      </w:r>
      <w:r>
        <w:rPr>
          <w:spacing w:val="39"/>
          <w:sz w:val="24"/>
        </w:rPr>
        <w:t> </w:t>
      </w:r>
      <w:r>
        <w:rPr>
          <w:sz w:val="24"/>
        </w:rPr>
        <w:t>de</w:t>
      </w:r>
      <w:r>
        <w:rPr>
          <w:spacing w:val="39"/>
          <w:sz w:val="24"/>
        </w:rPr>
        <w:t> </w:t>
      </w:r>
      <w:r>
        <w:rPr>
          <w:sz w:val="24"/>
        </w:rPr>
        <w:t>la</w:t>
      </w:r>
      <w:r>
        <w:rPr>
          <w:spacing w:val="38"/>
          <w:sz w:val="24"/>
        </w:rPr>
        <w:t> </w:t>
      </w:r>
      <w:r>
        <w:rPr>
          <w:sz w:val="24"/>
        </w:rPr>
        <w:t>violencia</w:t>
      </w:r>
      <w:r>
        <w:rPr>
          <w:spacing w:val="40"/>
          <w:sz w:val="24"/>
        </w:rPr>
        <w:t> </w:t>
      </w:r>
      <w:r>
        <w:rPr>
          <w:sz w:val="24"/>
        </w:rPr>
        <w:t>de</w:t>
      </w:r>
      <w:r>
        <w:rPr>
          <w:spacing w:val="44"/>
          <w:sz w:val="24"/>
        </w:rPr>
        <w:t> </w:t>
      </w:r>
      <w:r>
        <w:rPr>
          <w:spacing w:val="-2"/>
          <w:sz w:val="24"/>
        </w:rPr>
        <w:t>Leonor</w:t>
      </w:r>
    </w:p>
    <w:p>
      <w:pPr>
        <w:pStyle w:val="BodyText"/>
        <w:spacing w:before="120"/>
        <w:ind w:left="707"/>
      </w:pPr>
      <w:r>
        <w:rPr>
          <w:spacing w:val="-2"/>
        </w:rPr>
        <w:t>Walker</w:t>
      </w:r>
    </w:p>
    <w:p>
      <w:pPr>
        <w:pStyle w:val="ListParagraph"/>
        <w:numPr>
          <w:ilvl w:val="0"/>
          <w:numId w:val="104"/>
        </w:numPr>
        <w:tabs>
          <w:tab w:pos="1428" w:val="left" w:leader="none"/>
        </w:tabs>
        <w:spacing w:line="240" w:lineRule="auto" w:before="102" w:after="0"/>
        <w:ind w:left="1428" w:right="0" w:hanging="721"/>
        <w:jc w:val="left"/>
        <w:rPr>
          <w:sz w:val="24"/>
        </w:rPr>
      </w:pPr>
      <w:r>
        <w:rPr>
          <w:sz w:val="24"/>
        </w:rPr>
        <w:t>Herramientas</w:t>
      </w:r>
      <w:r>
        <w:rPr>
          <w:spacing w:val="-3"/>
          <w:sz w:val="24"/>
        </w:rPr>
        <w:t> </w:t>
      </w:r>
      <w:r>
        <w:rPr>
          <w:sz w:val="24"/>
        </w:rPr>
        <w:t>que</w:t>
      </w:r>
      <w:r>
        <w:rPr>
          <w:spacing w:val="-3"/>
          <w:sz w:val="24"/>
        </w:rPr>
        <w:t> </w:t>
      </w:r>
      <w:r>
        <w:rPr>
          <w:sz w:val="24"/>
        </w:rPr>
        <w:t>permitan</w:t>
      </w:r>
      <w:r>
        <w:rPr>
          <w:spacing w:val="-1"/>
          <w:sz w:val="24"/>
        </w:rPr>
        <w:t> </w:t>
      </w:r>
      <w:r>
        <w:rPr>
          <w:sz w:val="24"/>
        </w:rPr>
        <w:t>ayudar</w:t>
      </w:r>
      <w:r>
        <w:rPr>
          <w:spacing w:val="2"/>
          <w:sz w:val="24"/>
        </w:rPr>
        <w:t> </w:t>
      </w:r>
      <w:r>
        <w:rPr>
          <w:sz w:val="24"/>
        </w:rPr>
        <w:t>y</w:t>
      </w:r>
      <w:r>
        <w:rPr>
          <w:spacing w:val="-4"/>
          <w:sz w:val="24"/>
        </w:rPr>
        <w:t> </w:t>
      </w:r>
      <w:r>
        <w:rPr>
          <w:sz w:val="24"/>
        </w:rPr>
        <w:t>ayudarnos</w:t>
      </w:r>
      <w:r>
        <w:rPr>
          <w:spacing w:val="-1"/>
          <w:sz w:val="24"/>
        </w:rPr>
        <w:t> </w:t>
      </w:r>
      <w:r>
        <w:rPr>
          <w:sz w:val="24"/>
        </w:rPr>
        <w:t>ante</w:t>
      </w:r>
      <w:r>
        <w:rPr>
          <w:spacing w:val="-1"/>
          <w:sz w:val="24"/>
        </w:rPr>
        <w:t> </w:t>
      </w:r>
      <w:r>
        <w:rPr>
          <w:sz w:val="24"/>
        </w:rPr>
        <w:t>la</w:t>
      </w:r>
      <w:r>
        <w:rPr>
          <w:spacing w:val="-2"/>
          <w:sz w:val="24"/>
        </w:rPr>
        <w:t> </w:t>
      </w:r>
      <w:r>
        <w:rPr>
          <w:sz w:val="24"/>
        </w:rPr>
        <w:t>violencia</w:t>
      </w:r>
      <w:r>
        <w:rPr>
          <w:spacing w:val="-1"/>
          <w:sz w:val="24"/>
        </w:rPr>
        <w:t> </w:t>
      </w:r>
      <w:r>
        <w:rPr>
          <w:sz w:val="24"/>
        </w:rPr>
        <w:t>de </w:t>
      </w:r>
      <w:r>
        <w:rPr>
          <w:spacing w:val="-2"/>
          <w:sz w:val="24"/>
        </w:rPr>
        <w:t>género</w:t>
      </w:r>
    </w:p>
    <w:p>
      <w:pPr>
        <w:pStyle w:val="BodyText"/>
        <w:spacing w:before="254"/>
      </w:pPr>
    </w:p>
    <w:p>
      <w:pPr>
        <w:pStyle w:val="Heading3"/>
        <w:numPr>
          <w:ilvl w:val="0"/>
          <w:numId w:val="102"/>
        </w:numPr>
        <w:tabs>
          <w:tab w:pos="1428" w:val="left" w:leader="none"/>
        </w:tabs>
        <w:spacing w:line="240" w:lineRule="auto" w:before="0" w:after="0"/>
        <w:ind w:left="1428" w:right="0" w:hanging="721"/>
        <w:jc w:val="left"/>
        <w:rPr>
          <w:rFonts w:ascii="Segoe UI Symbol" w:hAnsi="Segoe UI Symbol"/>
          <w:sz w:val="22"/>
        </w:rPr>
      </w:pPr>
      <w:r>
        <w:rPr/>
        <w:t>TALLER:</w:t>
      </w:r>
      <w:r>
        <w:rPr>
          <w:spacing w:val="-14"/>
        </w:rPr>
        <w:t> </w:t>
      </w:r>
      <w:r>
        <w:rPr/>
        <w:t>EL</w:t>
      </w:r>
      <w:r>
        <w:rPr>
          <w:spacing w:val="-15"/>
        </w:rPr>
        <w:t> </w:t>
      </w:r>
      <w:r>
        <w:rPr/>
        <w:t>REINO</w:t>
      </w:r>
      <w:r>
        <w:rPr>
          <w:spacing w:val="-14"/>
        </w:rPr>
        <w:t> </w:t>
      </w:r>
      <w:r>
        <w:rPr>
          <w:spacing w:val="-2"/>
        </w:rPr>
        <w:t>VIOLETA</w:t>
      </w:r>
    </w:p>
    <w:p>
      <w:pPr>
        <w:pStyle w:val="BodyText"/>
        <w:spacing w:line="360" w:lineRule="auto" w:before="136"/>
        <w:ind w:left="650" w:right="711" w:hanging="339"/>
        <w:jc w:val="both"/>
      </w:pPr>
      <w:r>
        <w:rPr/>
        <w:t>En el IES pedro Peñalver en colaboracion con el CAVI, el alumnado ha trabajado la prevencion de la violencia</w:t>
      </w:r>
      <w:r>
        <w:rPr>
          <w:spacing w:val="-1"/>
        </w:rPr>
        <w:t> </w:t>
      </w:r>
      <w:r>
        <w:rPr/>
        <w:t>de genero y</w:t>
      </w:r>
      <w:r>
        <w:rPr>
          <w:spacing w:val="-3"/>
        </w:rPr>
        <w:t> </w:t>
      </w:r>
      <w:r>
        <w:rPr/>
        <w:t>la</w:t>
      </w:r>
      <w:r>
        <w:rPr>
          <w:spacing w:val="-1"/>
        </w:rPr>
        <w:t> </w:t>
      </w:r>
      <w:r>
        <w:rPr/>
        <w:t>igualdad de oportunidades entre hombres y</w:t>
      </w:r>
      <w:r>
        <w:rPr>
          <w:spacing w:val="-3"/>
        </w:rPr>
        <w:t> </w:t>
      </w:r>
      <w:r>
        <w:rPr/>
        <w:t>mujeres, a</w:t>
      </w:r>
      <w:r>
        <w:rPr>
          <w:spacing w:val="-1"/>
        </w:rPr>
        <w:t> </w:t>
      </w:r>
      <w:r>
        <w:rPr/>
        <w:t>traves de</w:t>
      </w:r>
      <w:r>
        <w:rPr>
          <w:spacing w:val="-1"/>
        </w:rPr>
        <w:t> </w:t>
      </w:r>
      <w:r>
        <w:rPr/>
        <w:t>un cuento y con</w:t>
      </w:r>
      <w:r>
        <w:rPr>
          <w:spacing w:val="40"/>
        </w:rPr>
        <w:t> </w:t>
      </w:r>
      <w:r>
        <w:rPr/>
        <w:t>metodologia interactiva y participativa, han reflexionado y aportado soluciones para la prevención de la violencia.</w:t>
      </w:r>
    </w:p>
    <w:p>
      <w:pPr>
        <w:pStyle w:val="BodyText"/>
        <w:spacing w:after="0" w:line="360" w:lineRule="auto"/>
        <w:jc w:val="both"/>
        <w:sectPr>
          <w:pgSz w:w="11910" w:h="16840"/>
          <w:pgMar w:header="455" w:footer="1389" w:top="2400" w:bottom="2580" w:left="425" w:right="425"/>
        </w:sect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1335"/>
        <w:rPr>
          <w:sz w:val="20"/>
        </w:rPr>
      </w:pPr>
      <w:r>
        <w:rPr>
          <w:sz w:val="20"/>
        </w:rPr>
        <w:drawing>
          <wp:inline distT="0" distB="0" distL="0" distR="0">
            <wp:extent cx="5755611" cy="3236976"/>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181" cstate="print"/>
                    <a:stretch>
                      <a:fillRect/>
                    </a:stretch>
                  </pic:blipFill>
                  <pic:spPr>
                    <a:xfrm>
                      <a:off x="0" y="0"/>
                      <a:ext cx="5755611" cy="3236976"/>
                    </a:xfrm>
                    <a:prstGeom prst="rect">
                      <a:avLst/>
                    </a:prstGeom>
                  </pic:spPr>
                </pic:pic>
              </a:graphicData>
            </a:graphic>
          </wp:inline>
        </w:drawing>
      </w:r>
      <w:r>
        <w:rPr>
          <w:sz w:val="20"/>
        </w:rPr>
      </w:r>
    </w:p>
    <w:p>
      <w:pPr>
        <w:pStyle w:val="BodyText"/>
        <w:rPr>
          <w:sz w:val="22"/>
        </w:rPr>
      </w:pPr>
    </w:p>
    <w:p>
      <w:pPr>
        <w:pStyle w:val="BodyText"/>
        <w:rPr>
          <w:sz w:val="22"/>
        </w:rPr>
      </w:pPr>
    </w:p>
    <w:p>
      <w:pPr>
        <w:pStyle w:val="BodyText"/>
        <w:spacing w:before="121"/>
        <w:rPr>
          <w:sz w:val="22"/>
        </w:rPr>
      </w:pPr>
    </w:p>
    <w:p>
      <w:pPr>
        <w:spacing w:before="0"/>
        <w:ind w:left="1368" w:right="0" w:firstLine="0"/>
        <w:jc w:val="left"/>
        <w:rPr>
          <w:sz w:val="22"/>
        </w:rPr>
      </w:pPr>
      <w:r>
        <w:rPr>
          <w:sz w:val="22"/>
          <w:u w:val="single"/>
        </w:rPr>
        <w:t>Personal</w:t>
      </w:r>
      <w:r>
        <w:rPr>
          <w:spacing w:val="-11"/>
          <w:sz w:val="22"/>
          <w:u w:val="single"/>
        </w:rPr>
        <w:t> </w:t>
      </w:r>
      <w:r>
        <w:rPr>
          <w:sz w:val="22"/>
          <w:u w:val="single"/>
        </w:rPr>
        <w:t>CAVI</w:t>
      </w:r>
      <w:r>
        <w:rPr>
          <w:sz w:val="22"/>
        </w:rPr>
        <w:t>:</w:t>
      </w:r>
      <w:r>
        <w:rPr>
          <w:spacing w:val="-10"/>
          <w:sz w:val="22"/>
        </w:rPr>
        <w:t> </w:t>
      </w:r>
      <w:r>
        <w:rPr>
          <w:sz w:val="22"/>
        </w:rPr>
        <w:t>Ester</w:t>
      </w:r>
      <w:r>
        <w:rPr>
          <w:spacing w:val="-10"/>
          <w:sz w:val="22"/>
        </w:rPr>
        <w:t> </w:t>
      </w:r>
      <w:r>
        <w:rPr>
          <w:sz w:val="22"/>
        </w:rPr>
        <w:t>Soto</w:t>
      </w:r>
      <w:r>
        <w:rPr>
          <w:spacing w:val="-10"/>
          <w:sz w:val="22"/>
        </w:rPr>
        <w:t> </w:t>
      </w:r>
      <w:r>
        <w:rPr>
          <w:spacing w:val="-2"/>
          <w:sz w:val="22"/>
        </w:rPr>
        <w:t>Martinez</w:t>
      </w:r>
    </w:p>
    <w:p>
      <w:pPr>
        <w:pStyle w:val="BodyText"/>
        <w:rPr>
          <w:sz w:val="22"/>
        </w:rPr>
      </w:pPr>
    </w:p>
    <w:p>
      <w:pPr>
        <w:pStyle w:val="BodyText"/>
        <w:rPr>
          <w:sz w:val="22"/>
        </w:rPr>
      </w:pPr>
    </w:p>
    <w:p>
      <w:pPr>
        <w:pStyle w:val="BodyText"/>
        <w:spacing w:before="195"/>
        <w:rPr>
          <w:sz w:val="22"/>
        </w:rPr>
      </w:pPr>
    </w:p>
    <w:p>
      <w:pPr>
        <w:spacing w:before="1"/>
        <w:ind w:left="707" w:right="0" w:firstLine="0"/>
        <w:jc w:val="both"/>
        <w:rPr>
          <w:sz w:val="22"/>
        </w:rPr>
      </w:pPr>
      <w:r>
        <w:rPr>
          <w:sz w:val="24"/>
        </w:rPr>
        <w:t>5.3.5.-</w:t>
      </w:r>
      <w:r>
        <w:rPr>
          <w:spacing w:val="-6"/>
          <w:sz w:val="24"/>
        </w:rPr>
        <w:t> </w:t>
      </w:r>
      <w:r>
        <w:rPr>
          <w:spacing w:val="-2"/>
          <w:sz w:val="22"/>
        </w:rPr>
        <w:t>EMPRESAS</w:t>
      </w:r>
    </w:p>
    <w:p>
      <w:pPr>
        <w:pStyle w:val="BodyText"/>
        <w:spacing w:before="50"/>
        <w:rPr>
          <w:sz w:val="22"/>
        </w:rPr>
      </w:pPr>
    </w:p>
    <w:p>
      <w:pPr>
        <w:pStyle w:val="ListParagraph"/>
        <w:numPr>
          <w:ilvl w:val="0"/>
          <w:numId w:val="102"/>
        </w:numPr>
        <w:tabs>
          <w:tab w:pos="1428" w:val="left" w:leader="none"/>
        </w:tabs>
        <w:spacing w:line="240" w:lineRule="auto" w:before="0" w:after="0"/>
        <w:ind w:left="1428" w:right="0" w:hanging="721"/>
        <w:jc w:val="left"/>
        <w:rPr>
          <w:rFonts w:ascii="Segoe UI Symbol" w:hAnsi="Segoe UI Symbol"/>
          <w:sz w:val="24"/>
        </w:rPr>
      </w:pPr>
      <w:r>
        <w:rPr>
          <w:sz w:val="24"/>
        </w:rPr>
        <w:t>TALLER</w:t>
      </w:r>
      <w:r>
        <w:rPr>
          <w:spacing w:val="30"/>
          <w:sz w:val="24"/>
        </w:rPr>
        <w:t> </w:t>
      </w:r>
      <w:r>
        <w:rPr>
          <w:sz w:val="24"/>
        </w:rPr>
        <w:t>DE</w:t>
      </w:r>
      <w:r>
        <w:rPr>
          <w:spacing w:val="32"/>
          <w:sz w:val="24"/>
        </w:rPr>
        <w:t> </w:t>
      </w:r>
      <w:r>
        <w:rPr>
          <w:sz w:val="24"/>
        </w:rPr>
        <w:t>INFORMACIÓN</w:t>
      </w:r>
      <w:r>
        <w:rPr>
          <w:spacing w:val="23"/>
          <w:sz w:val="24"/>
        </w:rPr>
        <w:t> </w:t>
      </w:r>
      <w:r>
        <w:rPr>
          <w:sz w:val="24"/>
        </w:rPr>
        <w:t>Y</w:t>
      </w:r>
      <w:r>
        <w:rPr>
          <w:spacing w:val="21"/>
          <w:sz w:val="24"/>
        </w:rPr>
        <w:t> </w:t>
      </w:r>
      <w:r>
        <w:rPr>
          <w:sz w:val="24"/>
        </w:rPr>
        <w:t>SENSIBILIZACIÓN</w:t>
      </w:r>
      <w:r>
        <w:rPr>
          <w:spacing w:val="30"/>
          <w:sz w:val="24"/>
        </w:rPr>
        <w:t> </w:t>
      </w:r>
      <w:r>
        <w:rPr>
          <w:sz w:val="24"/>
        </w:rPr>
        <w:t>EN</w:t>
      </w:r>
      <w:r>
        <w:rPr>
          <w:spacing w:val="31"/>
          <w:sz w:val="24"/>
        </w:rPr>
        <w:t> </w:t>
      </w:r>
      <w:r>
        <w:rPr>
          <w:sz w:val="24"/>
        </w:rPr>
        <w:t>LA</w:t>
      </w:r>
      <w:r>
        <w:rPr>
          <w:spacing w:val="19"/>
          <w:sz w:val="24"/>
        </w:rPr>
        <w:t> </w:t>
      </w:r>
      <w:r>
        <w:rPr>
          <w:sz w:val="24"/>
        </w:rPr>
        <w:t>EMPRESA</w:t>
      </w:r>
      <w:r>
        <w:rPr>
          <w:spacing w:val="17"/>
          <w:sz w:val="24"/>
        </w:rPr>
        <w:t> </w:t>
      </w:r>
      <w:r>
        <w:rPr>
          <w:spacing w:val="-2"/>
          <w:sz w:val="24"/>
        </w:rPr>
        <w:t>HOWDENLa</w:t>
      </w:r>
    </w:p>
    <w:p>
      <w:pPr>
        <w:pStyle w:val="BodyText"/>
        <w:spacing w:line="360" w:lineRule="auto" w:before="129"/>
        <w:ind w:left="707" w:right="706"/>
        <w:jc w:val="both"/>
      </w:pPr>
      <w:r>
        <w:rPr/>
        <w:t>implicación de las empresas en la formación, sensibilización y toma de conciencia sobre la</w:t>
      </w:r>
      <w:r>
        <w:rPr>
          <w:spacing w:val="40"/>
        </w:rPr>
        <w:t> </w:t>
      </w:r>
      <w:r>
        <w:rPr/>
        <w:t>violencia de género, es cada vez más una realidad social. Uno de los objetivos corporativos de las empresas es abordar cuál es la realidad de la violencia de género.</w:t>
      </w:r>
    </w:p>
    <w:p>
      <w:pPr>
        <w:pStyle w:val="BodyText"/>
        <w:spacing w:line="362" w:lineRule="auto"/>
        <w:ind w:left="707" w:right="701"/>
        <w:jc w:val="both"/>
      </w:pPr>
      <w:r>
        <w:rPr/>
        <w:t>La empresa contactó con el servicio C</w:t>
      </w:r>
      <w:r>
        <w:rPr>
          <w:sz w:val="36"/>
        </w:rPr>
        <w:t>AVI </w:t>
      </w:r>
      <w:r>
        <w:rPr/>
        <w:t>para que acudiéramos a sus instalaciones y explicásemos origen,causas de la violencia, los mitos en relación a ella, indicadores y que</w:t>
      </w:r>
    </w:p>
    <w:p>
      <w:pPr>
        <w:pStyle w:val="BodyText"/>
        <w:spacing w:after="0" w:line="362" w:lineRule="auto"/>
        <w:jc w:val="both"/>
        <w:sectPr>
          <w:pgSz w:w="11910" w:h="16840"/>
          <w:pgMar w:header="455" w:footer="1389" w:top="2400" w:bottom="2580" w:left="425" w:right="425"/>
        </w:sectPr>
      </w:pPr>
    </w:p>
    <w:p>
      <w:pPr>
        <w:pStyle w:val="BodyText"/>
      </w:pPr>
    </w:p>
    <w:p>
      <w:pPr>
        <w:pStyle w:val="BodyText"/>
        <w:spacing w:before="146"/>
      </w:pPr>
    </w:p>
    <w:p>
      <w:pPr>
        <w:pStyle w:val="BodyText"/>
        <w:spacing w:line="360" w:lineRule="auto"/>
        <w:ind w:left="707" w:right="709"/>
      </w:pPr>
      <w:r>
        <w:rPr/>
        <w:t>presentásemos el servicio. El formato fue presencial, pero a la vez en conexión on-line, llegando de esta manera a todo el personal de esta gran multinacional.</w:t>
      </w:r>
    </w:p>
    <w:p>
      <w:pPr>
        <w:pStyle w:val="BodyText"/>
        <w:spacing w:before="137"/>
      </w:pPr>
    </w:p>
    <w:p>
      <w:pPr>
        <w:pStyle w:val="BodyText"/>
        <w:spacing w:line="360" w:lineRule="auto"/>
        <w:ind w:left="707" w:right="5914"/>
      </w:pPr>
      <w:r>
        <w:rPr/>
        <w:t>Lugar:</w:t>
      </w:r>
      <w:r>
        <w:rPr>
          <w:spacing w:val="-11"/>
        </w:rPr>
        <w:t> </w:t>
      </w:r>
      <w:r>
        <w:rPr/>
        <w:t>Poligono</w:t>
      </w:r>
      <w:r>
        <w:rPr>
          <w:spacing w:val="-10"/>
        </w:rPr>
        <w:t> </w:t>
      </w:r>
      <w:r>
        <w:rPr/>
        <w:t>Industrial</w:t>
      </w:r>
      <w:r>
        <w:rPr>
          <w:spacing w:val="-10"/>
        </w:rPr>
        <w:t> </w:t>
      </w:r>
      <w:r>
        <w:rPr/>
        <w:t>Lo</w:t>
      </w:r>
      <w:r>
        <w:rPr>
          <w:spacing w:val="-10"/>
        </w:rPr>
        <w:t> </w:t>
      </w:r>
      <w:r>
        <w:rPr/>
        <w:t>Bolarín Empresa: Howden Spain S.L.</w:t>
      </w:r>
    </w:p>
    <w:p>
      <w:pPr>
        <w:pStyle w:val="BodyText"/>
        <w:ind w:left="707"/>
      </w:pPr>
      <w:r>
        <w:rPr/>
        <w:t>Fecha:</w:t>
      </w:r>
      <w:r>
        <w:rPr>
          <w:spacing w:val="-3"/>
        </w:rPr>
        <w:t> </w:t>
      </w:r>
      <w:r>
        <w:rPr/>
        <w:t>24 de</w:t>
      </w:r>
      <w:r>
        <w:rPr>
          <w:spacing w:val="-1"/>
        </w:rPr>
        <w:t> </w:t>
      </w:r>
      <w:r>
        <w:rPr/>
        <w:t>noviembre</w:t>
      </w:r>
      <w:r>
        <w:rPr>
          <w:spacing w:val="1"/>
        </w:rPr>
        <w:t> </w:t>
      </w:r>
      <w:r>
        <w:rPr/>
        <w:t>de</w:t>
      </w:r>
      <w:r>
        <w:rPr>
          <w:spacing w:val="-2"/>
        </w:rPr>
        <w:t> </w:t>
      </w:r>
      <w:r>
        <w:rPr/>
        <w:t>9:30 a </w:t>
      </w:r>
      <w:r>
        <w:rPr>
          <w:spacing w:val="-2"/>
        </w:rPr>
        <w:t>11:00h</w:t>
      </w:r>
    </w:p>
    <w:p>
      <w:pPr>
        <w:pStyle w:val="BodyText"/>
        <w:spacing w:line="720" w:lineRule="auto" w:before="138"/>
        <w:ind w:left="707" w:right="4563"/>
      </w:pPr>
      <w:r>
        <w:rPr/>
        <w:t>Dirigido</w:t>
      </w:r>
      <w:r>
        <w:rPr>
          <w:spacing w:val="-5"/>
        </w:rPr>
        <w:t> </w:t>
      </w:r>
      <w:r>
        <w:rPr/>
        <w:t>a</w:t>
      </w:r>
      <w:r>
        <w:rPr>
          <w:spacing w:val="-5"/>
        </w:rPr>
        <w:t> </w:t>
      </w:r>
      <w:r>
        <w:rPr/>
        <w:t>trabajadores</w:t>
      </w:r>
      <w:r>
        <w:rPr>
          <w:spacing w:val="-5"/>
        </w:rPr>
        <w:t> </w:t>
      </w:r>
      <w:r>
        <w:rPr/>
        <w:t>de</w:t>
      </w:r>
      <w:r>
        <w:rPr>
          <w:spacing w:val="-6"/>
        </w:rPr>
        <w:t> </w:t>
      </w:r>
      <w:r>
        <w:rPr/>
        <w:t>la</w:t>
      </w:r>
      <w:r>
        <w:rPr>
          <w:spacing w:val="-5"/>
        </w:rPr>
        <w:t> </w:t>
      </w:r>
      <w:r>
        <w:rPr/>
        <w:t>empresa</w:t>
      </w:r>
      <w:r>
        <w:rPr>
          <w:spacing w:val="-6"/>
        </w:rPr>
        <w:t> </w:t>
      </w:r>
      <w:r>
        <w:rPr/>
        <w:t>:</w:t>
      </w:r>
      <w:r>
        <w:rPr>
          <w:spacing w:val="-5"/>
        </w:rPr>
        <w:t> </w:t>
      </w:r>
      <w:r>
        <w:rPr/>
        <w:t>100</w:t>
      </w:r>
      <w:r>
        <w:rPr>
          <w:spacing w:val="-5"/>
        </w:rPr>
        <w:t> </w:t>
      </w:r>
      <w:r>
        <w:rPr/>
        <w:t>participantes Duración: 1:30 minutos</w:t>
      </w:r>
    </w:p>
    <w:p>
      <w:pPr>
        <w:pStyle w:val="BodyText"/>
        <w:spacing w:after="0" w:line="720" w:lineRule="auto"/>
        <w:sectPr>
          <w:pgSz w:w="11910" w:h="16840"/>
          <w:pgMar w:header="455" w:footer="1389" w:top="2400" w:bottom="2580" w:left="425" w:right="425"/>
        </w:sectPr>
      </w:pPr>
    </w:p>
    <w:p>
      <w:pPr>
        <w:pStyle w:val="BodyText"/>
        <w:spacing w:before="179"/>
        <w:rPr>
          <w:sz w:val="20"/>
        </w:rPr>
      </w:pPr>
    </w:p>
    <w:p>
      <w:pPr>
        <w:pStyle w:val="BodyText"/>
        <w:ind w:left="1559"/>
        <w:rPr>
          <w:sz w:val="20"/>
        </w:rPr>
      </w:pPr>
      <w:r>
        <w:rPr>
          <w:sz w:val="20"/>
        </w:rPr>
        <w:drawing>
          <wp:inline distT="0" distB="0" distL="0" distR="0">
            <wp:extent cx="4727240" cy="7022592"/>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182" cstate="print"/>
                    <a:stretch>
                      <a:fillRect/>
                    </a:stretch>
                  </pic:blipFill>
                  <pic:spPr>
                    <a:xfrm>
                      <a:off x="0" y="0"/>
                      <a:ext cx="4727240" cy="7022592"/>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pPr>
    </w:p>
    <w:p>
      <w:pPr>
        <w:pStyle w:val="BodyText"/>
        <w:spacing w:before="146"/>
      </w:pPr>
    </w:p>
    <w:p>
      <w:pPr>
        <w:pStyle w:val="Heading3"/>
      </w:pPr>
      <w:r>
        <w:rPr/>
        <w:t>5.3.6.-</w:t>
      </w:r>
      <w:r>
        <w:rPr>
          <w:spacing w:val="-3"/>
        </w:rPr>
        <w:t> </w:t>
      </w:r>
      <w:r>
        <w:rPr/>
        <w:t>CON</w:t>
      </w:r>
      <w:r>
        <w:rPr>
          <w:spacing w:val="-1"/>
        </w:rPr>
        <w:t> </w:t>
      </w:r>
      <w:r>
        <w:rPr/>
        <w:t>MUJERES</w:t>
      </w:r>
      <w:r>
        <w:rPr>
          <w:spacing w:val="-1"/>
        </w:rPr>
        <w:t> </w:t>
      </w:r>
      <w:r>
        <w:rPr/>
        <w:t>MADRES DE</w:t>
      </w:r>
      <w:r>
        <w:rPr>
          <w:spacing w:val="-14"/>
        </w:rPr>
        <w:t> </w:t>
      </w:r>
      <w:r>
        <w:rPr>
          <w:spacing w:val="-2"/>
        </w:rPr>
        <w:t>ADOLESCENTES</w:t>
      </w:r>
    </w:p>
    <w:p>
      <w:pPr>
        <w:pStyle w:val="BodyText"/>
        <w:spacing w:before="104"/>
      </w:pPr>
    </w:p>
    <w:p>
      <w:pPr>
        <w:pStyle w:val="ListParagraph"/>
        <w:numPr>
          <w:ilvl w:val="0"/>
          <w:numId w:val="105"/>
        </w:numPr>
        <w:tabs>
          <w:tab w:pos="1428" w:val="left" w:leader="none"/>
        </w:tabs>
        <w:spacing w:line="240" w:lineRule="auto" w:before="0" w:after="0"/>
        <w:ind w:left="1428" w:right="0" w:hanging="721"/>
        <w:jc w:val="left"/>
        <w:rPr>
          <w:rFonts w:ascii="Segoe UI Symbol" w:hAnsi="Segoe UI Symbol"/>
          <w:sz w:val="24"/>
        </w:rPr>
      </w:pPr>
      <w:r>
        <w:rPr>
          <w:sz w:val="24"/>
        </w:rPr>
        <w:t>TALLER:</w:t>
      </w:r>
      <w:r>
        <w:rPr>
          <w:spacing w:val="-17"/>
          <w:sz w:val="24"/>
        </w:rPr>
        <w:t> </w:t>
      </w:r>
      <w:r>
        <w:rPr>
          <w:sz w:val="24"/>
        </w:rPr>
        <w:t>AYUDANDO</w:t>
      </w:r>
      <w:r>
        <w:rPr>
          <w:spacing w:val="-15"/>
          <w:sz w:val="24"/>
        </w:rPr>
        <w:t> </w:t>
      </w:r>
      <w:r>
        <w:rPr>
          <w:sz w:val="24"/>
        </w:rPr>
        <w:t>A</w:t>
      </w:r>
      <w:r>
        <w:rPr>
          <w:spacing w:val="28"/>
          <w:sz w:val="24"/>
        </w:rPr>
        <w:t> </w:t>
      </w:r>
      <w:r>
        <w:rPr>
          <w:sz w:val="24"/>
        </w:rPr>
        <w:t>NUESTRAS</w:t>
      </w:r>
      <w:r>
        <w:rPr>
          <w:spacing w:val="-7"/>
          <w:sz w:val="24"/>
        </w:rPr>
        <w:t> </w:t>
      </w:r>
      <w:r>
        <w:rPr>
          <w:sz w:val="24"/>
        </w:rPr>
        <w:t>HIJAS</w:t>
      </w:r>
      <w:r>
        <w:rPr>
          <w:spacing w:val="-7"/>
          <w:sz w:val="24"/>
        </w:rPr>
        <w:t> </w:t>
      </w:r>
      <w:r>
        <w:rPr>
          <w:sz w:val="24"/>
        </w:rPr>
        <w:t>EN</w:t>
      </w:r>
      <w:r>
        <w:rPr>
          <w:spacing w:val="-7"/>
          <w:sz w:val="24"/>
        </w:rPr>
        <w:t> </w:t>
      </w:r>
      <w:r>
        <w:rPr>
          <w:sz w:val="24"/>
        </w:rPr>
        <w:t>SUS</w:t>
      </w:r>
      <w:r>
        <w:rPr>
          <w:spacing w:val="-7"/>
          <w:sz w:val="24"/>
        </w:rPr>
        <w:t> </w:t>
      </w:r>
      <w:r>
        <w:rPr>
          <w:sz w:val="24"/>
        </w:rPr>
        <w:t>RELACIONES</w:t>
      </w:r>
      <w:r>
        <w:rPr>
          <w:spacing w:val="-6"/>
          <w:sz w:val="24"/>
        </w:rPr>
        <w:t> </w:t>
      </w:r>
      <w:r>
        <w:rPr>
          <w:spacing w:val="-2"/>
          <w:sz w:val="24"/>
        </w:rPr>
        <w:t>SANAS</w:t>
      </w:r>
    </w:p>
    <w:p>
      <w:pPr>
        <w:pStyle w:val="BodyText"/>
        <w:spacing w:before="136"/>
      </w:pPr>
    </w:p>
    <w:p>
      <w:pPr>
        <w:pStyle w:val="BodyText"/>
        <w:ind w:left="707"/>
      </w:pPr>
      <w:r>
        <w:rPr>
          <w:spacing w:val="-2"/>
          <w:u w:val="single"/>
        </w:rPr>
        <w:t>Objetivos:</w:t>
      </w:r>
    </w:p>
    <w:p>
      <w:pPr>
        <w:pStyle w:val="BodyText"/>
        <w:spacing w:before="144"/>
      </w:pPr>
    </w:p>
    <w:p>
      <w:pPr>
        <w:pStyle w:val="BodyText"/>
        <w:spacing w:line="362" w:lineRule="auto"/>
        <w:ind w:left="707" w:right="709"/>
      </w:pPr>
      <w:r>
        <w:rPr/>
        <w:t>Ayudar a entender y reconocer el proceso de violencia, para poder detectar relaciones de violencia de género en las adolescentes.</w:t>
      </w:r>
    </w:p>
    <w:p>
      <w:pPr>
        <w:pStyle w:val="BodyText"/>
        <w:spacing w:before="2"/>
      </w:pPr>
    </w:p>
    <w:p>
      <w:pPr>
        <w:pStyle w:val="BodyText"/>
        <w:spacing w:before="1"/>
        <w:ind w:left="707"/>
      </w:pPr>
      <w:r>
        <w:rPr/>
        <w:t>Conocer</w:t>
      </w:r>
      <w:r>
        <w:rPr>
          <w:spacing w:val="-6"/>
        </w:rPr>
        <w:t> </w:t>
      </w:r>
      <w:r>
        <w:rPr/>
        <w:t>el</w:t>
      </w:r>
      <w:r>
        <w:rPr>
          <w:spacing w:val="-3"/>
        </w:rPr>
        <w:t> </w:t>
      </w:r>
      <w:r>
        <w:rPr/>
        <w:t>CAVI</w:t>
      </w:r>
      <w:r>
        <w:rPr>
          <w:spacing w:val="-7"/>
        </w:rPr>
        <w:t> </w:t>
      </w:r>
      <w:r>
        <w:rPr/>
        <w:t>como</w:t>
      </w:r>
      <w:r>
        <w:rPr>
          <w:spacing w:val="-3"/>
        </w:rPr>
        <w:t> </w:t>
      </w:r>
      <w:r>
        <w:rPr/>
        <w:t>recurso</w:t>
      </w:r>
      <w:r>
        <w:rPr>
          <w:spacing w:val="-4"/>
        </w:rPr>
        <w:t> </w:t>
      </w:r>
      <w:r>
        <w:rPr/>
        <w:t>especializado</w:t>
      </w:r>
      <w:r>
        <w:rPr>
          <w:spacing w:val="-3"/>
        </w:rPr>
        <w:t> </w:t>
      </w:r>
      <w:r>
        <w:rPr/>
        <w:t>en</w:t>
      </w:r>
      <w:r>
        <w:rPr>
          <w:spacing w:val="-1"/>
        </w:rPr>
        <w:t> </w:t>
      </w:r>
      <w:r>
        <w:rPr/>
        <w:t>materia</w:t>
      </w:r>
      <w:r>
        <w:rPr>
          <w:spacing w:val="-6"/>
        </w:rPr>
        <w:t> </w:t>
      </w:r>
      <w:r>
        <w:rPr/>
        <w:t>de</w:t>
      </w:r>
      <w:r>
        <w:rPr>
          <w:spacing w:val="-4"/>
        </w:rPr>
        <w:t> </w:t>
      </w:r>
      <w:r>
        <w:rPr/>
        <w:t>violencia</w:t>
      </w:r>
      <w:r>
        <w:rPr>
          <w:spacing w:val="-3"/>
        </w:rPr>
        <w:t> </w:t>
      </w:r>
      <w:r>
        <w:rPr/>
        <w:t>de</w:t>
      </w:r>
      <w:r>
        <w:rPr>
          <w:spacing w:val="-3"/>
        </w:rPr>
        <w:t> </w:t>
      </w:r>
      <w:r>
        <w:rPr>
          <w:spacing w:val="-2"/>
        </w:rPr>
        <w:t>género.</w:t>
      </w:r>
    </w:p>
    <w:p>
      <w:pPr>
        <w:pStyle w:val="BodyText"/>
        <w:spacing w:before="146"/>
      </w:pPr>
    </w:p>
    <w:p>
      <w:pPr>
        <w:pStyle w:val="BodyText"/>
        <w:spacing w:line="360" w:lineRule="auto"/>
        <w:ind w:left="707" w:right="709"/>
      </w:pPr>
      <w:r>
        <w:rPr/>
        <w:t>Dar respuestas, herramientas para la detección de la violencia y</w:t>
      </w:r>
      <w:r>
        <w:rPr>
          <w:spacing w:val="-1"/>
        </w:rPr>
        <w:t> </w:t>
      </w:r>
      <w:r>
        <w:rPr/>
        <w:t>sobre todo proporcionar un espacio para compartir experiencias, preocupaciones e inquietudes.</w:t>
      </w:r>
    </w:p>
    <w:p>
      <w:pPr>
        <w:pStyle w:val="BodyText"/>
        <w:spacing w:before="5"/>
      </w:pPr>
    </w:p>
    <w:p>
      <w:pPr>
        <w:pStyle w:val="BodyText"/>
        <w:spacing w:line="360" w:lineRule="auto"/>
        <w:ind w:left="707" w:right="709"/>
      </w:pPr>
      <w:r>
        <w:rPr/>
        <w:t>A través</w:t>
      </w:r>
      <w:r>
        <w:rPr>
          <w:spacing w:val="28"/>
        </w:rPr>
        <w:t> </w:t>
      </w:r>
      <w:r>
        <w:rPr/>
        <w:t>de</w:t>
      </w:r>
      <w:r>
        <w:rPr>
          <w:spacing w:val="27"/>
        </w:rPr>
        <w:t> </w:t>
      </w:r>
      <w:r>
        <w:rPr/>
        <w:t>casos</w:t>
      </w:r>
      <w:r>
        <w:rPr>
          <w:spacing w:val="28"/>
        </w:rPr>
        <w:t> </w:t>
      </w:r>
      <w:r>
        <w:rPr/>
        <w:t>reales</w:t>
      </w:r>
      <w:r>
        <w:rPr>
          <w:spacing w:val="29"/>
        </w:rPr>
        <w:t> </w:t>
      </w:r>
      <w:r>
        <w:rPr/>
        <w:t>trabajar</w:t>
      </w:r>
      <w:r>
        <w:rPr>
          <w:spacing w:val="29"/>
        </w:rPr>
        <w:t> </w:t>
      </w:r>
      <w:r>
        <w:rPr/>
        <w:t>el</w:t>
      </w:r>
      <w:r>
        <w:rPr>
          <w:spacing w:val="28"/>
        </w:rPr>
        <w:t> </w:t>
      </w:r>
      <w:r>
        <w:rPr/>
        <w:t>proceso</w:t>
      </w:r>
      <w:r>
        <w:rPr>
          <w:spacing w:val="28"/>
        </w:rPr>
        <w:t> </w:t>
      </w:r>
      <w:r>
        <w:rPr/>
        <w:t>de</w:t>
      </w:r>
      <w:r>
        <w:rPr>
          <w:spacing w:val="27"/>
        </w:rPr>
        <w:t> </w:t>
      </w:r>
      <w:r>
        <w:rPr/>
        <w:t>violencia</w:t>
      </w:r>
      <w:r>
        <w:rPr>
          <w:spacing w:val="27"/>
        </w:rPr>
        <w:t> </w:t>
      </w:r>
      <w:r>
        <w:rPr/>
        <w:t>e</w:t>
      </w:r>
      <w:r>
        <w:rPr>
          <w:spacing w:val="27"/>
        </w:rPr>
        <w:t> </w:t>
      </w:r>
      <w:r>
        <w:rPr/>
        <w:t>introducir</w:t>
      </w:r>
      <w:r>
        <w:rPr>
          <w:spacing w:val="30"/>
        </w:rPr>
        <w:t> </w:t>
      </w:r>
      <w:r>
        <w:rPr/>
        <w:t>conceptos</w:t>
      </w:r>
      <w:r>
        <w:rPr>
          <w:spacing w:val="28"/>
        </w:rPr>
        <w:t> </w:t>
      </w:r>
      <w:r>
        <w:rPr/>
        <w:t>as</w:t>
      </w:r>
      <w:r>
        <w:rPr>
          <w:spacing w:val="28"/>
        </w:rPr>
        <w:t> </w:t>
      </w:r>
      <w:r>
        <w:rPr/>
        <w:t>lo</w:t>
      </w:r>
      <w:r>
        <w:rPr>
          <w:spacing w:val="28"/>
        </w:rPr>
        <w:t> </w:t>
      </w:r>
      <w:r>
        <w:rPr/>
        <w:t>largo</w:t>
      </w:r>
      <w:r>
        <w:rPr>
          <w:spacing w:val="30"/>
        </w:rPr>
        <w:t> </w:t>
      </w:r>
      <w:r>
        <w:rPr/>
        <w:t>de</w:t>
      </w:r>
      <w:r>
        <w:rPr>
          <w:spacing w:val="27"/>
        </w:rPr>
        <w:t> </w:t>
      </w:r>
      <w:r>
        <w:rPr/>
        <w:t>la sesión sin que llegue a ser una clase magistral. Contenidos:</w:t>
      </w:r>
    </w:p>
    <w:p>
      <w:pPr>
        <w:pStyle w:val="BodyText"/>
        <w:spacing w:before="7"/>
      </w:pPr>
    </w:p>
    <w:p>
      <w:pPr>
        <w:pStyle w:val="ListParagraph"/>
        <w:numPr>
          <w:ilvl w:val="0"/>
          <w:numId w:val="106"/>
        </w:numPr>
        <w:tabs>
          <w:tab w:pos="885" w:val="left" w:leader="none"/>
        </w:tabs>
        <w:spacing w:line="360" w:lineRule="auto" w:before="1" w:after="0"/>
        <w:ind w:left="707" w:right="714" w:firstLine="0"/>
        <w:jc w:val="left"/>
        <w:rPr>
          <w:sz w:val="24"/>
        </w:rPr>
      </w:pPr>
      <w:r>
        <w:rPr>
          <w:sz w:val="24"/>
        </w:rPr>
        <w:t>definicion</w:t>
      </w:r>
      <w:r>
        <w:rPr>
          <w:spacing w:val="38"/>
          <w:sz w:val="24"/>
        </w:rPr>
        <w:t> </w:t>
      </w:r>
      <w:r>
        <w:rPr>
          <w:sz w:val="24"/>
        </w:rPr>
        <w:t>de</w:t>
      </w:r>
      <w:r>
        <w:rPr>
          <w:spacing w:val="36"/>
          <w:sz w:val="24"/>
        </w:rPr>
        <w:t> </w:t>
      </w:r>
      <w:r>
        <w:rPr>
          <w:sz w:val="24"/>
        </w:rPr>
        <w:t>violencia</w:t>
      </w:r>
      <w:r>
        <w:rPr>
          <w:spacing w:val="37"/>
          <w:sz w:val="24"/>
        </w:rPr>
        <w:t> </w:t>
      </w:r>
      <w:r>
        <w:rPr>
          <w:sz w:val="24"/>
        </w:rPr>
        <w:t>de</w:t>
      </w:r>
      <w:r>
        <w:rPr>
          <w:spacing w:val="36"/>
          <w:sz w:val="24"/>
        </w:rPr>
        <w:t> </w:t>
      </w:r>
      <w:r>
        <w:rPr>
          <w:sz w:val="24"/>
        </w:rPr>
        <w:t>género.</w:t>
      </w:r>
      <w:r>
        <w:rPr>
          <w:spacing w:val="36"/>
          <w:sz w:val="24"/>
        </w:rPr>
        <w:t> </w:t>
      </w:r>
      <w:r>
        <w:rPr>
          <w:sz w:val="24"/>
        </w:rPr>
        <w:t>¿que</w:t>
      </w:r>
      <w:r>
        <w:rPr>
          <w:spacing w:val="36"/>
          <w:sz w:val="24"/>
        </w:rPr>
        <w:t> </w:t>
      </w:r>
      <w:r>
        <w:rPr>
          <w:sz w:val="24"/>
        </w:rPr>
        <w:t>entendemos</w:t>
      </w:r>
      <w:r>
        <w:rPr>
          <w:spacing w:val="38"/>
          <w:sz w:val="24"/>
        </w:rPr>
        <w:t> </w:t>
      </w:r>
      <w:r>
        <w:rPr>
          <w:sz w:val="24"/>
        </w:rPr>
        <w:t>por</w:t>
      </w:r>
      <w:r>
        <w:rPr>
          <w:spacing w:val="36"/>
          <w:sz w:val="24"/>
        </w:rPr>
        <w:t> </w:t>
      </w:r>
      <w:r>
        <w:rPr>
          <w:sz w:val="24"/>
        </w:rPr>
        <w:t>violencia?</w:t>
      </w:r>
      <w:r>
        <w:rPr>
          <w:spacing w:val="38"/>
          <w:sz w:val="24"/>
        </w:rPr>
        <w:t> </w:t>
      </w:r>
      <w:r>
        <w:rPr>
          <w:sz w:val="24"/>
        </w:rPr>
        <w:t>la</w:t>
      </w:r>
      <w:r>
        <w:rPr>
          <w:spacing w:val="37"/>
          <w:sz w:val="24"/>
        </w:rPr>
        <w:t> </w:t>
      </w:r>
      <w:r>
        <w:rPr>
          <w:sz w:val="24"/>
        </w:rPr>
        <w:t>violencia</w:t>
      </w:r>
      <w:r>
        <w:rPr>
          <w:spacing w:val="37"/>
          <w:sz w:val="24"/>
        </w:rPr>
        <w:t> </w:t>
      </w:r>
      <w:r>
        <w:rPr>
          <w:sz w:val="24"/>
        </w:rPr>
        <w:t>como</w:t>
      </w:r>
      <w:r>
        <w:rPr>
          <w:spacing w:val="38"/>
          <w:sz w:val="24"/>
        </w:rPr>
        <w:t> </w:t>
      </w:r>
      <w:r>
        <w:rPr>
          <w:sz w:val="24"/>
        </w:rPr>
        <w:t>proceso complejo, estructural e instrumental.</w:t>
      </w:r>
    </w:p>
    <w:p>
      <w:pPr>
        <w:pStyle w:val="BodyText"/>
        <w:spacing w:before="7"/>
      </w:pPr>
    </w:p>
    <w:p>
      <w:pPr>
        <w:pStyle w:val="ListParagraph"/>
        <w:numPr>
          <w:ilvl w:val="0"/>
          <w:numId w:val="106"/>
        </w:numPr>
        <w:tabs>
          <w:tab w:pos="846" w:val="left" w:leader="none"/>
        </w:tabs>
        <w:spacing w:line="240" w:lineRule="auto" w:before="0" w:after="0"/>
        <w:ind w:left="846" w:right="0" w:hanging="139"/>
        <w:jc w:val="left"/>
        <w:rPr>
          <w:sz w:val="24"/>
        </w:rPr>
      </w:pPr>
      <w:r>
        <w:rPr>
          <w:sz w:val="24"/>
        </w:rPr>
        <w:t>proceso</w:t>
      </w:r>
      <w:r>
        <w:rPr>
          <w:spacing w:val="-1"/>
          <w:sz w:val="24"/>
        </w:rPr>
        <w:t> </w:t>
      </w:r>
      <w:r>
        <w:rPr>
          <w:sz w:val="24"/>
        </w:rPr>
        <w:t>de</w:t>
      </w:r>
      <w:r>
        <w:rPr>
          <w:spacing w:val="-2"/>
          <w:sz w:val="24"/>
        </w:rPr>
        <w:t> </w:t>
      </w:r>
      <w:r>
        <w:rPr>
          <w:sz w:val="24"/>
        </w:rPr>
        <w:t>violencia (control, dominio,</w:t>
      </w:r>
      <w:r>
        <w:rPr>
          <w:spacing w:val="-1"/>
          <w:sz w:val="24"/>
        </w:rPr>
        <w:t> </w:t>
      </w:r>
      <w:r>
        <w:rPr>
          <w:sz w:val="24"/>
        </w:rPr>
        <w:t>sometimiento,</w:t>
      </w:r>
      <w:r>
        <w:rPr>
          <w:spacing w:val="1"/>
          <w:sz w:val="24"/>
        </w:rPr>
        <w:t> </w:t>
      </w:r>
      <w:r>
        <w:rPr>
          <w:sz w:val="24"/>
        </w:rPr>
        <w:t>manipulación,</w:t>
      </w:r>
      <w:r>
        <w:rPr>
          <w:spacing w:val="-1"/>
          <w:sz w:val="24"/>
        </w:rPr>
        <w:t> </w:t>
      </w:r>
      <w:r>
        <w:rPr>
          <w:sz w:val="24"/>
        </w:rPr>
        <w:t>abuso, </w:t>
      </w:r>
      <w:r>
        <w:rPr>
          <w:spacing w:val="-2"/>
          <w:sz w:val="24"/>
        </w:rPr>
        <w:t>aislamiento).</w:t>
      </w:r>
    </w:p>
    <w:p>
      <w:pPr>
        <w:pStyle w:val="BodyText"/>
        <w:spacing w:before="146"/>
      </w:pPr>
    </w:p>
    <w:p>
      <w:pPr>
        <w:pStyle w:val="ListParagraph"/>
        <w:numPr>
          <w:ilvl w:val="0"/>
          <w:numId w:val="106"/>
        </w:numPr>
        <w:tabs>
          <w:tab w:pos="846" w:val="left" w:leader="none"/>
        </w:tabs>
        <w:spacing w:line="240" w:lineRule="auto" w:before="0" w:after="0"/>
        <w:ind w:left="846" w:right="0" w:hanging="139"/>
        <w:jc w:val="left"/>
        <w:rPr>
          <w:sz w:val="24"/>
        </w:rPr>
      </w:pPr>
      <w:r>
        <w:rPr>
          <w:sz w:val="24"/>
        </w:rPr>
        <w:t>ciclo</w:t>
      </w:r>
      <w:r>
        <w:rPr>
          <w:spacing w:val="-1"/>
          <w:sz w:val="24"/>
        </w:rPr>
        <w:t> </w:t>
      </w:r>
      <w:r>
        <w:rPr>
          <w:sz w:val="24"/>
        </w:rPr>
        <w:t>de</w:t>
      </w:r>
      <w:r>
        <w:rPr>
          <w:spacing w:val="-2"/>
          <w:sz w:val="24"/>
        </w:rPr>
        <w:t> </w:t>
      </w:r>
      <w:r>
        <w:rPr>
          <w:sz w:val="24"/>
        </w:rPr>
        <w:t>la </w:t>
      </w:r>
      <w:r>
        <w:rPr>
          <w:spacing w:val="-2"/>
          <w:sz w:val="24"/>
        </w:rPr>
        <w:t>violencia.</w:t>
      </w:r>
    </w:p>
    <w:p>
      <w:pPr>
        <w:pStyle w:val="BodyText"/>
        <w:spacing w:before="144"/>
      </w:pPr>
    </w:p>
    <w:p>
      <w:pPr>
        <w:pStyle w:val="ListParagraph"/>
        <w:numPr>
          <w:ilvl w:val="0"/>
          <w:numId w:val="106"/>
        </w:numPr>
        <w:tabs>
          <w:tab w:pos="873" w:val="left" w:leader="none"/>
        </w:tabs>
        <w:spacing w:line="360" w:lineRule="auto" w:before="0" w:after="0"/>
        <w:ind w:left="707" w:right="712" w:firstLine="0"/>
        <w:jc w:val="left"/>
        <w:rPr>
          <w:sz w:val="24"/>
        </w:rPr>
      </w:pPr>
      <w:r>
        <w:rPr>
          <w:sz w:val="24"/>
        </w:rPr>
        <w:t>señales</w:t>
      </w:r>
      <w:r>
        <w:rPr>
          <w:spacing w:val="25"/>
          <w:sz w:val="24"/>
        </w:rPr>
        <w:t> </w:t>
      </w:r>
      <w:r>
        <w:rPr>
          <w:sz w:val="24"/>
        </w:rPr>
        <w:t>de</w:t>
      </w:r>
      <w:r>
        <w:rPr>
          <w:spacing w:val="24"/>
          <w:sz w:val="24"/>
        </w:rPr>
        <w:t> </w:t>
      </w:r>
      <w:r>
        <w:rPr>
          <w:sz w:val="24"/>
        </w:rPr>
        <w:t>alerta.</w:t>
      </w:r>
      <w:r>
        <w:rPr>
          <w:spacing w:val="25"/>
          <w:sz w:val="24"/>
        </w:rPr>
        <w:t> </w:t>
      </w:r>
      <w:r>
        <w:rPr>
          <w:sz w:val="24"/>
        </w:rPr>
        <w:t>cómo</w:t>
      </w:r>
      <w:r>
        <w:rPr>
          <w:spacing w:val="25"/>
          <w:sz w:val="24"/>
        </w:rPr>
        <w:t> </w:t>
      </w:r>
      <w:r>
        <w:rPr>
          <w:sz w:val="24"/>
        </w:rPr>
        <w:t>detectar</w:t>
      </w:r>
      <w:r>
        <w:rPr>
          <w:spacing w:val="24"/>
          <w:sz w:val="24"/>
        </w:rPr>
        <w:t> </w:t>
      </w:r>
      <w:r>
        <w:rPr>
          <w:sz w:val="24"/>
        </w:rPr>
        <w:t>la</w:t>
      </w:r>
      <w:r>
        <w:rPr>
          <w:spacing w:val="25"/>
          <w:sz w:val="24"/>
        </w:rPr>
        <w:t> </w:t>
      </w:r>
      <w:r>
        <w:rPr>
          <w:sz w:val="24"/>
        </w:rPr>
        <w:t>violencia</w:t>
      </w:r>
      <w:r>
        <w:rPr>
          <w:spacing w:val="25"/>
          <w:sz w:val="24"/>
        </w:rPr>
        <w:t> </w:t>
      </w:r>
      <w:r>
        <w:rPr>
          <w:sz w:val="24"/>
        </w:rPr>
        <w:t>en</w:t>
      </w:r>
      <w:r>
        <w:rPr>
          <w:spacing w:val="25"/>
          <w:sz w:val="24"/>
        </w:rPr>
        <w:t> </w:t>
      </w:r>
      <w:r>
        <w:rPr>
          <w:sz w:val="24"/>
        </w:rPr>
        <w:t>las</w:t>
      </w:r>
      <w:r>
        <w:rPr>
          <w:spacing w:val="25"/>
          <w:sz w:val="24"/>
        </w:rPr>
        <w:t> </w:t>
      </w:r>
      <w:r>
        <w:rPr>
          <w:sz w:val="24"/>
        </w:rPr>
        <w:t>relaciones</w:t>
      </w:r>
      <w:r>
        <w:rPr>
          <w:spacing w:val="25"/>
          <w:sz w:val="24"/>
        </w:rPr>
        <w:t> </w:t>
      </w:r>
      <w:r>
        <w:rPr>
          <w:sz w:val="24"/>
        </w:rPr>
        <w:t>de</w:t>
      </w:r>
      <w:r>
        <w:rPr>
          <w:spacing w:val="24"/>
          <w:sz w:val="24"/>
        </w:rPr>
        <w:t> </w:t>
      </w:r>
      <w:r>
        <w:rPr>
          <w:sz w:val="24"/>
        </w:rPr>
        <w:t>nuestras</w:t>
      </w:r>
      <w:r>
        <w:rPr>
          <w:spacing w:val="25"/>
          <w:sz w:val="24"/>
        </w:rPr>
        <w:t> </w:t>
      </w:r>
      <w:r>
        <w:rPr>
          <w:sz w:val="24"/>
        </w:rPr>
        <w:t>hijas.</w:t>
      </w:r>
      <w:r>
        <w:rPr>
          <w:spacing w:val="25"/>
          <w:sz w:val="24"/>
        </w:rPr>
        <w:t> </w:t>
      </w:r>
      <w:r>
        <w:rPr>
          <w:sz w:val="24"/>
        </w:rPr>
        <w:t>a</w:t>
      </w:r>
      <w:r>
        <w:rPr>
          <w:spacing w:val="24"/>
          <w:sz w:val="24"/>
        </w:rPr>
        <w:t> </w:t>
      </w:r>
      <w:r>
        <w:rPr>
          <w:sz w:val="24"/>
        </w:rPr>
        <w:t>qué</w:t>
      </w:r>
      <w:r>
        <w:rPr>
          <w:spacing w:val="24"/>
          <w:sz w:val="24"/>
        </w:rPr>
        <w:t> </w:t>
      </w:r>
      <w:r>
        <w:rPr>
          <w:sz w:val="24"/>
        </w:rPr>
        <w:t>debemos estar pendiente….</w:t>
      </w:r>
    </w:p>
    <w:p>
      <w:pPr>
        <w:pStyle w:val="BodyText"/>
        <w:spacing w:before="8"/>
      </w:pPr>
    </w:p>
    <w:p>
      <w:pPr>
        <w:pStyle w:val="ListParagraph"/>
        <w:numPr>
          <w:ilvl w:val="0"/>
          <w:numId w:val="106"/>
        </w:numPr>
        <w:tabs>
          <w:tab w:pos="846" w:val="left" w:leader="none"/>
        </w:tabs>
        <w:spacing w:line="240" w:lineRule="auto" w:before="0" w:after="0"/>
        <w:ind w:left="846" w:right="0" w:hanging="139"/>
        <w:jc w:val="left"/>
        <w:rPr>
          <w:sz w:val="24"/>
        </w:rPr>
      </w:pPr>
      <w:r>
        <w:rPr>
          <w:sz w:val="24"/>
        </w:rPr>
        <w:t>cómo</w:t>
      </w:r>
      <w:r>
        <w:rPr>
          <w:spacing w:val="-5"/>
          <w:sz w:val="24"/>
        </w:rPr>
        <w:t> </w:t>
      </w:r>
      <w:r>
        <w:rPr>
          <w:sz w:val="24"/>
        </w:rPr>
        <w:t>actuar,</w:t>
      </w:r>
      <w:r>
        <w:rPr>
          <w:spacing w:val="-5"/>
          <w:sz w:val="24"/>
        </w:rPr>
        <w:t> </w:t>
      </w:r>
      <w:r>
        <w:rPr>
          <w:sz w:val="24"/>
        </w:rPr>
        <w:t>qué</w:t>
      </w:r>
      <w:r>
        <w:rPr>
          <w:spacing w:val="-5"/>
          <w:sz w:val="24"/>
        </w:rPr>
        <w:t> </w:t>
      </w:r>
      <w:r>
        <w:rPr>
          <w:spacing w:val="-2"/>
          <w:sz w:val="24"/>
        </w:rPr>
        <w:t>hacer.</w:t>
      </w:r>
    </w:p>
    <w:p>
      <w:pPr>
        <w:pStyle w:val="BodyText"/>
        <w:spacing w:before="144"/>
      </w:pPr>
    </w:p>
    <w:p>
      <w:pPr>
        <w:pStyle w:val="ListParagraph"/>
        <w:numPr>
          <w:ilvl w:val="0"/>
          <w:numId w:val="106"/>
        </w:numPr>
        <w:tabs>
          <w:tab w:pos="846" w:val="left" w:leader="none"/>
        </w:tabs>
        <w:spacing w:line="240" w:lineRule="auto" w:before="0" w:after="0"/>
        <w:ind w:left="846" w:right="0" w:hanging="139"/>
        <w:jc w:val="left"/>
        <w:rPr>
          <w:sz w:val="24"/>
        </w:rPr>
      </w:pPr>
      <w:r>
        <w:rPr>
          <w:sz w:val="24"/>
        </w:rPr>
        <w:t>la</w:t>
      </w:r>
      <w:r>
        <w:rPr>
          <w:spacing w:val="-3"/>
          <w:sz w:val="24"/>
        </w:rPr>
        <w:t> </w:t>
      </w:r>
      <w:r>
        <w:rPr>
          <w:sz w:val="24"/>
        </w:rPr>
        <w:t>metodología</w:t>
      </w:r>
      <w:r>
        <w:rPr>
          <w:spacing w:val="-1"/>
          <w:sz w:val="24"/>
        </w:rPr>
        <w:t> </w:t>
      </w:r>
      <w:r>
        <w:rPr>
          <w:sz w:val="24"/>
        </w:rPr>
        <w:t>propuesta</w:t>
      </w:r>
      <w:r>
        <w:rPr>
          <w:spacing w:val="-1"/>
          <w:sz w:val="24"/>
        </w:rPr>
        <w:t> </w:t>
      </w:r>
      <w:r>
        <w:rPr>
          <w:sz w:val="24"/>
        </w:rPr>
        <w:t>es</w:t>
      </w:r>
      <w:r>
        <w:rPr>
          <w:spacing w:val="-1"/>
          <w:sz w:val="24"/>
        </w:rPr>
        <w:t> </w:t>
      </w:r>
      <w:r>
        <w:rPr>
          <w:sz w:val="24"/>
        </w:rPr>
        <w:t>una</w:t>
      </w:r>
      <w:r>
        <w:rPr>
          <w:spacing w:val="-2"/>
          <w:sz w:val="24"/>
        </w:rPr>
        <w:t> </w:t>
      </w:r>
      <w:r>
        <w:rPr>
          <w:sz w:val="24"/>
        </w:rPr>
        <w:t>sesión grupal,</w:t>
      </w:r>
      <w:r>
        <w:rPr>
          <w:spacing w:val="-1"/>
          <w:sz w:val="24"/>
        </w:rPr>
        <w:t> </w:t>
      </w:r>
      <w:r>
        <w:rPr>
          <w:sz w:val="24"/>
        </w:rPr>
        <w:t>semiestructurada,</w:t>
      </w:r>
      <w:r>
        <w:rPr>
          <w:spacing w:val="-1"/>
          <w:sz w:val="24"/>
        </w:rPr>
        <w:t> </w:t>
      </w:r>
      <w:r>
        <w:rPr>
          <w:sz w:val="24"/>
        </w:rPr>
        <w:t>participativa</w:t>
      </w:r>
      <w:r>
        <w:rPr>
          <w:spacing w:val="-2"/>
          <w:sz w:val="24"/>
        </w:rPr>
        <w:t> </w:t>
      </w:r>
      <w:r>
        <w:rPr>
          <w:sz w:val="24"/>
        </w:rPr>
        <w:t>e</w:t>
      </w:r>
      <w:r>
        <w:rPr>
          <w:spacing w:val="-1"/>
          <w:sz w:val="24"/>
        </w:rPr>
        <w:t> </w:t>
      </w:r>
      <w:r>
        <w:rPr>
          <w:spacing w:val="-2"/>
          <w:sz w:val="24"/>
        </w:rPr>
        <w:t>interactiva</w:t>
      </w:r>
    </w:p>
    <w:p>
      <w:pPr>
        <w:pStyle w:val="ListParagraph"/>
        <w:spacing w:after="0" w:line="240" w:lineRule="auto"/>
        <w:jc w:val="left"/>
        <w:rPr>
          <w:sz w:val="24"/>
        </w:rPr>
        <w:sectPr>
          <w:pgSz w:w="11910" w:h="16840"/>
          <w:pgMar w:header="455" w:footer="1389" w:top="2400" w:bottom="2500" w:left="425" w:right="425"/>
        </w:sectPr>
      </w:pPr>
    </w:p>
    <w:p>
      <w:pPr>
        <w:pStyle w:val="BodyText"/>
        <w:spacing w:before="105"/>
        <w:rPr>
          <w:sz w:val="20"/>
        </w:rPr>
      </w:pPr>
    </w:p>
    <w:p>
      <w:pPr>
        <w:pStyle w:val="BodyText"/>
        <w:ind w:left="885"/>
        <w:rPr>
          <w:sz w:val="20"/>
        </w:rPr>
      </w:pPr>
      <w:r>
        <w:rPr>
          <w:sz w:val="20"/>
        </w:rPr>
        <w:drawing>
          <wp:inline distT="0" distB="0" distL="0" distR="0">
            <wp:extent cx="5755047" cy="4315968"/>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183" cstate="print"/>
                    <a:stretch>
                      <a:fillRect/>
                    </a:stretch>
                  </pic:blipFill>
                  <pic:spPr>
                    <a:xfrm>
                      <a:off x="0" y="0"/>
                      <a:ext cx="5755047" cy="4315968"/>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138"/>
      </w:pPr>
    </w:p>
    <w:p>
      <w:pPr>
        <w:pStyle w:val="Heading3"/>
      </w:pPr>
      <w:r>
        <w:rPr/>
        <w:t>3.4.5.4.-</w:t>
      </w:r>
      <w:r>
        <w:rPr>
          <w:spacing w:val="-5"/>
        </w:rPr>
        <w:t> </w:t>
      </w:r>
      <w:r>
        <w:rPr/>
        <w:t>COORDINACIÓN</w:t>
      </w:r>
      <w:r>
        <w:rPr>
          <w:spacing w:val="-1"/>
        </w:rPr>
        <w:t> </w:t>
      </w:r>
      <w:r>
        <w:rPr/>
        <w:t>CON</w:t>
      </w:r>
      <w:r>
        <w:rPr>
          <w:spacing w:val="-2"/>
        </w:rPr>
        <w:t> </w:t>
      </w:r>
      <w:r>
        <w:rPr/>
        <w:t>OTROS</w:t>
      </w:r>
      <w:r>
        <w:rPr>
          <w:spacing w:val="-1"/>
        </w:rPr>
        <w:t> </w:t>
      </w:r>
      <w:r>
        <w:rPr>
          <w:spacing w:val="-2"/>
        </w:rPr>
        <w:t>RECURSOS/SERVICIOS</w:t>
      </w:r>
    </w:p>
    <w:p>
      <w:pPr>
        <w:pStyle w:val="ListParagraph"/>
        <w:numPr>
          <w:ilvl w:val="0"/>
          <w:numId w:val="105"/>
        </w:numPr>
        <w:tabs>
          <w:tab w:pos="1428" w:val="left" w:leader="none"/>
        </w:tabs>
        <w:spacing w:line="336" w:lineRule="auto" w:before="104" w:after="0"/>
        <w:ind w:left="707" w:right="982" w:firstLine="0"/>
        <w:jc w:val="left"/>
        <w:rPr>
          <w:rFonts w:ascii="Segoe UI Symbol" w:hAnsi="Segoe UI Symbol"/>
          <w:sz w:val="24"/>
        </w:rPr>
      </w:pPr>
      <w:r>
        <w:rPr>
          <w:sz w:val="24"/>
        </w:rPr>
        <w:t>Reunión</w:t>
      </w:r>
      <w:r>
        <w:rPr>
          <w:spacing w:val="-4"/>
          <w:sz w:val="24"/>
        </w:rPr>
        <w:t> </w:t>
      </w:r>
      <w:r>
        <w:rPr>
          <w:sz w:val="24"/>
        </w:rPr>
        <w:t>del</w:t>
      </w:r>
      <w:r>
        <w:rPr>
          <w:spacing w:val="-4"/>
          <w:sz w:val="24"/>
        </w:rPr>
        <w:t> </w:t>
      </w:r>
      <w:r>
        <w:rPr>
          <w:sz w:val="24"/>
        </w:rPr>
        <w:t>equipo</w:t>
      </w:r>
      <w:r>
        <w:rPr>
          <w:spacing w:val="-4"/>
          <w:sz w:val="24"/>
        </w:rPr>
        <w:t> </w:t>
      </w:r>
      <w:r>
        <w:rPr>
          <w:sz w:val="24"/>
        </w:rPr>
        <w:t>CAVI</w:t>
      </w:r>
      <w:r>
        <w:rPr>
          <w:spacing w:val="40"/>
          <w:sz w:val="24"/>
        </w:rPr>
        <w:t> </w:t>
      </w:r>
      <w:r>
        <w:rPr>
          <w:sz w:val="24"/>
        </w:rPr>
        <w:t>completo</w:t>
      </w:r>
      <w:r>
        <w:rPr>
          <w:spacing w:val="-4"/>
          <w:sz w:val="24"/>
        </w:rPr>
        <w:t> </w:t>
      </w:r>
      <w:r>
        <w:rPr>
          <w:sz w:val="24"/>
        </w:rPr>
        <w:t>con</w:t>
      </w:r>
      <w:r>
        <w:rPr>
          <w:spacing w:val="-4"/>
          <w:sz w:val="24"/>
        </w:rPr>
        <w:t> </w:t>
      </w:r>
      <w:r>
        <w:rPr>
          <w:sz w:val="24"/>
        </w:rPr>
        <w:t>miembros</w:t>
      </w:r>
      <w:r>
        <w:rPr>
          <w:spacing w:val="-4"/>
          <w:sz w:val="24"/>
        </w:rPr>
        <w:t> </w:t>
      </w:r>
      <w:r>
        <w:rPr>
          <w:sz w:val="24"/>
        </w:rPr>
        <w:t>de</w:t>
      </w:r>
      <w:r>
        <w:rPr>
          <w:spacing w:val="-4"/>
          <w:sz w:val="24"/>
        </w:rPr>
        <w:t> </w:t>
      </w:r>
      <w:r>
        <w:rPr>
          <w:sz w:val="24"/>
        </w:rPr>
        <w:t>la</w:t>
      </w:r>
      <w:r>
        <w:rPr>
          <w:spacing w:val="-6"/>
          <w:sz w:val="24"/>
        </w:rPr>
        <w:t> </w:t>
      </w:r>
      <w:r>
        <w:rPr>
          <w:sz w:val="24"/>
        </w:rPr>
        <w:t>4ª</w:t>
      </w:r>
      <w:r>
        <w:rPr>
          <w:spacing w:val="-4"/>
          <w:sz w:val="24"/>
        </w:rPr>
        <w:t> </w:t>
      </w:r>
      <w:r>
        <w:rPr>
          <w:sz w:val="24"/>
        </w:rPr>
        <w:t>compañía</w:t>
      </w:r>
      <w:r>
        <w:rPr>
          <w:spacing w:val="40"/>
          <w:sz w:val="24"/>
        </w:rPr>
        <w:t> </w:t>
      </w:r>
      <w:r>
        <w:rPr>
          <w:sz w:val="24"/>
        </w:rPr>
        <w:t>de</w:t>
      </w:r>
      <w:r>
        <w:rPr>
          <w:spacing w:val="-5"/>
          <w:sz w:val="24"/>
        </w:rPr>
        <w:t> </w:t>
      </w:r>
      <w:r>
        <w:rPr>
          <w:sz w:val="24"/>
        </w:rPr>
        <w:t>la</w:t>
      </w:r>
      <w:r>
        <w:rPr>
          <w:spacing w:val="-3"/>
          <w:sz w:val="24"/>
        </w:rPr>
        <w:t> </w:t>
      </w:r>
      <w:r>
        <w:rPr>
          <w:sz w:val="24"/>
        </w:rPr>
        <w:t>Guardia</w:t>
      </w:r>
      <w:r>
        <w:rPr>
          <w:spacing w:val="-6"/>
          <w:sz w:val="24"/>
        </w:rPr>
        <w:t> </w:t>
      </w:r>
      <w:r>
        <w:rPr>
          <w:sz w:val="24"/>
        </w:rPr>
        <w:t>Civil de la Región de Murcia.</w:t>
      </w:r>
    </w:p>
    <w:p>
      <w:pPr>
        <w:pStyle w:val="BodyText"/>
        <w:spacing w:before="30"/>
        <w:ind w:left="1428"/>
      </w:pPr>
      <w:r>
        <w:rPr/>
        <w:t>Febrero</w:t>
      </w:r>
      <w:r>
        <w:rPr>
          <w:spacing w:val="-4"/>
        </w:rPr>
        <w:t> 2022</w:t>
      </w:r>
    </w:p>
    <w:p>
      <w:pPr>
        <w:pStyle w:val="BodyText"/>
        <w:spacing w:before="241"/>
      </w:pPr>
    </w:p>
    <w:p>
      <w:pPr>
        <w:pStyle w:val="ListParagraph"/>
        <w:numPr>
          <w:ilvl w:val="0"/>
          <w:numId w:val="105"/>
        </w:numPr>
        <w:tabs>
          <w:tab w:pos="1428" w:val="left" w:leader="none"/>
        </w:tabs>
        <w:spacing w:line="240" w:lineRule="auto" w:before="0" w:after="0"/>
        <w:ind w:left="1428" w:right="0" w:hanging="721"/>
        <w:jc w:val="left"/>
        <w:rPr>
          <w:rFonts w:ascii="Segoe UI Symbol" w:hAnsi="Segoe UI Symbol"/>
          <w:sz w:val="24"/>
        </w:rPr>
      </w:pPr>
      <w:r>
        <w:rPr>
          <w:sz w:val="24"/>
        </w:rPr>
        <w:t>Participación</w:t>
      </w:r>
      <w:r>
        <w:rPr>
          <w:spacing w:val="-3"/>
          <w:sz w:val="24"/>
        </w:rPr>
        <w:t> </w:t>
      </w:r>
      <w:r>
        <w:rPr>
          <w:sz w:val="24"/>
        </w:rPr>
        <w:t>en la</w:t>
      </w:r>
      <w:r>
        <w:rPr>
          <w:spacing w:val="-2"/>
          <w:sz w:val="24"/>
        </w:rPr>
        <w:t> </w:t>
      </w:r>
      <w:r>
        <w:rPr>
          <w:sz w:val="24"/>
        </w:rPr>
        <w:t>1ª mesa</w:t>
      </w:r>
      <w:r>
        <w:rPr>
          <w:spacing w:val="-2"/>
          <w:sz w:val="24"/>
        </w:rPr>
        <w:t> </w:t>
      </w:r>
      <w:r>
        <w:rPr>
          <w:sz w:val="24"/>
        </w:rPr>
        <w:t>sobre</w:t>
      </w:r>
      <w:r>
        <w:rPr>
          <w:spacing w:val="-2"/>
          <w:sz w:val="24"/>
        </w:rPr>
        <w:t> </w:t>
      </w:r>
      <w:r>
        <w:rPr>
          <w:sz w:val="24"/>
        </w:rPr>
        <w:t>explotación</w:t>
      </w:r>
      <w:r>
        <w:rPr>
          <w:spacing w:val="-1"/>
          <w:sz w:val="24"/>
        </w:rPr>
        <w:t> </w:t>
      </w:r>
      <w:r>
        <w:rPr>
          <w:sz w:val="24"/>
        </w:rPr>
        <w:t>sexual</w:t>
      </w:r>
      <w:r>
        <w:rPr>
          <w:spacing w:val="2"/>
          <w:sz w:val="24"/>
        </w:rPr>
        <w:t> </w:t>
      </w:r>
      <w:r>
        <w:rPr>
          <w:sz w:val="24"/>
        </w:rPr>
        <w:t>y</w:t>
      </w:r>
      <w:r>
        <w:rPr>
          <w:spacing w:val="-5"/>
          <w:sz w:val="24"/>
        </w:rPr>
        <w:t> </w:t>
      </w:r>
      <w:r>
        <w:rPr>
          <w:spacing w:val="-2"/>
          <w:sz w:val="24"/>
        </w:rPr>
        <w:t>trata</w:t>
      </w:r>
    </w:p>
    <w:p>
      <w:pPr>
        <w:pStyle w:val="ListParagraph"/>
        <w:spacing w:after="0" w:line="240" w:lineRule="auto"/>
        <w:jc w:val="left"/>
        <w:rPr>
          <w:rFonts w:ascii="Segoe UI Symbol" w:hAnsi="Segoe UI Symbol"/>
          <w:sz w:val="24"/>
        </w:rPr>
        <w:sectPr>
          <w:pgSz w:w="11910" w:h="16840"/>
          <w:pgMar w:header="455" w:footer="1389" w:top="2400" w:bottom="2580" w:left="425" w:right="425"/>
        </w:sectPr>
      </w:pPr>
    </w:p>
    <w:p>
      <w:pPr>
        <w:pStyle w:val="BodyText"/>
      </w:pPr>
    </w:p>
    <w:p>
      <w:pPr>
        <w:pStyle w:val="BodyText"/>
        <w:spacing w:before="111"/>
      </w:pPr>
    </w:p>
    <w:p>
      <w:pPr>
        <w:pStyle w:val="ListParagraph"/>
        <w:numPr>
          <w:ilvl w:val="0"/>
          <w:numId w:val="105"/>
        </w:numPr>
        <w:tabs>
          <w:tab w:pos="1428" w:val="left" w:leader="none"/>
        </w:tabs>
        <w:spacing w:line="336" w:lineRule="auto" w:before="0" w:after="0"/>
        <w:ind w:left="707" w:right="1029" w:firstLine="0"/>
        <w:jc w:val="left"/>
        <w:rPr>
          <w:rFonts w:ascii="Segoe UI Symbol" w:hAnsi="Segoe UI Symbol"/>
          <w:sz w:val="24"/>
        </w:rPr>
      </w:pPr>
      <w:r>
        <w:rPr>
          <w:sz w:val="24"/>
        </w:rPr>
        <w:t>Reunión</w:t>
      </w:r>
      <w:r>
        <w:rPr>
          <w:spacing w:val="-4"/>
          <w:sz w:val="24"/>
        </w:rPr>
        <w:t> </w:t>
      </w:r>
      <w:r>
        <w:rPr>
          <w:sz w:val="24"/>
        </w:rPr>
        <w:t>de</w:t>
      </w:r>
      <w:r>
        <w:rPr>
          <w:spacing w:val="-4"/>
          <w:sz w:val="24"/>
        </w:rPr>
        <w:t> </w:t>
      </w:r>
      <w:r>
        <w:rPr>
          <w:sz w:val="24"/>
        </w:rPr>
        <w:t>Coordinación</w:t>
      </w:r>
      <w:r>
        <w:rPr>
          <w:spacing w:val="-4"/>
          <w:sz w:val="24"/>
        </w:rPr>
        <w:t> </w:t>
      </w:r>
      <w:r>
        <w:rPr>
          <w:sz w:val="24"/>
        </w:rPr>
        <w:t>con</w:t>
      </w:r>
      <w:r>
        <w:rPr>
          <w:spacing w:val="-4"/>
          <w:sz w:val="24"/>
        </w:rPr>
        <w:t> </w:t>
      </w:r>
      <w:r>
        <w:rPr>
          <w:sz w:val="24"/>
        </w:rPr>
        <w:t>la</w:t>
      </w:r>
      <w:r>
        <w:rPr>
          <w:spacing w:val="-4"/>
          <w:sz w:val="24"/>
        </w:rPr>
        <w:t> </w:t>
      </w:r>
      <w:r>
        <w:rPr>
          <w:sz w:val="24"/>
        </w:rPr>
        <w:t>nueva</w:t>
      </w:r>
      <w:r>
        <w:rPr>
          <w:spacing w:val="-5"/>
          <w:sz w:val="24"/>
        </w:rPr>
        <w:t> </w:t>
      </w:r>
      <w:r>
        <w:rPr>
          <w:sz w:val="24"/>
        </w:rPr>
        <w:t>Jueza</w:t>
      </w:r>
      <w:r>
        <w:rPr>
          <w:spacing w:val="40"/>
          <w:sz w:val="24"/>
        </w:rPr>
        <w:t> </w:t>
      </w:r>
      <w:r>
        <w:rPr>
          <w:sz w:val="24"/>
        </w:rPr>
        <w:t>del</w:t>
      </w:r>
      <w:r>
        <w:rPr>
          <w:spacing w:val="-2"/>
          <w:sz w:val="24"/>
        </w:rPr>
        <w:t> </w:t>
      </w:r>
      <w:r>
        <w:rPr>
          <w:sz w:val="24"/>
        </w:rPr>
        <w:t>Juzgado</w:t>
      </w:r>
      <w:r>
        <w:rPr>
          <w:spacing w:val="-4"/>
          <w:sz w:val="24"/>
        </w:rPr>
        <w:t> </w:t>
      </w:r>
      <w:r>
        <w:rPr>
          <w:sz w:val="24"/>
        </w:rPr>
        <w:t>de</w:t>
      </w:r>
      <w:r>
        <w:rPr>
          <w:spacing w:val="-7"/>
          <w:sz w:val="24"/>
        </w:rPr>
        <w:t> </w:t>
      </w:r>
      <w:r>
        <w:rPr>
          <w:sz w:val="24"/>
        </w:rPr>
        <w:t>Violencia</w:t>
      </w:r>
      <w:r>
        <w:rPr>
          <w:spacing w:val="-4"/>
          <w:sz w:val="24"/>
        </w:rPr>
        <w:t> </w:t>
      </w:r>
      <w:r>
        <w:rPr>
          <w:sz w:val="24"/>
        </w:rPr>
        <w:t>sobre</w:t>
      </w:r>
      <w:r>
        <w:rPr>
          <w:spacing w:val="-5"/>
          <w:sz w:val="24"/>
        </w:rPr>
        <w:t> </w:t>
      </w:r>
      <w:r>
        <w:rPr>
          <w:sz w:val="24"/>
        </w:rPr>
        <w:t>la</w:t>
      </w:r>
      <w:r>
        <w:rPr>
          <w:spacing w:val="-4"/>
          <w:sz w:val="24"/>
        </w:rPr>
        <w:t> </w:t>
      </w:r>
      <w:r>
        <w:rPr>
          <w:sz w:val="24"/>
        </w:rPr>
        <w:t>Mujer</w:t>
      </w:r>
      <w:r>
        <w:rPr>
          <w:spacing w:val="-6"/>
          <w:sz w:val="24"/>
        </w:rPr>
        <w:t> </w:t>
      </w:r>
      <w:r>
        <w:rPr>
          <w:sz w:val="24"/>
        </w:rPr>
        <w:t>de los Juzgados de Cartagena.</w:t>
      </w:r>
    </w:p>
    <w:p>
      <w:pPr>
        <w:pStyle w:val="BodyText"/>
        <w:spacing w:before="30"/>
        <w:ind w:left="707"/>
      </w:pPr>
      <w:r>
        <w:rPr>
          <w:spacing w:val="-2"/>
        </w:rPr>
        <w:t>Equipo</w:t>
      </w:r>
      <w:r>
        <w:rPr>
          <w:spacing w:val="-6"/>
        </w:rPr>
        <w:t> </w:t>
      </w:r>
      <w:r>
        <w:rPr>
          <w:spacing w:val="-2"/>
        </w:rPr>
        <w:t>CAVI</w:t>
      </w:r>
      <w:r>
        <w:rPr>
          <w:spacing w:val="-9"/>
        </w:rPr>
        <w:t> </w:t>
      </w:r>
      <w:r>
        <w:rPr>
          <w:spacing w:val="-2"/>
        </w:rPr>
        <w:t>completo</w:t>
      </w:r>
    </w:p>
    <w:p>
      <w:pPr>
        <w:pStyle w:val="ListParagraph"/>
        <w:numPr>
          <w:ilvl w:val="0"/>
          <w:numId w:val="105"/>
        </w:numPr>
        <w:tabs>
          <w:tab w:pos="1428" w:val="left" w:leader="none"/>
        </w:tabs>
        <w:spacing w:line="240" w:lineRule="auto" w:before="102" w:after="0"/>
        <w:ind w:left="1428" w:right="0" w:hanging="721"/>
        <w:jc w:val="left"/>
        <w:rPr>
          <w:rFonts w:ascii="Segoe UI Symbol" w:hAnsi="Segoe UI Symbol"/>
          <w:sz w:val="24"/>
        </w:rPr>
      </w:pPr>
      <w:r>
        <w:rPr>
          <w:sz w:val="24"/>
        </w:rPr>
        <w:t>Reunión</w:t>
      </w:r>
      <w:r>
        <w:rPr>
          <w:spacing w:val="-3"/>
          <w:sz w:val="24"/>
        </w:rPr>
        <w:t> </w:t>
      </w:r>
      <w:r>
        <w:rPr>
          <w:sz w:val="24"/>
        </w:rPr>
        <w:t>de Coordinación</w:t>
      </w:r>
      <w:r>
        <w:rPr>
          <w:spacing w:val="-1"/>
          <w:sz w:val="24"/>
        </w:rPr>
        <w:t> </w:t>
      </w:r>
      <w:r>
        <w:rPr>
          <w:sz w:val="24"/>
        </w:rPr>
        <w:t>con la Jueza</w:t>
      </w:r>
      <w:r>
        <w:rPr>
          <w:spacing w:val="-2"/>
          <w:sz w:val="24"/>
        </w:rPr>
        <w:t> </w:t>
      </w:r>
      <w:r>
        <w:rPr>
          <w:sz w:val="24"/>
        </w:rPr>
        <w:t>Decana</w:t>
      </w:r>
      <w:r>
        <w:rPr>
          <w:spacing w:val="-1"/>
          <w:sz w:val="24"/>
        </w:rPr>
        <w:t> </w:t>
      </w:r>
      <w:r>
        <w:rPr>
          <w:sz w:val="24"/>
        </w:rPr>
        <w:t>de</w:t>
      </w:r>
      <w:r>
        <w:rPr>
          <w:spacing w:val="1"/>
          <w:sz w:val="24"/>
        </w:rPr>
        <w:t> </w:t>
      </w:r>
      <w:r>
        <w:rPr>
          <w:spacing w:val="-2"/>
          <w:sz w:val="24"/>
        </w:rPr>
        <w:t>Cartagena.</w:t>
      </w:r>
    </w:p>
    <w:p>
      <w:pPr>
        <w:pStyle w:val="BodyText"/>
        <w:spacing w:before="232"/>
      </w:pPr>
    </w:p>
    <w:p>
      <w:pPr>
        <w:pStyle w:val="ListParagraph"/>
        <w:numPr>
          <w:ilvl w:val="0"/>
          <w:numId w:val="105"/>
        </w:numPr>
        <w:tabs>
          <w:tab w:pos="1428" w:val="left" w:leader="none"/>
        </w:tabs>
        <w:spacing w:line="336" w:lineRule="auto" w:before="1" w:after="0"/>
        <w:ind w:left="707" w:right="1001" w:firstLine="0"/>
        <w:jc w:val="left"/>
        <w:rPr>
          <w:rFonts w:ascii="Segoe UI Symbol" w:hAnsi="Segoe UI Symbol"/>
          <w:sz w:val="24"/>
        </w:rPr>
      </w:pPr>
      <w:r>
        <w:rPr>
          <w:sz w:val="24"/>
        </w:rPr>
        <w:t>Reunión</w:t>
      </w:r>
      <w:r>
        <w:rPr>
          <w:spacing w:val="-4"/>
          <w:sz w:val="24"/>
        </w:rPr>
        <w:t> </w:t>
      </w:r>
      <w:r>
        <w:rPr>
          <w:sz w:val="24"/>
        </w:rPr>
        <w:t>de</w:t>
      </w:r>
      <w:r>
        <w:rPr>
          <w:spacing w:val="-4"/>
          <w:sz w:val="24"/>
        </w:rPr>
        <w:t> </w:t>
      </w:r>
      <w:r>
        <w:rPr>
          <w:sz w:val="24"/>
        </w:rPr>
        <w:t>Coordinación</w:t>
      </w:r>
      <w:r>
        <w:rPr>
          <w:spacing w:val="-4"/>
          <w:sz w:val="24"/>
        </w:rPr>
        <w:t> </w:t>
      </w:r>
      <w:r>
        <w:rPr>
          <w:sz w:val="24"/>
        </w:rPr>
        <w:t>con</w:t>
      </w:r>
      <w:r>
        <w:rPr>
          <w:spacing w:val="-4"/>
          <w:sz w:val="24"/>
        </w:rPr>
        <w:t> </w:t>
      </w:r>
      <w:r>
        <w:rPr>
          <w:sz w:val="24"/>
        </w:rPr>
        <w:t>la</w:t>
      </w:r>
      <w:r>
        <w:rPr>
          <w:spacing w:val="-3"/>
          <w:sz w:val="24"/>
        </w:rPr>
        <w:t> </w:t>
      </w:r>
      <w:r>
        <w:rPr>
          <w:sz w:val="24"/>
        </w:rPr>
        <w:t>Letrada</w:t>
      </w:r>
      <w:r>
        <w:rPr>
          <w:spacing w:val="-4"/>
          <w:sz w:val="24"/>
        </w:rPr>
        <w:t> </w:t>
      </w:r>
      <w:r>
        <w:rPr>
          <w:sz w:val="24"/>
        </w:rPr>
        <w:t>de</w:t>
      </w:r>
      <w:r>
        <w:rPr>
          <w:spacing w:val="-4"/>
          <w:sz w:val="24"/>
        </w:rPr>
        <w:t> </w:t>
      </w:r>
      <w:r>
        <w:rPr>
          <w:sz w:val="24"/>
        </w:rPr>
        <w:t>la</w:t>
      </w:r>
      <w:r>
        <w:rPr>
          <w:spacing w:val="-15"/>
          <w:sz w:val="24"/>
        </w:rPr>
        <w:t> </w:t>
      </w:r>
      <w:r>
        <w:rPr>
          <w:sz w:val="24"/>
        </w:rPr>
        <w:t>Administración</w:t>
      </w:r>
      <w:r>
        <w:rPr>
          <w:spacing w:val="-4"/>
          <w:sz w:val="24"/>
        </w:rPr>
        <w:t> </w:t>
      </w:r>
      <w:r>
        <w:rPr>
          <w:sz w:val="24"/>
        </w:rPr>
        <w:t>de</w:t>
      </w:r>
      <w:r>
        <w:rPr>
          <w:spacing w:val="-4"/>
          <w:sz w:val="24"/>
        </w:rPr>
        <w:t> </w:t>
      </w:r>
      <w:r>
        <w:rPr>
          <w:sz w:val="24"/>
        </w:rPr>
        <w:t>Justicia</w:t>
      </w:r>
      <w:r>
        <w:rPr>
          <w:spacing w:val="-4"/>
          <w:sz w:val="24"/>
        </w:rPr>
        <w:t> </w:t>
      </w:r>
      <w:r>
        <w:rPr>
          <w:sz w:val="24"/>
        </w:rPr>
        <w:t>del</w:t>
      </w:r>
      <w:r>
        <w:rPr>
          <w:spacing w:val="-4"/>
          <w:sz w:val="24"/>
        </w:rPr>
        <w:t> </w:t>
      </w:r>
      <w:r>
        <w:rPr>
          <w:sz w:val="24"/>
        </w:rPr>
        <w:t>Decanato</w:t>
      </w:r>
      <w:r>
        <w:rPr>
          <w:spacing w:val="-4"/>
          <w:sz w:val="24"/>
        </w:rPr>
        <w:t> </w:t>
      </w:r>
      <w:r>
        <w:rPr>
          <w:sz w:val="24"/>
        </w:rPr>
        <w:t>de los Juzgados de Cartagena.</w:t>
      </w:r>
    </w:p>
    <w:p>
      <w:pPr>
        <w:pStyle w:val="BodyText"/>
        <w:spacing w:before="132"/>
      </w:pPr>
    </w:p>
    <w:p>
      <w:pPr>
        <w:pStyle w:val="ListParagraph"/>
        <w:numPr>
          <w:ilvl w:val="0"/>
          <w:numId w:val="105"/>
        </w:numPr>
        <w:tabs>
          <w:tab w:pos="1428" w:val="left" w:leader="none"/>
        </w:tabs>
        <w:spacing w:line="338" w:lineRule="auto" w:before="0" w:after="0"/>
        <w:ind w:left="707" w:right="716" w:firstLine="0"/>
        <w:jc w:val="left"/>
        <w:rPr>
          <w:rFonts w:ascii="Segoe UI Symbol" w:hAnsi="Segoe UI Symbol"/>
          <w:sz w:val="24"/>
        </w:rPr>
      </w:pPr>
      <w:r>
        <w:rPr>
          <w:sz w:val="24"/>
        </w:rPr>
        <w:t>Asistencia a la Reunión de la Junta Local de Seguridad con motivo de la celebración de las fiestas de Cartagineses y Romanos</w:t>
      </w:r>
    </w:p>
    <w:p>
      <w:pPr>
        <w:pStyle w:val="BodyText"/>
        <w:spacing w:before="128"/>
      </w:pPr>
    </w:p>
    <w:p>
      <w:pPr>
        <w:pStyle w:val="ListParagraph"/>
        <w:numPr>
          <w:ilvl w:val="0"/>
          <w:numId w:val="105"/>
        </w:numPr>
        <w:tabs>
          <w:tab w:pos="1428" w:val="left" w:leader="none"/>
        </w:tabs>
        <w:spacing w:line="336" w:lineRule="auto" w:before="0" w:after="0"/>
        <w:ind w:left="707" w:right="716" w:firstLine="0"/>
        <w:jc w:val="left"/>
        <w:rPr>
          <w:rFonts w:ascii="Segoe UI Symbol" w:hAnsi="Segoe UI Symbol"/>
          <w:sz w:val="24"/>
        </w:rPr>
      </w:pPr>
      <w:r>
        <w:rPr>
          <w:sz w:val="24"/>
        </w:rPr>
        <w:t>Reunión</w:t>
      </w:r>
      <w:r>
        <w:rPr>
          <w:spacing w:val="-1"/>
          <w:sz w:val="24"/>
        </w:rPr>
        <w:t> </w:t>
      </w:r>
      <w:r>
        <w:rPr>
          <w:sz w:val="24"/>
        </w:rPr>
        <w:t>con</w:t>
      </w:r>
      <w:r>
        <w:rPr>
          <w:spacing w:val="-1"/>
          <w:sz w:val="24"/>
        </w:rPr>
        <w:t> </w:t>
      </w:r>
      <w:r>
        <w:rPr>
          <w:sz w:val="24"/>
        </w:rPr>
        <w:t>la</w:t>
      </w:r>
      <w:r>
        <w:rPr>
          <w:spacing w:val="-2"/>
          <w:sz w:val="24"/>
        </w:rPr>
        <w:t> </w:t>
      </w:r>
      <w:r>
        <w:rPr>
          <w:sz w:val="24"/>
        </w:rPr>
        <w:t>Federación</w:t>
      </w:r>
      <w:r>
        <w:rPr>
          <w:spacing w:val="-1"/>
          <w:sz w:val="24"/>
        </w:rPr>
        <w:t> </w:t>
      </w:r>
      <w:r>
        <w:rPr>
          <w:sz w:val="24"/>
        </w:rPr>
        <w:t>de</w:t>
      </w:r>
      <w:r>
        <w:rPr>
          <w:spacing w:val="-7"/>
          <w:sz w:val="24"/>
        </w:rPr>
        <w:t> </w:t>
      </w:r>
      <w:r>
        <w:rPr>
          <w:sz w:val="24"/>
        </w:rPr>
        <w:t>Tropas y</w:t>
      </w:r>
      <w:r>
        <w:rPr>
          <w:spacing w:val="-4"/>
          <w:sz w:val="24"/>
        </w:rPr>
        <w:t> </w:t>
      </w:r>
      <w:r>
        <w:rPr>
          <w:sz w:val="24"/>
        </w:rPr>
        <w:t>Legiones</w:t>
      </w:r>
      <w:r>
        <w:rPr>
          <w:spacing w:val="40"/>
          <w:sz w:val="24"/>
        </w:rPr>
        <w:t> </w:t>
      </w:r>
      <w:r>
        <w:rPr>
          <w:sz w:val="24"/>
        </w:rPr>
        <w:t>con</w:t>
      </w:r>
      <w:r>
        <w:rPr>
          <w:spacing w:val="-1"/>
          <w:sz w:val="24"/>
        </w:rPr>
        <w:t> </w:t>
      </w:r>
      <w:r>
        <w:rPr>
          <w:sz w:val="24"/>
        </w:rPr>
        <w:t>motivo</w:t>
      </w:r>
      <w:r>
        <w:rPr>
          <w:spacing w:val="-1"/>
          <w:sz w:val="24"/>
        </w:rPr>
        <w:t> </w:t>
      </w:r>
      <w:r>
        <w:rPr>
          <w:sz w:val="24"/>
        </w:rPr>
        <w:t>de</w:t>
      </w:r>
      <w:r>
        <w:rPr>
          <w:spacing w:val="-2"/>
          <w:sz w:val="24"/>
        </w:rPr>
        <w:t> </w:t>
      </w:r>
      <w:r>
        <w:rPr>
          <w:sz w:val="24"/>
        </w:rPr>
        <w:t>la</w:t>
      </w:r>
      <w:r>
        <w:rPr>
          <w:spacing w:val="-2"/>
          <w:sz w:val="24"/>
        </w:rPr>
        <w:t> </w:t>
      </w:r>
      <w:r>
        <w:rPr>
          <w:sz w:val="24"/>
        </w:rPr>
        <w:t>celebración</w:t>
      </w:r>
      <w:r>
        <w:rPr>
          <w:spacing w:val="-1"/>
          <w:sz w:val="24"/>
        </w:rPr>
        <w:t> </w:t>
      </w:r>
      <w:r>
        <w:rPr>
          <w:sz w:val="24"/>
        </w:rPr>
        <w:t>de</w:t>
      </w:r>
      <w:r>
        <w:rPr>
          <w:spacing w:val="-2"/>
          <w:sz w:val="24"/>
        </w:rPr>
        <w:t> </w:t>
      </w:r>
      <w:r>
        <w:rPr>
          <w:sz w:val="24"/>
        </w:rPr>
        <w:t>las</w:t>
      </w:r>
      <w:r>
        <w:rPr>
          <w:spacing w:val="-2"/>
          <w:sz w:val="24"/>
        </w:rPr>
        <w:t> </w:t>
      </w:r>
      <w:r>
        <w:rPr>
          <w:sz w:val="24"/>
        </w:rPr>
        <w:t>fiestas de Cartagineses y Romanos</w:t>
      </w:r>
    </w:p>
    <w:p>
      <w:pPr>
        <w:pStyle w:val="ListParagraph"/>
        <w:numPr>
          <w:ilvl w:val="0"/>
          <w:numId w:val="105"/>
        </w:numPr>
        <w:tabs>
          <w:tab w:pos="1428" w:val="left" w:leader="none"/>
          <w:tab w:pos="4452" w:val="left" w:leader="none"/>
        </w:tabs>
        <w:spacing w:line="338" w:lineRule="auto" w:before="0" w:after="0"/>
        <w:ind w:left="707" w:right="715" w:firstLine="0"/>
        <w:jc w:val="left"/>
        <w:rPr>
          <w:rFonts w:ascii="Segoe UI Symbol" w:hAnsi="Segoe UI Symbol"/>
          <w:sz w:val="22"/>
        </w:rPr>
      </w:pPr>
      <w:r>
        <w:rPr>
          <w:sz w:val="22"/>
        </w:rPr>
        <w:t>Reunión</w:t>
      </w:r>
      <w:r>
        <w:rPr>
          <w:spacing w:val="40"/>
          <w:sz w:val="22"/>
        </w:rPr>
        <w:t> </w:t>
      </w:r>
      <w:r>
        <w:rPr>
          <w:sz w:val="22"/>
        </w:rPr>
        <w:t>con</w:t>
      </w:r>
      <w:r>
        <w:rPr>
          <w:spacing w:val="40"/>
          <w:sz w:val="22"/>
        </w:rPr>
        <w:t> </w:t>
      </w:r>
      <w:r>
        <w:rPr>
          <w:sz w:val="22"/>
        </w:rPr>
        <w:t>Policia</w:t>
      </w:r>
      <w:r>
        <w:rPr>
          <w:spacing w:val="40"/>
          <w:sz w:val="22"/>
        </w:rPr>
        <w:t> </w:t>
      </w:r>
      <w:r>
        <w:rPr>
          <w:sz w:val="22"/>
        </w:rPr>
        <w:t>Nacional</w:t>
        <w:tab/>
        <w:t>con</w:t>
      </w:r>
      <w:r>
        <w:rPr>
          <w:spacing w:val="40"/>
          <w:sz w:val="22"/>
        </w:rPr>
        <w:t> </w:t>
      </w:r>
      <w:r>
        <w:rPr>
          <w:sz w:val="22"/>
        </w:rPr>
        <w:t>motivo</w:t>
      </w:r>
      <w:r>
        <w:rPr>
          <w:spacing w:val="40"/>
          <w:sz w:val="22"/>
        </w:rPr>
        <w:t> </w:t>
      </w:r>
      <w:r>
        <w:rPr>
          <w:sz w:val="22"/>
        </w:rPr>
        <w:t>de</w:t>
      </w:r>
      <w:r>
        <w:rPr>
          <w:spacing w:val="40"/>
          <w:sz w:val="22"/>
        </w:rPr>
        <w:t> </w:t>
      </w:r>
      <w:r>
        <w:rPr>
          <w:sz w:val="22"/>
        </w:rPr>
        <w:t>la</w:t>
      </w:r>
      <w:r>
        <w:rPr>
          <w:spacing w:val="40"/>
          <w:sz w:val="22"/>
        </w:rPr>
        <w:t> </w:t>
      </w:r>
      <w:r>
        <w:rPr>
          <w:sz w:val="22"/>
        </w:rPr>
        <w:t>celebración</w:t>
      </w:r>
      <w:r>
        <w:rPr>
          <w:spacing w:val="40"/>
          <w:sz w:val="22"/>
        </w:rPr>
        <w:t> </w:t>
      </w:r>
      <w:r>
        <w:rPr>
          <w:sz w:val="22"/>
        </w:rPr>
        <w:t>de</w:t>
      </w:r>
      <w:r>
        <w:rPr>
          <w:spacing w:val="40"/>
          <w:sz w:val="22"/>
        </w:rPr>
        <w:t> </w:t>
      </w:r>
      <w:r>
        <w:rPr>
          <w:sz w:val="22"/>
        </w:rPr>
        <w:t>las</w:t>
      </w:r>
      <w:r>
        <w:rPr>
          <w:spacing w:val="40"/>
          <w:sz w:val="22"/>
        </w:rPr>
        <w:t> </w:t>
      </w:r>
      <w:r>
        <w:rPr>
          <w:sz w:val="22"/>
        </w:rPr>
        <w:t>fiestas</w:t>
      </w:r>
      <w:r>
        <w:rPr>
          <w:spacing w:val="40"/>
          <w:sz w:val="22"/>
        </w:rPr>
        <w:t> </w:t>
      </w:r>
      <w:r>
        <w:rPr>
          <w:sz w:val="22"/>
        </w:rPr>
        <w:t>de</w:t>
      </w:r>
      <w:r>
        <w:rPr>
          <w:spacing w:val="40"/>
          <w:sz w:val="22"/>
        </w:rPr>
        <w:t> </w:t>
      </w:r>
      <w:r>
        <w:rPr>
          <w:sz w:val="22"/>
        </w:rPr>
        <w:t>Cartagineses</w:t>
      </w:r>
      <w:r>
        <w:rPr>
          <w:spacing w:val="40"/>
          <w:sz w:val="22"/>
        </w:rPr>
        <w:t> </w:t>
      </w:r>
      <w:r>
        <w:rPr>
          <w:sz w:val="22"/>
        </w:rPr>
        <w:t>y Romanos_ Punto violeta</w:t>
      </w:r>
    </w:p>
    <w:p>
      <w:pPr>
        <w:pStyle w:val="BodyText"/>
        <w:spacing w:before="112"/>
        <w:rPr>
          <w:sz w:val="22"/>
        </w:rPr>
      </w:pPr>
    </w:p>
    <w:p>
      <w:pPr>
        <w:pStyle w:val="ListParagraph"/>
        <w:numPr>
          <w:ilvl w:val="0"/>
          <w:numId w:val="105"/>
        </w:numPr>
        <w:tabs>
          <w:tab w:pos="1428" w:val="left" w:leader="none"/>
        </w:tabs>
        <w:spacing w:line="338" w:lineRule="auto" w:before="1" w:after="0"/>
        <w:ind w:left="707" w:right="713" w:firstLine="0"/>
        <w:jc w:val="left"/>
        <w:rPr>
          <w:rFonts w:ascii="Segoe UI Symbol" w:hAnsi="Segoe UI Symbol"/>
          <w:sz w:val="22"/>
        </w:rPr>
      </w:pPr>
      <w:r>
        <w:rPr>
          <w:sz w:val="22"/>
        </w:rPr>
        <w:t>Reunión con Policia Local con motivo de la celebración de las fiestas de Cartagineses y Romanos_ Punto Violeta</w:t>
      </w:r>
    </w:p>
    <w:p>
      <w:pPr>
        <w:pStyle w:val="BodyText"/>
        <w:rPr>
          <w:sz w:val="22"/>
        </w:rPr>
      </w:pPr>
    </w:p>
    <w:p>
      <w:pPr>
        <w:pStyle w:val="BodyText"/>
        <w:rPr>
          <w:sz w:val="22"/>
        </w:rPr>
      </w:pPr>
    </w:p>
    <w:p>
      <w:pPr>
        <w:pStyle w:val="BodyText"/>
        <w:spacing w:before="22"/>
        <w:rPr>
          <w:sz w:val="22"/>
        </w:rPr>
      </w:pPr>
    </w:p>
    <w:p>
      <w:pPr>
        <w:spacing w:line="360" w:lineRule="auto" w:before="1"/>
        <w:ind w:left="707" w:right="709" w:firstLine="0"/>
        <w:jc w:val="left"/>
        <w:rPr>
          <w:sz w:val="22"/>
        </w:rPr>
      </w:pPr>
      <w:r>
        <w:rPr>
          <w:sz w:val="22"/>
        </w:rPr>
        <w:t>3.4.5.5.- MONÓLOGO „ESTO NO ES AMOR“ Realizado por Marina Marroquí, dentro de la Campaña que organiza el CAVI SI TE AHOGA NO ES AMOR.</w:t>
      </w:r>
    </w:p>
    <w:p>
      <w:pPr>
        <w:pStyle w:val="BodyText"/>
        <w:spacing w:line="360" w:lineRule="auto"/>
        <w:ind w:left="707" w:right="708"/>
        <w:jc w:val="both"/>
      </w:pPr>
      <w:r>
        <w:rPr/>
        <w:t>Este </w:t>
      </w:r>
      <w:r>
        <w:rPr>
          <w:u w:val="single"/>
        </w:rPr>
        <w:t>monólogo, titulado “Eso no es</w:t>
      </w:r>
      <w:r>
        <w:rPr>
          <w:spacing w:val="-10"/>
          <w:u w:val="single"/>
        </w:rPr>
        <w:t> </w:t>
      </w:r>
      <w:r>
        <w:rPr>
          <w:u w:val="single"/>
        </w:rPr>
        <w:t>Amor”</w:t>
      </w:r>
      <w:r>
        <w:rPr>
          <w:spacing w:val="-3"/>
        </w:rPr>
        <w:t> </w:t>
      </w:r>
      <w:r>
        <w:rPr/>
        <w:t>pretende, a través del humor, realizar un recorrido por la sociedad que nos educa, la música, la televisión, los anuncios, el cine... en el que se trabaja la mentalidad crítica de los jóvenes y la interiorización tóxica del amor romántico. Tras ello, Marina Marroquí relata su propia historia de violencia de género, cómo cayó en ella, la detectó, salió y lo superó, facilitando herramientas de detección precoz de la violencia de género.</w:t>
      </w:r>
    </w:p>
    <w:p>
      <w:pPr>
        <w:pStyle w:val="BodyText"/>
        <w:spacing w:after="0" w:line="360" w:lineRule="auto"/>
        <w:jc w:val="both"/>
        <w:sectPr>
          <w:pgSz w:w="11910" w:h="16840"/>
          <w:pgMar w:header="455" w:footer="1389" w:top="2400" w:bottom="2580" w:left="425" w:right="425"/>
        </w:sectPr>
      </w:pPr>
    </w:p>
    <w:p>
      <w:pPr>
        <w:pStyle w:val="BodyText"/>
      </w:pPr>
    </w:p>
    <w:p>
      <w:pPr>
        <w:pStyle w:val="BodyText"/>
      </w:pPr>
    </w:p>
    <w:p>
      <w:pPr>
        <w:pStyle w:val="BodyText"/>
      </w:pPr>
    </w:p>
    <w:p>
      <w:pPr>
        <w:pStyle w:val="BodyText"/>
        <w:spacing w:before="7"/>
      </w:pPr>
    </w:p>
    <w:p>
      <w:pPr>
        <w:pStyle w:val="BodyText"/>
        <w:spacing w:line="360" w:lineRule="auto"/>
        <w:ind w:left="707" w:right="6560"/>
      </w:pPr>
      <w:r>
        <w:rPr/>
        <w:t>Destinatarios: alumnado de 4º ESO Duración:</w:t>
      </w:r>
      <w:r>
        <w:rPr>
          <w:spacing w:val="-12"/>
        </w:rPr>
        <w:t> </w:t>
      </w:r>
      <w:r>
        <w:rPr/>
        <w:t>3</w:t>
      </w:r>
      <w:r>
        <w:rPr>
          <w:spacing w:val="-12"/>
        </w:rPr>
        <w:t> </w:t>
      </w:r>
      <w:r>
        <w:rPr/>
        <w:t>horas</w:t>
      </w:r>
      <w:r>
        <w:rPr>
          <w:spacing w:val="-12"/>
        </w:rPr>
        <w:t> </w:t>
      </w:r>
      <w:r>
        <w:rPr/>
        <w:t>aproximadamente Lugar: PARANINFO UPCT</w:t>
      </w:r>
    </w:p>
    <w:p>
      <w:pPr>
        <w:pStyle w:val="BodyText"/>
        <w:spacing w:line="360" w:lineRule="auto" w:before="1"/>
        <w:ind w:left="707" w:right="4563"/>
      </w:pPr>
      <w:r>
        <w:rPr/>
        <w:t>Aforo</w:t>
      </w:r>
      <w:r>
        <w:rPr>
          <w:spacing w:val="-7"/>
        </w:rPr>
        <w:t> </w:t>
      </w:r>
      <w:r>
        <w:rPr/>
        <w:t>limitado</w:t>
      </w:r>
      <w:r>
        <w:rPr>
          <w:spacing w:val="-7"/>
        </w:rPr>
        <w:t> </w:t>
      </w:r>
      <w:r>
        <w:rPr/>
        <w:t>según</w:t>
      </w:r>
      <w:r>
        <w:rPr>
          <w:spacing w:val="-5"/>
        </w:rPr>
        <w:t> </w:t>
      </w:r>
      <w:r>
        <w:rPr/>
        <w:t>circuntancias</w:t>
      </w:r>
      <w:r>
        <w:rPr>
          <w:spacing w:val="-7"/>
        </w:rPr>
        <w:t> </w:t>
      </w:r>
      <w:r>
        <w:rPr/>
        <w:t>covid.</w:t>
      </w:r>
      <w:r>
        <w:rPr>
          <w:spacing w:val="-7"/>
        </w:rPr>
        <w:t> </w:t>
      </w:r>
      <w:r>
        <w:rPr/>
        <w:t>250</w:t>
      </w:r>
      <w:r>
        <w:rPr>
          <w:spacing w:val="-7"/>
        </w:rPr>
        <w:t> </w:t>
      </w:r>
      <w:r>
        <w:rPr/>
        <w:t>PERSONAS Horario: 9.30-12.30</w:t>
      </w:r>
    </w:p>
    <w:p>
      <w:pPr>
        <w:pStyle w:val="BodyText"/>
        <w:spacing w:line="607" w:lineRule="auto"/>
        <w:ind w:left="707" w:right="6633"/>
      </w:pPr>
      <w:r>
        <w:rPr/>
        <w:t>Fecha: 16/02/2022 RETRANSMISIÓN</w:t>
      </w:r>
      <w:r>
        <w:rPr>
          <w:spacing w:val="-15"/>
        </w:rPr>
        <w:t> </w:t>
      </w:r>
      <w:r>
        <w:rPr/>
        <w:t>STREAMING</w:t>
      </w:r>
    </w:p>
    <w:p>
      <w:pPr>
        <w:pStyle w:val="Heading3"/>
        <w:spacing w:line="360" w:lineRule="auto"/>
        <w:ind w:right="772"/>
      </w:pPr>
      <w:r>
        <w:rPr/>
        <w:t>IES</w:t>
      </w:r>
      <w:r>
        <w:rPr>
          <w:spacing w:val="-15"/>
        </w:rPr>
        <w:t> </w:t>
      </w:r>
      <w:r>
        <w:rPr/>
        <w:t>PARTICIPANTES:</w:t>
      </w:r>
      <w:r>
        <w:rPr>
          <w:spacing w:val="-15"/>
        </w:rPr>
        <w:t> </w:t>
      </w:r>
      <w:r>
        <w:rPr/>
        <w:t>EL</w:t>
      </w:r>
      <w:r>
        <w:rPr>
          <w:spacing w:val="-15"/>
        </w:rPr>
        <w:t> </w:t>
      </w:r>
      <w:r>
        <w:rPr/>
        <w:t>BOHIO;</w:t>
      </w:r>
      <w:r>
        <w:rPr>
          <w:spacing w:val="-15"/>
        </w:rPr>
        <w:t> </w:t>
      </w:r>
      <w:r>
        <w:rPr/>
        <w:t>EL</w:t>
      </w:r>
      <w:r>
        <w:rPr>
          <w:spacing w:val="-15"/>
        </w:rPr>
        <w:t> </w:t>
      </w:r>
      <w:r>
        <w:rPr/>
        <w:t>CANO;</w:t>
      </w:r>
      <w:r>
        <w:rPr>
          <w:spacing w:val="-15"/>
        </w:rPr>
        <w:t> </w:t>
      </w:r>
      <w:r>
        <w:rPr/>
        <w:t>ISAAC</w:t>
      </w:r>
      <w:r>
        <w:rPr>
          <w:spacing w:val="-14"/>
        </w:rPr>
        <w:t> </w:t>
      </w:r>
      <w:r>
        <w:rPr/>
        <w:t>PERAL;</w:t>
      </w:r>
      <w:r>
        <w:rPr>
          <w:spacing w:val="-11"/>
        </w:rPr>
        <w:t> </w:t>
      </w:r>
      <w:r>
        <w:rPr/>
        <w:t>JIMENEZ</w:t>
      </w:r>
      <w:r>
        <w:rPr>
          <w:spacing w:val="-14"/>
        </w:rPr>
        <w:t> </w:t>
      </w:r>
      <w:r>
        <w:rPr/>
        <w:t>DE</w:t>
      </w:r>
      <w:r>
        <w:rPr>
          <w:spacing w:val="-9"/>
        </w:rPr>
        <w:t> </w:t>
      </w:r>
      <w:r>
        <w:rPr/>
        <w:t>LA</w:t>
      </w:r>
      <w:r>
        <w:rPr>
          <w:spacing w:val="-15"/>
        </w:rPr>
        <w:t> </w:t>
      </w:r>
      <w:r>
        <w:rPr/>
        <w:t>ESPADA; SAN ISIDORO</w:t>
      </w:r>
    </w:p>
    <w:p>
      <w:pPr>
        <w:pStyle w:val="BodyText"/>
        <w:spacing w:before="156"/>
        <w:rPr>
          <w:sz w:val="20"/>
        </w:rPr>
      </w:pPr>
      <w:r>
        <w:rPr>
          <w:sz w:val="20"/>
        </w:rPr>
        <w:drawing>
          <wp:anchor distT="0" distB="0" distL="0" distR="0" allowOverlap="1" layoutInCell="1" locked="0" behindDoc="1" simplePos="0" relativeHeight="487622144">
            <wp:simplePos x="0" y="0"/>
            <wp:positionH relativeFrom="page">
              <wp:posOffset>1256030</wp:posOffset>
            </wp:positionH>
            <wp:positionV relativeFrom="paragraph">
              <wp:posOffset>260337</wp:posOffset>
            </wp:positionV>
            <wp:extent cx="4883107" cy="3662172"/>
            <wp:effectExtent l="0" t="0" r="0" b="0"/>
            <wp:wrapTopAndBottom/>
            <wp:docPr id="175" name="Image 175"/>
            <wp:cNvGraphicFramePr>
              <a:graphicFrameLocks/>
            </wp:cNvGraphicFramePr>
            <a:graphic>
              <a:graphicData uri="http://schemas.openxmlformats.org/drawingml/2006/picture">
                <pic:pic>
                  <pic:nvPicPr>
                    <pic:cNvPr id="175" name="Image 175"/>
                    <pic:cNvPicPr/>
                  </pic:nvPicPr>
                  <pic:blipFill>
                    <a:blip r:embed="rId184" cstate="print"/>
                    <a:stretch>
                      <a:fillRect/>
                    </a:stretch>
                  </pic:blipFill>
                  <pic:spPr>
                    <a:xfrm>
                      <a:off x="0" y="0"/>
                      <a:ext cx="4883107" cy="3662172"/>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pPr>
    </w:p>
    <w:p>
      <w:pPr>
        <w:pStyle w:val="BodyText"/>
      </w:pPr>
    </w:p>
    <w:p>
      <w:pPr>
        <w:pStyle w:val="BodyText"/>
      </w:pPr>
    </w:p>
    <w:p>
      <w:pPr>
        <w:pStyle w:val="BodyText"/>
        <w:spacing w:before="7"/>
      </w:pPr>
    </w:p>
    <w:p>
      <w:pPr>
        <w:spacing w:before="0"/>
        <w:ind w:left="707" w:right="0" w:firstLine="0"/>
        <w:jc w:val="left"/>
        <w:rPr>
          <w:sz w:val="24"/>
        </w:rPr>
      </w:pPr>
      <w:r>
        <w:rPr>
          <w:sz w:val="24"/>
        </w:rPr>
        <w:t>3.4.5.6.-</w:t>
      </w:r>
      <w:r>
        <w:rPr>
          <w:spacing w:val="-17"/>
          <w:sz w:val="24"/>
        </w:rPr>
        <w:t> </w:t>
      </w:r>
      <w:r>
        <w:rPr>
          <w:sz w:val="24"/>
        </w:rPr>
        <w:t>SENSIBILIZACIÓN</w:t>
      </w:r>
      <w:r>
        <w:rPr>
          <w:spacing w:val="-14"/>
          <w:sz w:val="24"/>
        </w:rPr>
        <w:t> </w:t>
      </w:r>
      <w:r>
        <w:rPr>
          <w:sz w:val="24"/>
        </w:rPr>
        <w:t>CAMPAÑA</w:t>
      </w:r>
      <w:r>
        <w:rPr>
          <w:spacing w:val="-15"/>
          <w:sz w:val="24"/>
        </w:rPr>
        <w:t> </w:t>
      </w:r>
      <w:r>
        <w:rPr>
          <w:spacing w:val="-5"/>
          <w:sz w:val="24"/>
        </w:rPr>
        <w:t>25N</w:t>
      </w:r>
    </w:p>
    <w:p>
      <w:pPr>
        <w:pStyle w:val="ListParagraph"/>
        <w:numPr>
          <w:ilvl w:val="0"/>
          <w:numId w:val="105"/>
        </w:numPr>
        <w:tabs>
          <w:tab w:pos="2148" w:val="left" w:leader="none"/>
        </w:tabs>
        <w:spacing w:line="355" w:lineRule="auto" w:before="104" w:after="0"/>
        <w:ind w:left="707" w:right="707" w:firstLine="0"/>
        <w:jc w:val="both"/>
        <w:rPr>
          <w:rFonts w:ascii="Segoe UI Symbol" w:hAnsi="Segoe UI Symbol"/>
          <w:sz w:val="24"/>
        </w:rPr>
      </w:pPr>
      <w:r>
        <w:rPr>
          <w:sz w:val="24"/>
        </w:rPr>
        <w:t>La campaña de sensibilización en torno al 25 de noviembre del año 2022, “25N ES TODOS LOS DÍAS ¿Y</w:t>
      </w:r>
      <w:r>
        <w:rPr>
          <w:spacing w:val="-13"/>
          <w:sz w:val="24"/>
        </w:rPr>
        <w:t> </w:t>
      </w:r>
      <w:r>
        <w:rPr>
          <w:sz w:val="24"/>
        </w:rPr>
        <w:t>YO QUE HAGO?”, ha estado marcada por la implicación del alumnado de los centros educativos del municipio. Para ello, se han realizado grabaciones en los IES</w:t>
      </w:r>
      <w:r>
        <w:rPr>
          <w:spacing w:val="40"/>
          <w:sz w:val="24"/>
        </w:rPr>
        <w:t> </w:t>
      </w:r>
      <w:r>
        <w:rPr>
          <w:sz w:val="24"/>
        </w:rPr>
        <w:t>participantes con respuestas o reflexiones a la pregunta central de la campaña. Posteriormente se ha realizado un montaje</w:t>
      </w:r>
      <w:r>
        <w:rPr>
          <w:spacing w:val="-1"/>
          <w:sz w:val="24"/>
        </w:rPr>
        <w:t> </w:t>
      </w:r>
      <w:r>
        <w:rPr>
          <w:sz w:val="24"/>
        </w:rPr>
        <w:t>que se</w:t>
      </w:r>
      <w:r>
        <w:rPr>
          <w:spacing w:val="-1"/>
          <w:sz w:val="24"/>
        </w:rPr>
        <w:t> </w:t>
      </w:r>
      <w:r>
        <w:rPr>
          <w:sz w:val="24"/>
        </w:rPr>
        <w:t>ha</w:t>
      </w:r>
      <w:r>
        <w:rPr>
          <w:spacing w:val="-1"/>
          <w:sz w:val="24"/>
        </w:rPr>
        <w:t> </w:t>
      </w:r>
      <w:r>
        <w:rPr>
          <w:sz w:val="24"/>
        </w:rPr>
        <w:t>retransmitido durante</w:t>
      </w:r>
      <w:r>
        <w:rPr>
          <w:spacing w:val="-1"/>
          <w:sz w:val="24"/>
        </w:rPr>
        <w:t> </w:t>
      </w:r>
      <w:r>
        <w:rPr>
          <w:sz w:val="24"/>
        </w:rPr>
        <w:t>el acto que</w:t>
      </w:r>
      <w:r>
        <w:rPr>
          <w:spacing w:val="-1"/>
          <w:sz w:val="24"/>
        </w:rPr>
        <w:t> </w:t>
      </w:r>
      <w:r>
        <w:rPr>
          <w:sz w:val="24"/>
        </w:rPr>
        <w:t>con motivo del 25N</w:t>
      </w:r>
      <w:r>
        <w:rPr>
          <w:spacing w:val="-1"/>
          <w:sz w:val="24"/>
        </w:rPr>
        <w:t> </w:t>
      </w:r>
      <w:r>
        <w:rPr>
          <w:sz w:val="24"/>
        </w:rPr>
        <w:t>se</w:t>
      </w:r>
      <w:r>
        <w:rPr>
          <w:spacing w:val="-1"/>
          <w:sz w:val="24"/>
        </w:rPr>
        <w:t> </w:t>
      </w:r>
      <w:r>
        <w:rPr>
          <w:sz w:val="24"/>
        </w:rPr>
        <w:t>realizó para las y los jóvenes del municipio de Cartagena. Con el título:</w:t>
      </w:r>
    </w:p>
    <w:p>
      <w:pPr>
        <w:pStyle w:val="BodyText"/>
        <w:spacing w:before="142"/>
      </w:pPr>
    </w:p>
    <w:p>
      <w:pPr>
        <w:pStyle w:val="Heading3"/>
        <w:tabs>
          <w:tab w:pos="2926" w:val="left" w:leader="none"/>
          <w:tab w:pos="3384" w:val="left" w:leader="none"/>
          <w:tab w:pos="4975" w:val="left" w:leader="none"/>
          <w:tab w:pos="5593" w:val="left" w:leader="none"/>
          <w:tab w:pos="6863" w:val="left" w:leader="none"/>
          <w:tab w:pos="8182" w:val="left" w:leader="none"/>
          <w:tab w:pos="10174" w:val="left" w:leader="none"/>
        </w:tabs>
        <w:spacing w:line="360" w:lineRule="auto"/>
        <w:ind w:right="706"/>
      </w:pPr>
      <w:r>
        <w:rPr>
          <w:spacing w:val="-2"/>
        </w:rPr>
        <w:t>“ADOLESCENCIA</w:t>
      </w:r>
      <w:r>
        <w:rPr/>
        <w:tab/>
      </w:r>
      <w:r>
        <w:rPr>
          <w:spacing w:val="-10"/>
        </w:rPr>
        <w:t>Y</w:t>
      </w:r>
      <w:r>
        <w:rPr/>
        <w:tab/>
      </w:r>
      <w:r>
        <w:rPr>
          <w:spacing w:val="-2"/>
        </w:rPr>
        <w:t>VIOLENCIA</w:t>
      </w:r>
      <w:r>
        <w:rPr/>
        <w:tab/>
      </w:r>
      <w:r>
        <w:rPr>
          <w:spacing w:val="-6"/>
        </w:rPr>
        <w:t>DE</w:t>
      </w:r>
      <w:r>
        <w:rPr/>
        <w:tab/>
      </w:r>
      <w:r>
        <w:rPr>
          <w:spacing w:val="-2"/>
        </w:rPr>
        <w:t>GÉNERO</w:t>
      </w:r>
      <w:r>
        <w:rPr/>
        <w:tab/>
      </w:r>
      <w:r>
        <w:rPr>
          <w:spacing w:val="-2"/>
        </w:rPr>
        <w:t>DIGITAL:</w:t>
      </w:r>
      <w:r>
        <w:rPr/>
        <w:tab/>
      </w:r>
      <w:r>
        <w:rPr>
          <w:spacing w:val="-2"/>
        </w:rPr>
        <w:t>INVISIBILIDAD</w:t>
      </w:r>
      <w:r>
        <w:rPr/>
        <w:tab/>
      </w:r>
      <w:r>
        <w:rPr>
          <w:spacing w:val="-10"/>
        </w:rPr>
        <w:t>Y </w:t>
      </w:r>
      <w:r>
        <w:rPr/>
        <w:t>OPORTUNIDADES DE RESPUESTA”</w:t>
      </w:r>
    </w:p>
    <w:p>
      <w:pPr>
        <w:pStyle w:val="BodyText"/>
        <w:spacing w:line="360" w:lineRule="auto"/>
        <w:ind w:left="707" w:right="710" w:hanging="341"/>
        <w:jc w:val="both"/>
      </w:pPr>
      <w:r>
        <w:rPr/>
        <w:t>Impartido por Abraham Fernández Murcia, él es Educador social y Pedagogo del Equipo de Intervención Familiar y Coordinador de la Unidad de igualdad y contra la violencia del Ayuntamiento de Bigastro. Profesor del Grado en Educación Social en la Universitat Oberta de Catalunya (UOC) y en el Grado en Educación Social y en el Grado en Pedagogía en la UNED. Es especialista en igualdad, terapias psicológicas y abordaje de la conducta suicida y Diplomado en Derechos Humanos desde la perspectiva de género</w:t>
      </w:r>
    </w:p>
    <w:p>
      <w:pPr>
        <w:pStyle w:val="BodyText"/>
        <w:spacing w:line="360" w:lineRule="auto" w:before="1"/>
        <w:ind w:left="707" w:right="707"/>
        <w:jc w:val="both"/>
      </w:pPr>
      <w:r>
        <w:rPr/>
        <w:t>Ha sido reconocido como Miembro de Honor por el Instituto Universitario Capari (Me-xico), por el Observatorio Español de Delitos Informáticos, la Fundación de Victimo-logía de España y por la Cátedra Iberoamericana de Justicia Víctimal por haber sobre-salido en su ejercicio profesional impulsando iniciativas relacionadas con la violencia de género en el ámbito digital.</w:t>
      </w:r>
    </w:p>
    <w:p>
      <w:pPr>
        <w:pStyle w:val="BodyText"/>
        <w:spacing w:before="7"/>
      </w:pPr>
    </w:p>
    <w:p>
      <w:pPr>
        <w:pStyle w:val="Heading3"/>
      </w:pPr>
      <w:r>
        <w:rPr>
          <w:spacing w:val="-2"/>
        </w:rPr>
        <w:t>PARTICIPANTES</w:t>
      </w:r>
      <w:r>
        <w:rPr>
          <w:spacing w:val="-5"/>
        </w:rPr>
        <w:t> </w:t>
      </w:r>
      <w:r>
        <w:rPr>
          <w:spacing w:val="-2"/>
        </w:rPr>
        <w:t>GRABACIONES</w:t>
      </w:r>
      <w:r>
        <w:rPr>
          <w:spacing w:val="-5"/>
        </w:rPr>
        <w:t> </w:t>
      </w:r>
      <w:r>
        <w:rPr>
          <w:spacing w:val="-2"/>
        </w:rPr>
        <w:t>25N</w:t>
      </w:r>
      <w:r>
        <w:rPr>
          <w:spacing w:val="-4"/>
        </w:rPr>
        <w:t> </w:t>
      </w:r>
      <w:r>
        <w:rPr>
          <w:spacing w:val="-2"/>
        </w:rPr>
        <w:t>2022:</w:t>
      </w:r>
    </w:p>
    <w:p>
      <w:pPr>
        <w:pStyle w:val="Heading3"/>
        <w:spacing w:after="0"/>
        <w:sectPr>
          <w:pgSz w:w="11910" w:h="16840"/>
          <w:pgMar w:header="455" w:footer="1389" w:top="2400" w:bottom="2580" w:left="425" w:right="425"/>
        </w:sectPr>
      </w:pPr>
    </w:p>
    <w:p>
      <w:pPr>
        <w:pStyle w:val="BodyText"/>
      </w:pPr>
    </w:p>
    <w:p>
      <w:pPr>
        <w:pStyle w:val="BodyText"/>
      </w:pPr>
    </w:p>
    <w:p>
      <w:pPr>
        <w:pStyle w:val="BodyText"/>
        <w:spacing w:before="248"/>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1.</w:t>
      </w:r>
      <w:r>
        <w:rPr>
          <w:spacing w:val="-3"/>
          <w:sz w:val="24"/>
        </w:rPr>
        <w:t> </w:t>
      </w:r>
      <w:r>
        <w:rPr>
          <w:sz w:val="24"/>
        </w:rPr>
        <w:t>educación</w:t>
      </w:r>
      <w:r>
        <w:rPr>
          <w:spacing w:val="-1"/>
          <w:sz w:val="24"/>
        </w:rPr>
        <w:t> </w:t>
      </w:r>
      <w:r>
        <w:rPr>
          <w:spacing w:val="-2"/>
          <w:sz w:val="24"/>
        </w:rPr>
        <w:t>adultos</w:t>
      </w:r>
    </w:p>
    <w:p>
      <w:pPr>
        <w:pStyle w:val="BodyText"/>
        <w:spacing w:before="101"/>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2.</w:t>
      </w:r>
      <w:r>
        <w:rPr>
          <w:spacing w:val="-4"/>
          <w:sz w:val="24"/>
        </w:rPr>
        <w:t> </w:t>
      </w:r>
      <w:r>
        <w:rPr>
          <w:sz w:val="24"/>
        </w:rPr>
        <w:t>Ben</w:t>
      </w:r>
      <w:r>
        <w:rPr>
          <w:spacing w:val="-14"/>
          <w:sz w:val="24"/>
        </w:rPr>
        <w:t> </w:t>
      </w:r>
      <w:r>
        <w:rPr>
          <w:spacing w:val="-2"/>
          <w:sz w:val="24"/>
        </w:rPr>
        <w:t>Arabi</w:t>
      </w:r>
    </w:p>
    <w:p>
      <w:pPr>
        <w:pStyle w:val="BodyText"/>
        <w:spacing w:before="103"/>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3. El </w:t>
      </w:r>
      <w:r>
        <w:rPr>
          <w:spacing w:val="-2"/>
          <w:sz w:val="24"/>
        </w:rPr>
        <w:t>Bohio</w:t>
      </w:r>
    </w:p>
    <w:p>
      <w:pPr>
        <w:pStyle w:val="BodyText"/>
        <w:spacing w:before="101"/>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4.</w:t>
      </w:r>
      <w:r>
        <w:rPr>
          <w:spacing w:val="-2"/>
          <w:sz w:val="24"/>
        </w:rPr>
        <w:t> </w:t>
      </w:r>
      <w:r>
        <w:rPr>
          <w:sz w:val="24"/>
        </w:rPr>
        <w:t>Carthago</w:t>
      </w:r>
      <w:r>
        <w:rPr>
          <w:spacing w:val="-1"/>
          <w:sz w:val="24"/>
        </w:rPr>
        <w:t> </w:t>
      </w:r>
      <w:r>
        <w:rPr>
          <w:spacing w:val="-2"/>
          <w:sz w:val="24"/>
        </w:rPr>
        <w:t>Espartaria</w:t>
      </w:r>
    </w:p>
    <w:p>
      <w:pPr>
        <w:pStyle w:val="BodyText"/>
        <w:spacing w:before="103"/>
      </w:pPr>
    </w:p>
    <w:p>
      <w:pPr>
        <w:pStyle w:val="ListParagraph"/>
        <w:numPr>
          <w:ilvl w:val="0"/>
          <w:numId w:val="107"/>
        </w:numPr>
        <w:tabs>
          <w:tab w:pos="1428" w:val="left" w:leader="none"/>
        </w:tabs>
        <w:spacing w:line="240" w:lineRule="auto" w:before="1" w:after="0"/>
        <w:ind w:left="1428" w:right="0" w:hanging="721"/>
        <w:jc w:val="left"/>
        <w:rPr>
          <w:sz w:val="24"/>
        </w:rPr>
      </w:pPr>
      <w:r>
        <w:rPr>
          <w:sz w:val="24"/>
        </w:rPr>
        <w:t>5. El </w:t>
      </w:r>
      <w:r>
        <w:rPr>
          <w:spacing w:val="-4"/>
          <w:sz w:val="24"/>
        </w:rPr>
        <w:t>Cano</w:t>
      </w:r>
    </w:p>
    <w:p>
      <w:pPr>
        <w:pStyle w:val="BodyText"/>
        <w:spacing w:before="100"/>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6.</w:t>
      </w:r>
      <w:r>
        <w:rPr>
          <w:spacing w:val="-4"/>
          <w:sz w:val="24"/>
        </w:rPr>
        <w:t> </w:t>
      </w:r>
      <w:r>
        <w:rPr>
          <w:sz w:val="24"/>
        </w:rPr>
        <w:t>Isaac</w:t>
      </w:r>
      <w:r>
        <w:rPr>
          <w:spacing w:val="-3"/>
          <w:sz w:val="24"/>
        </w:rPr>
        <w:t> </w:t>
      </w:r>
      <w:r>
        <w:rPr>
          <w:spacing w:val="-2"/>
          <w:sz w:val="24"/>
        </w:rPr>
        <w:t>Peral</w:t>
      </w:r>
    </w:p>
    <w:p>
      <w:pPr>
        <w:pStyle w:val="BodyText"/>
        <w:spacing w:before="101"/>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7.</w:t>
      </w:r>
      <w:r>
        <w:rPr>
          <w:spacing w:val="-2"/>
          <w:sz w:val="24"/>
        </w:rPr>
        <w:t> </w:t>
      </w:r>
      <w:r>
        <w:rPr>
          <w:sz w:val="24"/>
        </w:rPr>
        <w:t>Las</w:t>
      </w:r>
      <w:r>
        <w:rPr>
          <w:spacing w:val="-3"/>
          <w:sz w:val="24"/>
        </w:rPr>
        <w:t> </w:t>
      </w:r>
      <w:r>
        <w:rPr>
          <w:spacing w:val="-2"/>
          <w:sz w:val="24"/>
        </w:rPr>
        <w:t>Salinas</w:t>
      </w:r>
    </w:p>
    <w:p>
      <w:pPr>
        <w:pStyle w:val="BodyText"/>
        <w:spacing w:before="103"/>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8. </w:t>
      </w:r>
      <w:r>
        <w:rPr>
          <w:spacing w:val="-2"/>
          <w:sz w:val="24"/>
        </w:rPr>
        <w:t>mediterráneo</w:t>
      </w:r>
    </w:p>
    <w:p>
      <w:pPr>
        <w:pStyle w:val="BodyText"/>
        <w:spacing w:before="101"/>
      </w:pPr>
    </w:p>
    <w:p>
      <w:pPr>
        <w:pStyle w:val="ListParagraph"/>
        <w:numPr>
          <w:ilvl w:val="0"/>
          <w:numId w:val="107"/>
        </w:numPr>
        <w:tabs>
          <w:tab w:pos="1428" w:val="left" w:leader="none"/>
        </w:tabs>
        <w:spacing w:line="240" w:lineRule="auto" w:before="0" w:after="0"/>
        <w:ind w:left="1428" w:right="0" w:hanging="721"/>
        <w:jc w:val="left"/>
        <w:rPr>
          <w:sz w:val="24"/>
        </w:rPr>
      </w:pPr>
      <w:r>
        <w:rPr>
          <w:sz w:val="24"/>
        </w:rPr>
        <w:t>9.</w:t>
      </w:r>
      <w:r>
        <w:rPr>
          <w:spacing w:val="-1"/>
          <w:sz w:val="24"/>
        </w:rPr>
        <w:t> </w:t>
      </w:r>
      <w:r>
        <w:rPr>
          <w:sz w:val="24"/>
        </w:rPr>
        <w:t>Carlos</w:t>
      </w:r>
      <w:r>
        <w:rPr>
          <w:spacing w:val="2"/>
          <w:sz w:val="24"/>
        </w:rPr>
        <w:t> </w:t>
      </w:r>
      <w:r>
        <w:rPr>
          <w:spacing w:val="-5"/>
          <w:sz w:val="24"/>
        </w:rPr>
        <w:t>III</w:t>
      </w:r>
    </w:p>
    <w:p>
      <w:pPr>
        <w:pStyle w:val="BodyText"/>
        <w:spacing w:before="139"/>
      </w:pPr>
    </w:p>
    <w:p>
      <w:pPr>
        <w:pStyle w:val="Heading3"/>
      </w:pPr>
      <w:r>
        <w:rPr/>
        <w:t>IES</w:t>
      </w:r>
      <w:r>
        <w:rPr>
          <w:spacing w:val="-15"/>
        </w:rPr>
        <w:t> </w:t>
      </w:r>
      <w:r>
        <w:rPr/>
        <w:t>ASISTENTES</w:t>
      </w:r>
      <w:r>
        <w:rPr>
          <w:spacing w:val="-15"/>
        </w:rPr>
        <w:t> </w:t>
      </w:r>
      <w:r>
        <w:rPr/>
        <w:t>AL</w:t>
      </w:r>
      <w:r>
        <w:rPr>
          <w:spacing w:val="-18"/>
        </w:rPr>
        <w:t> </w:t>
      </w:r>
      <w:r>
        <w:rPr>
          <w:spacing w:val="-2"/>
        </w:rPr>
        <w:t>TALLER:</w:t>
      </w:r>
    </w:p>
    <w:p>
      <w:pPr>
        <w:pStyle w:val="ListParagraph"/>
        <w:numPr>
          <w:ilvl w:val="0"/>
          <w:numId w:val="108"/>
        </w:numPr>
        <w:tabs>
          <w:tab w:pos="845" w:val="left" w:leader="none"/>
        </w:tabs>
        <w:spacing w:line="240" w:lineRule="auto" w:before="137" w:after="0"/>
        <w:ind w:left="845" w:right="0" w:hanging="138"/>
        <w:jc w:val="left"/>
        <w:rPr>
          <w:sz w:val="24"/>
        </w:rPr>
      </w:pPr>
      <w:r>
        <w:rPr>
          <w:spacing w:val="-2"/>
          <w:sz w:val="24"/>
        </w:rPr>
        <w:t>Bohio</w:t>
      </w:r>
    </w:p>
    <w:p>
      <w:pPr>
        <w:pStyle w:val="ListParagraph"/>
        <w:numPr>
          <w:ilvl w:val="0"/>
          <w:numId w:val="108"/>
        </w:numPr>
        <w:tabs>
          <w:tab w:pos="845" w:val="left" w:leader="none"/>
        </w:tabs>
        <w:spacing w:line="240" w:lineRule="auto" w:before="139" w:after="0"/>
        <w:ind w:left="845" w:right="0" w:hanging="138"/>
        <w:jc w:val="left"/>
        <w:rPr>
          <w:sz w:val="24"/>
        </w:rPr>
      </w:pPr>
      <w:r>
        <w:rPr>
          <w:sz w:val="24"/>
        </w:rPr>
        <w:t>Educación</w:t>
      </w:r>
      <w:r>
        <w:rPr>
          <w:spacing w:val="-2"/>
          <w:sz w:val="24"/>
        </w:rPr>
        <w:t> </w:t>
      </w:r>
      <w:r>
        <w:rPr>
          <w:sz w:val="24"/>
        </w:rPr>
        <w:t>de</w:t>
      </w:r>
      <w:r>
        <w:rPr>
          <w:spacing w:val="-15"/>
          <w:sz w:val="24"/>
        </w:rPr>
        <w:t> </w:t>
      </w:r>
      <w:r>
        <w:rPr>
          <w:spacing w:val="-2"/>
          <w:sz w:val="24"/>
        </w:rPr>
        <w:t>Adultos</w:t>
      </w:r>
    </w:p>
    <w:p>
      <w:pPr>
        <w:pStyle w:val="ListParagraph"/>
        <w:numPr>
          <w:ilvl w:val="0"/>
          <w:numId w:val="108"/>
        </w:numPr>
        <w:tabs>
          <w:tab w:pos="845" w:val="left" w:leader="none"/>
        </w:tabs>
        <w:spacing w:line="240" w:lineRule="auto" w:before="137" w:after="0"/>
        <w:ind w:left="845" w:right="0" w:hanging="138"/>
        <w:jc w:val="left"/>
        <w:rPr>
          <w:sz w:val="24"/>
        </w:rPr>
      </w:pPr>
      <w:r>
        <w:rPr>
          <w:sz w:val="24"/>
        </w:rPr>
        <w:t>Carthago</w:t>
      </w:r>
      <w:r>
        <w:rPr>
          <w:spacing w:val="-4"/>
          <w:sz w:val="24"/>
        </w:rPr>
        <w:t> </w:t>
      </w:r>
      <w:r>
        <w:rPr>
          <w:spacing w:val="-2"/>
          <w:sz w:val="24"/>
        </w:rPr>
        <w:t>Espartaria</w:t>
      </w:r>
    </w:p>
    <w:p>
      <w:pPr>
        <w:pStyle w:val="ListParagraph"/>
        <w:numPr>
          <w:ilvl w:val="0"/>
          <w:numId w:val="108"/>
        </w:numPr>
        <w:tabs>
          <w:tab w:pos="847" w:val="left" w:leader="none"/>
        </w:tabs>
        <w:spacing w:line="240" w:lineRule="auto" w:before="139" w:after="0"/>
        <w:ind w:left="847" w:right="0" w:hanging="140"/>
        <w:jc w:val="left"/>
        <w:rPr>
          <w:sz w:val="24"/>
        </w:rPr>
      </w:pPr>
      <w:r>
        <w:rPr>
          <w:sz w:val="24"/>
        </w:rPr>
        <w:t>Las</w:t>
      </w:r>
      <w:r>
        <w:rPr>
          <w:spacing w:val="-4"/>
          <w:sz w:val="24"/>
        </w:rPr>
        <w:t> </w:t>
      </w:r>
      <w:r>
        <w:rPr>
          <w:spacing w:val="-2"/>
          <w:sz w:val="24"/>
        </w:rPr>
        <w:t>Salinas</w:t>
      </w:r>
    </w:p>
    <w:p>
      <w:pPr>
        <w:pStyle w:val="ListParagraph"/>
        <w:numPr>
          <w:ilvl w:val="0"/>
          <w:numId w:val="108"/>
        </w:numPr>
        <w:tabs>
          <w:tab w:pos="845" w:val="left" w:leader="none"/>
        </w:tabs>
        <w:spacing w:line="240" w:lineRule="auto" w:before="137" w:after="0"/>
        <w:ind w:left="845" w:right="0" w:hanging="138"/>
        <w:jc w:val="left"/>
        <w:rPr>
          <w:sz w:val="24"/>
        </w:rPr>
      </w:pPr>
      <w:r>
        <w:rPr>
          <w:spacing w:val="-2"/>
          <w:sz w:val="24"/>
        </w:rPr>
        <w:t>Ben</w:t>
      </w:r>
      <w:r>
        <w:rPr>
          <w:spacing w:val="-10"/>
          <w:sz w:val="24"/>
        </w:rPr>
        <w:t> </w:t>
      </w:r>
      <w:r>
        <w:rPr>
          <w:spacing w:val="-4"/>
          <w:sz w:val="24"/>
        </w:rPr>
        <w:t>Arabi</w:t>
      </w:r>
    </w:p>
    <w:p>
      <w:pPr>
        <w:pStyle w:val="ListParagraph"/>
        <w:numPr>
          <w:ilvl w:val="0"/>
          <w:numId w:val="108"/>
        </w:numPr>
        <w:tabs>
          <w:tab w:pos="847" w:val="left" w:leader="none"/>
        </w:tabs>
        <w:spacing w:line="240" w:lineRule="auto" w:before="139" w:after="0"/>
        <w:ind w:left="847" w:right="0" w:hanging="140"/>
        <w:jc w:val="left"/>
        <w:rPr>
          <w:sz w:val="24"/>
        </w:rPr>
      </w:pPr>
      <w:r>
        <w:rPr>
          <w:sz w:val="24"/>
        </w:rPr>
        <w:t>Isaac</w:t>
      </w:r>
      <w:r>
        <w:rPr>
          <w:spacing w:val="-7"/>
          <w:sz w:val="24"/>
        </w:rPr>
        <w:t> </w:t>
      </w:r>
      <w:r>
        <w:rPr>
          <w:spacing w:val="-2"/>
          <w:sz w:val="24"/>
        </w:rPr>
        <w:t>Peral</w:t>
      </w:r>
    </w:p>
    <w:p>
      <w:pPr>
        <w:pStyle w:val="ListParagraph"/>
        <w:numPr>
          <w:ilvl w:val="0"/>
          <w:numId w:val="108"/>
        </w:numPr>
        <w:tabs>
          <w:tab w:pos="845" w:val="left" w:leader="none"/>
        </w:tabs>
        <w:spacing w:line="240" w:lineRule="auto" w:before="137" w:after="0"/>
        <w:ind w:left="845" w:right="0" w:hanging="138"/>
        <w:jc w:val="left"/>
        <w:rPr>
          <w:sz w:val="24"/>
        </w:rPr>
      </w:pPr>
      <w:r>
        <w:rPr>
          <w:sz w:val="24"/>
        </w:rPr>
        <w:t>San</w:t>
      </w:r>
      <w:r>
        <w:rPr>
          <w:spacing w:val="1"/>
          <w:sz w:val="24"/>
        </w:rPr>
        <w:t> </w:t>
      </w:r>
      <w:r>
        <w:rPr>
          <w:spacing w:val="-2"/>
          <w:sz w:val="24"/>
        </w:rPr>
        <w:t>Isidoro</w:t>
      </w:r>
    </w:p>
    <w:p>
      <w:pPr>
        <w:pStyle w:val="ListParagraph"/>
        <w:numPr>
          <w:ilvl w:val="0"/>
          <w:numId w:val="108"/>
        </w:numPr>
        <w:tabs>
          <w:tab w:pos="845" w:val="left" w:leader="none"/>
        </w:tabs>
        <w:spacing w:line="240" w:lineRule="auto" w:before="140" w:after="0"/>
        <w:ind w:left="845" w:right="0" w:hanging="138"/>
        <w:jc w:val="left"/>
        <w:rPr>
          <w:sz w:val="24"/>
        </w:rPr>
      </w:pPr>
      <w:r>
        <w:rPr>
          <w:sz w:val="24"/>
        </w:rPr>
        <w:t>Jimenez</w:t>
      </w:r>
      <w:r>
        <w:rPr>
          <w:spacing w:val="1"/>
          <w:sz w:val="24"/>
        </w:rPr>
        <w:t> </w:t>
      </w:r>
      <w:r>
        <w:rPr>
          <w:sz w:val="24"/>
        </w:rPr>
        <w:t>de</w:t>
      </w:r>
      <w:r>
        <w:rPr>
          <w:spacing w:val="-1"/>
          <w:sz w:val="24"/>
        </w:rPr>
        <w:t> </w:t>
      </w:r>
      <w:r>
        <w:rPr>
          <w:sz w:val="24"/>
        </w:rPr>
        <w:t>la </w:t>
      </w:r>
      <w:r>
        <w:rPr>
          <w:spacing w:val="-2"/>
          <w:sz w:val="24"/>
        </w:rPr>
        <w:t>Espada</w:t>
      </w:r>
    </w:p>
    <w:p>
      <w:pPr>
        <w:pStyle w:val="ListParagraph"/>
        <w:spacing w:after="0" w:line="240" w:lineRule="auto"/>
        <w:jc w:val="left"/>
        <w:rPr>
          <w:sz w:val="24"/>
        </w:rPr>
        <w:sectPr>
          <w:pgSz w:w="11910" w:h="16840"/>
          <w:pgMar w:header="455" w:footer="1389" w:top="2400" w:bottom="2580" w:left="425" w:right="425"/>
        </w:sectPr>
      </w:pPr>
    </w:p>
    <w:p>
      <w:pPr>
        <w:pStyle w:val="BodyText"/>
        <w:rPr>
          <w:sz w:val="22"/>
        </w:rPr>
      </w:pPr>
    </w:p>
    <w:p>
      <w:pPr>
        <w:pStyle w:val="BodyText"/>
        <w:rPr>
          <w:sz w:val="22"/>
        </w:rPr>
      </w:pPr>
    </w:p>
    <w:p>
      <w:pPr>
        <w:pStyle w:val="BodyText"/>
        <w:rPr>
          <w:sz w:val="22"/>
        </w:rPr>
      </w:pPr>
    </w:p>
    <w:p>
      <w:pPr>
        <w:pStyle w:val="BodyText"/>
        <w:spacing w:before="98"/>
        <w:rPr>
          <w:sz w:val="22"/>
        </w:rPr>
      </w:pPr>
    </w:p>
    <w:p>
      <w:pPr>
        <w:spacing w:line="360" w:lineRule="auto" w:before="0"/>
        <w:ind w:left="707" w:right="709" w:firstLine="720"/>
        <w:jc w:val="left"/>
        <w:rPr>
          <w:sz w:val="22"/>
        </w:rPr>
      </w:pPr>
      <w:r>
        <w:rPr>
          <w:sz w:val="22"/>
          <w:u w:val="single"/>
        </w:rPr>
        <w:t>Personal</w:t>
      </w:r>
      <w:r>
        <w:rPr>
          <w:spacing w:val="-2"/>
          <w:sz w:val="22"/>
          <w:u w:val="single"/>
        </w:rPr>
        <w:t> </w:t>
      </w:r>
      <w:r>
        <w:rPr>
          <w:sz w:val="22"/>
          <w:u w:val="single"/>
        </w:rPr>
        <w:t>CAVI:</w:t>
      </w:r>
      <w:r>
        <w:rPr>
          <w:spacing w:val="-1"/>
          <w:sz w:val="22"/>
          <w:u w:val="single"/>
        </w:rPr>
        <w:t> </w:t>
      </w:r>
      <w:r>
        <w:rPr>
          <w:sz w:val="22"/>
        </w:rPr>
        <w:t>Las</w:t>
      </w:r>
      <w:r>
        <w:rPr>
          <w:spacing w:val="-3"/>
          <w:sz w:val="22"/>
        </w:rPr>
        <w:t> </w:t>
      </w:r>
      <w:r>
        <w:rPr>
          <w:sz w:val="22"/>
        </w:rPr>
        <w:t>profesionales</w:t>
      </w:r>
      <w:r>
        <w:rPr>
          <w:spacing w:val="-3"/>
          <w:sz w:val="22"/>
        </w:rPr>
        <w:t> </w:t>
      </w:r>
      <w:r>
        <w:rPr>
          <w:sz w:val="22"/>
        </w:rPr>
        <w:t>del</w:t>
      </w:r>
      <w:r>
        <w:rPr>
          <w:spacing w:val="-2"/>
          <w:sz w:val="22"/>
        </w:rPr>
        <w:t> </w:t>
      </w:r>
      <w:r>
        <w:rPr>
          <w:sz w:val="22"/>
        </w:rPr>
        <w:t>CAVI</w:t>
      </w:r>
      <w:r>
        <w:rPr>
          <w:spacing w:val="-7"/>
          <w:sz w:val="22"/>
        </w:rPr>
        <w:t> </w:t>
      </w:r>
      <w:r>
        <w:rPr>
          <w:sz w:val="22"/>
        </w:rPr>
        <w:t>se</w:t>
      </w:r>
      <w:r>
        <w:rPr>
          <w:spacing w:val="-3"/>
          <w:sz w:val="22"/>
        </w:rPr>
        <w:t> </w:t>
      </w:r>
      <w:r>
        <w:rPr>
          <w:sz w:val="22"/>
        </w:rPr>
        <w:t>han</w:t>
      </w:r>
      <w:r>
        <w:rPr>
          <w:spacing w:val="-5"/>
          <w:sz w:val="22"/>
        </w:rPr>
        <w:t> </w:t>
      </w:r>
      <w:r>
        <w:rPr>
          <w:sz w:val="22"/>
        </w:rPr>
        <w:t>distribuido</w:t>
      </w:r>
      <w:r>
        <w:rPr>
          <w:spacing w:val="-3"/>
          <w:sz w:val="22"/>
        </w:rPr>
        <w:t> </w:t>
      </w:r>
      <w:r>
        <w:rPr>
          <w:sz w:val="22"/>
        </w:rPr>
        <w:t>los</w:t>
      </w:r>
      <w:r>
        <w:rPr>
          <w:spacing w:val="-3"/>
          <w:sz w:val="22"/>
        </w:rPr>
        <w:t> </w:t>
      </w:r>
      <w:r>
        <w:rPr>
          <w:sz w:val="22"/>
        </w:rPr>
        <w:t>centros</w:t>
      </w:r>
      <w:r>
        <w:rPr>
          <w:spacing w:val="-3"/>
          <w:sz w:val="22"/>
        </w:rPr>
        <w:t> </w:t>
      </w:r>
      <w:r>
        <w:rPr>
          <w:sz w:val="22"/>
        </w:rPr>
        <w:t>para</w:t>
      </w:r>
      <w:r>
        <w:rPr>
          <w:spacing w:val="-3"/>
          <w:sz w:val="22"/>
        </w:rPr>
        <w:t> </w:t>
      </w:r>
      <w:r>
        <w:rPr>
          <w:sz w:val="22"/>
        </w:rPr>
        <w:t>realizar</w:t>
      </w:r>
      <w:r>
        <w:rPr>
          <w:spacing w:val="-5"/>
          <w:sz w:val="22"/>
        </w:rPr>
        <w:t> </w:t>
      </w:r>
      <w:r>
        <w:rPr>
          <w:sz w:val="22"/>
        </w:rPr>
        <w:t>las grabaciones de campaña</w:t>
      </w:r>
    </w:p>
    <w:p>
      <w:pPr>
        <w:pStyle w:val="BodyText"/>
        <w:rPr>
          <w:sz w:val="20"/>
        </w:rPr>
      </w:pPr>
    </w:p>
    <w:p>
      <w:pPr>
        <w:pStyle w:val="BodyText"/>
        <w:rPr>
          <w:sz w:val="20"/>
        </w:rPr>
      </w:pPr>
    </w:p>
    <w:p>
      <w:pPr>
        <w:pStyle w:val="BodyText"/>
        <w:spacing w:before="180"/>
        <w:rPr>
          <w:sz w:val="20"/>
        </w:rPr>
      </w:pPr>
      <w:r>
        <w:rPr>
          <w:sz w:val="20"/>
        </w:rPr>
        <w:drawing>
          <wp:anchor distT="0" distB="0" distL="0" distR="0" allowOverlap="1" layoutInCell="1" locked="0" behindDoc="1" simplePos="0" relativeHeight="487622656">
            <wp:simplePos x="0" y="0"/>
            <wp:positionH relativeFrom="page">
              <wp:posOffset>1505585</wp:posOffset>
            </wp:positionH>
            <wp:positionV relativeFrom="paragraph">
              <wp:posOffset>275577</wp:posOffset>
            </wp:positionV>
            <wp:extent cx="3769120" cy="3364991"/>
            <wp:effectExtent l="0" t="0" r="0" b="0"/>
            <wp:wrapTopAndBottom/>
            <wp:docPr id="176" name="Image 176"/>
            <wp:cNvGraphicFramePr>
              <a:graphicFrameLocks/>
            </wp:cNvGraphicFramePr>
            <a:graphic>
              <a:graphicData uri="http://schemas.openxmlformats.org/drawingml/2006/picture">
                <pic:pic>
                  <pic:nvPicPr>
                    <pic:cNvPr id="176" name="Image 176"/>
                    <pic:cNvPicPr/>
                  </pic:nvPicPr>
                  <pic:blipFill>
                    <a:blip r:embed="rId185" cstate="print"/>
                    <a:stretch>
                      <a:fillRect/>
                    </a:stretch>
                  </pic:blipFill>
                  <pic:spPr>
                    <a:xfrm>
                      <a:off x="0" y="0"/>
                      <a:ext cx="3769120" cy="3364991"/>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pPr>
    </w:p>
    <w:p>
      <w:pPr>
        <w:pStyle w:val="BodyText"/>
        <w:spacing w:before="111"/>
      </w:pPr>
    </w:p>
    <w:p>
      <w:pPr>
        <w:pStyle w:val="Heading3"/>
        <w:numPr>
          <w:ilvl w:val="0"/>
          <w:numId w:val="105"/>
        </w:numPr>
        <w:tabs>
          <w:tab w:pos="1428" w:val="left" w:leader="none"/>
        </w:tabs>
        <w:spacing w:line="336" w:lineRule="auto" w:before="0" w:after="0"/>
        <w:ind w:left="707" w:right="694" w:firstLine="0"/>
        <w:jc w:val="left"/>
        <w:rPr>
          <w:rFonts w:ascii="Segoe UI Symbol" w:hAnsi="Segoe UI Symbol"/>
        </w:rPr>
      </w:pPr>
      <w:r>
        <w:rPr/>
        <w:t>PARTICIPACIÓN Y COLABORACIÓN EN EL ACTO CENTRAL DE LA ASAMBLEA REGIONAL DE LA REGIÓN DE MURCIA</w:t>
      </w:r>
    </w:p>
    <w:p>
      <w:pPr>
        <w:pStyle w:val="BodyText"/>
        <w:spacing w:line="360" w:lineRule="auto" w:before="30"/>
        <w:ind w:left="707" w:right="714"/>
        <w:jc w:val="both"/>
      </w:pPr>
      <w:r>
        <w:rPr/>
        <w:t>Para</w:t>
      </w:r>
      <w:r>
        <w:rPr>
          <w:spacing w:val="-2"/>
        </w:rPr>
        <w:t> </w:t>
      </w:r>
      <w:r>
        <w:rPr/>
        <w:t>realizar el acto central de la</w:t>
      </w:r>
      <w:r>
        <w:rPr>
          <w:spacing w:val="-11"/>
        </w:rPr>
        <w:t> </w:t>
      </w:r>
      <w:r>
        <w:rPr/>
        <w:t>Asamblea</w:t>
      </w:r>
      <w:r>
        <w:rPr>
          <w:spacing w:val="-1"/>
        </w:rPr>
        <w:t> </w:t>
      </w:r>
      <w:r>
        <w:rPr/>
        <w:t>Regional, se recibió petición de</w:t>
      </w:r>
      <w:r>
        <w:rPr>
          <w:spacing w:val="-1"/>
        </w:rPr>
        <w:t> </w:t>
      </w:r>
      <w:r>
        <w:rPr/>
        <w:t>colaboración al CAVI</w:t>
      </w:r>
      <w:r>
        <w:rPr>
          <w:spacing w:val="-1"/>
        </w:rPr>
        <w:t> </w:t>
      </w:r>
      <w:r>
        <w:rPr/>
        <w:t>a fin de dar voz a mujeres de diferentes edades, que actualmente están en el servicio CAVI, y que pudieran dar el relato de la salida a su situación de violencia, para servir como ejemplo a otras mujeres</w:t>
      </w:r>
      <w:r>
        <w:rPr>
          <w:spacing w:val="40"/>
        </w:rPr>
        <w:t> </w:t>
      </w:r>
      <w:r>
        <w:rPr/>
        <w:t>a las que pueda llegar su voz.</w:t>
      </w:r>
    </w:p>
    <w:p>
      <w:pPr>
        <w:pStyle w:val="BodyText"/>
        <w:spacing w:line="274" w:lineRule="exact"/>
        <w:ind w:left="707"/>
        <w:jc w:val="both"/>
      </w:pPr>
      <w:r>
        <w:rPr>
          <w:spacing w:val="-2"/>
          <w:u w:val="single"/>
        </w:rPr>
        <w:t>Personal</w:t>
      </w:r>
      <w:r>
        <w:rPr>
          <w:spacing w:val="-12"/>
          <w:u w:val="single"/>
        </w:rPr>
        <w:t> </w:t>
      </w:r>
      <w:r>
        <w:rPr>
          <w:spacing w:val="-2"/>
          <w:u w:val="single"/>
        </w:rPr>
        <w:t>CAVI:</w:t>
      </w:r>
      <w:r>
        <w:rPr>
          <w:spacing w:val="-11"/>
        </w:rPr>
        <w:t> </w:t>
      </w:r>
      <w:r>
        <w:rPr>
          <w:spacing w:val="-2"/>
        </w:rPr>
        <w:t>CAVI</w:t>
      </w:r>
      <w:r>
        <w:rPr>
          <w:spacing w:val="-12"/>
        </w:rPr>
        <w:t> </w:t>
      </w:r>
      <w:r>
        <w:rPr>
          <w:spacing w:val="-2"/>
        </w:rPr>
        <w:t>completo</w:t>
      </w:r>
    </w:p>
    <w:p>
      <w:pPr>
        <w:pStyle w:val="BodyText"/>
        <w:spacing w:before="207"/>
      </w:pPr>
    </w:p>
    <w:p>
      <w:pPr>
        <w:pStyle w:val="Heading3"/>
        <w:numPr>
          <w:ilvl w:val="0"/>
          <w:numId w:val="105"/>
        </w:numPr>
        <w:tabs>
          <w:tab w:pos="1428" w:val="left" w:leader="none"/>
        </w:tabs>
        <w:spacing w:line="240" w:lineRule="auto" w:before="0" w:after="0"/>
        <w:ind w:left="1428" w:right="0" w:hanging="721"/>
        <w:jc w:val="left"/>
        <w:rPr>
          <w:rFonts w:ascii="Segoe UI Symbol" w:hAnsi="Segoe UI Symbol"/>
        </w:rPr>
      </w:pPr>
      <w:r>
        <w:rPr>
          <w:spacing w:val="-2"/>
        </w:rPr>
        <w:t>TALLER</w:t>
      </w:r>
      <w:r>
        <w:rPr>
          <w:spacing w:val="-1"/>
        </w:rPr>
        <w:t> </w:t>
      </w:r>
      <w:r>
        <w:rPr>
          <w:spacing w:val="-2"/>
        </w:rPr>
        <w:t>DE</w:t>
      </w:r>
      <w:r>
        <w:rPr>
          <w:spacing w:val="-13"/>
        </w:rPr>
        <w:t> </w:t>
      </w:r>
      <w:r>
        <w:rPr>
          <w:spacing w:val="-2"/>
        </w:rPr>
        <w:t>AUTOESTIMA</w:t>
      </w:r>
      <w:r>
        <w:rPr>
          <w:spacing w:val="-22"/>
        </w:rPr>
        <w:t> </w:t>
      </w:r>
      <w:r>
        <w:rPr>
          <w:spacing w:val="-2"/>
        </w:rPr>
        <w:t>Y</w:t>
      </w:r>
      <w:r>
        <w:rPr>
          <w:spacing w:val="-24"/>
        </w:rPr>
        <w:t> </w:t>
      </w:r>
      <w:r>
        <w:rPr>
          <w:spacing w:val="-2"/>
        </w:rPr>
        <w:t>AUTOCUIDADO</w:t>
      </w:r>
      <w:r>
        <w:rPr>
          <w:spacing w:val="-14"/>
        </w:rPr>
        <w:t> </w:t>
      </w:r>
      <w:r>
        <w:rPr>
          <w:spacing w:val="-2"/>
        </w:rPr>
        <w:t>A</w:t>
      </w:r>
      <w:r>
        <w:rPr>
          <w:spacing w:val="-16"/>
        </w:rPr>
        <w:t> </w:t>
      </w:r>
      <w:r>
        <w:rPr>
          <w:spacing w:val="-2"/>
        </w:rPr>
        <w:t>TRAVÉS</w:t>
      </w:r>
      <w:r>
        <w:rPr>
          <w:spacing w:val="2"/>
        </w:rPr>
        <w:t> </w:t>
      </w:r>
      <w:r>
        <w:rPr>
          <w:spacing w:val="-2"/>
        </w:rPr>
        <w:t>DE</w:t>
      </w:r>
      <w:r>
        <w:rPr>
          <w:spacing w:val="3"/>
        </w:rPr>
        <w:t> </w:t>
      </w:r>
      <w:r>
        <w:rPr>
          <w:spacing w:val="-2"/>
        </w:rPr>
        <w:t>BIODANZA.</w:t>
      </w:r>
    </w:p>
    <w:p>
      <w:pPr>
        <w:pStyle w:val="BodyText"/>
        <w:spacing w:before="131"/>
        <w:ind w:left="767"/>
      </w:pPr>
      <w:r>
        <w:rPr/>
        <w:t>28</w:t>
      </w:r>
      <w:r>
        <w:rPr>
          <w:spacing w:val="-1"/>
        </w:rPr>
        <w:t> </w:t>
      </w:r>
      <w:r>
        <w:rPr/>
        <w:t>de</w:t>
      </w:r>
      <w:r>
        <w:rPr>
          <w:spacing w:val="-1"/>
        </w:rPr>
        <w:t> </w:t>
      </w:r>
      <w:r>
        <w:rPr/>
        <w:t>noviembre</w:t>
      </w:r>
      <w:r>
        <w:rPr>
          <w:spacing w:val="-1"/>
        </w:rPr>
        <w:t> </w:t>
      </w:r>
      <w:r>
        <w:rPr/>
        <w:t>de</w:t>
      </w:r>
      <w:r>
        <w:rPr>
          <w:spacing w:val="-1"/>
        </w:rPr>
        <w:t> </w:t>
      </w:r>
      <w:r>
        <w:rPr/>
        <w:t>17h</w:t>
      </w:r>
      <w:r>
        <w:rPr>
          <w:spacing w:val="2"/>
        </w:rPr>
        <w:t> </w:t>
      </w:r>
      <w:r>
        <w:rPr/>
        <w:t>a</w:t>
      </w:r>
      <w:r>
        <w:rPr>
          <w:spacing w:val="-1"/>
        </w:rPr>
        <w:t> </w:t>
      </w:r>
      <w:r>
        <w:rPr>
          <w:spacing w:val="-4"/>
        </w:rPr>
        <w:t>20h.</w:t>
      </w:r>
    </w:p>
    <w:p>
      <w:pPr>
        <w:pStyle w:val="BodyText"/>
        <w:spacing w:line="360" w:lineRule="auto" w:before="137"/>
        <w:ind w:left="707" w:right="5254"/>
      </w:pPr>
      <w:r>
        <w:rPr/>
        <w:t>Lugar:</w:t>
      </w:r>
      <w:r>
        <w:rPr>
          <w:spacing w:val="-15"/>
        </w:rPr>
        <w:t> </w:t>
      </w:r>
      <w:r>
        <w:rPr/>
        <w:t>CAVI</w:t>
      </w:r>
      <w:r>
        <w:rPr>
          <w:spacing w:val="-15"/>
        </w:rPr>
        <w:t> </w:t>
      </w:r>
      <w:r>
        <w:rPr/>
        <w:t>Cartagena.</w:t>
      </w:r>
      <w:r>
        <w:rPr>
          <w:spacing w:val="-12"/>
        </w:rPr>
        <w:t> </w:t>
      </w:r>
      <w:r>
        <w:rPr/>
        <w:t>Concejalía</w:t>
      </w:r>
      <w:r>
        <w:rPr>
          <w:spacing w:val="-14"/>
        </w:rPr>
        <w:t> </w:t>
      </w:r>
      <w:r>
        <w:rPr/>
        <w:t>de</w:t>
      </w:r>
      <w:r>
        <w:rPr>
          <w:spacing w:val="-14"/>
        </w:rPr>
        <w:t> </w:t>
      </w:r>
      <w:r>
        <w:rPr/>
        <w:t>Igualdad. Duración. 3 horas.</w:t>
      </w:r>
    </w:p>
    <w:p>
      <w:pPr>
        <w:pStyle w:val="BodyText"/>
        <w:ind w:left="707"/>
      </w:pPr>
      <w:r>
        <w:rPr/>
        <w:t>Total</w:t>
      </w:r>
      <w:r>
        <w:rPr>
          <w:spacing w:val="-5"/>
        </w:rPr>
        <w:t> </w:t>
      </w:r>
      <w:r>
        <w:rPr/>
        <w:t>Mujeres:</w:t>
      </w:r>
      <w:r>
        <w:rPr>
          <w:spacing w:val="-3"/>
        </w:rPr>
        <w:t> </w:t>
      </w:r>
      <w:r>
        <w:rPr/>
        <w:t>13</w:t>
      </w:r>
      <w:r>
        <w:rPr>
          <w:spacing w:val="-2"/>
        </w:rPr>
        <w:t> </w:t>
      </w:r>
      <w:r>
        <w:rPr/>
        <w:t>mujeres</w:t>
      </w:r>
      <w:r>
        <w:rPr>
          <w:spacing w:val="-3"/>
        </w:rPr>
        <w:t> </w:t>
      </w:r>
      <w:r>
        <w:rPr/>
        <w:t>en</w:t>
      </w:r>
      <w:r>
        <w:rPr>
          <w:spacing w:val="-3"/>
        </w:rPr>
        <w:t> </w:t>
      </w:r>
      <w:r>
        <w:rPr/>
        <w:t>edades comprendidas</w:t>
      </w:r>
      <w:r>
        <w:rPr>
          <w:spacing w:val="-3"/>
        </w:rPr>
        <w:t> </w:t>
      </w:r>
      <w:r>
        <w:rPr/>
        <w:t>entre</w:t>
      </w:r>
      <w:r>
        <w:rPr>
          <w:spacing w:val="-4"/>
        </w:rPr>
        <w:t> </w:t>
      </w:r>
      <w:r>
        <w:rPr/>
        <w:t>40</w:t>
      </w:r>
      <w:r>
        <w:rPr>
          <w:spacing w:val="2"/>
        </w:rPr>
        <w:t> </w:t>
      </w:r>
      <w:r>
        <w:rPr/>
        <w:t>y</w:t>
      </w:r>
      <w:r>
        <w:rPr>
          <w:spacing w:val="-8"/>
        </w:rPr>
        <w:t> </w:t>
      </w:r>
      <w:r>
        <w:rPr/>
        <w:t>58</w:t>
      </w:r>
      <w:r>
        <w:rPr>
          <w:spacing w:val="-2"/>
        </w:rPr>
        <w:t> años.</w:t>
      </w:r>
    </w:p>
    <w:p>
      <w:pPr>
        <w:pStyle w:val="BodyText"/>
      </w:pPr>
    </w:p>
    <w:p>
      <w:pPr>
        <w:pStyle w:val="BodyText"/>
      </w:pPr>
    </w:p>
    <w:p>
      <w:pPr>
        <w:pStyle w:val="BodyText"/>
        <w:spacing w:before="104"/>
      </w:pPr>
    </w:p>
    <w:p>
      <w:pPr>
        <w:pStyle w:val="BodyText"/>
        <w:spacing w:line="360" w:lineRule="auto"/>
        <w:ind w:left="707" w:right="708"/>
        <w:jc w:val="both"/>
      </w:pPr>
      <w:r>
        <w:rPr/>
        <w:t>Biodanza es un sistema de desarrollo humano a través del movimiento, de la música y del grupo, éste es una matriz de encuentro, de reconocimiento, de permiso y de cuidado mutuo.</w:t>
      </w:r>
      <w:r>
        <w:rPr>
          <w:spacing w:val="-4"/>
        </w:rPr>
        <w:t> </w:t>
      </w:r>
      <w:r>
        <w:rPr/>
        <w:t>A</w:t>
      </w:r>
      <w:r>
        <w:rPr>
          <w:spacing w:val="-7"/>
        </w:rPr>
        <w:t> </w:t>
      </w:r>
      <w:r>
        <w:rPr/>
        <w:t>través de la música y</w:t>
      </w:r>
      <w:r>
        <w:rPr>
          <w:spacing w:val="-5"/>
        </w:rPr>
        <w:t> </w:t>
      </w:r>
      <w:r>
        <w:rPr/>
        <w:t>de</w:t>
      </w:r>
      <w:r>
        <w:rPr>
          <w:spacing w:val="-1"/>
        </w:rPr>
        <w:t> </w:t>
      </w:r>
      <w:r>
        <w:rPr/>
        <w:t>ejercicios-danzas se</w:t>
      </w:r>
      <w:r>
        <w:rPr>
          <w:spacing w:val="-1"/>
        </w:rPr>
        <w:t> </w:t>
      </w:r>
      <w:r>
        <w:rPr/>
        <w:t>movilizan emociones y</w:t>
      </w:r>
      <w:r>
        <w:rPr>
          <w:spacing w:val="-5"/>
        </w:rPr>
        <w:t> </w:t>
      </w:r>
      <w:r>
        <w:rPr/>
        <w:t>sentimientos en cada</w:t>
      </w:r>
      <w:r>
        <w:rPr>
          <w:spacing w:val="-1"/>
        </w:rPr>
        <w:t> </w:t>
      </w:r>
      <w:r>
        <w:rPr/>
        <w:t>participante</w:t>
      </w:r>
      <w:r>
        <w:rPr>
          <w:spacing w:val="-1"/>
        </w:rPr>
        <w:t> </w:t>
      </w:r>
      <w:r>
        <w:rPr/>
        <w:t>dentro</w:t>
      </w:r>
      <w:r>
        <w:rPr>
          <w:spacing w:val="-1"/>
        </w:rPr>
        <w:t> </w:t>
      </w:r>
      <w:r>
        <w:rPr/>
        <w:t>de un ambiente enriquecido donde interactúan aspectos</w:t>
      </w:r>
      <w:r>
        <w:rPr>
          <w:spacing w:val="40"/>
        </w:rPr>
        <w:t> </w:t>
      </w:r>
      <w:r>
        <w:rPr/>
        <w:t>individuales y</w:t>
      </w:r>
      <w:r>
        <w:rPr>
          <w:spacing w:val="-1"/>
        </w:rPr>
        <w:t> </w:t>
      </w:r>
      <w:r>
        <w:rPr/>
        <w:t>grupales facilitando un proceso rehabilitación existencial y de mejora de la salud integral rescatando el valor curativo de la ternura, del movimiento lleno de sentido donde se desvela la identidad a través de la vivencia de sentirnos vivas/os. Esto se potencia con la conexión con el cuerpo y sus sensaciones, procesos y emociones, dando valor al cuerpo vivo, creativo, sensible, fuerte, vulnerable, vital,</w:t>
      </w:r>
    </w:p>
    <w:p>
      <w:pPr>
        <w:pStyle w:val="BodyText"/>
        <w:spacing w:before="7"/>
      </w:pPr>
    </w:p>
    <w:p>
      <w:pPr>
        <w:pStyle w:val="BodyText"/>
        <w:spacing w:line="360" w:lineRule="auto"/>
        <w:ind w:left="707" w:right="705"/>
        <w:jc w:val="both"/>
      </w:pPr>
      <w:r>
        <w:rPr/>
        <w:t>La Biodanza plantea una identidad -o sentido de ser una mismo- que esté enraizado en el cuerpo y las vivencias, abierta a la experiencia presente, vivida como proceso creativo. Desde la Biodanza, una identidad saludable es aquella que se abre al encuentro</w:t>
      </w:r>
      <w:r>
        <w:rPr>
          <w:spacing w:val="40"/>
        </w:rPr>
        <w:t> </w:t>
      </w:r>
      <w:r>
        <w:rPr/>
        <w:t>siendo capaz de establecer vínculos de reciprocidad,</w:t>
      </w:r>
      <w:r>
        <w:rPr>
          <w:spacing w:val="40"/>
        </w:rPr>
        <w:t> </w:t>
      </w:r>
      <w:r>
        <w:rPr/>
        <w:t>de</w:t>
      </w:r>
      <w:r>
        <w:rPr>
          <w:spacing w:val="40"/>
        </w:rPr>
        <w:t> </w:t>
      </w:r>
      <w:r>
        <w:rPr/>
        <w:t>reconocimiento</w:t>
      </w:r>
      <w:r>
        <w:rPr>
          <w:spacing w:val="40"/>
        </w:rPr>
        <w:t> </w:t>
      </w:r>
      <w:r>
        <w:rPr/>
        <w:t>y</w:t>
      </w:r>
      <w:r>
        <w:rPr>
          <w:spacing w:val="40"/>
        </w:rPr>
        <w:t> </w:t>
      </w:r>
      <w:r>
        <w:rPr/>
        <w:t>de</w:t>
      </w:r>
    </w:p>
    <w:p>
      <w:pPr>
        <w:pStyle w:val="BodyText"/>
        <w:spacing w:before="1"/>
        <w:ind w:left="707"/>
        <w:jc w:val="both"/>
      </w:pPr>
      <w:r>
        <w:rPr/>
        <w:t>cuidado</w:t>
      </w:r>
      <w:r>
        <w:rPr>
          <w:spacing w:val="70"/>
        </w:rPr>
        <w:t>  </w:t>
      </w:r>
      <w:r>
        <w:rPr/>
        <w:t>mutuo.</w:t>
      </w:r>
      <w:r>
        <w:rPr>
          <w:spacing w:val="72"/>
        </w:rPr>
        <w:t>  </w:t>
      </w:r>
      <w:r>
        <w:rPr/>
        <w:t>La</w:t>
      </w:r>
      <w:r>
        <w:rPr>
          <w:spacing w:val="71"/>
        </w:rPr>
        <w:t>  </w:t>
      </w:r>
      <w:r>
        <w:rPr/>
        <w:t>persona</w:t>
      </w:r>
      <w:r>
        <w:rPr>
          <w:spacing w:val="70"/>
        </w:rPr>
        <w:t>  </w:t>
      </w:r>
      <w:r>
        <w:rPr>
          <w:spacing w:val="-5"/>
        </w:rPr>
        <w:t>con</w:t>
      </w:r>
    </w:p>
    <w:p>
      <w:pPr>
        <w:pStyle w:val="BodyText"/>
        <w:spacing w:after="0"/>
        <w:jc w:val="both"/>
        <w:sectPr>
          <w:pgSz w:w="11910" w:h="16840"/>
          <w:pgMar w:header="455" w:footer="1389" w:top="2400" w:bottom="1960" w:left="425" w:right="425"/>
        </w:sectPr>
      </w:pPr>
    </w:p>
    <w:p>
      <w:pPr>
        <w:pStyle w:val="BodyText"/>
      </w:pPr>
    </w:p>
    <w:p>
      <w:pPr>
        <w:pStyle w:val="BodyText"/>
        <w:spacing w:before="146"/>
      </w:pPr>
    </w:p>
    <w:p>
      <w:pPr>
        <w:pStyle w:val="BodyText"/>
        <w:spacing w:line="360" w:lineRule="auto"/>
        <w:ind w:left="707" w:right="708"/>
        <w:jc w:val="both"/>
      </w:pPr>
      <w:r>
        <w:rPr/>
        <w:t>identidad saludable y autoestima elevada, se hace cargo de su propia vida, pudiendo llegar a dar respuestas cada vez más satisfactorias a las tres cuestiones existenciales formuladas aquí: dónde quiero vivir, con quién quiero vivir y qué quiero hacer. Una persona que está vinculada consigo misma, con sus motivaciones instintivas y emociones tiene mayor posibilidad de responder a los desafíos de la vida, recursos personales para enfrentar la realidad . Biodanza facilita que las</w:t>
      </w:r>
      <w:r>
        <w:rPr>
          <w:spacing w:val="40"/>
        </w:rPr>
        <w:t> </w:t>
      </w:r>
      <w:r>
        <w:rPr/>
        <w:t>personas puedan ser más creativas para abrir nuevos caminos, cuando nos se siente en confianza y seguridad, generando confianza en sí misma, en su singularidad y capacidades innatas desde la vivencia de la propia valía.</w:t>
      </w:r>
    </w:p>
    <w:p>
      <w:pPr>
        <w:pStyle w:val="BodyText"/>
        <w:spacing w:after="0" w:line="360" w:lineRule="auto"/>
        <w:jc w:val="both"/>
        <w:sectPr>
          <w:pgSz w:w="11910" w:h="16840"/>
          <w:pgMar w:header="455" w:footer="1389" w:top="2400" w:bottom="2580" w:left="425" w:right="425"/>
        </w:sectPr>
      </w:pPr>
    </w:p>
    <w:p>
      <w:pPr>
        <w:pStyle w:val="BodyText"/>
        <w:rPr>
          <w:sz w:val="20"/>
        </w:rPr>
      </w:pPr>
    </w:p>
    <w:p>
      <w:pPr>
        <w:pStyle w:val="BodyText"/>
        <w:rPr>
          <w:sz w:val="20"/>
        </w:rPr>
      </w:pPr>
    </w:p>
    <w:p>
      <w:pPr>
        <w:pStyle w:val="BodyText"/>
        <w:spacing w:before="59"/>
        <w:rPr>
          <w:sz w:val="20"/>
        </w:rPr>
      </w:pPr>
    </w:p>
    <w:p>
      <w:pPr>
        <w:pStyle w:val="BodyText"/>
        <w:ind w:left="1031"/>
        <w:rPr>
          <w:sz w:val="20"/>
        </w:rPr>
      </w:pPr>
      <w:r>
        <w:rPr>
          <w:sz w:val="20"/>
        </w:rPr>
        <w:drawing>
          <wp:inline distT="0" distB="0" distL="0" distR="0">
            <wp:extent cx="5518332" cy="4280535"/>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186" cstate="print"/>
                    <a:stretch>
                      <a:fillRect/>
                    </a:stretch>
                  </pic:blipFill>
                  <pic:spPr>
                    <a:xfrm>
                      <a:off x="0" y="0"/>
                      <a:ext cx="5518332" cy="4280535"/>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pPr>
    </w:p>
    <w:p>
      <w:pPr>
        <w:pStyle w:val="BodyText"/>
      </w:pPr>
    </w:p>
    <w:p>
      <w:pPr>
        <w:pStyle w:val="BodyText"/>
        <w:spacing w:before="248"/>
      </w:pPr>
    </w:p>
    <w:p>
      <w:pPr>
        <w:pStyle w:val="ListParagraph"/>
        <w:numPr>
          <w:ilvl w:val="0"/>
          <w:numId w:val="109"/>
        </w:numPr>
        <w:tabs>
          <w:tab w:pos="1428" w:val="left" w:leader="none"/>
        </w:tabs>
        <w:spacing w:line="240" w:lineRule="auto" w:before="0" w:after="0"/>
        <w:ind w:left="1428" w:right="0" w:hanging="721"/>
        <w:jc w:val="left"/>
        <w:rPr>
          <w:sz w:val="24"/>
        </w:rPr>
      </w:pPr>
      <w:r>
        <w:rPr>
          <w:sz w:val="24"/>
        </w:rPr>
        <w:t>Participación</w:t>
      </w:r>
      <w:r>
        <w:rPr>
          <w:spacing w:val="-1"/>
          <w:sz w:val="24"/>
        </w:rPr>
        <w:t> </w:t>
      </w:r>
      <w:r>
        <w:rPr>
          <w:sz w:val="24"/>
        </w:rPr>
        <w:t>en</w:t>
      </w:r>
      <w:r>
        <w:rPr>
          <w:spacing w:val="-2"/>
          <w:sz w:val="24"/>
        </w:rPr>
        <w:t> </w:t>
      </w:r>
      <w:r>
        <w:rPr>
          <w:sz w:val="24"/>
        </w:rPr>
        <w:t>programa</w:t>
      </w:r>
      <w:r>
        <w:rPr>
          <w:spacing w:val="-2"/>
          <w:sz w:val="24"/>
        </w:rPr>
        <w:t> </w:t>
      </w:r>
      <w:r>
        <w:rPr>
          <w:sz w:val="24"/>
        </w:rPr>
        <w:t>de</w:t>
      </w:r>
      <w:r>
        <w:rPr>
          <w:spacing w:val="-1"/>
          <w:sz w:val="24"/>
        </w:rPr>
        <w:t> </w:t>
      </w:r>
      <w:r>
        <w:rPr>
          <w:sz w:val="24"/>
        </w:rPr>
        <w:t>rádio</w:t>
      </w:r>
      <w:r>
        <w:rPr>
          <w:spacing w:val="3"/>
          <w:sz w:val="24"/>
        </w:rPr>
        <w:t> </w:t>
      </w:r>
      <w:r>
        <w:rPr>
          <w:sz w:val="24"/>
        </w:rPr>
        <w:t>con</w:t>
      </w:r>
      <w:r>
        <w:rPr>
          <w:spacing w:val="-1"/>
          <w:sz w:val="24"/>
        </w:rPr>
        <w:t> </w:t>
      </w:r>
      <w:r>
        <w:rPr>
          <w:sz w:val="24"/>
        </w:rPr>
        <w:t>motivo</w:t>
      </w:r>
      <w:r>
        <w:rPr>
          <w:spacing w:val="-1"/>
          <w:sz w:val="24"/>
        </w:rPr>
        <w:t> </w:t>
      </w:r>
      <w:r>
        <w:rPr>
          <w:sz w:val="24"/>
        </w:rPr>
        <w:t>del </w:t>
      </w:r>
      <w:r>
        <w:rPr>
          <w:spacing w:val="-5"/>
          <w:sz w:val="24"/>
        </w:rPr>
        <w:t>25N</w:t>
      </w:r>
    </w:p>
    <w:p>
      <w:pPr>
        <w:pStyle w:val="BodyText"/>
        <w:spacing w:before="136"/>
      </w:pPr>
    </w:p>
    <w:p>
      <w:pPr>
        <w:pStyle w:val="BodyText"/>
        <w:spacing w:line="360" w:lineRule="auto"/>
        <w:ind w:left="707" w:right="714"/>
        <w:jc w:val="both"/>
      </w:pPr>
      <w:r>
        <w:rPr/>
        <w:t>Se realiza intervención en un programa de radio de la cadena SER Cartagena, donde se</w:t>
      </w:r>
      <w:r>
        <w:rPr>
          <w:spacing w:val="80"/>
        </w:rPr>
        <w:t> </w:t>
      </w:r>
      <w:r>
        <w:rPr/>
        <w:t>da a conocer el programa de actividades que se llevaran a cabo por parte del CAVI en los centros educativos, así como informar del servicio CAVI en el municipio, describiendo las principales funciones de las profesionales que integran el servicio</w:t>
      </w:r>
    </w:p>
    <w:p>
      <w:pPr>
        <w:pStyle w:val="BodyText"/>
      </w:pPr>
    </w:p>
    <w:p>
      <w:pPr>
        <w:pStyle w:val="BodyText"/>
        <w:spacing w:before="215"/>
      </w:pPr>
    </w:p>
    <w:p>
      <w:pPr>
        <w:pStyle w:val="Heading2"/>
        <w:numPr>
          <w:ilvl w:val="2"/>
          <w:numId w:val="110"/>
        </w:numPr>
        <w:tabs>
          <w:tab w:pos="1391" w:val="left" w:leader="none"/>
        </w:tabs>
        <w:spacing w:line="240" w:lineRule="auto" w:before="0" w:after="0"/>
        <w:ind w:left="1391" w:right="0" w:hanging="684"/>
        <w:jc w:val="left"/>
      </w:pPr>
      <w:r>
        <w:rPr/>
        <w:t>ANÁLISIS</w:t>
      </w:r>
      <w:r>
        <w:rPr>
          <w:spacing w:val="-5"/>
        </w:rPr>
        <w:t> </w:t>
      </w:r>
      <w:r>
        <w:rPr/>
        <w:t>DE</w:t>
      </w:r>
      <w:r>
        <w:rPr>
          <w:spacing w:val="-6"/>
        </w:rPr>
        <w:t> </w:t>
      </w:r>
      <w:r>
        <w:rPr/>
        <w:t>LOS</w:t>
      </w:r>
      <w:r>
        <w:rPr>
          <w:spacing w:val="-4"/>
        </w:rPr>
        <w:t> DATOS</w:t>
      </w:r>
    </w:p>
    <w:p>
      <w:pPr>
        <w:pStyle w:val="BodyText"/>
        <w:spacing w:before="251"/>
        <w:rPr>
          <w:sz w:val="28"/>
        </w:rPr>
      </w:pPr>
    </w:p>
    <w:p>
      <w:pPr>
        <w:pStyle w:val="ListParagraph"/>
        <w:numPr>
          <w:ilvl w:val="3"/>
          <w:numId w:val="110"/>
        </w:numPr>
        <w:tabs>
          <w:tab w:pos="1618" w:val="left" w:leader="none"/>
        </w:tabs>
        <w:spacing w:line="240" w:lineRule="auto" w:before="0" w:after="0"/>
        <w:ind w:left="1618" w:right="0" w:hanging="911"/>
        <w:jc w:val="left"/>
        <w:rPr>
          <w:sz w:val="28"/>
        </w:rPr>
      </w:pPr>
      <w:r>
        <w:rPr>
          <w:sz w:val="28"/>
        </w:rPr>
        <w:t>Datos</w:t>
      </w:r>
      <w:r>
        <w:rPr>
          <w:spacing w:val="-7"/>
          <w:sz w:val="28"/>
        </w:rPr>
        <w:t> </w:t>
      </w:r>
      <w:r>
        <w:rPr>
          <w:spacing w:val="-2"/>
          <w:sz w:val="28"/>
        </w:rPr>
        <w:t>generales</w:t>
      </w:r>
    </w:p>
    <w:p>
      <w:pPr>
        <w:pStyle w:val="BodyText"/>
        <w:rPr>
          <w:sz w:val="20"/>
        </w:rPr>
      </w:pPr>
    </w:p>
    <w:p>
      <w:pPr>
        <w:pStyle w:val="BodyText"/>
        <w:spacing w:before="193"/>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635"/>
        <w:gridCol w:w="2437"/>
      </w:tblGrid>
      <w:tr>
        <w:trPr>
          <w:trHeight w:val="522" w:hRule="atLeast"/>
        </w:trPr>
        <w:tc>
          <w:tcPr>
            <w:tcW w:w="6635" w:type="dxa"/>
          </w:tcPr>
          <w:p>
            <w:pPr>
              <w:pStyle w:val="TableParagraph"/>
              <w:spacing w:before="49"/>
              <w:ind w:left="55"/>
              <w:rPr>
                <w:sz w:val="24"/>
              </w:rPr>
            </w:pPr>
            <w:r>
              <w:rPr>
                <w:sz w:val="24"/>
              </w:rPr>
              <w:t>Nº</w:t>
            </w:r>
            <w:r>
              <w:rPr>
                <w:spacing w:val="-1"/>
                <w:sz w:val="24"/>
              </w:rPr>
              <w:t> </w:t>
            </w:r>
            <w:r>
              <w:rPr>
                <w:sz w:val="24"/>
              </w:rPr>
              <w:t>total de</w:t>
            </w:r>
            <w:r>
              <w:rPr>
                <w:spacing w:val="-1"/>
                <w:sz w:val="24"/>
              </w:rPr>
              <w:t> </w:t>
            </w:r>
            <w:r>
              <w:rPr>
                <w:sz w:val="24"/>
              </w:rPr>
              <w:t>expedientes desde</w:t>
            </w:r>
            <w:r>
              <w:rPr>
                <w:spacing w:val="-3"/>
                <w:sz w:val="24"/>
              </w:rPr>
              <w:t> </w:t>
            </w:r>
            <w:r>
              <w:rPr>
                <w:sz w:val="24"/>
              </w:rPr>
              <w:t>la apertura</w:t>
            </w:r>
            <w:r>
              <w:rPr>
                <w:spacing w:val="-1"/>
                <w:sz w:val="24"/>
              </w:rPr>
              <w:t> </w:t>
            </w:r>
            <w:r>
              <w:rPr>
                <w:sz w:val="24"/>
              </w:rPr>
              <w:t>del </w:t>
            </w:r>
            <w:r>
              <w:rPr>
                <w:spacing w:val="-2"/>
                <w:sz w:val="24"/>
              </w:rPr>
              <w:t>servicio</w:t>
            </w:r>
          </w:p>
        </w:tc>
        <w:tc>
          <w:tcPr>
            <w:tcW w:w="2437" w:type="dxa"/>
          </w:tcPr>
          <w:p>
            <w:pPr>
              <w:pStyle w:val="TableParagraph"/>
              <w:spacing w:before="49"/>
              <w:ind w:left="55"/>
              <w:rPr>
                <w:sz w:val="24"/>
              </w:rPr>
            </w:pPr>
            <w:r>
              <w:rPr>
                <w:spacing w:val="-4"/>
                <w:sz w:val="24"/>
              </w:rPr>
              <w:t>3715</w:t>
            </w:r>
          </w:p>
        </w:tc>
      </w:tr>
      <w:tr>
        <w:trPr>
          <w:trHeight w:val="518" w:hRule="atLeast"/>
        </w:trPr>
        <w:tc>
          <w:tcPr>
            <w:tcW w:w="6635" w:type="dxa"/>
          </w:tcPr>
          <w:p>
            <w:pPr>
              <w:pStyle w:val="TableParagraph"/>
              <w:spacing w:before="44"/>
              <w:ind w:left="55"/>
              <w:rPr>
                <w:sz w:val="24"/>
              </w:rPr>
            </w:pPr>
            <w:r>
              <w:rPr>
                <w:sz w:val="24"/>
              </w:rPr>
              <w:t>N.º</w:t>
            </w:r>
            <w:r>
              <w:rPr>
                <w:spacing w:val="-1"/>
                <w:sz w:val="24"/>
              </w:rPr>
              <w:t> </w:t>
            </w:r>
            <w:r>
              <w:rPr>
                <w:sz w:val="24"/>
              </w:rPr>
              <w:t>total de</w:t>
            </w:r>
            <w:r>
              <w:rPr>
                <w:spacing w:val="-1"/>
                <w:sz w:val="24"/>
              </w:rPr>
              <w:t> </w:t>
            </w:r>
            <w:r>
              <w:rPr>
                <w:sz w:val="24"/>
              </w:rPr>
              <w:t>casos</w:t>
            </w:r>
            <w:r>
              <w:rPr>
                <w:spacing w:val="-1"/>
                <w:sz w:val="24"/>
              </w:rPr>
              <w:t> </w:t>
            </w:r>
            <w:r>
              <w:rPr>
                <w:sz w:val="24"/>
              </w:rPr>
              <w:t>nuevos</w:t>
            </w:r>
            <w:r>
              <w:rPr>
                <w:spacing w:val="1"/>
                <w:sz w:val="24"/>
              </w:rPr>
              <w:t> </w:t>
            </w:r>
            <w:r>
              <w:rPr>
                <w:sz w:val="24"/>
              </w:rPr>
              <w:t>de</w:t>
            </w:r>
            <w:r>
              <w:rPr>
                <w:spacing w:val="-1"/>
                <w:sz w:val="24"/>
              </w:rPr>
              <w:t> </w:t>
            </w:r>
            <w:r>
              <w:rPr>
                <w:spacing w:val="-4"/>
                <w:sz w:val="24"/>
              </w:rPr>
              <w:t>2022</w:t>
            </w:r>
          </w:p>
        </w:tc>
        <w:tc>
          <w:tcPr>
            <w:tcW w:w="2437" w:type="dxa"/>
          </w:tcPr>
          <w:p>
            <w:pPr>
              <w:pStyle w:val="TableParagraph"/>
              <w:spacing w:before="44"/>
              <w:ind w:left="55"/>
              <w:rPr>
                <w:sz w:val="24"/>
              </w:rPr>
            </w:pPr>
            <w:r>
              <w:rPr>
                <w:spacing w:val="-5"/>
                <w:sz w:val="24"/>
              </w:rPr>
              <w:t>296</w:t>
            </w:r>
          </w:p>
        </w:tc>
      </w:tr>
      <w:tr>
        <w:trPr>
          <w:trHeight w:val="520" w:hRule="atLeast"/>
        </w:trPr>
        <w:tc>
          <w:tcPr>
            <w:tcW w:w="6635" w:type="dxa"/>
          </w:tcPr>
          <w:p>
            <w:pPr>
              <w:pStyle w:val="TableParagraph"/>
              <w:spacing w:before="44"/>
              <w:ind w:left="55"/>
              <w:rPr>
                <w:sz w:val="24"/>
              </w:rPr>
            </w:pPr>
            <w:r>
              <w:rPr>
                <w:sz w:val="24"/>
              </w:rPr>
              <w:t>N.º total de</w:t>
            </w:r>
            <w:r>
              <w:rPr>
                <w:spacing w:val="-1"/>
                <w:sz w:val="24"/>
              </w:rPr>
              <w:t> </w:t>
            </w:r>
            <w:r>
              <w:rPr>
                <w:spacing w:val="-2"/>
                <w:sz w:val="24"/>
              </w:rPr>
              <w:t>intervenciones</w:t>
            </w:r>
          </w:p>
        </w:tc>
        <w:tc>
          <w:tcPr>
            <w:tcW w:w="2437" w:type="dxa"/>
          </w:tcPr>
          <w:p>
            <w:pPr>
              <w:pStyle w:val="TableParagraph"/>
              <w:spacing w:before="44"/>
              <w:ind w:left="55"/>
              <w:rPr>
                <w:sz w:val="24"/>
              </w:rPr>
            </w:pPr>
            <w:r>
              <w:rPr>
                <w:spacing w:val="-4"/>
                <w:sz w:val="24"/>
              </w:rPr>
              <w:t>2756</w:t>
            </w:r>
          </w:p>
        </w:tc>
      </w:tr>
    </w:tbl>
    <w:p>
      <w:pPr>
        <w:pStyle w:val="BodyText"/>
        <w:spacing w:before="85"/>
        <w:rPr>
          <w:sz w:val="28"/>
        </w:rPr>
      </w:pPr>
    </w:p>
    <w:p>
      <w:pPr>
        <w:pStyle w:val="ListParagraph"/>
        <w:numPr>
          <w:ilvl w:val="3"/>
          <w:numId w:val="110"/>
        </w:numPr>
        <w:tabs>
          <w:tab w:pos="1617" w:val="left" w:leader="none"/>
        </w:tabs>
        <w:spacing w:line="240" w:lineRule="auto" w:before="1" w:after="0"/>
        <w:ind w:left="1617" w:right="0" w:hanging="910"/>
        <w:jc w:val="left"/>
        <w:rPr>
          <w:sz w:val="28"/>
        </w:rPr>
      </w:pPr>
      <w:r>
        <w:rPr>
          <w:sz w:val="28"/>
        </w:rPr>
        <w:t>Otros</w:t>
      </w:r>
      <w:r>
        <w:rPr>
          <w:spacing w:val="-4"/>
          <w:sz w:val="28"/>
        </w:rPr>
        <w:t> </w:t>
      </w:r>
      <w:r>
        <w:rPr>
          <w:sz w:val="28"/>
        </w:rPr>
        <w:t>datos</w:t>
      </w:r>
      <w:r>
        <w:rPr>
          <w:spacing w:val="-7"/>
          <w:sz w:val="28"/>
        </w:rPr>
        <w:t> </w:t>
      </w:r>
      <w:r>
        <w:rPr>
          <w:sz w:val="28"/>
        </w:rPr>
        <w:t>de</w:t>
      </w:r>
      <w:r>
        <w:rPr>
          <w:spacing w:val="-4"/>
          <w:sz w:val="28"/>
        </w:rPr>
        <w:t> </w:t>
      </w:r>
      <w:r>
        <w:rPr>
          <w:spacing w:val="-2"/>
          <w:sz w:val="28"/>
        </w:rPr>
        <w:t>interés</w:t>
      </w:r>
    </w:p>
    <w:p>
      <w:pPr>
        <w:pStyle w:val="BodyText"/>
        <w:spacing w:before="254"/>
        <w:rPr>
          <w:sz w:val="28"/>
        </w:rPr>
      </w:pPr>
    </w:p>
    <w:p>
      <w:pPr>
        <w:pStyle w:val="BodyText"/>
        <w:spacing w:before="1"/>
        <w:ind w:left="707"/>
      </w:pPr>
      <w:r>
        <w:rPr/>
        <w:t>Los</w:t>
      </w:r>
      <w:r>
        <w:rPr>
          <w:spacing w:val="-3"/>
        </w:rPr>
        <w:t> </w:t>
      </w:r>
      <w:r>
        <w:rPr/>
        <w:t>datos</w:t>
      </w:r>
      <w:r>
        <w:rPr>
          <w:spacing w:val="-1"/>
        </w:rPr>
        <w:t> </w:t>
      </w:r>
      <w:r>
        <w:rPr/>
        <w:t>referidos en</w:t>
      </w:r>
      <w:r>
        <w:rPr>
          <w:spacing w:val="-1"/>
        </w:rPr>
        <w:t> </w:t>
      </w:r>
      <w:r>
        <w:rPr/>
        <w:t>este</w:t>
      </w:r>
      <w:r>
        <w:rPr>
          <w:spacing w:val="-2"/>
        </w:rPr>
        <w:t> </w:t>
      </w:r>
      <w:r>
        <w:rPr/>
        <w:t>punto son</w:t>
      </w:r>
      <w:r>
        <w:rPr>
          <w:spacing w:val="-1"/>
        </w:rPr>
        <w:t> </w:t>
      </w:r>
      <w:r>
        <w:rPr/>
        <w:t>referidos siempre</w:t>
      </w:r>
      <w:r>
        <w:rPr>
          <w:spacing w:val="-3"/>
        </w:rPr>
        <w:t> </w:t>
      </w:r>
      <w:r>
        <w:rPr/>
        <w:t>a</w:t>
      </w:r>
      <w:r>
        <w:rPr>
          <w:spacing w:val="-2"/>
        </w:rPr>
        <w:t> </w:t>
      </w:r>
      <w:r>
        <w:rPr/>
        <w:t>mujeres nuevas</w:t>
      </w:r>
      <w:r>
        <w:rPr>
          <w:spacing w:val="-1"/>
        </w:rPr>
        <w:t> </w:t>
      </w:r>
      <w:r>
        <w:rPr/>
        <w:t>dadas</w:t>
      </w:r>
      <w:r>
        <w:rPr>
          <w:spacing w:val="-1"/>
        </w:rPr>
        <w:t> </w:t>
      </w:r>
      <w:r>
        <w:rPr/>
        <w:t>de alta en </w:t>
      </w:r>
      <w:r>
        <w:rPr>
          <w:spacing w:val="-2"/>
        </w:rPr>
        <w:t>2022.</w:t>
      </w:r>
    </w:p>
    <w:p>
      <w:pPr>
        <w:pStyle w:val="BodyText"/>
        <w:spacing w:before="274"/>
      </w:pPr>
    </w:p>
    <w:p>
      <w:pPr>
        <w:pStyle w:val="ListParagraph"/>
        <w:numPr>
          <w:ilvl w:val="4"/>
          <w:numId w:val="110"/>
        </w:numPr>
        <w:tabs>
          <w:tab w:pos="1825" w:val="left" w:leader="none"/>
        </w:tabs>
        <w:spacing w:line="240" w:lineRule="auto" w:before="0" w:after="0"/>
        <w:ind w:left="1825" w:right="0" w:hanging="1118"/>
        <w:jc w:val="left"/>
        <w:rPr>
          <w:sz w:val="28"/>
        </w:rPr>
      </w:pPr>
      <w:r>
        <w:rPr>
          <w:spacing w:val="-2"/>
          <w:sz w:val="28"/>
        </w:rPr>
        <w:t>Nacionalidad</w:t>
      </w:r>
    </w:p>
    <w:p>
      <w:pPr>
        <w:pStyle w:val="BodyText"/>
        <w:spacing w:before="162"/>
        <w:ind w:left="707"/>
      </w:pPr>
      <w:r>
        <w:rPr/>
        <w:t>Del</w:t>
      </w:r>
      <w:r>
        <w:rPr>
          <w:spacing w:val="-6"/>
        </w:rPr>
        <w:t> </w:t>
      </w:r>
      <w:r>
        <w:rPr/>
        <w:t>total</w:t>
      </w:r>
      <w:r>
        <w:rPr>
          <w:spacing w:val="-3"/>
        </w:rPr>
        <w:t> </w:t>
      </w:r>
      <w:r>
        <w:rPr/>
        <w:t>de</w:t>
      </w:r>
      <w:r>
        <w:rPr>
          <w:spacing w:val="-5"/>
        </w:rPr>
        <w:t> </w:t>
      </w:r>
      <w:r>
        <w:rPr/>
        <w:t>mujeres</w:t>
      </w:r>
      <w:r>
        <w:rPr>
          <w:spacing w:val="-3"/>
        </w:rPr>
        <w:t> </w:t>
      </w:r>
      <w:r>
        <w:rPr/>
        <w:t>nuevas</w:t>
      </w:r>
      <w:r>
        <w:rPr>
          <w:spacing w:val="-4"/>
        </w:rPr>
        <w:t> </w:t>
      </w:r>
      <w:r>
        <w:rPr/>
        <w:t>que</w:t>
      </w:r>
      <w:r>
        <w:rPr>
          <w:spacing w:val="-4"/>
        </w:rPr>
        <w:t> </w:t>
      </w:r>
      <w:r>
        <w:rPr/>
        <w:t>acuden</w:t>
      </w:r>
      <w:r>
        <w:rPr>
          <w:spacing w:val="-3"/>
        </w:rPr>
        <w:t> </w:t>
      </w:r>
      <w:r>
        <w:rPr/>
        <w:t>al</w:t>
      </w:r>
      <w:r>
        <w:rPr>
          <w:spacing w:val="-4"/>
        </w:rPr>
        <w:t> </w:t>
      </w:r>
      <w:r>
        <w:rPr/>
        <w:t>CAVI</w:t>
      </w:r>
      <w:r>
        <w:rPr>
          <w:spacing w:val="-4"/>
        </w:rPr>
        <w:t> </w:t>
      </w:r>
      <w:r>
        <w:rPr/>
        <w:t>en</w:t>
      </w:r>
      <w:r>
        <w:rPr>
          <w:spacing w:val="-3"/>
        </w:rPr>
        <w:t> </w:t>
      </w:r>
      <w:r>
        <w:rPr>
          <w:spacing w:val="-2"/>
        </w:rPr>
        <w:t>2022,</w:t>
      </w:r>
    </w:p>
    <w:p>
      <w:pPr>
        <w:pStyle w:val="BodyText"/>
        <w:spacing w:after="0"/>
        <w:sectPr>
          <w:pgSz w:w="11910" w:h="16840"/>
          <w:pgMar w:header="455" w:footer="1389" w:top="2400" w:bottom="250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34"/>
        <w:gridCol w:w="2168"/>
      </w:tblGrid>
      <w:tr>
        <w:trPr>
          <w:trHeight w:val="522" w:hRule="atLeast"/>
        </w:trPr>
        <w:tc>
          <w:tcPr>
            <w:tcW w:w="2434" w:type="dxa"/>
          </w:tcPr>
          <w:p>
            <w:pPr>
              <w:pStyle w:val="TableParagraph"/>
              <w:spacing w:before="49"/>
              <w:ind w:left="600"/>
              <w:rPr>
                <w:sz w:val="24"/>
              </w:rPr>
            </w:pPr>
            <w:r>
              <w:rPr>
                <w:spacing w:val="-2"/>
                <w:sz w:val="24"/>
              </w:rPr>
              <w:t>ESPAÑOLA</w:t>
            </w:r>
          </w:p>
        </w:tc>
        <w:tc>
          <w:tcPr>
            <w:tcW w:w="2168" w:type="dxa"/>
          </w:tcPr>
          <w:p>
            <w:pPr>
              <w:pStyle w:val="TableParagraph"/>
              <w:spacing w:before="49"/>
              <w:ind w:left="309"/>
              <w:rPr>
                <w:sz w:val="24"/>
              </w:rPr>
            </w:pPr>
            <w:r>
              <w:rPr>
                <w:spacing w:val="-2"/>
                <w:sz w:val="24"/>
              </w:rPr>
              <w:t>EXTRANJERA</w:t>
            </w:r>
          </w:p>
        </w:tc>
      </w:tr>
      <w:tr>
        <w:trPr>
          <w:trHeight w:val="518" w:hRule="atLeast"/>
        </w:trPr>
        <w:tc>
          <w:tcPr>
            <w:tcW w:w="2434" w:type="dxa"/>
          </w:tcPr>
          <w:p>
            <w:pPr>
              <w:pStyle w:val="TableParagraph"/>
              <w:spacing w:before="44"/>
              <w:ind w:left="55"/>
              <w:rPr>
                <w:sz w:val="24"/>
              </w:rPr>
            </w:pPr>
            <w:r>
              <w:rPr>
                <w:spacing w:val="-5"/>
                <w:sz w:val="24"/>
              </w:rPr>
              <w:t>240</w:t>
            </w:r>
          </w:p>
        </w:tc>
        <w:tc>
          <w:tcPr>
            <w:tcW w:w="2168" w:type="dxa"/>
          </w:tcPr>
          <w:p>
            <w:pPr>
              <w:pStyle w:val="TableParagraph"/>
              <w:spacing w:before="44"/>
              <w:ind w:left="55"/>
              <w:rPr>
                <w:sz w:val="24"/>
              </w:rPr>
            </w:pPr>
            <w:r>
              <w:rPr>
                <w:spacing w:val="-5"/>
                <w:sz w:val="24"/>
              </w:rPr>
              <w:t>56</w:t>
            </w:r>
          </w:p>
        </w:tc>
      </w:tr>
    </w:tbl>
    <w:p>
      <w:pPr>
        <w:pStyle w:val="BodyText"/>
        <w:rPr>
          <w:sz w:val="20"/>
        </w:rPr>
      </w:pPr>
    </w:p>
    <w:p>
      <w:pPr>
        <w:pStyle w:val="BodyText"/>
        <w:rPr>
          <w:sz w:val="20"/>
        </w:rPr>
      </w:pPr>
    </w:p>
    <w:p>
      <w:pPr>
        <w:pStyle w:val="BodyText"/>
        <w:rPr>
          <w:sz w:val="20"/>
        </w:rPr>
      </w:pPr>
    </w:p>
    <w:p>
      <w:pPr>
        <w:pStyle w:val="BodyText"/>
        <w:spacing w:before="163"/>
        <w:rPr>
          <w:sz w:val="20"/>
        </w:rPr>
      </w:pPr>
      <w:r>
        <w:rPr>
          <w:sz w:val="20"/>
        </w:rPr>
        <w:drawing>
          <wp:anchor distT="0" distB="0" distL="0" distR="0" allowOverlap="1" layoutInCell="1" locked="0" behindDoc="1" simplePos="0" relativeHeight="487623168">
            <wp:simplePos x="0" y="0"/>
            <wp:positionH relativeFrom="page">
              <wp:posOffset>829657</wp:posOffset>
            </wp:positionH>
            <wp:positionV relativeFrom="paragraph">
              <wp:posOffset>265314</wp:posOffset>
            </wp:positionV>
            <wp:extent cx="6048729" cy="2004536"/>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187" cstate="print"/>
                    <a:stretch>
                      <a:fillRect/>
                    </a:stretch>
                  </pic:blipFill>
                  <pic:spPr>
                    <a:xfrm>
                      <a:off x="0" y="0"/>
                      <a:ext cx="6048729" cy="2004536"/>
                    </a:xfrm>
                    <a:prstGeom prst="rect">
                      <a:avLst/>
                    </a:prstGeom>
                  </pic:spPr>
                </pic:pic>
              </a:graphicData>
            </a:graphic>
          </wp:anchor>
        </w:drawing>
      </w:r>
    </w:p>
    <w:p>
      <w:pPr>
        <w:pStyle w:val="BodyText"/>
      </w:pPr>
    </w:p>
    <w:p>
      <w:pPr>
        <w:pStyle w:val="BodyText"/>
      </w:pPr>
    </w:p>
    <w:p>
      <w:pPr>
        <w:pStyle w:val="BodyText"/>
        <w:spacing w:before="159"/>
      </w:pPr>
    </w:p>
    <w:p>
      <w:pPr>
        <w:pStyle w:val="BodyText"/>
        <w:spacing w:before="1"/>
        <w:ind w:left="707"/>
      </w:pPr>
      <w:r>
        <w:rPr/>
        <w:t>Las</w:t>
      </w:r>
      <w:r>
        <w:rPr>
          <w:spacing w:val="-3"/>
        </w:rPr>
        <w:t> </w:t>
      </w:r>
      <w:r>
        <w:rPr/>
        <w:t>56</w:t>
      </w:r>
      <w:r>
        <w:rPr>
          <w:spacing w:val="58"/>
        </w:rPr>
        <w:t> </w:t>
      </w:r>
      <w:r>
        <w:rPr/>
        <w:t>mujeres</w:t>
      </w:r>
      <w:r>
        <w:rPr>
          <w:spacing w:val="58"/>
        </w:rPr>
        <w:t> </w:t>
      </w:r>
      <w:r>
        <w:rPr/>
        <w:t>extranjeras</w:t>
      </w:r>
      <w:r>
        <w:rPr>
          <w:spacing w:val="-1"/>
        </w:rPr>
        <w:t> </w:t>
      </w:r>
      <w:r>
        <w:rPr/>
        <w:t>están</w:t>
      </w:r>
      <w:r>
        <w:rPr>
          <w:spacing w:val="-1"/>
        </w:rPr>
        <w:t> </w:t>
      </w:r>
      <w:r>
        <w:rPr/>
        <w:t>distribuidas</w:t>
      </w:r>
      <w:r>
        <w:rPr>
          <w:spacing w:val="-1"/>
        </w:rPr>
        <w:t> </w:t>
      </w:r>
      <w:r>
        <w:rPr/>
        <w:t>por las</w:t>
      </w:r>
      <w:r>
        <w:rPr>
          <w:spacing w:val="-1"/>
        </w:rPr>
        <w:t> </w:t>
      </w:r>
      <w:r>
        <w:rPr/>
        <w:t>siguientes</w:t>
      </w:r>
      <w:r>
        <w:rPr>
          <w:spacing w:val="-1"/>
        </w:rPr>
        <w:t> </w:t>
      </w:r>
      <w:r>
        <w:rPr>
          <w:spacing w:val="-2"/>
        </w:rPr>
        <w:t>nacionalidades:</w:t>
      </w:r>
    </w:p>
    <w:p>
      <w:pPr>
        <w:pStyle w:val="BodyText"/>
        <w:spacing w:before="4"/>
        <w:rPr>
          <w:sz w:val="12"/>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316"/>
        <w:gridCol w:w="2333"/>
      </w:tblGrid>
      <w:tr>
        <w:trPr>
          <w:trHeight w:val="525" w:hRule="atLeast"/>
        </w:trPr>
        <w:tc>
          <w:tcPr>
            <w:tcW w:w="2316" w:type="dxa"/>
          </w:tcPr>
          <w:p>
            <w:pPr>
              <w:pStyle w:val="TableParagraph"/>
              <w:spacing w:before="49"/>
              <w:ind w:left="233"/>
              <w:rPr>
                <w:sz w:val="24"/>
              </w:rPr>
            </w:pPr>
            <w:r>
              <w:rPr>
                <w:spacing w:val="-2"/>
                <w:sz w:val="24"/>
              </w:rPr>
              <w:t>NACIONALIDAD</w:t>
            </w:r>
          </w:p>
        </w:tc>
        <w:tc>
          <w:tcPr>
            <w:tcW w:w="2333" w:type="dxa"/>
          </w:tcPr>
          <w:p>
            <w:pPr>
              <w:pStyle w:val="TableParagraph"/>
              <w:spacing w:before="49"/>
              <w:ind w:left="11" w:right="3"/>
              <w:jc w:val="center"/>
              <w:rPr>
                <w:sz w:val="24"/>
              </w:rPr>
            </w:pPr>
            <w:r>
              <w:rPr>
                <w:sz w:val="24"/>
              </w:rPr>
              <w:t>N.º</w:t>
            </w:r>
            <w:r>
              <w:rPr>
                <w:spacing w:val="59"/>
                <w:sz w:val="24"/>
              </w:rPr>
              <w:t> </w:t>
            </w:r>
            <w:r>
              <w:rPr>
                <w:sz w:val="24"/>
              </w:rPr>
              <w:t>DE </w:t>
            </w:r>
            <w:r>
              <w:rPr>
                <w:spacing w:val="-2"/>
                <w:sz w:val="24"/>
              </w:rPr>
              <w:t>MUJERES</w:t>
            </w:r>
          </w:p>
        </w:tc>
      </w:tr>
      <w:tr>
        <w:trPr>
          <w:trHeight w:val="518" w:hRule="atLeast"/>
        </w:trPr>
        <w:tc>
          <w:tcPr>
            <w:tcW w:w="2316" w:type="dxa"/>
          </w:tcPr>
          <w:p>
            <w:pPr>
              <w:pStyle w:val="TableParagraph"/>
              <w:spacing w:before="44"/>
              <w:ind w:left="55"/>
              <w:rPr>
                <w:sz w:val="22"/>
              </w:rPr>
            </w:pPr>
            <w:r>
              <w:rPr>
                <w:spacing w:val="-2"/>
                <w:sz w:val="22"/>
              </w:rPr>
              <w:t>Alemanas</w:t>
            </w:r>
          </w:p>
        </w:tc>
        <w:tc>
          <w:tcPr>
            <w:tcW w:w="2333" w:type="dxa"/>
          </w:tcPr>
          <w:p>
            <w:pPr>
              <w:pStyle w:val="TableParagraph"/>
              <w:spacing w:before="44"/>
              <w:ind w:left="11"/>
              <w:jc w:val="center"/>
              <w:rPr>
                <w:sz w:val="24"/>
              </w:rPr>
            </w:pPr>
            <w:r>
              <w:rPr>
                <w:spacing w:val="-10"/>
                <w:sz w:val="24"/>
              </w:rPr>
              <w:t>1</w:t>
            </w:r>
          </w:p>
        </w:tc>
      </w:tr>
      <w:tr>
        <w:trPr>
          <w:trHeight w:val="518" w:hRule="atLeast"/>
        </w:trPr>
        <w:tc>
          <w:tcPr>
            <w:tcW w:w="2316" w:type="dxa"/>
          </w:tcPr>
          <w:p>
            <w:pPr>
              <w:pStyle w:val="TableParagraph"/>
              <w:spacing w:before="44"/>
              <w:ind w:left="55"/>
              <w:rPr>
                <w:sz w:val="22"/>
              </w:rPr>
            </w:pPr>
            <w:r>
              <w:rPr>
                <w:spacing w:val="-2"/>
                <w:sz w:val="22"/>
              </w:rPr>
              <w:t>Venezolana</w:t>
            </w:r>
          </w:p>
        </w:tc>
        <w:tc>
          <w:tcPr>
            <w:tcW w:w="2333" w:type="dxa"/>
          </w:tcPr>
          <w:p>
            <w:pPr>
              <w:pStyle w:val="TableParagraph"/>
              <w:spacing w:before="44"/>
              <w:ind w:left="11"/>
              <w:jc w:val="center"/>
              <w:rPr>
                <w:sz w:val="24"/>
              </w:rPr>
            </w:pPr>
            <w:r>
              <w:rPr>
                <w:spacing w:val="-10"/>
                <w:sz w:val="24"/>
              </w:rPr>
              <w:t>1</w:t>
            </w:r>
          </w:p>
        </w:tc>
      </w:tr>
      <w:tr>
        <w:trPr>
          <w:trHeight w:val="520" w:hRule="atLeast"/>
        </w:trPr>
        <w:tc>
          <w:tcPr>
            <w:tcW w:w="2316" w:type="dxa"/>
          </w:tcPr>
          <w:p>
            <w:pPr>
              <w:pStyle w:val="TableParagraph"/>
              <w:spacing w:before="44"/>
              <w:ind w:left="55"/>
              <w:rPr>
                <w:sz w:val="22"/>
              </w:rPr>
            </w:pPr>
            <w:r>
              <w:rPr>
                <w:spacing w:val="-2"/>
                <w:sz w:val="22"/>
              </w:rPr>
              <w:t>Nicaragüense</w:t>
            </w:r>
          </w:p>
        </w:tc>
        <w:tc>
          <w:tcPr>
            <w:tcW w:w="2333" w:type="dxa"/>
          </w:tcPr>
          <w:p>
            <w:pPr>
              <w:pStyle w:val="TableParagraph"/>
              <w:spacing w:before="44"/>
              <w:ind w:left="11"/>
              <w:jc w:val="center"/>
              <w:rPr>
                <w:sz w:val="24"/>
              </w:rPr>
            </w:pPr>
            <w:r>
              <w:rPr>
                <w:spacing w:val="-10"/>
                <w:sz w:val="24"/>
              </w:rPr>
              <w:t>1</w:t>
            </w:r>
          </w:p>
        </w:tc>
      </w:tr>
      <w:tr>
        <w:trPr>
          <w:trHeight w:val="518" w:hRule="atLeast"/>
        </w:trPr>
        <w:tc>
          <w:tcPr>
            <w:tcW w:w="2316" w:type="dxa"/>
          </w:tcPr>
          <w:p>
            <w:pPr>
              <w:pStyle w:val="TableParagraph"/>
              <w:spacing w:before="44"/>
              <w:ind w:left="55"/>
              <w:rPr>
                <w:sz w:val="22"/>
              </w:rPr>
            </w:pPr>
            <w:r>
              <w:rPr>
                <w:spacing w:val="-2"/>
                <w:sz w:val="22"/>
              </w:rPr>
              <w:t>Guatelmalteca</w:t>
            </w:r>
          </w:p>
        </w:tc>
        <w:tc>
          <w:tcPr>
            <w:tcW w:w="2333" w:type="dxa"/>
          </w:tcPr>
          <w:p>
            <w:pPr>
              <w:pStyle w:val="TableParagraph"/>
              <w:spacing w:before="44"/>
              <w:ind w:left="11"/>
              <w:jc w:val="center"/>
              <w:rPr>
                <w:sz w:val="24"/>
              </w:rPr>
            </w:pPr>
            <w:r>
              <w:rPr>
                <w:spacing w:val="-10"/>
                <w:sz w:val="24"/>
              </w:rPr>
              <w:t>1</w:t>
            </w:r>
          </w:p>
        </w:tc>
      </w:tr>
      <w:tr>
        <w:trPr>
          <w:trHeight w:val="518" w:hRule="atLeast"/>
        </w:trPr>
        <w:tc>
          <w:tcPr>
            <w:tcW w:w="2316" w:type="dxa"/>
          </w:tcPr>
          <w:p>
            <w:pPr>
              <w:pStyle w:val="TableParagraph"/>
              <w:spacing w:before="44"/>
              <w:ind w:left="55"/>
              <w:rPr>
                <w:sz w:val="22"/>
              </w:rPr>
            </w:pPr>
            <w:r>
              <w:rPr>
                <w:spacing w:val="-2"/>
                <w:sz w:val="22"/>
              </w:rPr>
              <w:t>Argentina</w:t>
            </w:r>
          </w:p>
        </w:tc>
        <w:tc>
          <w:tcPr>
            <w:tcW w:w="2333" w:type="dxa"/>
          </w:tcPr>
          <w:p>
            <w:pPr>
              <w:pStyle w:val="TableParagraph"/>
              <w:spacing w:before="44"/>
              <w:ind w:left="11"/>
              <w:jc w:val="center"/>
              <w:rPr>
                <w:sz w:val="24"/>
              </w:rPr>
            </w:pPr>
            <w:r>
              <w:rPr>
                <w:spacing w:val="-10"/>
                <w:sz w:val="24"/>
              </w:rPr>
              <w:t>1</w:t>
            </w:r>
          </w:p>
        </w:tc>
      </w:tr>
      <w:tr>
        <w:trPr>
          <w:trHeight w:val="521" w:hRule="atLeast"/>
        </w:trPr>
        <w:tc>
          <w:tcPr>
            <w:tcW w:w="2316" w:type="dxa"/>
          </w:tcPr>
          <w:p>
            <w:pPr>
              <w:pStyle w:val="TableParagraph"/>
              <w:spacing w:before="44"/>
              <w:ind w:left="55"/>
              <w:rPr>
                <w:sz w:val="22"/>
              </w:rPr>
            </w:pPr>
            <w:r>
              <w:rPr>
                <w:spacing w:val="-2"/>
                <w:sz w:val="22"/>
              </w:rPr>
              <w:t>Portuguesa</w:t>
            </w:r>
          </w:p>
        </w:tc>
        <w:tc>
          <w:tcPr>
            <w:tcW w:w="2333" w:type="dxa"/>
          </w:tcPr>
          <w:p>
            <w:pPr>
              <w:pStyle w:val="TableParagraph"/>
              <w:spacing w:before="45"/>
              <w:ind w:left="11"/>
              <w:jc w:val="center"/>
              <w:rPr>
                <w:sz w:val="24"/>
              </w:rPr>
            </w:pPr>
            <w:r>
              <w:rPr>
                <w:spacing w:val="-10"/>
                <w:sz w:val="24"/>
              </w:rPr>
              <w:t>1</w:t>
            </w:r>
          </w:p>
        </w:tc>
      </w:tr>
      <w:tr>
        <w:trPr>
          <w:trHeight w:val="518" w:hRule="atLeast"/>
        </w:trPr>
        <w:tc>
          <w:tcPr>
            <w:tcW w:w="2316" w:type="dxa"/>
          </w:tcPr>
          <w:p>
            <w:pPr>
              <w:pStyle w:val="TableParagraph"/>
              <w:spacing w:before="44"/>
              <w:ind w:left="55"/>
              <w:rPr>
                <w:sz w:val="22"/>
              </w:rPr>
            </w:pPr>
            <w:r>
              <w:rPr>
                <w:spacing w:val="-2"/>
                <w:sz w:val="22"/>
              </w:rPr>
              <w:t>Nigeriana</w:t>
            </w:r>
          </w:p>
        </w:tc>
        <w:tc>
          <w:tcPr>
            <w:tcW w:w="2333" w:type="dxa"/>
          </w:tcPr>
          <w:p>
            <w:pPr>
              <w:pStyle w:val="TableParagraph"/>
              <w:spacing w:before="44"/>
              <w:ind w:left="11"/>
              <w:jc w:val="center"/>
              <w:rPr>
                <w:sz w:val="24"/>
              </w:rPr>
            </w:pPr>
            <w:r>
              <w:rPr>
                <w:spacing w:val="-10"/>
                <w:sz w:val="24"/>
              </w:rPr>
              <w:t>1</w:t>
            </w:r>
          </w:p>
        </w:tc>
      </w:tr>
    </w:tbl>
    <w:p>
      <w:pPr>
        <w:pStyle w:val="TableParagraph"/>
        <w:spacing w:after="0"/>
        <w:jc w:val="center"/>
        <w:rPr>
          <w:sz w:val="24"/>
        </w:rPr>
        <w:sectPr>
          <w:pgSz w:w="11910" w:h="16840"/>
          <w:pgMar w:header="455" w:footer="1389" w:top="2400" w:bottom="2580" w:left="425" w:right="425"/>
        </w:sectPr>
      </w:pPr>
    </w:p>
    <w:p>
      <w:pPr>
        <w:pStyle w:val="BodyText"/>
        <w:rPr>
          <w:sz w:val="20"/>
        </w:rPr>
      </w:pPr>
    </w:p>
    <w:p>
      <w:pPr>
        <w:pStyle w:val="BodyText"/>
        <w:rPr>
          <w:sz w:val="20"/>
        </w:rPr>
      </w:pPr>
    </w:p>
    <w:p>
      <w:pPr>
        <w:pStyle w:val="BodyText"/>
        <w:spacing w:before="11"/>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316"/>
        <w:gridCol w:w="2333"/>
      </w:tblGrid>
      <w:tr>
        <w:trPr>
          <w:trHeight w:val="523" w:hRule="atLeast"/>
        </w:trPr>
        <w:tc>
          <w:tcPr>
            <w:tcW w:w="2316" w:type="dxa"/>
            <w:tcBorders>
              <w:top w:val="nil"/>
            </w:tcBorders>
          </w:tcPr>
          <w:p>
            <w:pPr>
              <w:pStyle w:val="TableParagraph"/>
              <w:spacing w:before="46"/>
              <w:ind w:left="55"/>
              <w:rPr>
                <w:sz w:val="22"/>
              </w:rPr>
            </w:pPr>
            <w:r>
              <w:rPr>
                <w:spacing w:val="-2"/>
                <w:sz w:val="22"/>
              </w:rPr>
              <w:t>Bulgara</w:t>
            </w:r>
          </w:p>
        </w:tc>
        <w:tc>
          <w:tcPr>
            <w:tcW w:w="2333" w:type="dxa"/>
            <w:tcBorders>
              <w:top w:val="nil"/>
            </w:tcBorders>
          </w:tcPr>
          <w:p>
            <w:pPr>
              <w:pStyle w:val="TableParagraph"/>
              <w:spacing w:before="47"/>
              <w:ind w:left="11"/>
              <w:jc w:val="center"/>
              <w:rPr>
                <w:sz w:val="24"/>
              </w:rPr>
            </w:pPr>
            <w:r>
              <w:rPr>
                <w:spacing w:val="-10"/>
                <w:sz w:val="24"/>
              </w:rPr>
              <w:t>1</w:t>
            </w:r>
          </w:p>
        </w:tc>
      </w:tr>
      <w:tr>
        <w:trPr>
          <w:trHeight w:val="518" w:hRule="atLeast"/>
        </w:trPr>
        <w:tc>
          <w:tcPr>
            <w:tcW w:w="2316" w:type="dxa"/>
          </w:tcPr>
          <w:p>
            <w:pPr>
              <w:pStyle w:val="TableParagraph"/>
              <w:spacing w:before="44"/>
              <w:ind w:left="55"/>
              <w:rPr>
                <w:sz w:val="22"/>
              </w:rPr>
            </w:pPr>
            <w:r>
              <w:rPr>
                <w:spacing w:val="-2"/>
                <w:sz w:val="22"/>
              </w:rPr>
              <w:t>Inglesa</w:t>
            </w:r>
          </w:p>
        </w:tc>
        <w:tc>
          <w:tcPr>
            <w:tcW w:w="2333" w:type="dxa"/>
          </w:tcPr>
          <w:p>
            <w:pPr>
              <w:pStyle w:val="TableParagraph"/>
              <w:spacing w:before="44"/>
              <w:ind w:left="11"/>
              <w:jc w:val="center"/>
              <w:rPr>
                <w:sz w:val="24"/>
              </w:rPr>
            </w:pPr>
            <w:r>
              <w:rPr>
                <w:spacing w:val="-10"/>
                <w:sz w:val="24"/>
              </w:rPr>
              <w:t>1</w:t>
            </w:r>
          </w:p>
        </w:tc>
      </w:tr>
      <w:tr>
        <w:trPr>
          <w:trHeight w:val="520" w:hRule="atLeast"/>
        </w:trPr>
        <w:tc>
          <w:tcPr>
            <w:tcW w:w="2316" w:type="dxa"/>
          </w:tcPr>
          <w:p>
            <w:pPr>
              <w:pStyle w:val="TableParagraph"/>
              <w:spacing w:before="44"/>
              <w:ind w:left="55"/>
              <w:rPr>
                <w:sz w:val="22"/>
              </w:rPr>
            </w:pPr>
            <w:r>
              <w:rPr>
                <w:spacing w:val="-2"/>
                <w:sz w:val="22"/>
              </w:rPr>
              <w:t>Rumanas</w:t>
            </w:r>
          </w:p>
        </w:tc>
        <w:tc>
          <w:tcPr>
            <w:tcW w:w="2333" w:type="dxa"/>
          </w:tcPr>
          <w:p>
            <w:pPr>
              <w:pStyle w:val="TableParagraph"/>
              <w:spacing w:before="44"/>
              <w:ind w:left="11"/>
              <w:jc w:val="center"/>
              <w:rPr>
                <w:sz w:val="24"/>
              </w:rPr>
            </w:pPr>
            <w:r>
              <w:rPr>
                <w:spacing w:val="-10"/>
                <w:sz w:val="24"/>
              </w:rPr>
              <w:t>2</w:t>
            </w:r>
          </w:p>
        </w:tc>
      </w:tr>
      <w:tr>
        <w:trPr>
          <w:trHeight w:val="518" w:hRule="atLeast"/>
        </w:trPr>
        <w:tc>
          <w:tcPr>
            <w:tcW w:w="2316" w:type="dxa"/>
          </w:tcPr>
          <w:p>
            <w:pPr>
              <w:pStyle w:val="TableParagraph"/>
              <w:spacing w:before="41"/>
              <w:ind w:left="55"/>
              <w:rPr>
                <w:sz w:val="22"/>
              </w:rPr>
            </w:pPr>
            <w:r>
              <w:rPr>
                <w:spacing w:val="-2"/>
                <w:sz w:val="22"/>
              </w:rPr>
              <w:t>Paraguayas</w:t>
            </w:r>
          </w:p>
        </w:tc>
        <w:tc>
          <w:tcPr>
            <w:tcW w:w="2333" w:type="dxa"/>
          </w:tcPr>
          <w:p>
            <w:pPr>
              <w:pStyle w:val="TableParagraph"/>
              <w:spacing w:before="42"/>
              <w:ind w:left="11"/>
              <w:jc w:val="center"/>
              <w:rPr>
                <w:sz w:val="24"/>
              </w:rPr>
            </w:pPr>
            <w:r>
              <w:rPr>
                <w:spacing w:val="-10"/>
                <w:sz w:val="24"/>
              </w:rPr>
              <w:t>2</w:t>
            </w:r>
          </w:p>
        </w:tc>
      </w:tr>
      <w:tr>
        <w:trPr>
          <w:trHeight w:val="518" w:hRule="atLeast"/>
        </w:trPr>
        <w:tc>
          <w:tcPr>
            <w:tcW w:w="2316" w:type="dxa"/>
          </w:tcPr>
          <w:p>
            <w:pPr>
              <w:pStyle w:val="TableParagraph"/>
              <w:spacing w:before="44"/>
              <w:ind w:left="55"/>
              <w:rPr>
                <w:sz w:val="22"/>
              </w:rPr>
            </w:pPr>
            <w:r>
              <w:rPr>
                <w:spacing w:val="-2"/>
                <w:sz w:val="22"/>
              </w:rPr>
              <w:t>Hondureña</w:t>
            </w:r>
          </w:p>
        </w:tc>
        <w:tc>
          <w:tcPr>
            <w:tcW w:w="2333" w:type="dxa"/>
          </w:tcPr>
          <w:p>
            <w:pPr>
              <w:pStyle w:val="TableParagraph"/>
              <w:spacing w:before="44"/>
              <w:ind w:left="11"/>
              <w:jc w:val="center"/>
              <w:rPr>
                <w:sz w:val="24"/>
              </w:rPr>
            </w:pPr>
            <w:r>
              <w:rPr>
                <w:spacing w:val="-10"/>
                <w:sz w:val="24"/>
              </w:rPr>
              <w:t>2</w:t>
            </w:r>
          </w:p>
        </w:tc>
      </w:tr>
      <w:tr>
        <w:trPr>
          <w:trHeight w:val="518" w:hRule="atLeast"/>
        </w:trPr>
        <w:tc>
          <w:tcPr>
            <w:tcW w:w="2316" w:type="dxa"/>
          </w:tcPr>
          <w:p>
            <w:pPr>
              <w:pStyle w:val="TableParagraph"/>
              <w:spacing w:before="44"/>
              <w:ind w:left="55"/>
              <w:rPr>
                <w:sz w:val="22"/>
              </w:rPr>
            </w:pPr>
            <w:r>
              <w:rPr>
                <w:spacing w:val="-2"/>
                <w:sz w:val="22"/>
              </w:rPr>
              <w:t>Ucraniana</w:t>
            </w:r>
          </w:p>
        </w:tc>
        <w:tc>
          <w:tcPr>
            <w:tcW w:w="2333" w:type="dxa"/>
          </w:tcPr>
          <w:p>
            <w:pPr>
              <w:pStyle w:val="TableParagraph"/>
              <w:spacing w:before="44"/>
              <w:ind w:left="11"/>
              <w:jc w:val="center"/>
              <w:rPr>
                <w:sz w:val="24"/>
              </w:rPr>
            </w:pPr>
            <w:r>
              <w:rPr>
                <w:spacing w:val="-10"/>
                <w:sz w:val="24"/>
              </w:rPr>
              <w:t>3</w:t>
            </w:r>
          </w:p>
        </w:tc>
      </w:tr>
      <w:tr>
        <w:trPr>
          <w:trHeight w:val="520" w:hRule="atLeast"/>
        </w:trPr>
        <w:tc>
          <w:tcPr>
            <w:tcW w:w="2316" w:type="dxa"/>
          </w:tcPr>
          <w:p>
            <w:pPr>
              <w:pStyle w:val="TableParagraph"/>
              <w:spacing w:before="44"/>
              <w:ind w:left="55"/>
              <w:rPr>
                <w:sz w:val="22"/>
              </w:rPr>
            </w:pPr>
            <w:r>
              <w:rPr>
                <w:spacing w:val="-2"/>
                <w:sz w:val="22"/>
              </w:rPr>
              <w:t>Peruana</w:t>
            </w:r>
          </w:p>
        </w:tc>
        <w:tc>
          <w:tcPr>
            <w:tcW w:w="2333" w:type="dxa"/>
          </w:tcPr>
          <w:p>
            <w:pPr>
              <w:pStyle w:val="TableParagraph"/>
              <w:spacing w:before="44"/>
              <w:ind w:left="11"/>
              <w:jc w:val="center"/>
              <w:rPr>
                <w:sz w:val="24"/>
              </w:rPr>
            </w:pPr>
            <w:r>
              <w:rPr>
                <w:spacing w:val="-10"/>
                <w:sz w:val="24"/>
              </w:rPr>
              <w:t>4</w:t>
            </w:r>
          </w:p>
        </w:tc>
      </w:tr>
      <w:tr>
        <w:trPr>
          <w:trHeight w:val="518" w:hRule="atLeast"/>
        </w:trPr>
        <w:tc>
          <w:tcPr>
            <w:tcW w:w="2316" w:type="dxa"/>
          </w:tcPr>
          <w:p>
            <w:pPr>
              <w:pStyle w:val="TableParagraph"/>
              <w:spacing w:before="44"/>
              <w:ind w:left="55"/>
              <w:rPr>
                <w:sz w:val="22"/>
              </w:rPr>
            </w:pPr>
            <w:r>
              <w:rPr>
                <w:spacing w:val="-2"/>
                <w:sz w:val="22"/>
              </w:rPr>
              <w:t>Ecuatoriana</w:t>
            </w:r>
          </w:p>
        </w:tc>
        <w:tc>
          <w:tcPr>
            <w:tcW w:w="2333" w:type="dxa"/>
          </w:tcPr>
          <w:p>
            <w:pPr>
              <w:pStyle w:val="TableParagraph"/>
              <w:spacing w:before="44"/>
              <w:ind w:left="11"/>
              <w:jc w:val="center"/>
              <w:rPr>
                <w:sz w:val="24"/>
              </w:rPr>
            </w:pPr>
            <w:r>
              <w:rPr>
                <w:spacing w:val="-10"/>
                <w:sz w:val="24"/>
              </w:rPr>
              <w:t>4</w:t>
            </w:r>
          </w:p>
        </w:tc>
      </w:tr>
      <w:tr>
        <w:trPr>
          <w:trHeight w:val="518" w:hRule="atLeast"/>
        </w:trPr>
        <w:tc>
          <w:tcPr>
            <w:tcW w:w="2316" w:type="dxa"/>
          </w:tcPr>
          <w:p>
            <w:pPr>
              <w:pStyle w:val="TableParagraph"/>
              <w:spacing w:before="44"/>
              <w:ind w:left="55"/>
              <w:rPr>
                <w:sz w:val="22"/>
              </w:rPr>
            </w:pPr>
            <w:r>
              <w:rPr>
                <w:spacing w:val="-2"/>
                <w:sz w:val="22"/>
              </w:rPr>
              <w:t>Colombiana</w:t>
            </w:r>
          </w:p>
        </w:tc>
        <w:tc>
          <w:tcPr>
            <w:tcW w:w="2333" w:type="dxa"/>
          </w:tcPr>
          <w:p>
            <w:pPr>
              <w:pStyle w:val="TableParagraph"/>
              <w:spacing w:before="44"/>
              <w:ind w:left="11"/>
              <w:jc w:val="center"/>
              <w:rPr>
                <w:sz w:val="24"/>
              </w:rPr>
            </w:pPr>
            <w:r>
              <w:rPr>
                <w:spacing w:val="-10"/>
                <w:sz w:val="24"/>
              </w:rPr>
              <w:t>8</w:t>
            </w:r>
          </w:p>
        </w:tc>
      </w:tr>
      <w:tr>
        <w:trPr>
          <w:trHeight w:val="520" w:hRule="atLeast"/>
        </w:trPr>
        <w:tc>
          <w:tcPr>
            <w:tcW w:w="2316" w:type="dxa"/>
          </w:tcPr>
          <w:p>
            <w:pPr>
              <w:pStyle w:val="TableParagraph"/>
              <w:spacing w:before="44"/>
              <w:ind w:left="55"/>
              <w:rPr>
                <w:sz w:val="22"/>
              </w:rPr>
            </w:pPr>
            <w:r>
              <w:rPr>
                <w:spacing w:val="-2"/>
                <w:sz w:val="22"/>
              </w:rPr>
              <w:t>Marroquí</w:t>
            </w:r>
          </w:p>
        </w:tc>
        <w:tc>
          <w:tcPr>
            <w:tcW w:w="2333" w:type="dxa"/>
          </w:tcPr>
          <w:p>
            <w:pPr>
              <w:pStyle w:val="TableParagraph"/>
              <w:spacing w:before="44"/>
              <w:ind w:left="11"/>
              <w:jc w:val="center"/>
              <w:rPr>
                <w:sz w:val="24"/>
              </w:rPr>
            </w:pPr>
            <w:r>
              <w:rPr>
                <w:spacing w:val="-5"/>
                <w:sz w:val="24"/>
              </w:rPr>
              <w:t>22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5"/>
        <w:rPr>
          <w:sz w:val="20"/>
        </w:rPr>
      </w:pPr>
      <w:r>
        <w:rPr>
          <w:sz w:val="20"/>
        </w:rPr>
        <w:drawing>
          <wp:anchor distT="0" distB="0" distL="0" distR="0" allowOverlap="1" layoutInCell="1" locked="0" behindDoc="1" simplePos="0" relativeHeight="487623680">
            <wp:simplePos x="0" y="0"/>
            <wp:positionH relativeFrom="page">
              <wp:posOffset>841707</wp:posOffset>
            </wp:positionH>
            <wp:positionV relativeFrom="paragraph">
              <wp:posOffset>183566</wp:posOffset>
            </wp:positionV>
            <wp:extent cx="6268842" cy="1984724"/>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188" cstate="print"/>
                    <a:stretch>
                      <a:fillRect/>
                    </a:stretch>
                  </pic:blipFill>
                  <pic:spPr>
                    <a:xfrm>
                      <a:off x="0" y="0"/>
                      <a:ext cx="6268842" cy="1984724"/>
                    </a:xfrm>
                    <a:prstGeom prst="rect">
                      <a:avLst/>
                    </a:prstGeom>
                  </pic:spPr>
                </pic:pic>
              </a:graphicData>
            </a:graphic>
          </wp:anchor>
        </w:drawing>
      </w:r>
    </w:p>
    <w:p>
      <w:pPr>
        <w:pStyle w:val="BodyText"/>
        <w:spacing w:after="0"/>
        <w:rPr>
          <w:sz w:val="20"/>
        </w:rPr>
        <w:sectPr>
          <w:pgSz w:w="11910" w:h="16840"/>
          <w:pgMar w:header="455" w:footer="1389" w:top="2400" w:bottom="2500" w:left="425" w:right="425"/>
        </w:sectPr>
      </w:pPr>
    </w:p>
    <w:p>
      <w:pPr>
        <w:pStyle w:val="BodyText"/>
        <w:rPr>
          <w:sz w:val="28"/>
        </w:rPr>
      </w:pPr>
    </w:p>
    <w:p>
      <w:pPr>
        <w:pStyle w:val="BodyText"/>
        <w:spacing w:before="53"/>
        <w:rPr>
          <w:sz w:val="28"/>
        </w:rPr>
      </w:pPr>
    </w:p>
    <w:p>
      <w:pPr>
        <w:pStyle w:val="ListParagraph"/>
        <w:numPr>
          <w:ilvl w:val="4"/>
          <w:numId w:val="110"/>
        </w:numPr>
        <w:tabs>
          <w:tab w:pos="1825" w:val="left" w:leader="none"/>
        </w:tabs>
        <w:spacing w:line="240" w:lineRule="auto" w:before="0" w:after="0"/>
        <w:ind w:left="1825" w:right="0" w:hanging="1118"/>
        <w:jc w:val="left"/>
        <w:rPr>
          <w:sz w:val="28"/>
        </w:rPr>
      </w:pPr>
      <w:r>
        <w:rPr>
          <w:sz w:val="28"/>
        </w:rPr>
        <w:t>Localidad</w:t>
      </w:r>
      <w:r>
        <w:rPr>
          <w:spacing w:val="-6"/>
          <w:sz w:val="28"/>
        </w:rPr>
        <w:t> </w:t>
      </w:r>
      <w:r>
        <w:rPr>
          <w:sz w:val="28"/>
        </w:rPr>
        <w:t>de</w:t>
      </w:r>
      <w:r>
        <w:rPr>
          <w:spacing w:val="-5"/>
          <w:sz w:val="28"/>
        </w:rPr>
        <w:t> </w:t>
      </w:r>
      <w:r>
        <w:rPr>
          <w:spacing w:val="-2"/>
          <w:sz w:val="28"/>
        </w:rPr>
        <w:t>procedencia</w:t>
      </w:r>
    </w:p>
    <w:p>
      <w:pPr>
        <w:pStyle w:val="BodyText"/>
        <w:spacing w:line="360" w:lineRule="auto" w:before="162"/>
        <w:ind w:left="707" w:right="709"/>
      </w:pPr>
      <w:r>
        <w:rPr/>
        <w:t>Ademas de atender a la población de Cartagena y comarca y</w:t>
      </w:r>
      <w:r>
        <w:rPr>
          <w:spacing w:val="74"/>
        </w:rPr>
        <w:t> </w:t>
      </w:r>
      <w:r>
        <w:rPr/>
        <w:t>a la población de La Unión, este año han sido atendidas en el CAVI mujeres de otras partes de la región y de fuera de ella.</w:t>
      </w:r>
    </w:p>
    <w:p>
      <w:pPr>
        <w:pStyle w:val="BodyText"/>
        <w:spacing w:before="188"/>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227"/>
        <w:gridCol w:w="1995"/>
      </w:tblGrid>
      <w:tr>
        <w:trPr>
          <w:trHeight w:val="938" w:hRule="atLeast"/>
        </w:trPr>
        <w:tc>
          <w:tcPr>
            <w:tcW w:w="3227" w:type="dxa"/>
          </w:tcPr>
          <w:p>
            <w:pPr>
              <w:pStyle w:val="TableParagraph"/>
              <w:spacing w:line="360" w:lineRule="auto" w:before="49"/>
              <w:ind w:left="773" w:right="715" w:hanging="51"/>
              <w:rPr>
                <w:sz w:val="24"/>
              </w:rPr>
            </w:pPr>
            <w:r>
              <w:rPr>
                <w:sz w:val="24"/>
              </w:rPr>
              <w:t>LOCALIDAD</w:t>
            </w:r>
            <w:r>
              <w:rPr>
                <w:spacing w:val="-15"/>
                <w:sz w:val="24"/>
              </w:rPr>
              <w:t> </w:t>
            </w:r>
            <w:r>
              <w:rPr>
                <w:sz w:val="24"/>
              </w:rPr>
              <w:t>DE </w:t>
            </w:r>
            <w:r>
              <w:rPr>
                <w:spacing w:val="-2"/>
                <w:sz w:val="24"/>
              </w:rPr>
              <w:t>PROCEDENCIA</w:t>
            </w:r>
          </w:p>
        </w:tc>
        <w:tc>
          <w:tcPr>
            <w:tcW w:w="1995" w:type="dxa"/>
          </w:tcPr>
          <w:p>
            <w:pPr>
              <w:pStyle w:val="TableParagraph"/>
              <w:spacing w:before="49"/>
              <w:ind w:left="2"/>
              <w:jc w:val="center"/>
              <w:rPr>
                <w:sz w:val="24"/>
              </w:rPr>
            </w:pPr>
            <w:r>
              <w:rPr>
                <w:sz w:val="24"/>
              </w:rPr>
              <w:t>N.º</w:t>
            </w:r>
            <w:r>
              <w:rPr>
                <w:spacing w:val="-1"/>
                <w:sz w:val="24"/>
              </w:rPr>
              <w:t> </w:t>
            </w:r>
            <w:r>
              <w:rPr>
                <w:sz w:val="24"/>
              </w:rPr>
              <w:t>DE </w:t>
            </w:r>
            <w:r>
              <w:rPr>
                <w:spacing w:val="-2"/>
                <w:sz w:val="24"/>
              </w:rPr>
              <w:t>MUJERES</w:t>
            </w:r>
          </w:p>
        </w:tc>
      </w:tr>
      <w:tr>
        <w:trPr>
          <w:trHeight w:val="518" w:hRule="atLeast"/>
        </w:trPr>
        <w:tc>
          <w:tcPr>
            <w:tcW w:w="3227" w:type="dxa"/>
          </w:tcPr>
          <w:p>
            <w:pPr>
              <w:pStyle w:val="TableParagraph"/>
              <w:spacing w:before="44"/>
              <w:ind w:left="55"/>
              <w:rPr>
                <w:sz w:val="24"/>
              </w:rPr>
            </w:pPr>
            <w:r>
              <w:rPr>
                <w:spacing w:val="-2"/>
                <w:sz w:val="24"/>
              </w:rPr>
              <w:t>CARTAGENA</w:t>
            </w:r>
          </w:p>
        </w:tc>
        <w:tc>
          <w:tcPr>
            <w:tcW w:w="1995" w:type="dxa"/>
          </w:tcPr>
          <w:p>
            <w:pPr>
              <w:pStyle w:val="TableParagraph"/>
              <w:spacing w:before="44"/>
              <w:ind w:left="2" w:right="1"/>
              <w:jc w:val="center"/>
              <w:rPr>
                <w:sz w:val="24"/>
              </w:rPr>
            </w:pPr>
            <w:r>
              <w:rPr>
                <w:spacing w:val="-5"/>
                <w:sz w:val="24"/>
              </w:rPr>
              <w:t>260</w:t>
            </w:r>
          </w:p>
        </w:tc>
      </w:tr>
      <w:tr>
        <w:trPr>
          <w:trHeight w:val="520" w:hRule="atLeast"/>
        </w:trPr>
        <w:tc>
          <w:tcPr>
            <w:tcW w:w="3227" w:type="dxa"/>
          </w:tcPr>
          <w:p>
            <w:pPr>
              <w:pStyle w:val="TableParagraph"/>
              <w:spacing w:before="44"/>
              <w:ind w:left="55"/>
              <w:rPr>
                <w:sz w:val="24"/>
              </w:rPr>
            </w:pPr>
            <w:r>
              <w:rPr>
                <w:spacing w:val="-2"/>
                <w:sz w:val="24"/>
              </w:rPr>
              <w:t>LA</w:t>
            </w:r>
            <w:r>
              <w:rPr>
                <w:spacing w:val="-12"/>
                <w:sz w:val="24"/>
              </w:rPr>
              <w:t> </w:t>
            </w:r>
            <w:r>
              <w:rPr>
                <w:spacing w:val="-2"/>
                <w:sz w:val="24"/>
              </w:rPr>
              <w:t>UNIÓN</w:t>
            </w:r>
          </w:p>
        </w:tc>
        <w:tc>
          <w:tcPr>
            <w:tcW w:w="1995" w:type="dxa"/>
          </w:tcPr>
          <w:p>
            <w:pPr>
              <w:pStyle w:val="TableParagraph"/>
              <w:spacing w:before="44"/>
              <w:ind w:left="2" w:right="1"/>
              <w:jc w:val="center"/>
              <w:rPr>
                <w:sz w:val="24"/>
              </w:rPr>
            </w:pPr>
            <w:r>
              <w:rPr>
                <w:spacing w:val="-5"/>
                <w:sz w:val="24"/>
              </w:rPr>
              <w:t>17</w:t>
            </w:r>
          </w:p>
        </w:tc>
      </w:tr>
      <w:tr>
        <w:trPr>
          <w:trHeight w:val="518" w:hRule="atLeast"/>
        </w:trPr>
        <w:tc>
          <w:tcPr>
            <w:tcW w:w="3227" w:type="dxa"/>
          </w:tcPr>
          <w:p>
            <w:pPr>
              <w:pStyle w:val="TableParagraph"/>
              <w:spacing w:before="44"/>
              <w:ind w:left="55"/>
              <w:rPr>
                <w:sz w:val="24"/>
              </w:rPr>
            </w:pPr>
            <w:r>
              <w:rPr>
                <w:spacing w:val="-2"/>
                <w:sz w:val="24"/>
              </w:rPr>
              <w:t>CIEZA</w:t>
            </w:r>
          </w:p>
        </w:tc>
        <w:tc>
          <w:tcPr>
            <w:tcW w:w="1995" w:type="dxa"/>
          </w:tcPr>
          <w:p>
            <w:pPr>
              <w:pStyle w:val="TableParagraph"/>
              <w:spacing w:before="44"/>
              <w:ind w:left="2" w:right="1"/>
              <w:jc w:val="center"/>
              <w:rPr>
                <w:sz w:val="24"/>
              </w:rPr>
            </w:pPr>
            <w:r>
              <w:rPr>
                <w:spacing w:val="-10"/>
                <w:sz w:val="24"/>
              </w:rPr>
              <w:t>4</w:t>
            </w:r>
          </w:p>
        </w:tc>
      </w:tr>
      <w:tr>
        <w:trPr>
          <w:trHeight w:val="518" w:hRule="atLeast"/>
        </w:trPr>
        <w:tc>
          <w:tcPr>
            <w:tcW w:w="3227" w:type="dxa"/>
          </w:tcPr>
          <w:p>
            <w:pPr>
              <w:pStyle w:val="TableParagraph"/>
              <w:spacing w:before="44"/>
              <w:ind w:left="55"/>
              <w:rPr>
                <w:sz w:val="24"/>
              </w:rPr>
            </w:pPr>
            <w:r>
              <w:rPr>
                <w:spacing w:val="-2"/>
                <w:sz w:val="24"/>
              </w:rPr>
              <w:t>MURCIA</w:t>
            </w:r>
          </w:p>
        </w:tc>
        <w:tc>
          <w:tcPr>
            <w:tcW w:w="1995" w:type="dxa"/>
          </w:tcPr>
          <w:p>
            <w:pPr>
              <w:pStyle w:val="TableParagraph"/>
              <w:spacing w:before="44"/>
              <w:ind w:left="2" w:right="1"/>
              <w:jc w:val="center"/>
              <w:rPr>
                <w:sz w:val="24"/>
              </w:rPr>
            </w:pPr>
            <w:r>
              <w:rPr>
                <w:spacing w:val="-10"/>
                <w:sz w:val="24"/>
              </w:rPr>
              <w:t>3</w:t>
            </w:r>
          </w:p>
        </w:tc>
      </w:tr>
      <w:tr>
        <w:trPr>
          <w:trHeight w:val="520" w:hRule="atLeast"/>
        </w:trPr>
        <w:tc>
          <w:tcPr>
            <w:tcW w:w="3227" w:type="dxa"/>
          </w:tcPr>
          <w:p>
            <w:pPr>
              <w:pStyle w:val="TableParagraph"/>
              <w:spacing w:before="44"/>
              <w:ind w:left="55"/>
              <w:rPr>
                <w:sz w:val="24"/>
              </w:rPr>
            </w:pPr>
            <w:r>
              <w:rPr>
                <w:sz w:val="24"/>
              </w:rPr>
              <w:t>TORRES</w:t>
            </w:r>
            <w:r>
              <w:rPr>
                <w:spacing w:val="-3"/>
                <w:sz w:val="24"/>
              </w:rPr>
              <w:t> </w:t>
            </w:r>
            <w:r>
              <w:rPr>
                <w:sz w:val="24"/>
              </w:rPr>
              <w:t>DE</w:t>
            </w:r>
            <w:r>
              <w:rPr>
                <w:spacing w:val="-3"/>
                <w:sz w:val="24"/>
              </w:rPr>
              <w:t> </w:t>
            </w:r>
            <w:r>
              <w:rPr>
                <w:spacing w:val="-2"/>
                <w:sz w:val="24"/>
              </w:rPr>
              <w:t>COTILLAS</w:t>
            </w:r>
          </w:p>
        </w:tc>
        <w:tc>
          <w:tcPr>
            <w:tcW w:w="1995" w:type="dxa"/>
          </w:tcPr>
          <w:p>
            <w:pPr>
              <w:pStyle w:val="TableParagraph"/>
              <w:spacing w:before="44"/>
              <w:ind w:left="2" w:right="1"/>
              <w:jc w:val="center"/>
              <w:rPr>
                <w:sz w:val="24"/>
              </w:rPr>
            </w:pPr>
            <w:r>
              <w:rPr>
                <w:spacing w:val="-10"/>
                <w:sz w:val="24"/>
              </w:rPr>
              <w:t>2</w:t>
            </w:r>
          </w:p>
        </w:tc>
      </w:tr>
      <w:tr>
        <w:trPr>
          <w:trHeight w:val="518" w:hRule="atLeast"/>
        </w:trPr>
        <w:tc>
          <w:tcPr>
            <w:tcW w:w="3227" w:type="dxa"/>
          </w:tcPr>
          <w:p>
            <w:pPr>
              <w:pStyle w:val="TableParagraph"/>
              <w:spacing w:before="44"/>
              <w:ind w:left="55"/>
              <w:rPr>
                <w:sz w:val="24"/>
              </w:rPr>
            </w:pPr>
            <w:r>
              <w:rPr>
                <w:sz w:val="24"/>
              </w:rPr>
              <w:t>TORRE</w:t>
            </w:r>
            <w:r>
              <w:rPr>
                <w:spacing w:val="-6"/>
                <w:sz w:val="24"/>
              </w:rPr>
              <w:t> </w:t>
            </w:r>
            <w:r>
              <w:rPr>
                <w:spacing w:val="-2"/>
                <w:sz w:val="24"/>
              </w:rPr>
              <w:t>PACHECO</w:t>
            </w:r>
          </w:p>
        </w:tc>
        <w:tc>
          <w:tcPr>
            <w:tcW w:w="1995" w:type="dxa"/>
          </w:tcPr>
          <w:p>
            <w:pPr>
              <w:pStyle w:val="TableParagraph"/>
              <w:spacing w:before="44"/>
              <w:ind w:left="2" w:right="1"/>
              <w:jc w:val="center"/>
              <w:rPr>
                <w:sz w:val="24"/>
              </w:rPr>
            </w:pPr>
            <w:r>
              <w:rPr>
                <w:spacing w:val="-10"/>
                <w:sz w:val="24"/>
              </w:rPr>
              <w:t>2</w:t>
            </w:r>
          </w:p>
        </w:tc>
      </w:tr>
      <w:tr>
        <w:trPr>
          <w:trHeight w:val="518" w:hRule="atLeast"/>
        </w:trPr>
        <w:tc>
          <w:tcPr>
            <w:tcW w:w="3227" w:type="dxa"/>
          </w:tcPr>
          <w:p>
            <w:pPr>
              <w:pStyle w:val="TableParagraph"/>
              <w:spacing w:before="44"/>
              <w:ind w:left="55"/>
              <w:rPr>
                <w:sz w:val="24"/>
              </w:rPr>
            </w:pPr>
            <w:r>
              <w:rPr>
                <w:sz w:val="24"/>
              </w:rPr>
              <w:t>SAN</w:t>
            </w:r>
            <w:r>
              <w:rPr>
                <w:spacing w:val="-1"/>
                <w:sz w:val="24"/>
              </w:rPr>
              <w:t> </w:t>
            </w:r>
            <w:r>
              <w:rPr>
                <w:sz w:val="24"/>
              </w:rPr>
              <w:t>PEDRO DEL</w:t>
            </w:r>
            <w:r>
              <w:rPr>
                <w:spacing w:val="-13"/>
                <w:sz w:val="24"/>
              </w:rPr>
              <w:t> </w:t>
            </w:r>
            <w:r>
              <w:rPr>
                <w:spacing w:val="-2"/>
                <w:sz w:val="24"/>
              </w:rPr>
              <w:t>PINATAR</w:t>
            </w:r>
          </w:p>
        </w:tc>
        <w:tc>
          <w:tcPr>
            <w:tcW w:w="1995" w:type="dxa"/>
          </w:tcPr>
          <w:p>
            <w:pPr>
              <w:pStyle w:val="TableParagraph"/>
              <w:spacing w:before="44"/>
              <w:ind w:left="2" w:right="1"/>
              <w:jc w:val="center"/>
              <w:rPr>
                <w:sz w:val="24"/>
              </w:rPr>
            </w:pPr>
            <w:r>
              <w:rPr>
                <w:spacing w:val="-10"/>
                <w:sz w:val="24"/>
              </w:rPr>
              <w:t>2</w:t>
            </w:r>
          </w:p>
        </w:tc>
      </w:tr>
      <w:tr>
        <w:trPr>
          <w:trHeight w:val="520" w:hRule="atLeast"/>
        </w:trPr>
        <w:tc>
          <w:tcPr>
            <w:tcW w:w="3227" w:type="dxa"/>
          </w:tcPr>
          <w:p>
            <w:pPr>
              <w:pStyle w:val="TableParagraph"/>
              <w:spacing w:before="44"/>
              <w:ind w:left="55"/>
              <w:rPr>
                <w:sz w:val="24"/>
              </w:rPr>
            </w:pPr>
            <w:r>
              <w:rPr>
                <w:sz w:val="24"/>
              </w:rPr>
              <w:t>MOLINA</w:t>
            </w:r>
            <w:r>
              <w:rPr>
                <w:spacing w:val="-15"/>
                <w:sz w:val="24"/>
              </w:rPr>
              <w:t> </w:t>
            </w:r>
            <w:r>
              <w:rPr>
                <w:sz w:val="24"/>
              </w:rPr>
              <w:t>DE</w:t>
            </w:r>
            <w:r>
              <w:rPr>
                <w:spacing w:val="-2"/>
                <w:sz w:val="24"/>
              </w:rPr>
              <w:t> SEGURA</w:t>
            </w:r>
          </w:p>
        </w:tc>
        <w:tc>
          <w:tcPr>
            <w:tcW w:w="1995" w:type="dxa"/>
          </w:tcPr>
          <w:p>
            <w:pPr>
              <w:pStyle w:val="TableParagraph"/>
              <w:spacing w:before="44"/>
              <w:ind w:left="2" w:right="1"/>
              <w:jc w:val="center"/>
              <w:rPr>
                <w:sz w:val="24"/>
              </w:rPr>
            </w:pPr>
            <w:r>
              <w:rPr>
                <w:spacing w:val="-10"/>
                <w:sz w:val="24"/>
              </w:rPr>
              <w:t>2</w:t>
            </w:r>
          </w:p>
        </w:tc>
      </w:tr>
      <w:tr>
        <w:trPr>
          <w:trHeight w:val="518" w:hRule="atLeast"/>
        </w:trPr>
        <w:tc>
          <w:tcPr>
            <w:tcW w:w="3227" w:type="dxa"/>
          </w:tcPr>
          <w:p>
            <w:pPr>
              <w:pStyle w:val="TableParagraph"/>
              <w:spacing w:before="44"/>
              <w:ind w:left="55"/>
              <w:rPr>
                <w:sz w:val="24"/>
              </w:rPr>
            </w:pPr>
            <w:r>
              <w:rPr>
                <w:spacing w:val="-2"/>
                <w:sz w:val="24"/>
              </w:rPr>
              <w:t>PUERTO</w:t>
            </w:r>
            <w:r>
              <w:rPr>
                <w:spacing w:val="-8"/>
                <w:sz w:val="24"/>
              </w:rPr>
              <w:t> </w:t>
            </w:r>
            <w:r>
              <w:rPr>
                <w:spacing w:val="-2"/>
                <w:sz w:val="24"/>
              </w:rPr>
              <w:t>LUMBRERAS</w:t>
            </w:r>
          </w:p>
        </w:tc>
        <w:tc>
          <w:tcPr>
            <w:tcW w:w="1995" w:type="dxa"/>
          </w:tcPr>
          <w:p>
            <w:pPr>
              <w:pStyle w:val="TableParagraph"/>
              <w:spacing w:before="44"/>
              <w:ind w:left="2" w:right="1"/>
              <w:jc w:val="center"/>
              <w:rPr>
                <w:sz w:val="24"/>
              </w:rPr>
            </w:pPr>
            <w:r>
              <w:rPr>
                <w:spacing w:val="-10"/>
                <w:sz w:val="24"/>
              </w:rPr>
              <w:t>1</w:t>
            </w:r>
          </w:p>
        </w:tc>
      </w:tr>
      <w:tr>
        <w:trPr>
          <w:trHeight w:val="518" w:hRule="atLeast"/>
        </w:trPr>
        <w:tc>
          <w:tcPr>
            <w:tcW w:w="3227" w:type="dxa"/>
          </w:tcPr>
          <w:p>
            <w:pPr>
              <w:pStyle w:val="TableParagraph"/>
              <w:spacing w:before="44"/>
              <w:ind w:left="55"/>
              <w:rPr>
                <w:sz w:val="24"/>
              </w:rPr>
            </w:pPr>
            <w:r>
              <w:rPr>
                <w:spacing w:val="-2"/>
                <w:sz w:val="24"/>
              </w:rPr>
              <w:t>MÁLAGA</w:t>
            </w:r>
          </w:p>
        </w:tc>
        <w:tc>
          <w:tcPr>
            <w:tcW w:w="1995" w:type="dxa"/>
          </w:tcPr>
          <w:p>
            <w:pPr>
              <w:pStyle w:val="TableParagraph"/>
              <w:spacing w:before="44"/>
              <w:ind w:left="2" w:right="1"/>
              <w:jc w:val="center"/>
              <w:rPr>
                <w:sz w:val="24"/>
              </w:rPr>
            </w:pPr>
            <w:r>
              <w:rPr>
                <w:spacing w:val="-10"/>
                <w:sz w:val="24"/>
              </w:rPr>
              <w:t>1</w:t>
            </w:r>
          </w:p>
        </w:tc>
      </w:tr>
      <w:tr>
        <w:trPr>
          <w:trHeight w:val="520" w:hRule="atLeast"/>
        </w:trPr>
        <w:tc>
          <w:tcPr>
            <w:tcW w:w="3227" w:type="dxa"/>
          </w:tcPr>
          <w:p>
            <w:pPr>
              <w:pStyle w:val="TableParagraph"/>
              <w:spacing w:before="44"/>
              <w:ind w:left="55"/>
              <w:rPr>
                <w:sz w:val="24"/>
              </w:rPr>
            </w:pPr>
            <w:r>
              <w:rPr>
                <w:spacing w:val="-2"/>
                <w:sz w:val="24"/>
              </w:rPr>
              <w:t>CEUTÍ</w:t>
            </w:r>
          </w:p>
        </w:tc>
        <w:tc>
          <w:tcPr>
            <w:tcW w:w="1995" w:type="dxa"/>
          </w:tcPr>
          <w:p>
            <w:pPr>
              <w:pStyle w:val="TableParagraph"/>
              <w:spacing w:before="44"/>
              <w:ind w:left="2" w:right="1"/>
              <w:jc w:val="center"/>
              <w:rPr>
                <w:sz w:val="24"/>
              </w:rPr>
            </w:pPr>
            <w:r>
              <w:rPr>
                <w:spacing w:val="-10"/>
                <w:sz w:val="24"/>
              </w:rPr>
              <w:t>1</w:t>
            </w:r>
          </w:p>
        </w:tc>
      </w:tr>
      <w:tr>
        <w:trPr>
          <w:trHeight w:val="518" w:hRule="atLeast"/>
        </w:trPr>
        <w:tc>
          <w:tcPr>
            <w:tcW w:w="3227" w:type="dxa"/>
          </w:tcPr>
          <w:p>
            <w:pPr>
              <w:pStyle w:val="TableParagraph"/>
              <w:spacing w:before="44"/>
              <w:ind w:left="55"/>
              <w:rPr>
                <w:sz w:val="24"/>
              </w:rPr>
            </w:pPr>
            <w:r>
              <w:rPr>
                <w:spacing w:val="-2"/>
                <w:sz w:val="24"/>
              </w:rPr>
              <w:t>LORCA</w:t>
            </w:r>
          </w:p>
        </w:tc>
        <w:tc>
          <w:tcPr>
            <w:tcW w:w="1995" w:type="dxa"/>
          </w:tcPr>
          <w:p>
            <w:pPr>
              <w:pStyle w:val="TableParagraph"/>
              <w:spacing w:before="44"/>
              <w:ind w:left="2" w:right="1"/>
              <w:jc w:val="center"/>
              <w:rPr>
                <w:sz w:val="24"/>
              </w:rPr>
            </w:pPr>
            <w:r>
              <w:rPr>
                <w:spacing w:val="-10"/>
                <w:sz w:val="24"/>
              </w:rPr>
              <w:t>1</w:t>
            </w:r>
          </w:p>
        </w:tc>
      </w:tr>
    </w:tbl>
    <w:p>
      <w:pPr>
        <w:pStyle w:val="TableParagraph"/>
        <w:spacing w:after="0"/>
        <w:jc w:val="center"/>
        <w:rPr>
          <w:sz w:val="24"/>
        </w:rPr>
        <w:sectPr>
          <w:pgSz w:w="11910" w:h="16840"/>
          <w:pgMar w:header="455" w:footer="1389" w:top="2400" w:bottom="2500" w:left="425" w:right="425"/>
        </w:sectPr>
      </w:pPr>
    </w:p>
    <w:p>
      <w:pPr>
        <w:pStyle w:val="BodyText"/>
        <w:rPr>
          <w:sz w:val="20"/>
        </w:rPr>
      </w:pPr>
    </w:p>
    <w:p>
      <w:pPr>
        <w:pStyle w:val="BodyText"/>
        <w:rPr>
          <w:sz w:val="20"/>
        </w:rPr>
      </w:pPr>
    </w:p>
    <w:p>
      <w:pPr>
        <w:pStyle w:val="BodyText"/>
        <w:spacing w:before="210" w:after="1"/>
        <w:rPr>
          <w:sz w:val="20"/>
        </w:rPr>
      </w:pPr>
    </w:p>
    <w:p>
      <w:pPr>
        <w:pStyle w:val="BodyText"/>
        <w:ind w:left="889"/>
        <w:rPr>
          <w:sz w:val="20"/>
        </w:rPr>
      </w:pPr>
      <w:r>
        <w:rPr>
          <w:sz w:val="20"/>
        </w:rPr>
        <w:drawing>
          <wp:inline distT="0" distB="0" distL="0" distR="0">
            <wp:extent cx="5965256" cy="2017680"/>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189" cstate="print"/>
                    <a:stretch>
                      <a:fillRect/>
                    </a:stretch>
                  </pic:blipFill>
                  <pic:spPr>
                    <a:xfrm>
                      <a:off x="0" y="0"/>
                      <a:ext cx="5965256" cy="2017680"/>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spacing w:before="70"/>
        <w:rPr>
          <w:sz w:val="20"/>
        </w:rPr>
      </w:pPr>
    </w:p>
    <w:p>
      <w:pPr>
        <w:pStyle w:val="BodyText"/>
        <w:ind w:left="1028"/>
        <w:rPr>
          <w:sz w:val="20"/>
        </w:rPr>
      </w:pPr>
      <w:r>
        <w:rPr>
          <w:sz w:val="20"/>
        </w:rPr>
        <w:drawing>
          <wp:inline distT="0" distB="0" distL="0" distR="0">
            <wp:extent cx="6198708" cy="3308604"/>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90" cstate="print"/>
                    <a:stretch>
                      <a:fillRect/>
                    </a:stretch>
                  </pic:blipFill>
                  <pic:spPr>
                    <a:xfrm>
                      <a:off x="0" y="0"/>
                      <a:ext cx="6198708" cy="3308604"/>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spacing w:before="23"/>
      </w:pPr>
    </w:p>
    <w:p>
      <w:pPr>
        <w:spacing w:before="0"/>
        <w:ind w:left="707" w:right="0" w:firstLine="0"/>
        <w:jc w:val="left"/>
        <w:rPr>
          <w:sz w:val="24"/>
        </w:rPr>
      </w:pPr>
      <w:r>
        <w:rPr>
          <w:spacing w:val="-10"/>
          <w:sz w:val="24"/>
        </w:rPr>
        <w:t>.</w:t>
      </w:r>
    </w:p>
    <w:p>
      <w:pPr>
        <w:spacing w:after="0"/>
        <w:jc w:val="left"/>
        <w:rPr>
          <w:sz w:val="24"/>
        </w:rPr>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spacing w:before="44"/>
        <w:rPr>
          <w:sz w:val="20"/>
        </w:rPr>
      </w:pPr>
    </w:p>
    <w:p>
      <w:pPr>
        <w:pStyle w:val="BodyText"/>
        <w:ind w:left="1014" w:right="-15"/>
        <w:rPr>
          <w:sz w:val="20"/>
        </w:rPr>
      </w:pPr>
      <w:r>
        <w:rPr>
          <w:sz w:val="20"/>
        </w:rPr>
        <w:drawing>
          <wp:inline distT="0" distB="0" distL="0" distR="0">
            <wp:extent cx="6352516" cy="2833211"/>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191" cstate="print"/>
                    <a:stretch>
                      <a:fillRect/>
                    </a:stretch>
                  </pic:blipFill>
                  <pic:spPr>
                    <a:xfrm>
                      <a:off x="0" y="0"/>
                      <a:ext cx="6352516" cy="2833211"/>
                    </a:xfrm>
                    <a:prstGeom prst="rect">
                      <a:avLst/>
                    </a:prstGeom>
                  </pic:spPr>
                </pic:pic>
              </a:graphicData>
            </a:graphic>
          </wp:inline>
        </w:drawing>
      </w:r>
      <w:r>
        <w:rPr>
          <w:sz w:val="20"/>
        </w:rPr>
      </w:r>
    </w:p>
    <w:p>
      <w:pPr>
        <w:pStyle w:val="BodyText"/>
        <w:rPr>
          <w:sz w:val="28"/>
        </w:rPr>
      </w:pPr>
    </w:p>
    <w:p>
      <w:pPr>
        <w:pStyle w:val="BodyText"/>
        <w:spacing w:before="32"/>
        <w:rPr>
          <w:sz w:val="28"/>
        </w:rPr>
      </w:pPr>
    </w:p>
    <w:p>
      <w:pPr>
        <w:pStyle w:val="ListParagraph"/>
        <w:numPr>
          <w:ilvl w:val="4"/>
          <w:numId w:val="110"/>
        </w:numPr>
        <w:tabs>
          <w:tab w:pos="1825" w:val="left" w:leader="none"/>
        </w:tabs>
        <w:spacing w:line="240" w:lineRule="auto" w:before="0" w:after="0"/>
        <w:ind w:left="1825" w:right="0" w:hanging="1118"/>
        <w:jc w:val="left"/>
        <w:rPr>
          <w:sz w:val="28"/>
        </w:rPr>
      </w:pPr>
      <w:r>
        <w:rPr>
          <w:sz w:val="28"/>
        </w:rPr>
        <w:t>Relación</w:t>
      </w:r>
      <w:r>
        <w:rPr>
          <w:spacing w:val="-3"/>
          <w:sz w:val="28"/>
        </w:rPr>
        <w:t> </w:t>
      </w:r>
      <w:r>
        <w:rPr>
          <w:sz w:val="28"/>
        </w:rPr>
        <w:t>con</w:t>
      </w:r>
      <w:r>
        <w:rPr>
          <w:spacing w:val="-2"/>
          <w:sz w:val="28"/>
        </w:rPr>
        <w:t> </w:t>
      </w:r>
      <w:r>
        <w:rPr>
          <w:sz w:val="28"/>
        </w:rPr>
        <w:t>el</w:t>
      </w:r>
      <w:r>
        <w:rPr>
          <w:spacing w:val="-2"/>
          <w:sz w:val="28"/>
        </w:rPr>
        <w:t> agresor</w:t>
      </w:r>
    </w:p>
    <w:p>
      <w:pPr>
        <w:pStyle w:val="BodyText"/>
        <w:tabs>
          <w:tab w:pos="3552" w:val="left" w:leader="none"/>
        </w:tabs>
        <w:spacing w:line="360" w:lineRule="auto" w:before="164"/>
        <w:ind w:left="707" w:right="721"/>
      </w:pPr>
      <w:r>
        <w:rPr/>
        <w:t>Tomamos</w:t>
      </w:r>
      <w:r>
        <w:rPr>
          <w:spacing w:val="40"/>
        </w:rPr>
        <w:t> </w:t>
      </w:r>
      <w:r>
        <w:rPr/>
        <w:t>como</w:t>
      </w:r>
      <w:r>
        <w:rPr>
          <w:spacing w:val="40"/>
        </w:rPr>
        <w:t> </w:t>
      </w:r>
      <w:r>
        <w:rPr/>
        <w:t>referencia</w:t>
        <w:tab/>
        <w:t>la</w:t>
      </w:r>
      <w:r>
        <w:rPr>
          <w:spacing w:val="39"/>
        </w:rPr>
        <w:t> </w:t>
      </w:r>
      <w:r>
        <w:rPr/>
        <w:t>relación</w:t>
      </w:r>
      <w:r>
        <w:rPr>
          <w:spacing w:val="40"/>
        </w:rPr>
        <w:t> </w:t>
      </w:r>
      <w:r>
        <w:rPr/>
        <w:t>con</w:t>
      </w:r>
      <w:r>
        <w:rPr>
          <w:spacing w:val="39"/>
        </w:rPr>
        <w:t> </w:t>
      </w:r>
      <w:r>
        <w:rPr/>
        <w:t>el</w:t>
      </w:r>
      <w:r>
        <w:rPr>
          <w:spacing w:val="40"/>
        </w:rPr>
        <w:t> </w:t>
      </w:r>
      <w:r>
        <w:rPr/>
        <w:t>agresor</w:t>
      </w:r>
      <w:r>
        <w:rPr>
          <w:spacing w:val="40"/>
        </w:rPr>
        <w:t> </w:t>
      </w:r>
      <w:r>
        <w:rPr/>
        <w:t>en</w:t>
      </w:r>
      <w:r>
        <w:rPr>
          <w:spacing w:val="39"/>
        </w:rPr>
        <w:t> </w:t>
      </w:r>
      <w:r>
        <w:rPr/>
        <w:t>el</w:t>
      </w:r>
      <w:r>
        <w:rPr>
          <w:spacing w:val="40"/>
        </w:rPr>
        <w:t> </w:t>
      </w:r>
      <w:r>
        <w:rPr/>
        <w:t>momento</w:t>
      </w:r>
      <w:r>
        <w:rPr>
          <w:spacing w:val="40"/>
        </w:rPr>
        <w:t> </w:t>
      </w:r>
      <w:r>
        <w:rPr/>
        <w:t>del</w:t>
      </w:r>
      <w:r>
        <w:rPr>
          <w:spacing w:val="40"/>
        </w:rPr>
        <w:t> </w:t>
      </w:r>
      <w:r>
        <w:rPr/>
        <w:t>suceso</w:t>
      </w:r>
      <w:r>
        <w:rPr>
          <w:spacing w:val="40"/>
        </w:rPr>
        <w:t> </w:t>
      </w:r>
      <w:r>
        <w:rPr/>
        <w:t>por</w:t>
      </w:r>
      <w:r>
        <w:rPr>
          <w:spacing w:val="39"/>
        </w:rPr>
        <w:t> </w:t>
      </w:r>
      <w:r>
        <w:rPr/>
        <w:t>el</w:t>
      </w:r>
      <w:r>
        <w:rPr>
          <w:spacing w:val="40"/>
        </w:rPr>
        <w:t> </w:t>
      </w:r>
      <w:r>
        <w:rPr/>
        <w:t>que</w:t>
      </w:r>
      <w:r>
        <w:rPr>
          <w:spacing w:val="39"/>
        </w:rPr>
        <w:t> </w:t>
      </w:r>
      <w:r>
        <w:rPr/>
        <w:t>se solicita cita</w:t>
      </w:r>
      <w:r>
        <w:rPr>
          <w:spacing w:val="40"/>
        </w:rPr>
        <w:t> </w:t>
      </w:r>
      <w:r>
        <w:rPr/>
        <w:t>en</w:t>
      </w:r>
      <w:r>
        <w:rPr>
          <w:spacing w:val="40"/>
        </w:rPr>
        <w:t> </w:t>
      </w:r>
      <w:r>
        <w:rPr/>
        <w:t>el</w:t>
      </w:r>
      <w:r>
        <w:rPr>
          <w:spacing w:val="40"/>
        </w:rPr>
        <w:t> </w:t>
      </w:r>
      <w:r>
        <w:rPr/>
        <w:t>CAVI por primera vez.</w:t>
      </w:r>
      <w:r>
        <w:rPr>
          <w:spacing w:val="-10"/>
        </w:rPr>
        <w:t> </w:t>
      </w:r>
      <w:r>
        <w:rPr/>
        <w:t>Así, se diferencian tres tipos de relaciones:</w:t>
      </w:r>
    </w:p>
    <w:p>
      <w:pPr>
        <w:pStyle w:val="BodyText"/>
        <w:spacing w:line="360" w:lineRule="auto" w:before="1"/>
        <w:ind w:left="707" w:right="3859"/>
      </w:pPr>
      <w:r>
        <w:rPr/>
        <w:t>Pareja</w:t>
      </w:r>
      <w:r>
        <w:rPr>
          <w:spacing w:val="-5"/>
        </w:rPr>
        <w:t> </w:t>
      </w:r>
      <w:r>
        <w:rPr/>
        <w:t>o</w:t>
      </w:r>
      <w:r>
        <w:rPr>
          <w:spacing w:val="-5"/>
        </w:rPr>
        <w:t> </w:t>
      </w:r>
      <w:r>
        <w:rPr/>
        <w:t>marido</w:t>
      </w:r>
      <w:r>
        <w:rPr>
          <w:spacing w:val="-5"/>
        </w:rPr>
        <w:t> </w:t>
      </w:r>
      <w:r>
        <w:rPr/>
        <w:t>(convivientes</w:t>
      </w:r>
      <w:r>
        <w:rPr>
          <w:spacing w:val="-5"/>
        </w:rPr>
        <w:t> </w:t>
      </w:r>
      <w:r>
        <w:rPr/>
        <w:t>durante</w:t>
      </w:r>
      <w:r>
        <w:rPr>
          <w:spacing w:val="-5"/>
        </w:rPr>
        <w:t> </w:t>
      </w:r>
      <w:r>
        <w:rPr/>
        <w:t>la</w:t>
      </w:r>
      <w:r>
        <w:rPr>
          <w:spacing w:val="-6"/>
        </w:rPr>
        <w:t> </w:t>
      </w:r>
      <w:r>
        <w:rPr/>
        <w:t>agresión</w:t>
      </w:r>
      <w:r>
        <w:rPr>
          <w:spacing w:val="-5"/>
        </w:rPr>
        <w:t> </w:t>
      </w:r>
      <w:r>
        <w:rPr/>
        <w:t>denunciada)---85 Ex pareja o ex marido (cuando se ha roto la convivencia)---196 Novio (no hay relación de convivencia)---15</w:t>
      </w:r>
    </w:p>
    <w:p>
      <w:pPr>
        <w:pStyle w:val="BodyText"/>
        <w:spacing w:after="0" w:line="360" w:lineRule="auto"/>
        <w:sectPr>
          <w:pgSz w:w="11910" w:h="16840"/>
          <w:pgMar w:header="455" w:footer="1389" w:top="2400" w:bottom="258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0"/>
        <w:rPr>
          <w:sz w:val="20"/>
        </w:rPr>
      </w:pPr>
    </w:p>
    <w:p>
      <w:pPr>
        <w:pStyle w:val="BodyText"/>
        <w:ind w:left="1703"/>
        <w:rPr>
          <w:sz w:val="20"/>
        </w:rPr>
      </w:pPr>
      <w:r>
        <w:rPr>
          <w:sz w:val="20"/>
        </w:rPr>
        <w:drawing>
          <wp:inline distT="0" distB="0" distL="0" distR="0">
            <wp:extent cx="4729790" cy="1685544"/>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192" cstate="print"/>
                    <a:stretch>
                      <a:fillRect/>
                    </a:stretch>
                  </pic:blipFill>
                  <pic:spPr>
                    <a:xfrm>
                      <a:off x="0" y="0"/>
                      <a:ext cx="4729790" cy="1685544"/>
                    </a:xfrm>
                    <a:prstGeom prst="rect">
                      <a:avLst/>
                    </a:prstGeom>
                  </pic:spPr>
                </pic:pic>
              </a:graphicData>
            </a:graphic>
          </wp:inline>
        </w:drawing>
      </w:r>
      <w:r>
        <w:rPr>
          <w:sz w:val="20"/>
        </w:rPr>
      </w:r>
    </w:p>
    <w:p>
      <w:pPr>
        <w:pStyle w:val="BodyText"/>
        <w:rPr>
          <w:sz w:val="28"/>
        </w:rPr>
      </w:pPr>
    </w:p>
    <w:p>
      <w:pPr>
        <w:pStyle w:val="BodyText"/>
        <w:spacing w:before="14"/>
        <w:rPr>
          <w:sz w:val="28"/>
        </w:rPr>
      </w:pPr>
    </w:p>
    <w:p>
      <w:pPr>
        <w:pStyle w:val="ListParagraph"/>
        <w:numPr>
          <w:ilvl w:val="4"/>
          <w:numId w:val="111"/>
        </w:numPr>
        <w:tabs>
          <w:tab w:pos="1824" w:val="left" w:leader="none"/>
        </w:tabs>
        <w:spacing w:line="240" w:lineRule="auto" w:before="1" w:after="0"/>
        <w:ind w:left="1824" w:right="0" w:hanging="1117"/>
        <w:jc w:val="left"/>
        <w:rPr>
          <w:sz w:val="28"/>
        </w:rPr>
      </w:pPr>
      <w:r>
        <w:rPr>
          <w:sz w:val="28"/>
        </w:rPr>
        <w:t>Situación</w:t>
      </w:r>
      <w:r>
        <w:rPr>
          <w:spacing w:val="-4"/>
          <w:sz w:val="28"/>
        </w:rPr>
        <w:t> </w:t>
      </w:r>
      <w:r>
        <w:rPr>
          <w:sz w:val="28"/>
        </w:rPr>
        <w:t>actual</w:t>
      </w:r>
      <w:r>
        <w:rPr>
          <w:spacing w:val="-6"/>
          <w:sz w:val="28"/>
        </w:rPr>
        <w:t> </w:t>
      </w:r>
      <w:r>
        <w:rPr>
          <w:sz w:val="28"/>
        </w:rPr>
        <w:t>de</w:t>
      </w:r>
      <w:r>
        <w:rPr>
          <w:spacing w:val="-4"/>
          <w:sz w:val="28"/>
        </w:rPr>
        <w:t> </w:t>
      </w:r>
      <w:r>
        <w:rPr>
          <w:sz w:val="28"/>
        </w:rPr>
        <w:t>la</w:t>
      </w:r>
      <w:r>
        <w:rPr>
          <w:spacing w:val="-4"/>
          <w:sz w:val="28"/>
        </w:rPr>
        <w:t> </w:t>
      </w:r>
      <w:r>
        <w:rPr>
          <w:sz w:val="28"/>
        </w:rPr>
        <w:t>mujer</w:t>
      </w:r>
      <w:r>
        <w:rPr>
          <w:spacing w:val="-4"/>
          <w:sz w:val="28"/>
        </w:rPr>
        <w:t> </w:t>
      </w:r>
      <w:r>
        <w:rPr>
          <w:sz w:val="28"/>
        </w:rPr>
        <w:t>en</w:t>
      </w:r>
      <w:r>
        <w:rPr>
          <w:spacing w:val="-4"/>
          <w:sz w:val="28"/>
        </w:rPr>
        <w:t> </w:t>
      </w:r>
      <w:r>
        <w:rPr>
          <w:sz w:val="28"/>
        </w:rPr>
        <w:t>relación</w:t>
      </w:r>
      <w:r>
        <w:rPr>
          <w:spacing w:val="-3"/>
          <w:sz w:val="28"/>
        </w:rPr>
        <w:t> </w:t>
      </w:r>
      <w:r>
        <w:rPr>
          <w:sz w:val="28"/>
        </w:rPr>
        <w:t>al</w:t>
      </w:r>
      <w:r>
        <w:rPr>
          <w:spacing w:val="-3"/>
          <w:sz w:val="28"/>
        </w:rPr>
        <w:t> </w:t>
      </w:r>
      <w:r>
        <w:rPr>
          <w:spacing w:val="-2"/>
          <w:sz w:val="28"/>
        </w:rPr>
        <w:t>agresor</w:t>
      </w:r>
    </w:p>
    <w:p>
      <w:pPr>
        <w:pStyle w:val="BodyText"/>
        <w:spacing w:before="164"/>
        <w:ind w:left="707"/>
      </w:pPr>
      <w:r>
        <w:rPr/>
        <w:t>Pareja</w:t>
      </w:r>
      <w:r>
        <w:rPr>
          <w:spacing w:val="-2"/>
        </w:rPr>
        <w:t> </w:t>
      </w:r>
      <w:r>
        <w:rPr/>
        <w:t>o</w:t>
      </w:r>
      <w:r>
        <w:rPr>
          <w:spacing w:val="-1"/>
        </w:rPr>
        <w:t> </w:t>
      </w:r>
      <w:r>
        <w:rPr/>
        <w:t>marido</w:t>
      </w:r>
      <w:r>
        <w:rPr>
          <w:spacing w:val="-1"/>
        </w:rPr>
        <w:t> </w:t>
      </w:r>
      <w:r>
        <w:rPr/>
        <w:t>(convivientes)</w:t>
      </w:r>
      <w:r>
        <w:rPr>
          <w:spacing w:val="-1"/>
        </w:rPr>
        <w:t> </w:t>
      </w:r>
      <w:r>
        <w:rPr/>
        <w:t>---</w:t>
      </w:r>
      <w:r>
        <w:rPr>
          <w:spacing w:val="-5"/>
        </w:rPr>
        <w:t>59</w:t>
      </w:r>
    </w:p>
    <w:p>
      <w:pPr>
        <w:pStyle w:val="BodyText"/>
        <w:spacing w:line="360" w:lineRule="auto" w:before="137"/>
        <w:ind w:left="707" w:right="4672"/>
      </w:pPr>
      <w:r>
        <w:rPr/>
        <w:t>Ex</w:t>
      </w:r>
      <w:r>
        <w:rPr>
          <w:spacing w:val="-4"/>
        </w:rPr>
        <w:t> </w:t>
      </w:r>
      <w:r>
        <w:rPr/>
        <w:t>pareja</w:t>
      </w:r>
      <w:r>
        <w:rPr>
          <w:spacing w:val="-5"/>
        </w:rPr>
        <w:t> </w:t>
      </w:r>
      <w:r>
        <w:rPr/>
        <w:t>o</w:t>
      </w:r>
      <w:r>
        <w:rPr>
          <w:spacing w:val="-5"/>
        </w:rPr>
        <w:t> </w:t>
      </w:r>
      <w:r>
        <w:rPr/>
        <w:t>ex</w:t>
      </w:r>
      <w:r>
        <w:rPr>
          <w:spacing w:val="-3"/>
        </w:rPr>
        <w:t> </w:t>
      </w:r>
      <w:r>
        <w:rPr/>
        <w:t>marido</w:t>
      </w:r>
      <w:r>
        <w:rPr>
          <w:spacing w:val="-5"/>
        </w:rPr>
        <w:t> </w:t>
      </w:r>
      <w:r>
        <w:rPr/>
        <w:t>(rompen</w:t>
      </w:r>
      <w:r>
        <w:rPr>
          <w:spacing w:val="-5"/>
        </w:rPr>
        <w:t> </w:t>
      </w:r>
      <w:r>
        <w:rPr/>
        <w:t>la</w:t>
      </w:r>
      <w:r>
        <w:rPr>
          <w:spacing w:val="40"/>
        </w:rPr>
        <w:t> </w:t>
      </w:r>
      <w:r>
        <w:rPr/>
        <w:t>convivencia)---</w:t>
      </w:r>
      <w:r>
        <w:rPr/>
        <w:t>236 Novio (no hay relación de convivencia)---1</w:t>
      </w:r>
    </w:p>
    <w:p>
      <w:pPr>
        <w:pStyle w:val="BodyText"/>
        <w:rPr>
          <w:sz w:val="20"/>
        </w:rPr>
      </w:pPr>
    </w:p>
    <w:p>
      <w:pPr>
        <w:pStyle w:val="BodyText"/>
        <w:spacing w:before="109"/>
        <w:rPr>
          <w:sz w:val="20"/>
        </w:rPr>
      </w:pPr>
      <w:r>
        <w:rPr>
          <w:sz w:val="20"/>
        </w:rPr>
        <w:drawing>
          <wp:anchor distT="0" distB="0" distL="0" distR="0" allowOverlap="1" layoutInCell="1" locked="0" behindDoc="1" simplePos="0" relativeHeight="487624192">
            <wp:simplePos x="0" y="0"/>
            <wp:positionH relativeFrom="page">
              <wp:posOffset>1334787</wp:posOffset>
            </wp:positionH>
            <wp:positionV relativeFrom="paragraph">
              <wp:posOffset>231010</wp:posOffset>
            </wp:positionV>
            <wp:extent cx="4686642" cy="1845183"/>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193" cstate="print"/>
                    <a:stretch>
                      <a:fillRect/>
                    </a:stretch>
                  </pic:blipFill>
                  <pic:spPr>
                    <a:xfrm>
                      <a:off x="0" y="0"/>
                      <a:ext cx="4686642" cy="1845183"/>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rPr>
          <w:sz w:val="28"/>
        </w:rPr>
      </w:pPr>
    </w:p>
    <w:p>
      <w:pPr>
        <w:pStyle w:val="BodyText"/>
        <w:rPr>
          <w:sz w:val="28"/>
        </w:rPr>
      </w:pPr>
    </w:p>
    <w:p>
      <w:pPr>
        <w:pStyle w:val="BodyText"/>
        <w:spacing w:before="143"/>
        <w:rPr>
          <w:sz w:val="28"/>
        </w:rPr>
      </w:pPr>
    </w:p>
    <w:p>
      <w:pPr>
        <w:pStyle w:val="ListParagraph"/>
        <w:numPr>
          <w:ilvl w:val="4"/>
          <w:numId w:val="111"/>
        </w:numPr>
        <w:tabs>
          <w:tab w:pos="1666" w:val="left" w:leader="none"/>
        </w:tabs>
        <w:spacing w:line="240" w:lineRule="auto" w:before="1" w:after="0"/>
        <w:ind w:left="1666" w:right="0" w:hanging="959"/>
        <w:jc w:val="left"/>
        <w:rPr>
          <w:sz w:val="24"/>
        </w:rPr>
      </w:pPr>
      <w:r>
        <w:rPr>
          <w:sz w:val="28"/>
        </w:rPr>
        <w:t>Situación</w:t>
      </w:r>
      <w:r>
        <w:rPr>
          <w:spacing w:val="-6"/>
          <w:sz w:val="28"/>
        </w:rPr>
        <w:t> </w:t>
      </w:r>
      <w:r>
        <w:rPr>
          <w:spacing w:val="-2"/>
          <w:sz w:val="28"/>
        </w:rPr>
        <w:t>jurídica</w:t>
      </w:r>
    </w:p>
    <w:p>
      <w:pPr>
        <w:pStyle w:val="BodyText"/>
        <w:spacing w:before="6"/>
        <w:rPr>
          <w:sz w:val="14"/>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9"/>
        <w:gridCol w:w="2777"/>
      </w:tblGrid>
      <w:tr>
        <w:trPr>
          <w:trHeight w:val="938" w:hRule="atLeast"/>
        </w:trPr>
        <w:tc>
          <w:tcPr>
            <w:tcW w:w="2489" w:type="dxa"/>
          </w:tcPr>
          <w:p>
            <w:pPr>
              <w:pStyle w:val="TableParagraph"/>
              <w:tabs>
                <w:tab w:pos="1633" w:val="left" w:leader="none"/>
              </w:tabs>
              <w:spacing w:line="360" w:lineRule="auto" w:before="49"/>
              <w:ind w:left="55" w:right="50"/>
              <w:rPr>
                <w:sz w:val="24"/>
              </w:rPr>
            </w:pPr>
            <w:r>
              <w:rPr>
                <w:spacing w:val="-2"/>
                <w:sz w:val="24"/>
              </w:rPr>
              <w:t>Situación</w:t>
            </w:r>
            <w:r>
              <w:rPr>
                <w:sz w:val="24"/>
              </w:rPr>
              <w:tab/>
            </w:r>
            <w:r>
              <w:rPr>
                <w:spacing w:val="-2"/>
                <w:sz w:val="24"/>
              </w:rPr>
              <w:t>jurídica: DENUNCIA</w:t>
            </w:r>
          </w:p>
        </w:tc>
        <w:tc>
          <w:tcPr>
            <w:tcW w:w="2777" w:type="dxa"/>
          </w:tcPr>
          <w:p>
            <w:pPr>
              <w:pStyle w:val="TableParagraph"/>
              <w:spacing w:before="49"/>
              <w:ind w:left="55"/>
              <w:rPr>
                <w:sz w:val="24"/>
              </w:rPr>
            </w:pPr>
            <w:r>
              <w:rPr>
                <w:spacing w:val="-2"/>
                <w:sz w:val="24"/>
              </w:rPr>
              <w:t>Mujeres</w:t>
            </w:r>
          </w:p>
        </w:tc>
      </w:tr>
      <w:tr>
        <w:trPr>
          <w:trHeight w:val="520" w:hRule="atLeast"/>
        </w:trPr>
        <w:tc>
          <w:tcPr>
            <w:tcW w:w="2489" w:type="dxa"/>
          </w:tcPr>
          <w:p>
            <w:pPr>
              <w:pStyle w:val="TableParagraph"/>
              <w:spacing w:before="44"/>
              <w:ind w:left="55"/>
              <w:rPr>
                <w:sz w:val="24"/>
              </w:rPr>
            </w:pPr>
            <w:r>
              <w:rPr>
                <w:sz w:val="24"/>
              </w:rPr>
              <w:t>Denuncia</w:t>
            </w:r>
            <w:r>
              <w:rPr>
                <w:spacing w:val="-3"/>
                <w:sz w:val="24"/>
              </w:rPr>
              <w:t> </w:t>
            </w:r>
            <w:r>
              <w:rPr>
                <w:spacing w:val="-2"/>
                <w:sz w:val="24"/>
              </w:rPr>
              <w:t>puesta</w:t>
            </w:r>
          </w:p>
        </w:tc>
        <w:tc>
          <w:tcPr>
            <w:tcW w:w="2777" w:type="dxa"/>
          </w:tcPr>
          <w:p>
            <w:pPr>
              <w:pStyle w:val="TableParagraph"/>
              <w:spacing w:before="44"/>
              <w:ind w:left="55"/>
              <w:rPr>
                <w:sz w:val="24"/>
              </w:rPr>
            </w:pPr>
            <w:r>
              <w:rPr>
                <w:spacing w:val="-5"/>
                <w:sz w:val="24"/>
              </w:rPr>
              <w:t>150</w:t>
            </w:r>
          </w:p>
        </w:tc>
      </w:tr>
      <w:tr>
        <w:trPr>
          <w:trHeight w:val="518" w:hRule="atLeast"/>
        </w:trPr>
        <w:tc>
          <w:tcPr>
            <w:tcW w:w="2489" w:type="dxa"/>
          </w:tcPr>
          <w:p>
            <w:pPr>
              <w:pStyle w:val="TableParagraph"/>
              <w:spacing w:before="43"/>
              <w:ind w:left="55"/>
              <w:rPr>
                <w:sz w:val="24"/>
              </w:rPr>
            </w:pPr>
            <w:r>
              <w:rPr>
                <w:sz w:val="24"/>
              </w:rPr>
              <w:t>No pone</w:t>
            </w:r>
            <w:r>
              <w:rPr>
                <w:spacing w:val="-2"/>
                <w:sz w:val="24"/>
              </w:rPr>
              <w:t> denuncia</w:t>
            </w:r>
          </w:p>
        </w:tc>
        <w:tc>
          <w:tcPr>
            <w:tcW w:w="2777" w:type="dxa"/>
          </w:tcPr>
          <w:p>
            <w:pPr>
              <w:pStyle w:val="TableParagraph"/>
              <w:spacing w:before="43"/>
              <w:ind w:left="55"/>
              <w:rPr>
                <w:sz w:val="24"/>
              </w:rPr>
            </w:pPr>
            <w:r>
              <w:rPr>
                <w:spacing w:val="-5"/>
                <w:sz w:val="24"/>
              </w:rPr>
              <w:t>142</w:t>
            </w:r>
          </w:p>
        </w:tc>
      </w:tr>
      <w:tr>
        <w:trPr>
          <w:trHeight w:val="518" w:hRule="atLeast"/>
        </w:trPr>
        <w:tc>
          <w:tcPr>
            <w:tcW w:w="2489" w:type="dxa"/>
          </w:tcPr>
          <w:p>
            <w:pPr>
              <w:pStyle w:val="TableParagraph"/>
              <w:spacing w:before="44"/>
              <w:ind w:left="55"/>
              <w:rPr>
                <w:sz w:val="24"/>
              </w:rPr>
            </w:pPr>
            <w:r>
              <w:rPr>
                <w:sz w:val="24"/>
              </w:rPr>
              <w:t>La</w:t>
            </w:r>
            <w:r>
              <w:rPr>
                <w:spacing w:val="-1"/>
                <w:sz w:val="24"/>
              </w:rPr>
              <w:t> </w:t>
            </w:r>
            <w:r>
              <w:rPr>
                <w:sz w:val="24"/>
              </w:rPr>
              <w:t>pone</w:t>
            </w:r>
            <w:r>
              <w:rPr>
                <w:spacing w:val="-1"/>
                <w:sz w:val="24"/>
              </w:rPr>
              <w:t> </w:t>
            </w:r>
            <w:r>
              <w:rPr>
                <w:sz w:val="24"/>
              </w:rPr>
              <w:t>fuera</w:t>
            </w:r>
            <w:r>
              <w:rPr>
                <w:spacing w:val="-2"/>
                <w:sz w:val="24"/>
              </w:rPr>
              <w:t> </w:t>
            </w:r>
            <w:r>
              <w:rPr>
                <w:sz w:val="24"/>
              </w:rPr>
              <w:t>de </w:t>
            </w:r>
            <w:r>
              <w:rPr>
                <w:spacing w:val="-2"/>
                <w:sz w:val="24"/>
              </w:rPr>
              <w:t>España</w:t>
            </w:r>
          </w:p>
        </w:tc>
        <w:tc>
          <w:tcPr>
            <w:tcW w:w="2777" w:type="dxa"/>
          </w:tcPr>
          <w:p>
            <w:pPr>
              <w:pStyle w:val="TableParagraph"/>
              <w:spacing w:before="44"/>
              <w:ind w:left="55"/>
              <w:rPr>
                <w:sz w:val="24"/>
              </w:rPr>
            </w:pPr>
            <w:r>
              <w:rPr>
                <w:spacing w:val="-10"/>
                <w:sz w:val="24"/>
              </w:rPr>
              <w:t>2</w:t>
            </w:r>
          </w:p>
        </w:tc>
      </w:tr>
      <w:tr>
        <w:trPr>
          <w:trHeight w:val="520" w:hRule="atLeast"/>
        </w:trPr>
        <w:tc>
          <w:tcPr>
            <w:tcW w:w="2489" w:type="dxa"/>
          </w:tcPr>
          <w:p>
            <w:pPr>
              <w:pStyle w:val="TableParagraph"/>
              <w:spacing w:before="44"/>
              <w:ind w:left="55"/>
              <w:rPr>
                <w:sz w:val="24"/>
              </w:rPr>
            </w:pPr>
            <w:r>
              <w:rPr>
                <w:sz w:val="24"/>
              </w:rPr>
              <w:t>Esta</w:t>
            </w:r>
            <w:r>
              <w:rPr>
                <w:spacing w:val="-2"/>
                <w:sz w:val="24"/>
              </w:rPr>
              <w:t> caducada</w:t>
            </w:r>
          </w:p>
        </w:tc>
        <w:tc>
          <w:tcPr>
            <w:tcW w:w="2777" w:type="dxa"/>
          </w:tcPr>
          <w:p>
            <w:pPr>
              <w:pStyle w:val="TableParagraph"/>
              <w:spacing w:before="44"/>
              <w:ind w:left="55"/>
              <w:rPr>
                <w:sz w:val="24"/>
              </w:rPr>
            </w:pPr>
            <w:r>
              <w:rPr>
                <w:spacing w:val="-10"/>
                <w:sz w:val="24"/>
              </w:rPr>
              <w:t>2</w:t>
            </w:r>
          </w:p>
        </w:tc>
      </w:tr>
    </w:tbl>
    <w:p>
      <w:pPr>
        <w:pStyle w:val="BodyText"/>
        <w:rPr>
          <w:sz w:val="20"/>
        </w:rPr>
      </w:pPr>
    </w:p>
    <w:p>
      <w:pPr>
        <w:pStyle w:val="BodyText"/>
        <w:spacing w:before="154"/>
        <w:rPr>
          <w:sz w:val="20"/>
        </w:rPr>
      </w:pPr>
      <w:r>
        <w:rPr>
          <w:sz w:val="20"/>
        </w:rPr>
        <w:drawing>
          <wp:anchor distT="0" distB="0" distL="0" distR="0" allowOverlap="1" layoutInCell="1" locked="0" behindDoc="1" simplePos="0" relativeHeight="487624704">
            <wp:simplePos x="0" y="0"/>
            <wp:positionH relativeFrom="page">
              <wp:posOffset>1341002</wp:posOffset>
            </wp:positionH>
            <wp:positionV relativeFrom="paragraph">
              <wp:posOffset>259199</wp:posOffset>
            </wp:positionV>
            <wp:extent cx="4495213" cy="1780794"/>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194" cstate="print"/>
                    <a:stretch>
                      <a:fillRect/>
                    </a:stretch>
                  </pic:blipFill>
                  <pic:spPr>
                    <a:xfrm>
                      <a:off x="0" y="0"/>
                      <a:ext cx="4495213" cy="1780794"/>
                    </a:xfrm>
                    <a:prstGeom prst="rect">
                      <a:avLst/>
                    </a:prstGeom>
                  </pic:spPr>
                </pic:pic>
              </a:graphicData>
            </a:graphic>
          </wp:anchor>
        </w:drawing>
      </w:r>
    </w:p>
    <w:p>
      <w:pPr>
        <w:pStyle w:val="BodyText"/>
        <w:spacing w:after="0"/>
        <w:rPr>
          <w:sz w:val="20"/>
        </w:rPr>
        <w:sectPr>
          <w:pgSz w:w="11910" w:h="16840"/>
          <w:pgMar w:header="455" w:footer="1389" w:top="2400" w:bottom="258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2"/>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9"/>
        <w:gridCol w:w="2777"/>
      </w:tblGrid>
      <w:tr>
        <w:trPr>
          <w:trHeight w:val="938" w:hRule="atLeast"/>
        </w:trPr>
        <w:tc>
          <w:tcPr>
            <w:tcW w:w="2489" w:type="dxa"/>
          </w:tcPr>
          <w:p>
            <w:pPr>
              <w:pStyle w:val="TableParagraph"/>
              <w:tabs>
                <w:tab w:pos="1633" w:val="left" w:leader="none"/>
              </w:tabs>
              <w:spacing w:line="360" w:lineRule="auto" w:before="49"/>
              <w:ind w:left="55" w:right="50"/>
              <w:rPr>
                <w:sz w:val="24"/>
              </w:rPr>
            </w:pPr>
            <w:r>
              <w:rPr>
                <w:spacing w:val="-2"/>
                <w:sz w:val="24"/>
              </w:rPr>
              <w:t>Situación</w:t>
            </w:r>
            <w:r>
              <w:rPr>
                <w:sz w:val="24"/>
              </w:rPr>
              <w:tab/>
            </w:r>
            <w:r>
              <w:rPr>
                <w:spacing w:val="-2"/>
                <w:sz w:val="24"/>
              </w:rPr>
              <w:t>jurídica: MEDIDAS</w:t>
            </w:r>
          </w:p>
        </w:tc>
        <w:tc>
          <w:tcPr>
            <w:tcW w:w="2777" w:type="dxa"/>
          </w:tcPr>
          <w:p>
            <w:pPr>
              <w:pStyle w:val="TableParagraph"/>
              <w:spacing w:before="49"/>
              <w:ind w:left="55"/>
              <w:rPr>
                <w:sz w:val="24"/>
              </w:rPr>
            </w:pPr>
            <w:r>
              <w:rPr>
                <w:spacing w:val="-2"/>
                <w:sz w:val="24"/>
              </w:rPr>
              <w:t>Mujeres</w:t>
            </w:r>
          </w:p>
        </w:tc>
      </w:tr>
      <w:tr>
        <w:trPr>
          <w:trHeight w:val="518" w:hRule="atLeast"/>
        </w:trPr>
        <w:tc>
          <w:tcPr>
            <w:tcW w:w="2489" w:type="dxa"/>
          </w:tcPr>
          <w:p>
            <w:pPr>
              <w:pStyle w:val="TableParagraph"/>
              <w:spacing w:before="44"/>
              <w:ind w:left="55"/>
              <w:rPr>
                <w:sz w:val="24"/>
              </w:rPr>
            </w:pPr>
            <w:r>
              <w:rPr>
                <w:spacing w:val="-2"/>
                <w:sz w:val="24"/>
              </w:rPr>
              <w:t>Cautelares</w:t>
            </w:r>
          </w:p>
        </w:tc>
        <w:tc>
          <w:tcPr>
            <w:tcW w:w="2777" w:type="dxa"/>
          </w:tcPr>
          <w:p>
            <w:pPr>
              <w:pStyle w:val="TableParagraph"/>
              <w:spacing w:before="44"/>
              <w:ind w:left="55"/>
              <w:rPr>
                <w:sz w:val="24"/>
              </w:rPr>
            </w:pPr>
            <w:r>
              <w:rPr>
                <w:spacing w:val="-5"/>
                <w:sz w:val="24"/>
              </w:rPr>
              <w:t>36</w:t>
            </w:r>
          </w:p>
        </w:tc>
      </w:tr>
      <w:tr>
        <w:trPr>
          <w:trHeight w:val="520" w:hRule="atLeast"/>
        </w:trPr>
        <w:tc>
          <w:tcPr>
            <w:tcW w:w="2489" w:type="dxa"/>
          </w:tcPr>
          <w:p>
            <w:pPr>
              <w:pStyle w:val="TableParagraph"/>
              <w:spacing w:before="44"/>
              <w:ind w:left="55"/>
              <w:rPr>
                <w:sz w:val="24"/>
              </w:rPr>
            </w:pPr>
            <w:r>
              <w:rPr>
                <w:spacing w:val="-2"/>
                <w:sz w:val="24"/>
              </w:rPr>
              <w:t>Firmes</w:t>
            </w:r>
          </w:p>
        </w:tc>
        <w:tc>
          <w:tcPr>
            <w:tcW w:w="2777" w:type="dxa"/>
          </w:tcPr>
          <w:p>
            <w:pPr>
              <w:pStyle w:val="TableParagraph"/>
              <w:spacing w:before="44"/>
              <w:ind w:left="55"/>
              <w:rPr>
                <w:sz w:val="24"/>
              </w:rPr>
            </w:pPr>
            <w:r>
              <w:rPr>
                <w:spacing w:val="-5"/>
                <w:sz w:val="24"/>
              </w:rPr>
              <w:t>106</w:t>
            </w:r>
          </w:p>
        </w:tc>
      </w:tr>
      <w:tr>
        <w:trPr>
          <w:trHeight w:val="518" w:hRule="atLeast"/>
        </w:trPr>
        <w:tc>
          <w:tcPr>
            <w:tcW w:w="2489" w:type="dxa"/>
          </w:tcPr>
          <w:p>
            <w:pPr>
              <w:pStyle w:val="TableParagraph"/>
              <w:spacing w:before="45"/>
              <w:ind w:left="55"/>
              <w:rPr>
                <w:sz w:val="24"/>
              </w:rPr>
            </w:pPr>
            <w:r>
              <w:rPr>
                <w:spacing w:val="-2"/>
                <w:sz w:val="24"/>
              </w:rPr>
              <w:t>Retirada</w:t>
            </w:r>
          </w:p>
        </w:tc>
        <w:tc>
          <w:tcPr>
            <w:tcW w:w="2777" w:type="dxa"/>
          </w:tcPr>
          <w:p>
            <w:pPr>
              <w:pStyle w:val="TableParagraph"/>
              <w:spacing w:before="45"/>
              <w:ind w:left="55"/>
              <w:rPr>
                <w:sz w:val="24"/>
              </w:rPr>
            </w:pPr>
            <w:r>
              <w:rPr>
                <w:spacing w:val="-10"/>
                <w:sz w:val="24"/>
              </w:rPr>
              <w:t>3</w:t>
            </w:r>
          </w:p>
        </w:tc>
      </w:tr>
      <w:tr>
        <w:trPr>
          <w:trHeight w:val="518" w:hRule="atLeast"/>
        </w:trPr>
        <w:tc>
          <w:tcPr>
            <w:tcW w:w="2489" w:type="dxa"/>
          </w:tcPr>
          <w:p>
            <w:pPr>
              <w:pStyle w:val="TableParagraph"/>
              <w:spacing w:before="44"/>
              <w:ind w:left="55"/>
              <w:rPr>
                <w:sz w:val="24"/>
              </w:rPr>
            </w:pPr>
            <w:r>
              <w:rPr>
                <w:sz w:val="24"/>
              </w:rPr>
              <w:t>En</w:t>
            </w:r>
            <w:r>
              <w:rPr>
                <w:spacing w:val="-2"/>
                <w:sz w:val="24"/>
              </w:rPr>
              <w:t> </w:t>
            </w:r>
            <w:r>
              <w:rPr>
                <w:sz w:val="24"/>
              </w:rPr>
              <w:t>otro </w:t>
            </w:r>
            <w:r>
              <w:rPr>
                <w:spacing w:val="-4"/>
                <w:sz w:val="24"/>
              </w:rPr>
              <w:t>país</w:t>
            </w:r>
          </w:p>
        </w:tc>
        <w:tc>
          <w:tcPr>
            <w:tcW w:w="2777" w:type="dxa"/>
          </w:tcPr>
          <w:p>
            <w:pPr>
              <w:pStyle w:val="TableParagraph"/>
              <w:spacing w:before="44"/>
              <w:ind w:left="55"/>
              <w:rPr>
                <w:sz w:val="24"/>
              </w:rPr>
            </w:pPr>
            <w:r>
              <w:rPr>
                <w:spacing w:val="-10"/>
                <w:sz w:val="24"/>
              </w:rPr>
              <w:t>1</w:t>
            </w:r>
          </w:p>
        </w:tc>
      </w:tr>
      <w:tr>
        <w:trPr>
          <w:trHeight w:val="520" w:hRule="atLeast"/>
        </w:trPr>
        <w:tc>
          <w:tcPr>
            <w:tcW w:w="2489" w:type="dxa"/>
          </w:tcPr>
          <w:p>
            <w:pPr>
              <w:pStyle w:val="TableParagraph"/>
              <w:spacing w:before="44"/>
              <w:ind w:left="55"/>
              <w:rPr>
                <w:sz w:val="24"/>
              </w:rPr>
            </w:pPr>
            <w:r>
              <w:rPr>
                <w:spacing w:val="-2"/>
                <w:sz w:val="24"/>
              </w:rPr>
              <w:t>Archivada</w:t>
            </w:r>
          </w:p>
        </w:tc>
        <w:tc>
          <w:tcPr>
            <w:tcW w:w="2777" w:type="dxa"/>
          </w:tcPr>
          <w:p>
            <w:pPr>
              <w:pStyle w:val="TableParagraph"/>
              <w:spacing w:before="44"/>
              <w:ind w:left="55"/>
              <w:rPr>
                <w:sz w:val="24"/>
              </w:rPr>
            </w:pPr>
            <w:r>
              <w:rPr>
                <w:spacing w:val="-10"/>
                <w:sz w:val="24"/>
              </w:rPr>
              <w:t>3</w:t>
            </w:r>
          </w:p>
        </w:tc>
      </w:tr>
      <w:tr>
        <w:trPr>
          <w:trHeight w:val="518" w:hRule="atLeast"/>
        </w:trPr>
        <w:tc>
          <w:tcPr>
            <w:tcW w:w="2489" w:type="dxa"/>
          </w:tcPr>
          <w:p>
            <w:pPr>
              <w:pStyle w:val="TableParagraph"/>
              <w:spacing w:before="44"/>
              <w:ind w:left="55"/>
              <w:rPr>
                <w:sz w:val="24"/>
              </w:rPr>
            </w:pPr>
            <w:r>
              <w:rPr>
                <w:sz w:val="24"/>
              </w:rPr>
              <w:t>Sin </w:t>
            </w:r>
            <w:r>
              <w:rPr>
                <w:spacing w:val="-2"/>
                <w:sz w:val="24"/>
              </w:rPr>
              <w:t>medidas</w:t>
            </w:r>
          </w:p>
        </w:tc>
        <w:tc>
          <w:tcPr>
            <w:tcW w:w="2777" w:type="dxa"/>
          </w:tcPr>
          <w:p>
            <w:pPr>
              <w:pStyle w:val="TableParagraph"/>
              <w:spacing w:before="44"/>
              <w:ind w:left="55"/>
              <w:rPr>
                <w:sz w:val="24"/>
              </w:rPr>
            </w:pPr>
            <w:r>
              <w:rPr>
                <w:spacing w:val="-10"/>
                <w:sz w:val="24"/>
              </w:rPr>
              <w:t>2</w:t>
            </w:r>
          </w:p>
        </w:tc>
      </w:tr>
      <w:tr>
        <w:trPr>
          <w:trHeight w:val="518" w:hRule="atLeast"/>
        </w:trPr>
        <w:tc>
          <w:tcPr>
            <w:tcW w:w="2489" w:type="dxa"/>
          </w:tcPr>
          <w:p>
            <w:pPr>
              <w:pStyle w:val="TableParagraph"/>
              <w:spacing w:before="44"/>
              <w:ind w:left="55"/>
              <w:rPr>
                <w:sz w:val="24"/>
              </w:rPr>
            </w:pPr>
            <w:r>
              <w:rPr>
                <w:spacing w:val="-2"/>
                <w:sz w:val="24"/>
              </w:rPr>
              <w:t>Caducada</w:t>
            </w:r>
          </w:p>
        </w:tc>
        <w:tc>
          <w:tcPr>
            <w:tcW w:w="2777" w:type="dxa"/>
          </w:tcPr>
          <w:p>
            <w:pPr>
              <w:pStyle w:val="TableParagraph"/>
              <w:spacing w:before="44"/>
              <w:ind w:left="55"/>
              <w:rPr>
                <w:sz w:val="24"/>
              </w:rPr>
            </w:pPr>
            <w:r>
              <w:rPr>
                <w:spacing w:val="-10"/>
                <w:sz w:val="24"/>
              </w:rPr>
              <w:t>2</w:t>
            </w:r>
          </w:p>
        </w:tc>
      </w:tr>
      <w:tr>
        <w:trPr>
          <w:trHeight w:val="520" w:hRule="atLeast"/>
        </w:trPr>
        <w:tc>
          <w:tcPr>
            <w:tcW w:w="2489" w:type="dxa"/>
          </w:tcPr>
          <w:p>
            <w:pPr>
              <w:pStyle w:val="TableParagraph"/>
              <w:spacing w:before="44"/>
              <w:ind w:left="55"/>
              <w:rPr>
                <w:sz w:val="24"/>
              </w:rPr>
            </w:pPr>
            <w:r>
              <w:rPr>
                <w:spacing w:val="-2"/>
                <w:sz w:val="24"/>
              </w:rPr>
              <w:t>Denegada</w:t>
            </w:r>
          </w:p>
        </w:tc>
        <w:tc>
          <w:tcPr>
            <w:tcW w:w="2777" w:type="dxa"/>
          </w:tcPr>
          <w:p>
            <w:pPr>
              <w:pStyle w:val="TableParagraph"/>
              <w:spacing w:before="44"/>
              <w:ind w:left="55"/>
              <w:rPr>
                <w:sz w:val="24"/>
              </w:rPr>
            </w:pPr>
            <w:r>
              <w:rPr>
                <w:spacing w:val="-10"/>
                <w:sz w:val="24"/>
              </w:rPr>
              <w:t>1</w:t>
            </w:r>
          </w:p>
        </w:tc>
      </w:tr>
    </w:tbl>
    <w:p>
      <w:pPr>
        <w:pStyle w:val="TableParagraph"/>
        <w:spacing w:after="0"/>
        <w:rPr>
          <w:sz w:val="24"/>
        </w:rPr>
        <w:sectPr>
          <w:pgSz w:w="11910" w:h="16840"/>
          <w:pgMar w:header="455" w:footer="1389" w:top="2400" w:bottom="2500" w:left="425" w:right="425"/>
        </w:sectPr>
      </w:pPr>
    </w:p>
    <w:p>
      <w:pPr>
        <w:pStyle w:val="BodyText"/>
        <w:rPr>
          <w:sz w:val="20"/>
        </w:rPr>
      </w:pPr>
    </w:p>
    <w:p>
      <w:pPr>
        <w:pStyle w:val="BodyText"/>
        <w:rPr>
          <w:sz w:val="20"/>
        </w:rPr>
      </w:pPr>
    </w:p>
    <w:p>
      <w:pPr>
        <w:pStyle w:val="BodyText"/>
        <w:spacing w:before="199"/>
        <w:rPr>
          <w:sz w:val="20"/>
        </w:rPr>
      </w:pPr>
    </w:p>
    <w:p>
      <w:pPr>
        <w:pStyle w:val="BodyText"/>
        <w:ind w:left="1730"/>
        <w:rPr>
          <w:sz w:val="20"/>
        </w:rPr>
      </w:pPr>
      <w:r>
        <w:rPr>
          <w:sz w:val="20"/>
        </w:rPr>
        <w:drawing>
          <wp:inline distT="0" distB="0" distL="0" distR="0">
            <wp:extent cx="5470402" cy="2160270"/>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195" cstate="print"/>
                    <a:stretch>
                      <a:fillRect/>
                    </a:stretch>
                  </pic:blipFill>
                  <pic:spPr>
                    <a:xfrm>
                      <a:off x="0" y="0"/>
                      <a:ext cx="5470402" cy="2160270"/>
                    </a:xfrm>
                    <a:prstGeom prst="rect">
                      <a:avLst/>
                    </a:prstGeom>
                  </pic:spPr>
                </pic:pic>
              </a:graphicData>
            </a:graphic>
          </wp:inline>
        </w:drawing>
      </w:r>
      <w:r>
        <w:rPr>
          <w:sz w:val="20"/>
        </w:rPr>
      </w:r>
    </w:p>
    <w:p>
      <w:pPr>
        <w:pStyle w:val="BodyText"/>
        <w:rPr>
          <w:sz w:val="28"/>
        </w:rPr>
      </w:pPr>
    </w:p>
    <w:p>
      <w:pPr>
        <w:pStyle w:val="BodyText"/>
        <w:rPr>
          <w:sz w:val="28"/>
        </w:rPr>
      </w:pPr>
    </w:p>
    <w:p>
      <w:pPr>
        <w:pStyle w:val="BodyText"/>
        <w:spacing w:before="321"/>
        <w:rPr>
          <w:sz w:val="28"/>
        </w:rPr>
      </w:pPr>
    </w:p>
    <w:p>
      <w:pPr>
        <w:spacing w:before="1"/>
        <w:ind w:left="707" w:right="0" w:firstLine="0"/>
        <w:jc w:val="left"/>
        <w:rPr>
          <w:sz w:val="28"/>
        </w:rPr>
      </w:pPr>
      <w:r>
        <w:rPr>
          <w:sz w:val="28"/>
        </w:rPr>
        <w:t>3.4.6.2.6</w:t>
      </w:r>
      <w:r>
        <w:rPr>
          <w:spacing w:val="-6"/>
          <w:sz w:val="28"/>
        </w:rPr>
        <w:t> </w:t>
      </w:r>
      <w:r>
        <w:rPr>
          <w:sz w:val="28"/>
        </w:rPr>
        <w:t>bis-</w:t>
      </w:r>
      <w:r>
        <w:rPr>
          <w:spacing w:val="-11"/>
          <w:sz w:val="28"/>
        </w:rPr>
        <w:t> </w:t>
      </w:r>
      <w:r>
        <w:rPr>
          <w:sz w:val="28"/>
        </w:rPr>
        <w:t>Tipo</w:t>
      </w:r>
      <w:r>
        <w:rPr>
          <w:spacing w:val="-8"/>
          <w:sz w:val="28"/>
        </w:rPr>
        <w:t> </w:t>
      </w:r>
      <w:r>
        <w:rPr>
          <w:sz w:val="28"/>
        </w:rPr>
        <w:t>de</w:t>
      </w:r>
      <w:r>
        <w:rPr>
          <w:spacing w:val="-6"/>
          <w:sz w:val="28"/>
        </w:rPr>
        <w:t> </w:t>
      </w:r>
      <w:r>
        <w:rPr>
          <w:spacing w:val="-2"/>
          <w:sz w:val="28"/>
        </w:rPr>
        <w:t>maltrato</w:t>
      </w:r>
    </w:p>
    <w:p>
      <w:pPr>
        <w:pStyle w:val="BodyText"/>
        <w:tabs>
          <w:tab w:pos="3002" w:val="left" w:leader="hyphen"/>
        </w:tabs>
        <w:spacing w:line="360" w:lineRule="auto" w:before="161"/>
        <w:ind w:left="707" w:right="3859"/>
      </w:pPr>
      <w:r>
        <w:rPr/>
        <w:t>Según</w:t>
      </w:r>
      <w:r>
        <w:rPr>
          <w:spacing w:val="-7"/>
        </w:rPr>
        <w:t> </w:t>
      </w:r>
      <w:r>
        <w:rPr/>
        <w:t>la</w:t>
      </w:r>
      <w:r>
        <w:rPr>
          <w:spacing w:val="-7"/>
        </w:rPr>
        <w:t> </w:t>
      </w:r>
      <w:r>
        <w:rPr/>
        <w:t>violencia</w:t>
      </w:r>
      <w:r>
        <w:rPr>
          <w:spacing w:val="-7"/>
        </w:rPr>
        <w:t> </w:t>
      </w:r>
      <w:r>
        <w:rPr/>
        <w:t>manifestada</w:t>
      </w:r>
      <w:r>
        <w:rPr>
          <w:spacing w:val="-6"/>
        </w:rPr>
        <w:t> </w:t>
      </w:r>
      <w:r>
        <w:rPr/>
        <w:t>por</w:t>
      </w:r>
      <w:r>
        <w:rPr>
          <w:spacing w:val="-7"/>
        </w:rPr>
        <w:t> </w:t>
      </w:r>
      <w:r>
        <w:rPr/>
        <w:t>la</w:t>
      </w:r>
      <w:r>
        <w:rPr>
          <w:spacing w:val="-9"/>
        </w:rPr>
        <w:t> </w:t>
      </w:r>
      <w:r>
        <w:rPr/>
        <w:t>usuaria</w:t>
      </w:r>
      <w:r>
        <w:rPr>
          <w:spacing w:val="-7"/>
        </w:rPr>
        <w:t> </w:t>
      </w:r>
      <w:r>
        <w:rPr/>
        <w:t>cuando</w:t>
      </w:r>
      <w:r>
        <w:rPr>
          <w:spacing w:val="-7"/>
        </w:rPr>
        <w:t> </w:t>
      </w:r>
      <w:r>
        <w:rPr/>
        <w:t>llega</w:t>
      </w:r>
      <w:r>
        <w:rPr>
          <w:spacing w:val="-6"/>
        </w:rPr>
        <w:t> </w:t>
      </w:r>
      <w:r>
        <w:rPr/>
        <w:t>al</w:t>
      </w:r>
      <w:r>
        <w:rPr>
          <w:spacing w:val="-7"/>
        </w:rPr>
        <w:t> </w:t>
      </w:r>
      <w:r>
        <w:rPr/>
        <w:t>CAVI Violencia física</w:t>
        <w:tab/>
      </w:r>
      <w:r>
        <w:rPr>
          <w:spacing w:val="-10"/>
        </w:rPr>
        <w:t>6</w:t>
      </w:r>
    </w:p>
    <w:p>
      <w:pPr>
        <w:pStyle w:val="BodyText"/>
        <w:tabs>
          <w:tab w:pos="3016" w:val="left" w:leader="hyphen"/>
        </w:tabs>
        <w:spacing w:before="1"/>
        <w:ind w:left="707"/>
      </w:pPr>
      <w:r>
        <w:rPr>
          <w:spacing w:val="-2"/>
        </w:rPr>
        <w:t>Violencia</w:t>
      </w:r>
      <w:r>
        <w:rPr>
          <w:spacing w:val="1"/>
        </w:rPr>
        <w:t> </w:t>
      </w:r>
      <w:r>
        <w:rPr>
          <w:spacing w:val="-2"/>
        </w:rPr>
        <w:t>psicológica</w:t>
      </w:r>
      <w:r>
        <w:rPr/>
        <w:tab/>
      </w:r>
      <w:r>
        <w:rPr>
          <w:spacing w:val="-5"/>
        </w:rPr>
        <w:t>110</w:t>
      </w:r>
    </w:p>
    <w:p>
      <w:pPr>
        <w:pStyle w:val="BodyText"/>
        <w:tabs>
          <w:tab w:pos="3775" w:val="left" w:leader="hyphen"/>
        </w:tabs>
        <w:spacing w:before="137"/>
        <w:ind w:left="707"/>
      </w:pPr>
      <w:r>
        <w:rPr/>
        <w:t>Violencia</w:t>
      </w:r>
      <w:r>
        <w:rPr>
          <w:spacing w:val="-7"/>
        </w:rPr>
        <w:t> </w:t>
      </w:r>
      <w:r>
        <w:rPr/>
        <w:t>física</w:t>
      </w:r>
      <w:r>
        <w:rPr>
          <w:spacing w:val="-4"/>
        </w:rPr>
        <w:t> </w:t>
      </w:r>
      <w:r>
        <w:rPr/>
        <w:t>y</w:t>
      </w:r>
      <w:r>
        <w:rPr>
          <w:spacing w:val="-11"/>
        </w:rPr>
        <w:t> </w:t>
      </w:r>
      <w:r>
        <w:rPr>
          <w:spacing w:val="-2"/>
        </w:rPr>
        <w:t>psicológica</w:t>
      </w:r>
      <w:r>
        <w:rPr/>
        <w:tab/>
      </w:r>
      <w:r>
        <w:rPr>
          <w:spacing w:val="-5"/>
        </w:rPr>
        <w:t>148</w:t>
      </w:r>
    </w:p>
    <w:p>
      <w:pPr>
        <w:pStyle w:val="BodyText"/>
        <w:tabs>
          <w:tab w:pos="5671" w:val="left" w:leader="hyphen"/>
        </w:tabs>
        <w:spacing w:before="139"/>
        <w:ind w:left="707"/>
      </w:pPr>
      <w:r>
        <w:rPr/>
        <w:t>Violencia</w:t>
      </w:r>
      <w:r>
        <w:rPr>
          <w:spacing w:val="-5"/>
        </w:rPr>
        <w:t> </w:t>
      </w:r>
      <w:r>
        <w:rPr/>
        <w:t>física,</w:t>
      </w:r>
      <w:r>
        <w:rPr>
          <w:spacing w:val="-4"/>
        </w:rPr>
        <w:t> </w:t>
      </w:r>
      <w:r>
        <w:rPr/>
        <w:t>psicológica,</w:t>
      </w:r>
      <w:r>
        <w:rPr>
          <w:spacing w:val="-5"/>
        </w:rPr>
        <w:t> </w:t>
      </w:r>
      <w:r>
        <w:rPr/>
        <w:t>sexual</w:t>
      </w:r>
      <w:r>
        <w:rPr>
          <w:spacing w:val="-2"/>
        </w:rPr>
        <w:t> </w:t>
      </w:r>
      <w:r>
        <w:rPr/>
        <w:t>y</w:t>
      </w:r>
      <w:r>
        <w:rPr>
          <w:spacing w:val="-9"/>
        </w:rPr>
        <w:t> </w:t>
      </w:r>
      <w:r>
        <w:rPr>
          <w:spacing w:val="-2"/>
        </w:rPr>
        <w:t>económica</w:t>
      </w:r>
      <w:r>
        <w:rPr/>
        <w:tab/>
      </w:r>
      <w:r>
        <w:rPr>
          <w:spacing w:val="-5"/>
        </w:rPr>
        <w:t>10</w:t>
      </w:r>
    </w:p>
    <w:p>
      <w:pPr>
        <w:pStyle w:val="BodyText"/>
        <w:tabs>
          <w:tab w:pos="3098" w:val="left" w:leader="hyphen"/>
        </w:tabs>
        <w:spacing w:before="137"/>
        <w:ind w:left="707"/>
      </w:pPr>
      <w:r>
        <w:rPr>
          <w:spacing w:val="-2"/>
        </w:rPr>
        <w:t>Violencia</w:t>
      </w:r>
      <w:r>
        <w:rPr>
          <w:spacing w:val="1"/>
        </w:rPr>
        <w:t> </w:t>
      </w:r>
      <w:r>
        <w:rPr>
          <w:spacing w:val="-2"/>
        </w:rPr>
        <w:t>sexual</w:t>
      </w:r>
      <w:r>
        <w:rPr/>
        <w:tab/>
      </w:r>
      <w:r>
        <w:rPr>
          <w:spacing w:val="-5"/>
        </w:rPr>
        <w:t>22</w:t>
      </w:r>
    </w:p>
    <w:p>
      <w:pPr>
        <w:pStyle w:val="BodyText"/>
        <w:tabs>
          <w:tab w:pos="3124" w:val="left" w:leader="hyphen"/>
        </w:tabs>
        <w:spacing w:before="139"/>
        <w:ind w:left="707"/>
      </w:pPr>
      <w:r>
        <w:rPr>
          <w:spacing w:val="-2"/>
        </w:rPr>
        <w:t>Violencia</w:t>
      </w:r>
      <w:r>
        <w:rPr>
          <w:spacing w:val="1"/>
        </w:rPr>
        <w:t> </w:t>
      </w:r>
      <w:r>
        <w:rPr>
          <w:spacing w:val="-2"/>
        </w:rPr>
        <w:t>económica</w:t>
      </w:r>
      <w:r>
        <w:rPr/>
        <w:tab/>
      </w:r>
      <w:r>
        <w:rPr>
          <w:spacing w:val="-5"/>
        </w:rPr>
        <w:t>21</w:t>
      </w:r>
    </w:p>
    <w:p>
      <w:pPr>
        <w:pStyle w:val="BodyText"/>
        <w:tabs>
          <w:tab w:pos="3127" w:val="left" w:leader="hyphen"/>
        </w:tabs>
        <w:spacing w:before="137"/>
        <w:ind w:left="707"/>
      </w:pPr>
      <w:r>
        <w:rPr/>
        <w:t>Matrimonio</w:t>
      </w:r>
      <w:r>
        <w:rPr>
          <w:spacing w:val="-1"/>
        </w:rPr>
        <w:t> </w:t>
      </w:r>
      <w:r>
        <w:rPr>
          <w:spacing w:val="-2"/>
        </w:rPr>
        <w:t>forzado</w:t>
      </w:r>
      <w:r>
        <w:rPr/>
        <w:tab/>
      </w:r>
      <w:r>
        <w:rPr>
          <w:spacing w:val="-10"/>
        </w:rPr>
        <w:t>1</w:t>
      </w:r>
    </w:p>
    <w:p>
      <w:pPr>
        <w:pStyle w:val="BodyText"/>
        <w:spacing w:after="0"/>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spacing w:before="55"/>
        <w:rPr>
          <w:sz w:val="20"/>
        </w:rPr>
      </w:pPr>
    </w:p>
    <w:p>
      <w:pPr>
        <w:pStyle w:val="BodyText"/>
        <w:ind w:left="1726"/>
        <w:rPr>
          <w:sz w:val="20"/>
        </w:rPr>
      </w:pPr>
      <w:r>
        <w:rPr>
          <w:sz w:val="20"/>
        </w:rPr>
        <w:drawing>
          <wp:inline distT="0" distB="0" distL="0" distR="0">
            <wp:extent cx="5643174" cy="3054096"/>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196" cstate="print"/>
                    <a:stretch>
                      <a:fillRect/>
                    </a:stretch>
                  </pic:blipFill>
                  <pic:spPr>
                    <a:xfrm>
                      <a:off x="0" y="0"/>
                      <a:ext cx="5643174" cy="3054096"/>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1557"/>
        <w:rPr>
          <w:sz w:val="20"/>
        </w:rPr>
      </w:pPr>
      <w:r>
        <w:rPr>
          <w:sz w:val="20"/>
        </w:rPr>
        <w:drawing>
          <wp:inline distT="0" distB="0" distL="0" distR="0">
            <wp:extent cx="5397747" cy="2438876"/>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97" cstate="print"/>
                    <a:stretch>
                      <a:fillRect/>
                    </a:stretch>
                  </pic:blipFill>
                  <pic:spPr>
                    <a:xfrm>
                      <a:off x="0" y="0"/>
                      <a:ext cx="5397747" cy="2438876"/>
                    </a:xfrm>
                    <a:prstGeom prst="rect">
                      <a:avLst/>
                    </a:prstGeom>
                  </pic:spPr>
                </pic:pic>
              </a:graphicData>
            </a:graphic>
          </wp:inline>
        </w:drawing>
      </w:r>
      <w:r>
        <w:rPr>
          <w:sz w:val="20"/>
        </w:rPr>
      </w:r>
    </w:p>
    <w:p>
      <w:pPr>
        <w:pStyle w:val="BodyText"/>
        <w:rPr>
          <w:sz w:val="28"/>
        </w:rPr>
      </w:pPr>
    </w:p>
    <w:p>
      <w:pPr>
        <w:pStyle w:val="BodyText"/>
        <w:spacing w:before="84"/>
        <w:rPr>
          <w:sz w:val="28"/>
        </w:rPr>
      </w:pPr>
    </w:p>
    <w:p>
      <w:pPr>
        <w:spacing w:before="1"/>
        <w:ind w:left="707" w:right="0" w:firstLine="0"/>
        <w:jc w:val="left"/>
        <w:rPr>
          <w:sz w:val="28"/>
        </w:rPr>
      </w:pPr>
      <w:r>
        <w:rPr>
          <w:sz w:val="28"/>
        </w:rPr>
        <w:t>3.4.6.2.7.-</w:t>
      </w:r>
      <w:r>
        <w:rPr>
          <w:spacing w:val="-4"/>
          <w:sz w:val="28"/>
        </w:rPr>
        <w:t> </w:t>
      </w:r>
      <w:r>
        <w:rPr>
          <w:sz w:val="28"/>
        </w:rPr>
        <w:t>Origen</w:t>
      </w:r>
      <w:r>
        <w:rPr>
          <w:spacing w:val="-4"/>
          <w:sz w:val="28"/>
        </w:rPr>
        <w:t> </w:t>
      </w:r>
      <w:r>
        <w:rPr>
          <w:sz w:val="28"/>
        </w:rPr>
        <w:t>de</w:t>
      </w:r>
      <w:r>
        <w:rPr>
          <w:spacing w:val="-5"/>
          <w:sz w:val="28"/>
        </w:rPr>
        <w:t> </w:t>
      </w:r>
      <w:r>
        <w:rPr>
          <w:sz w:val="28"/>
        </w:rPr>
        <w:t>la</w:t>
      </w:r>
      <w:r>
        <w:rPr>
          <w:spacing w:val="-2"/>
          <w:sz w:val="28"/>
        </w:rPr>
        <w:t> </w:t>
      </w:r>
      <w:r>
        <w:rPr>
          <w:sz w:val="28"/>
        </w:rPr>
        <w:t>cita</w:t>
      </w:r>
      <w:r>
        <w:rPr>
          <w:spacing w:val="-5"/>
          <w:sz w:val="28"/>
        </w:rPr>
        <w:t> </w:t>
      </w:r>
      <w:r>
        <w:rPr>
          <w:spacing w:val="-2"/>
          <w:sz w:val="28"/>
        </w:rPr>
        <w:t>inicial</w:t>
      </w:r>
    </w:p>
    <w:p>
      <w:pPr>
        <w:pStyle w:val="BodyText"/>
        <w:spacing w:line="360" w:lineRule="auto" w:before="161" w:after="6"/>
        <w:ind w:left="707" w:right="709"/>
      </w:pPr>
      <w:r>
        <w:rPr/>
        <w:t>Este apartado indica desde que servicio acuden derivadas las usuarias que llegan al CAVI, así este </w:t>
      </w:r>
      <w:r>
        <w:rPr>
          <w:spacing w:val="-4"/>
        </w:rPr>
        <w:t>año:</w:t>
      </w: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49"/>
        <w:gridCol w:w="3752"/>
      </w:tblGrid>
      <w:tr>
        <w:trPr>
          <w:trHeight w:val="523" w:hRule="atLeast"/>
        </w:trPr>
        <w:tc>
          <w:tcPr>
            <w:tcW w:w="2549" w:type="dxa"/>
          </w:tcPr>
          <w:p>
            <w:pPr>
              <w:pStyle w:val="TableParagraph"/>
              <w:spacing w:before="50"/>
              <w:ind w:left="55"/>
              <w:rPr>
                <w:sz w:val="24"/>
              </w:rPr>
            </w:pPr>
            <w:r>
              <w:rPr>
                <w:sz w:val="24"/>
              </w:rPr>
              <w:t>ORIGEN</w:t>
            </w:r>
            <w:r>
              <w:rPr>
                <w:spacing w:val="-6"/>
                <w:sz w:val="24"/>
              </w:rPr>
              <w:t> </w:t>
            </w:r>
            <w:r>
              <w:rPr>
                <w:sz w:val="24"/>
              </w:rPr>
              <w:t>DE</w:t>
            </w:r>
            <w:r>
              <w:rPr>
                <w:spacing w:val="-1"/>
                <w:sz w:val="24"/>
              </w:rPr>
              <w:t> </w:t>
            </w:r>
            <w:r>
              <w:rPr>
                <w:sz w:val="24"/>
              </w:rPr>
              <w:t>LA</w:t>
            </w:r>
            <w:r>
              <w:rPr>
                <w:spacing w:val="-15"/>
                <w:sz w:val="24"/>
              </w:rPr>
              <w:t> </w:t>
            </w:r>
            <w:r>
              <w:rPr>
                <w:spacing w:val="-4"/>
                <w:sz w:val="24"/>
              </w:rPr>
              <w:t>CITA</w:t>
            </w:r>
          </w:p>
        </w:tc>
        <w:tc>
          <w:tcPr>
            <w:tcW w:w="3752" w:type="dxa"/>
          </w:tcPr>
          <w:p>
            <w:pPr>
              <w:pStyle w:val="TableParagraph"/>
              <w:spacing w:before="50"/>
              <w:ind w:left="57"/>
              <w:rPr>
                <w:sz w:val="24"/>
              </w:rPr>
            </w:pPr>
            <w:r>
              <w:rPr>
                <w:sz w:val="24"/>
              </w:rPr>
              <w:t>N.º</w:t>
            </w:r>
            <w:r>
              <w:rPr>
                <w:spacing w:val="52"/>
                <w:sz w:val="24"/>
              </w:rPr>
              <w:t> </w:t>
            </w:r>
            <w:r>
              <w:rPr>
                <w:sz w:val="24"/>
              </w:rPr>
              <w:t>DE</w:t>
            </w:r>
            <w:r>
              <w:rPr>
                <w:spacing w:val="53"/>
                <w:sz w:val="24"/>
              </w:rPr>
              <w:t> </w:t>
            </w:r>
            <w:r>
              <w:rPr>
                <w:sz w:val="24"/>
              </w:rPr>
              <w:t>PRIMERAS</w:t>
            </w:r>
            <w:r>
              <w:rPr>
                <w:spacing w:val="-4"/>
                <w:sz w:val="24"/>
              </w:rPr>
              <w:t> </w:t>
            </w:r>
            <w:r>
              <w:rPr>
                <w:sz w:val="24"/>
              </w:rPr>
              <w:t>CITAS</w:t>
            </w:r>
            <w:r>
              <w:rPr>
                <w:spacing w:val="-3"/>
                <w:sz w:val="24"/>
              </w:rPr>
              <w:t> </w:t>
            </w:r>
            <w:r>
              <w:rPr>
                <w:spacing w:val="-4"/>
                <w:sz w:val="24"/>
              </w:rPr>
              <w:t>CITAS</w:t>
            </w:r>
          </w:p>
        </w:tc>
      </w:tr>
      <w:tr>
        <w:trPr>
          <w:trHeight w:val="520" w:hRule="atLeast"/>
        </w:trPr>
        <w:tc>
          <w:tcPr>
            <w:tcW w:w="2549" w:type="dxa"/>
          </w:tcPr>
          <w:p>
            <w:pPr>
              <w:pStyle w:val="TableParagraph"/>
              <w:spacing w:before="44"/>
              <w:ind w:left="55"/>
              <w:rPr>
                <w:sz w:val="24"/>
              </w:rPr>
            </w:pPr>
            <w:r>
              <w:rPr>
                <w:spacing w:val="-4"/>
                <w:sz w:val="24"/>
              </w:rPr>
              <w:t>ELLA</w:t>
            </w:r>
          </w:p>
        </w:tc>
        <w:tc>
          <w:tcPr>
            <w:tcW w:w="3752" w:type="dxa"/>
          </w:tcPr>
          <w:p>
            <w:pPr>
              <w:pStyle w:val="TableParagraph"/>
              <w:spacing w:before="44"/>
              <w:ind w:left="57"/>
              <w:rPr>
                <w:sz w:val="24"/>
              </w:rPr>
            </w:pPr>
            <w:r>
              <w:rPr>
                <w:spacing w:val="-5"/>
                <w:sz w:val="24"/>
              </w:rPr>
              <w:t>88</w:t>
            </w:r>
          </w:p>
        </w:tc>
      </w:tr>
      <w:tr>
        <w:trPr>
          <w:trHeight w:val="931" w:hRule="atLeast"/>
        </w:trPr>
        <w:tc>
          <w:tcPr>
            <w:tcW w:w="2549" w:type="dxa"/>
          </w:tcPr>
          <w:p>
            <w:pPr>
              <w:pStyle w:val="TableParagraph"/>
              <w:tabs>
                <w:tab w:pos="1578" w:val="left" w:leader="none"/>
                <w:tab w:pos="2012" w:val="left" w:leader="none"/>
              </w:tabs>
              <w:spacing w:line="360" w:lineRule="auto" w:before="42"/>
              <w:ind w:left="55" w:right="49"/>
              <w:rPr>
                <w:sz w:val="24"/>
              </w:rPr>
            </w:pPr>
            <w:r>
              <w:rPr>
                <w:spacing w:val="-2"/>
                <w:sz w:val="24"/>
              </w:rPr>
              <w:t>112/016/901</w:t>
            </w:r>
            <w:r>
              <w:rPr>
                <w:sz w:val="24"/>
              </w:rPr>
              <w:tab/>
            </w:r>
            <w:r>
              <w:rPr>
                <w:spacing w:val="-10"/>
                <w:sz w:val="24"/>
              </w:rPr>
              <w:t>y</w:t>
            </w:r>
            <w:r>
              <w:rPr>
                <w:sz w:val="24"/>
              </w:rPr>
              <w:tab/>
            </w:r>
            <w:r>
              <w:rPr>
                <w:spacing w:val="-2"/>
                <w:sz w:val="24"/>
              </w:rPr>
              <w:t>otros </w:t>
            </w:r>
            <w:r>
              <w:rPr>
                <w:sz w:val="24"/>
              </w:rPr>
              <w:t>recursos de VG</w:t>
            </w:r>
          </w:p>
        </w:tc>
        <w:tc>
          <w:tcPr>
            <w:tcW w:w="3752" w:type="dxa"/>
          </w:tcPr>
          <w:p>
            <w:pPr>
              <w:pStyle w:val="TableParagraph"/>
              <w:spacing w:before="42"/>
              <w:ind w:left="57"/>
              <w:rPr>
                <w:sz w:val="24"/>
              </w:rPr>
            </w:pPr>
            <w:r>
              <w:rPr>
                <w:spacing w:val="-5"/>
                <w:sz w:val="24"/>
              </w:rPr>
              <w:t>40</w:t>
            </w:r>
          </w:p>
        </w:tc>
      </w:tr>
      <w:tr>
        <w:trPr>
          <w:trHeight w:val="520" w:hRule="atLeast"/>
        </w:trPr>
        <w:tc>
          <w:tcPr>
            <w:tcW w:w="2549" w:type="dxa"/>
          </w:tcPr>
          <w:p>
            <w:pPr>
              <w:pStyle w:val="TableParagraph"/>
              <w:spacing w:before="44"/>
              <w:ind w:left="55"/>
              <w:rPr>
                <w:sz w:val="24"/>
              </w:rPr>
            </w:pPr>
            <w:r>
              <w:rPr>
                <w:sz w:val="24"/>
              </w:rPr>
              <w:t>Servicios</w:t>
            </w:r>
            <w:r>
              <w:rPr>
                <w:spacing w:val="-3"/>
                <w:sz w:val="24"/>
              </w:rPr>
              <w:t> </w:t>
            </w:r>
            <w:r>
              <w:rPr>
                <w:spacing w:val="-2"/>
                <w:sz w:val="24"/>
              </w:rPr>
              <w:t>Sociales</w:t>
            </w:r>
          </w:p>
        </w:tc>
        <w:tc>
          <w:tcPr>
            <w:tcW w:w="3752" w:type="dxa"/>
          </w:tcPr>
          <w:p>
            <w:pPr>
              <w:pStyle w:val="TableParagraph"/>
              <w:spacing w:before="44"/>
              <w:ind w:left="57"/>
              <w:rPr>
                <w:sz w:val="24"/>
              </w:rPr>
            </w:pPr>
            <w:r>
              <w:rPr>
                <w:spacing w:val="-5"/>
                <w:sz w:val="24"/>
              </w:rPr>
              <w:t>34</w:t>
            </w:r>
          </w:p>
        </w:tc>
      </w:tr>
      <w:tr>
        <w:trPr>
          <w:trHeight w:val="518" w:hRule="atLeast"/>
        </w:trPr>
        <w:tc>
          <w:tcPr>
            <w:tcW w:w="2549" w:type="dxa"/>
          </w:tcPr>
          <w:p>
            <w:pPr>
              <w:pStyle w:val="TableParagraph"/>
              <w:spacing w:before="44"/>
              <w:ind w:left="55"/>
              <w:rPr>
                <w:sz w:val="24"/>
              </w:rPr>
            </w:pPr>
            <w:r>
              <w:rPr>
                <w:sz w:val="24"/>
              </w:rPr>
              <w:t>FFCCSS y</w:t>
            </w:r>
            <w:r>
              <w:rPr>
                <w:spacing w:val="-6"/>
                <w:sz w:val="24"/>
              </w:rPr>
              <w:t> </w:t>
            </w:r>
            <w:r>
              <w:rPr>
                <w:sz w:val="24"/>
              </w:rPr>
              <w:t>POL</w:t>
            </w:r>
            <w:r>
              <w:rPr>
                <w:spacing w:val="-13"/>
                <w:sz w:val="24"/>
              </w:rPr>
              <w:t> </w:t>
            </w:r>
            <w:r>
              <w:rPr>
                <w:spacing w:val="-5"/>
                <w:sz w:val="24"/>
              </w:rPr>
              <w:t>CT</w:t>
            </w:r>
          </w:p>
        </w:tc>
        <w:tc>
          <w:tcPr>
            <w:tcW w:w="3752" w:type="dxa"/>
          </w:tcPr>
          <w:p>
            <w:pPr>
              <w:pStyle w:val="TableParagraph"/>
              <w:spacing w:before="44"/>
              <w:ind w:left="57"/>
              <w:rPr>
                <w:sz w:val="24"/>
              </w:rPr>
            </w:pPr>
            <w:r>
              <w:rPr>
                <w:spacing w:val="-5"/>
                <w:sz w:val="24"/>
              </w:rPr>
              <w:t>29</w:t>
            </w:r>
          </w:p>
        </w:tc>
      </w:tr>
      <w:tr>
        <w:trPr>
          <w:trHeight w:val="518" w:hRule="atLeast"/>
        </w:trPr>
        <w:tc>
          <w:tcPr>
            <w:tcW w:w="2549" w:type="dxa"/>
          </w:tcPr>
          <w:p>
            <w:pPr>
              <w:pStyle w:val="TableParagraph"/>
              <w:spacing w:before="44"/>
              <w:ind w:left="55"/>
              <w:rPr>
                <w:sz w:val="24"/>
              </w:rPr>
            </w:pPr>
            <w:r>
              <w:rPr>
                <w:sz w:val="24"/>
              </w:rPr>
              <w:t>Servicios</w:t>
            </w:r>
            <w:r>
              <w:rPr>
                <w:spacing w:val="-3"/>
                <w:sz w:val="24"/>
              </w:rPr>
              <w:t> </w:t>
            </w:r>
            <w:r>
              <w:rPr>
                <w:spacing w:val="-2"/>
                <w:sz w:val="24"/>
              </w:rPr>
              <w:t>Sanitarios</w:t>
            </w:r>
          </w:p>
        </w:tc>
        <w:tc>
          <w:tcPr>
            <w:tcW w:w="3752" w:type="dxa"/>
          </w:tcPr>
          <w:p>
            <w:pPr>
              <w:pStyle w:val="TableParagraph"/>
              <w:spacing w:before="44"/>
              <w:ind w:left="57"/>
              <w:rPr>
                <w:sz w:val="24"/>
              </w:rPr>
            </w:pPr>
            <w:r>
              <w:rPr>
                <w:spacing w:val="-5"/>
                <w:sz w:val="24"/>
              </w:rPr>
              <w:t>22</w:t>
            </w:r>
          </w:p>
        </w:tc>
      </w:tr>
      <w:tr>
        <w:trPr>
          <w:trHeight w:val="521" w:hRule="atLeast"/>
        </w:trPr>
        <w:tc>
          <w:tcPr>
            <w:tcW w:w="2549" w:type="dxa"/>
          </w:tcPr>
          <w:p>
            <w:pPr>
              <w:pStyle w:val="TableParagraph"/>
              <w:spacing w:before="44"/>
              <w:ind w:left="55"/>
              <w:rPr>
                <w:sz w:val="24"/>
              </w:rPr>
            </w:pPr>
            <w:r>
              <w:rPr>
                <w:sz w:val="24"/>
              </w:rPr>
              <w:t>Familia</w:t>
            </w:r>
            <w:r>
              <w:rPr>
                <w:spacing w:val="-3"/>
                <w:sz w:val="24"/>
              </w:rPr>
              <w:t> </w:t>
            </w:r>
            <w:r>
              <w:rPr>
                <w:sz w:val="24"/>
              </w:rPr>
              <w:t>/</w:t>
            </w:r>
            <w:r>
              <w:rPr>
                <w:spacing w:val="-1"/>
                <w:sz w:val="24"/>
              </w:rPr>
              <w:t> </w:t>
            </w:r>
            <w:r>
              <w:rPr>
                <w:spacing w:val="-2"/>
                <w:sz w:val="24"/>
              </w:rPr>
              <w:t>amigos</w:t>
            </w:r>
          </w:p>
        </w:tc>
        <w:tc>
          <w:tcPr>
            <w:tcW w:w="3752" w:type="dxa"/>
          </w:tcPr>
          <w:p>
            <w:pPr>
              <w:pStyle w:val="TableParagraph"/>
              <w:spacing w:before="44"/>
              <w:ind w:left="57"/>
              <w:rPr>
                <w:sz w:val="24"/>
              </w:rPr>
            </w:pPr>
            <w:r>
              <w:rPr>
                <w:spacing w:val="-5"/>
                <w:sz w:val="24"/>
              </w:rPr>
              <w:t>22</w:t>
            </w:r>
          </w:p>
        </w:tc>
      </w:tr>
      <w:tr>
        <w:trPr>
          <w:trHeight w:val="518" w:hRule="atLeast"/>
        </w:trPr>
        <w:tc>
          <w:tcPr>
            <w:tcW w:w="2549" w:type="dxa"/>
          </w:tcPr>
          <w:p>
            <w:pPr>
              <w:pStyle w:val="TableParagraph"/>
              <w:spacing w:before="44"/>
              <w:ind w:left="55"/>
              <w:rPr>
                <w:sz w:val="24"/>
              </w:rPr>
            </w:pPr>
            <w:r>
              <w:rPr>
                <w:spacing w:val="-2"/>
                <w:sz w:val="24"/>
              </w:rPr>
              <w:t>Juzgado</w:t>
            </w:r>
          </w:p>
        </w:tc>
        <w:tc>
          <w:tcPr>
            <w:tcW w:w="3752" w:type="dxa"/>
          </w:tcPr>
          <w:p>
            <w:pPr>
              <w:pStyle w:val="TableParagraph"/>
              <w:spacing w:before="44"/>
              <w:ind w:left="57"/>
              <w:rPr>
                <w:sz w:val="24"/>
              </w:rPr>
            </w:pPr>
            <w:r>
              <w:rPr>
                <w:spacing w:val="-5"/>
                <w:sz w:val="24"/>
              </w:rPr>
              <w:t>18</w:t>
            </w:r>
          </w:p>
        </w:tc>
      </w:tr>
    </w:tbl>
    <w:p>
      <w:pPr>
        <w:pStyle w:val="TableParagraph"/>
        <w:spacing w:after="0"/>
        <w:rPr>
          <w:sz w:val="24"/>
        </w:rPr>
        <w:sectPr>
          <w:pgSz w:w="11910" w:h="16840"/>
          <w:pgMar w:header="455" w:footer="1389" w:top="2400" w:bottom="2500" w:left="425" w:right="425"/>
        </w:sectPr>
      </w:pPr>
    </w:p>
    <w:p>
      <w:pPr>
        <w:pStyle w:val="BodyText"/>
        <w:rPr>
          <w:sz w:val="20"/>
        </w:rPr>
      </w:pPr>
    </w:p>
    <w:p>
      <w:pPr>
        <w:pStyle w:val="BodyText"/>
        <w:rPr>
          <w:sz w:val="20"/>
        </w:rPr>
      </w:pPr>
    </w:p>
    <w:p>
      <w:pPr>
        <w:pStyle w:val="BodyText"/>
        <w:spacing w:before="11"/>
        <w:rPr>
          <w:sz w:val="20"/>
        </w:rPr>
      </w:pPr>
    </w:p>
    <w:tbl>
      <w:tblPr>
        <w:tblW w:w="0" w:type="auto"/>
        <w:jc w:val="left"/>
        <w:tblInd w:w="7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49"/>
        <w:gridCol w:w="3752"/>
      </w:tblGrid>
      <w:tr>
        <w:trPr>
          <w:trHeight w:val="523" w:hRule="atLeast"/>
        </w:trPr>
        <w:tc>
          <w:tcPr>
            <w:tcW w:w="2549" w:type="dxa"/>
            <w:tcBorders>
              <w:top w:val="nil"/>
            </w:tcBorders>
          </w:tcPr>
          <w:p>
            <w:pPr>
              <w:pStyle w:val="TableParagraph"/>
              <w:spacing w:before="47"/>
              <w:ind w:left="55"/>
              <w:rPr>
                <w:sz w:val="24"/>
              </w:rPr>
            </w:pPr>
            <w:r>
              <w:rPr>
                <w:spacing w:val="-2"/>
                <w:sz w:val="24"/>
              </w:rPr>
              <w:t>Abogado</w:t>
            </w:r>
          </w:p>
        </w:tc>
        <w:tc>
          <w:tcPr>
            <w:tcW w:w="3752" w:type="dxa"/>
            <w:tcBorders>
              <w:top w:val="nil"/>
            </w:tcBorders>
          </w:tcPr>
          <w:p>
            <w:pPr>
              <w:pStyle w:val="TableParagraph"/>
              <w:spacing w:before="47"/>
              <w:ind w:left="57"/>
              <w:rPr>
                <w:sz w:val="24"/>
              </w:rPr>
            </w:pPr>
            <w:r>
              <w:rPr>
                <w:spacing w:val="-10"/>
                <w:sz w:val="24"/>
              </w:rPr>
              <w:t>9</w:t>
            </w:r>
          </w:p>
        </w:tc>
      </w:tr>
      <w:tr>
        <w:trPr>
          <w:trHeight w:val="518" w:hRule="atLeast"/>
        </w:trPr>
        <w:tc>
          <w:tcPr>
            <w:tcW w:w="2549" w:type="dxa"/>
          </w:tcPr>
          <w:p>
            <w:pPr>
              <w:pStyle w:val="TableParagraph"/>
              <w:spacing w:before="44"/>
              <w:ind w:left="55"/>
              <w:rPr>
                <w:sz w:val="24"/>
              </w:rPr>
            </w:pPr>
            <w:r>
              <w:rPr>
                <w:spacing w:val="-2"/>
                <w:sz w:val="24"/>
              </w:rPr>
              <w:t>Tercer</w:t>
            </w:r>
            <w:r>
              <w:rPr>
                <w:spacing w:val="-10"/>
                <w:sz w:val="24"/>
              </w:rPr>
              <w:t> </w:t>
            </w:r>
            <w:r>
              <w:rPr>
                <w:spacing w:val="-2"/>
                <w:sz w:val="24"/>
              </w:rPr>
              <w:t>Sector</w:t>
            </w:r>
          </w:p>
        </w:tc>
        <w:tc>
          <w:tcPr>
            <w:tcW w:w="3752" w:type="dxa"/>
          </w:tcPr>
          <w:p>
            <w:pPr>
              <w:pStyle w:val="TableParagraph"/>
              <w:spacing w:before="44"/>
              <w:ind w:left="57"/>
              <w:rPr>
                <w:sz w:val="24"/>
              </w:rPr>
            </w:pPr>
            <w:r>
              <w:rPr>
                <w:spacing w:val="-10"/>
                <w:sz w:val="24"/>
              </w:rPr>
              <w:t>7</w:t>
            </w:r>
          </w:p>
        </w:tc>
      </w:tr>
      <w:tr>
        <w:trPr>
          <w:trHeight w:val="520" w:hRule="atLeast"/>
        </w:trPr>
        <w:tc>
          <w:tcPr>
            <w:tcW w:w="2549" w:type="dxa"/>
          </w:tcPr>
          <w:p>
            <w:pPr>
              <w:pStyle w:val="TableParagraph"/>
              <w:spacing w:before="44"/>
              <w:ind w:left="55"/>
              <w:rPr>
                <w:sz w:val="24"/>
              </w:rPr>
            </w:pPr>
            <w:r>
              <w:rPr>
                <w:sz w:val="24"/>
              </w:rPr>
              <w:t>Servicios</w:t>
            </w:r>
            <w:r>
              <w:rPr>
                <w:spacing w:val="-3"/>
                <w:sz w:val="24"/>
              </w:rPr>
              <w:t> </w:t>
            </w:r>
            <w:r>
              <w:rPr>
                <w:spacing w:val="-2"/>
                <w:sz w:val="24"/>
              </w:rPr>
              <w:t>Educativos</w:t>
            </w:r>
          </w:p>
        </w:tc>
        <w:tc>
          <w:tcPr>
            <w:tcW w:w="3752" w:type="dxa"/>
          </w:tcPr>
          <w:p>
            <w:pPr>
              <w:pStyle w:val="TableParagraph"/>
              <w:spacing w:before="44"/>
              <w:ind w:left="57"/>
              <w:rPr>
                <w:sz w:val="24"/>
              </w:rPr>
            </w:pPr>
            <w:r>
              <w:rPr>
                <w:spacing w:val="-10"/>
                <w:sz w:val="24"/>
              </w:rPr>
              <w:t>7</w:t>
            </w:r>
          </w:p>
        </w:tc>
      </w:tr>
      <w:tr>
        <w:trPr>
          <w:trHeight w:val="518" w:hRule="atLeast"/>
        </w:trPr>
        <w:tc>
          <w:tcPr>
            <w:tcW w:w="2549" w:type="dxa"/>
          </w:tcPr>
          <w:p>
            <w:pPr>
              <w:pStyle w:val="TableParagraph"/>
              <w:spacing w:before="42"/>
              <w:ind w:left="55"/>
              <w:rPr>
                <w:sz w:val="24"/>
              </w:rPr>
            </w:pPr>
            <w:r>
              <w:rPr>
                <w:sz w:val="24"/>
              </w:rPr>
              <w:t>Otros </w:t>
            </w:r>
            <w:r>
              <w:rPr>
                <w:spacing w:val="-2"/>
                <w:sz w:val="24"/>
              </w:rPr>
              <w:t>Servicios</w:t>
            </w:r>
          </w:p>
        </w:tc>
        <w:tc>
          <w:tcPr>
            <w:tcW w:w="3752" w:type="dxa"/>
          </w:tcPr>
          <w:p>
            <w:pPr>
              <w:pStyle w:val="TableParagraph"/>
              <w:spacing w:before="42"/>
              <w:ind w:left="57"/>
              <w:rPr>
                <w:sz w:val="24"/>
              </w:rPr>
            </w:pPr>
            <w:r>
              <w:rPr>
                <w:spacing w:val="-10"/>
                <w:sz w:val="24"/>
              </w:rPr>
              <w:t>5</w:t>
            </w:r>
          </w:p>
        </w:tc>
      </w:tr>
      <w:tr>
        <w:trPr>
          <w:trHeight w:val="518" w:hRule="atLeast"/>
        </w:trPr>
        <w:tc>
          <w:tcPr>
            <w:tcW w:w="2549" w:type="dxa"/>
          </w:tcPr>
          <w:p>
            <w:pPr>
              <w:pStyle w:val="TableParagraph"/>
              <w:spacing w:before="44"/>
              <w:ind w:left="55"/>
              <w:rPr>
                <w:sz w:val="24"/>
              </w:rPr>
            </w:pPr>
            <w:r>
              <w:rPr>
                <w:sz w:val="24"/>
              </w:rPr>
              <w:t>Centro</w:t>
            </w:r>
            <w:r>
              <w:rPr>
                <w:spacing w:val="-1"/>
                <w:sz w:val="24"/>
              </w:rPr>
              <w:t> </w:t>
            </w:r>
            <w:r>
              <w:rPr>
                <w:spacing w:val="-2"/>
                <w:sz w:val="24"/>
              </w:rPr>
              <w:t>Emergencia</w:t>
            </w:r>
          </w:p>
        </w:tc>
        <w:tc>
          <w:tcPr>
            <w:tcW w:w="3752" w:type="dxa"/>
          </w:tcPr>
          <w:p>
            <w:pPr>
              <w:pStyle w:val="TableParagraph"/>
              <w:spacing w:before="44"/>
              <w:ind w:left="57"/>
              <w:rPr>
                <w:sz w:val="24"/>
              </w:rPr>
            </w:pPr>
            <w:r>
              <w:rPr>
                <w:spacing w:val="-10"/>
                <w:sz w:val="24"/>
              </w:rPr>
              <w:t>5</w:t>
            </w:r>
          </w:p>
        </w:tc>
      </w:tr>
      <w:tr>
        <w:trPr>
          <w:trHeight w:val="518" w:hRule="atLeast"/>
        </w:trPr>
        <w:tc>
          <w:tcPr>
            <w:tcW w:w="2549" w:type="dxa"/>
          </w:tcPr>
          <w:p>
            <w:pPr>
              <w:pStyle w:val="TableParagraph"/>
              <w:spacing w:before="44"/>
              <w:ind w:left="55"/>
              <w:rPr>
                <w:sz w:val="24"/>
              </w:rPr>
            </w:pPr>
            <w:r>
              <w:rPr>
                <w:spacing w:val="-4"/>
                <w:sz w:val="24"/>
              </w:rPr>
              <w:t>SAAM</w:t>
            </w:r>
          </w:p>
        </w:tc>
        <w:tc>
          <w:tcPr>
            <w:tcW w:w="3752" w:type="dxa"/>
          </w:tcPr>
          <w:p>
            <w:pPr>
              <w:pStyle w:val="TableParagraph"/>
              <w:spacing w:before="44"/>
              <w:ind w:left="57"/>
              <w:rPr>
                <w:sz w:val="24"/>
              </w:rPr>
            </w:pPr>
            <w:r>
              <w:rPr>
                <w:spacing w:val="-10"/>
                <w:sz w:val="24"/>
              </w:rPr>
              <w:t>4</w:t>
            </w:r>
          </w:p>
        </w:tc>
      </w:tr>
      <w:tr>
        <w:trPr>
          <w:trHeight w:val="520" w:hRule="atLeast"/>
        </w:trPr>
        <w:tc>
          <w:tcPr>
            <w:tcW w:w="2549" w:type="dxa"/>
          </w:tcPr>
          <w:p>
            <w:pPr>
              <w:pStyle w:val="TableParagraph"/>
              <w:spacing w:before="44"/>
              <w:ind w:left="55"/>
              <w:rPr>
                <w:sz w:val="24"/>
              </w:rPr>
            </w:pPr>
            <w:r>
              <w:rPr>
                <w:spacing w:val="-4"/>
                <w:sz w:val="24"/>
              </w:rPr>
              <w:t>SEPE</w:t>
            </w:r>
          </w:p>
        </w:tc>
        <w:tc>
          <w:tcPr>
            <w:tcW w:w="3752" w:type="dxa"/>
          </w:tcPr>
          <w:p>
            <w:pPr>
              <w:pStyle w:val="TableParagraph"/>
              <w:spacing w:before="44"/>
              <w:ind w:left="57"/>
              <w:rPr>
                <w:sz w:val="24"/>
              </w:rPr>
            </w:pPr>
            <w:r>
              <w:rPr>
                <w:spacing w:val="-10"/>
                <w:sz w:val="24"/>
              </w:rPr>
              <w:t>3</w:t>
            </w:r>
          </w:p>
        </w:tc>
      </w:tr>
      <w:tr>
        <w:trPr>
          <w:trHeight w:val="518" w:hRule="atLeast"/>
        </w:trPr>
        <w:tc>
          <w:tcPr>
            <w:tcW w:w="2549" w:type="dxa"/>
          </w:tcPr>
          <w:p>
            <w:pPr>
              <w:pStyle w:val="TableParagraph"/>
              <w:spacing w:before="44"/>
              <w:ind w:left="55"/>
              <w:rPr>
                <w:sz w:val="24"/>
              </w:rPr>
            </w:pPr>
            <w:r>
              <w:rPr>
                <w:spacing w:val="-2"/>
                <w:sz w:val="24"/>
              </w:rPr>
              <w:t>Psicóloga</w:t>
            </w:r>
          </w:p>
        </w:tc>
        <w:tc>
          <w:tcPr>
            <w:tcW w:w="3752" w:type="dxa"/>
          </w:tcPr>
          <w:p>
            <w:pPr>
              <w:pStyle w:val="TableParagraph"/>
              <w:spacing w:before="44"/>
              <w:ind w:left="57"/>
              <w:rPr>
                <w:sz w:val="24"/>
              </w:rPr>
            </w:pPr>
            <w:r>
              <w:rPr>
                <w:spacing w:val="-10"/>
                <w:sz w:val="24"/>
              </w:rPr>
              <w:t>2</w:t>
            </w:r>
          </w:p>
        </w:tc>
      </w:tr>
      <w:tr>
        <w:trPr>
          <w:trHeight w:val="520" w:hRule="atLeast"/>
        </w:trPr>
        <w:tc>
          <w:tcPr>
            <w:tcW w:w="2549" w:type="dxa"/>
          </w:tcPr>
          <w:p>
            <w:pPr>
              <w:pStyle w:val="TableParagraph"/>
              <w:spacing w:before="44"/>
              <w:ind w:left="55"/>
              <w:rPr>
                <w:sz w:val="24"/>
              </w:rPr>
            </w:pPr>
            <w:r>
              <w:rPr>
                <w:spacing w:val="-5"/>
                <w:sz w:val="24"/>
              </w:rPr>
              <w:t>SEF</w:t>
            </w:r>
          </w:p>
        </w:tc>
        <w:tc>
          <w:tcPr>
            <w:tcW w:w="3752" w:type="dxa"/>
          </w:tcPr>
          <w:p>
            <w:pPr>
              <w:pStyle w:val="TableParagraph"/>
              <w:spacing w:before="44"/>
              <w:ind w:left="57"/>
              <w:rPr>
                <w:sz w:val="24"/>
              </w:rPr>
            </w:pPr>
            <w:r>
              <w:rPr>
                <w:spacing w:val="-10"/>
                <w:sz w:val="24"/>
              </w:rPr>
              <w:t>1</w:t>
            </w:r>
          </w:p>
        </w:tc>
      </w:tr>
    </w:tbl>
    <w:p>
      <w:pPr>
        <w:pStyle w:val="TableParagraph"/>
        <w:spacing w:after="0"/>
        <w:rPr>
          <w:sz w:val="24"/>
        </w:rPr>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2"/>
        <w:rPr>
          <w:sz w:val="20"/>
        </w:rPr>
      </w:pPr>
    </w:p>
    <w:p>
      <w:pPr>
        <w:pStyle w:val="BodyText"/>
        <w:ind w:left="1726"/>
        <w:rPr>
          <w:sz w:val="20"/>
        </w:rPr>
      </w:pPr>
      <w:r>
        <w:rPr>
          <w:sz w:val="20"/>
        </w:rPr>
        <w:drawing>
          <wp:inline distT="0" distB="0" distL="0" distR="0">
            <wp:extent cx="5392080" cy="3094482"/>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98" cstate="print"/>
                    <a:stretch>
                      <a:fillRect/>
                    </a:stretch>
                  </pic:blipFill>
                  <pic:spPr>
                    <a:xfrm>
                      <a:off x="0" y="0"/>
                      <a:ext cx="5392080" cy="3094482"/>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0"/>
        <w:rPr>
          <w:sz w:val="20"/>
        </w:rPr>
      </w:pPr>
    </w:p>
    <w:p>
      <w:pPr>
        <w:pStyle w:val="BodyText"/>
        <w:ind w:left="1710"/>
        <w:rPr>
          <w:sz w:val="20"/>
        </w:rPr>
      </w:pPr>
      <w:r>
        <w:rPr>
          <w:sz w:val="20"/>
        </w:rPr>
        <w:drawing>
          <wp:inline distT="0" distB="0" distL="0" distR="0">
            <wp:extent cx="5418833" cy="2926842"/>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99" cstate="print"/>
                    <a:stretch>
                      <a:fillRect/>
                    </a:stretch>
                  </pic:blipFill>
                  <pic:spPr>
                    <a:xfrm>
                      <a:off x="0" y="0"/>
                      <a:ext cx="5418833" cy="2926842"/>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rPr>
          <w:sz w:val="28"/>
        </w:rPr>
      </w:pPr>
      <w:r>
        <w:rPr>
          <w:sz w:val="28"/>
        </w:rPr>
        <mc:AlternateContent>
          <mc:Choice Requires="wps">
            <w:drawing>
              <wp:anchor distT="0" distB="0" distL="0" distR="0" allowOverlap="1" layoutInCell="1" locked="0" behindDoc="0" simplePos="0" relativeHeight="15767552">
                <wp:simplePos x="0" y="0"/>
                <wp:positionH relativeFrom="page">
                  <wp:posOffset>1022908</wp:posOffset>
                </wp:positionH>
                <wp:positionV relativeFrom="page">
                  <wp:posOffset>9330572</wp:posOffset>
                </wp:positionV>
                <wp:extent cx="862330" cy="12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862330" cy="1270"/>
                        </a:xfrm>
                        <a:custGeom>
                          <a:avLst/>
                          <a:gdLst/>
                          <a:ahLst/>
                          <a:cxnLst/>
                          <a:rect l="l" t="t" r="r" b="b"/>
                          <a:pathLst>
                            <a:path w="862330" h="0">
                              <a:moveTo>
                                <a:pt x="0" y="0"/>
                              </a:moveTo>
                              <a:lnTo>
                                <a:pt x="86229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7552" from="80.543999pt,734.690735pt" to="148.441599pt,734.690735pt" stroked="true" strokeweight=".885563pt" strokecolor="#000000">
                <v:stroke dashstyle="shortdash"/>
                <w10:wrap type="none"/>
              </v:line>
            </w:pict>
          </mc:Fallback>
        </mc:AlternateContent>
      </w:r>
    </w:p>
    <w:p>
      <w:pPr>
        <w:pStyle w:val="BodyText"/>
        <w:rPr>
          <w:sz w:val="28"/>
        </w:rPr>
      </w:pPr>
    </w:p>
    <w:p>
      <w:pPr>
        <w:pStyle w:val="BodyText"/>
        <w:spacing w:before="110"/>
        <w:rPr>
          <w:sz w:val="28"/>
        </w:rPr>
      </w:pPr>
    </w:p>
    <w:p>
      <w:pPr>
        <w:spacing w:before="0"/>
        <w:ind w:left="707" w:right="0" w:firstLine="0"/>
        <w:jc w:val="left"/>
        <w:rPr>
          <w:sz w:val="28"/>
        </w:rPr>
      </w:pPr>
      <w:r>
        <w:rPr>
          <w:sz w:val="28"/>
        </w:rPr>
        <w:t>3.4.6.2.8.-Situación</w:t>
      </w:r>
      <w:r>
        <w:rPr>
          <w:spacing w:val="-13"/>
          <w:sz w:val="28"/>
        </w:rPr>
        <w:t> </w:t>
      </w:r>
      <w:r>
        <w:rPr>
          <w:spacing w:val="-2"/>
          <w:sz w:val="28"/>
        </w:rPr>
        <w:t>laboral</w:t>
      </w:r>
    </w:p>
    <w:p>
      <w:pPr>
        <w:pStyle w:val="BodyText"/>
        <w:tabs>
          <w:tab w:pos="3004" w:val="right" w:leader="hyphen"/>
        </w:tabs>
        <w:spacing w:before="162"/>
        <w:ind w:left="707"/>
      </w:pPr>
      <w:r>
        <w:rPr>
          <w:spacing w:val="-2"/>
        </w:rPr>
        <w:t>Empleada</w:t>
      </w:r>
      <w:r>
        <w:rPr/>
        <w:tab/>
      </w:r>
      <w:r>
        <w:rPr>
          <w:spacing w:val="-5"/>
        </w:rPr>
        <w:t>92</w:t>
      </w:r>
    </w:p>
    <w:p>
      <w:pPr>
        <w:pStyle w:val="BodyText"/>
        <w:tabs>
          <w:tab w:pos="2959" w:val="right" w:leader="hyphen"/>
        </w:tabs>
        <w:spacing w:before="137"/>
        <w:ind w:left="707"/>
      </w:pPr>
      <w:r>
        <w:rPr>
          <w:spacing w:val="-2"/>
        </w:rPr>
        <w:t>Desempleada</w:t>
      </w:r>
      <w:r>
        <w:rPr/>
        <w:tab/>
      </w:r>
      <w:r>
        <w:rPr>
          <w:spacing w:val="-5"/>
        </w:rPr>
        <w:t>140</w:t>
      </w:r>
    </w:p>
    <w:p>
      <w:pPr>
        <w:pStyle w:val="BodyText"/>
        <w:tabs>
          <w:tab w:pos="2940" w:val="right" w:leader="hyphen"/>
        </w:tabs>
        <w:spacing w:before="139"/>
        <w:ind w:left="707"/>
      </w:pPr>
      <w:r>
        <w:rPr>
          <w:spacing w:val="-2"/>
        </w:rPr>
        <w:t>Sumergida</w:t>
      </w:r>
      <w:r>
        <w:rPr/>
        <w:tab/>
      </w:r>
      <w:r>
        <w:rPr>
          <w:spacing w:val="-5"/>
        </w:rPr>
        <w:t>31</w:t>
      </w:r>
    </w:p>
    <w:p>
      <w:pPr>
        <w:pStyle w:val="BodyText"/>
        <w:tabs>
          <w:tab w:pos="3076" w:val="right" w:leader="hyphen"/>
        </w:tabs>
        <w:spacing w:before="137"/>
        <w:ind w:left="707"/>
      </w:pPr>
      <w:r>
        <w:rPr>
          <w:spacing w:val="-2"/>
        </w:rPr>
        <w:t>Estudiante</w:t>
      </w:r>
      <w:r>
        <w:rPr/>
        <w:tab/>
      </w:r>
      <w:r>
        <w:rPr>
          <w:spacing w:val="-5"/>
        </w:rPr>
        <w:t>19</w:t>
      </w:r>
    </w:p>
    <w:p>
      <w:pPr>
        <w:pStyle w:val="BodyText"/>
        <w:tabs>
          <w:tab w:pos="3814" w:val="right" w:leader="hyphen"/>
        </w:tabs>
        <w:spacing w:before="139"/>
        <w:ind w:left="707"/>
      </w:pPr>
      <w:r>
        <w:rPr/>
        <w:t>Pensionista/</w:t>
      </w:r>
      <w:r>
        <w:rPr>
          <w:spacing w:val="-4"/>
        </w:rPr>
        <w:t> mayor</w:t>
      </w:r>
      <w:r>
        <w:rPr/>
        <w:tab/>
      </w:r>
      <w:r>
        <w:rPr>
          <w:spacing w:val="-5"/>
        </w:rPr>
        <w:t>10</w:t>
      </w:r>
    </w:p>
    <w:p>
      <w:pPr>
        <w:pStyle w:val="BodyText"/>
        <w:tabs>
          <w:tab w:pos="2431" w:val="right" w:leader="hyphen"/>
        </w:tabs>
        <w:spacing w:before="137"/>
        <w:ind w:left="707"/>
      </w:pPr>
      <w:r>
        <w:rPr/>
        <w:t>Sin </w:t>
      </w:r>
      <w:r>
        <w:rPr>
          <w:spacing w:val="-2"/>
        </w:rPr>
        <w:t>datos</w:t>
      </w:r>
      <w:r>
        <w:rPr/>
        <w:tab/>
      </w:r>
      <w:r>
        <w:rPr>
          <w:spacing w:val="-10"/>
        </w:rPr>
        <w:t>4</w:t>
      </w:r>
    </w:p>
    <w:p>
      <w:pPr>
        <w:pStyle w:val="BodyText"/>
        <w:rPr>
          <w:sz w:val="20"/>
        </w:rPr>
      </w:pPr>
    </w:p>
    <w:p>
      <w:pPr>
        <w:pStyle w:val="BodyText"/>
        <w:rPr>
          <w:sz w:val="20"/>
        </w:rPr>
      </w:pPr>
    </w:p>
    <w:p>
      <w:pPr>
        <w:pStyle w:val="BodyText"/>
        <w:spacing w:before="6"/>
        <w:rPr>
          <w:sz w:val="20"/>
        </w:rPr>
      </w:pPr>
      <w:r>
        <w:rPr>
          <w:sz w:val="20"/>
        </w:rPr>
        <w:drawing>
          <wp:anchor distT="0" distB="0" distL="0" distR="0" allowOverlap="1" layoutInCell="1" locked="0" behindDoc="1" simplePos="0" relativeHeight="487625216">
            <wp:simplePos x="0" y="0"/>
            <wp:positionH relativeFrom="page">
              <wp:posOffset>1374439</wp:posOffset>
            </wp:positionH>
            <wp:positionV relativeFrom="paragraph">
              <wp:posOffset>165175</wp:posOffset>
            </wp:positionV>
            <wp:extent cx="4952452" cy="1913667"/>
            <wp:effectExtent l="0" t="0" r="0" b="0"/>
            <wp:wrapTopAndBottom/>
            <wp:docPr id="192" name="Image 192"/>
            <wp:cNvGraphicFramePr>
              <a:graphicFrameLocks/>
            </wp:cNvGraphicFramePr>
            <a:graphic>
              <a:graphicData uri="http://schemas.openxmlformats.org/drawingml/2006/picture">
                <pic:pic>
                  <pic:nvPicPr>
                    <pic:cNvPr id="192" name="Image 192"/>
                    <pic:cNvPicPr/>
                  </pic:nvPicPr>
                  <pic:blipFill>
                    <a:blip r:embed="rId200" cstate="print"/>
                    <a:stretch>
                      <a:fillRect/>
                    </a:stretch>
                  </pic:blipFill>
                  <pic:spPr>
                    <a:xfrm>
                      <a:off x="0" y="0"/>
                      <a:ext cx="4952452" cy="1913667"/>
                    </a:xfrm>
                    <a:prstGeom prst="rect">
                      <a:avLst/>
                    </a:prstGeom>
                  </pic:spPr>
                </pic:pic>
              </a:graphicData>
            </a:graphic>
          </wp:anchor>
        </w:drawing>
      </w:r>
    </w:p>
    <w:p>
      <w:pPr>
        <w:pStyle w:val="BodyText"/>
        <w:rPr>
          <w:sz w:val="28"/>
        </w:rPr>
      </w:pPr>
    </w:p>
    <w:p>
      <w:pPr>
        <w:pStyle w:val="BodyText"/>
        <w:spacing w:before="28"/>
        <w:rPr>
          <w:sz w:val="28"/>
        </w:rPr>
      </w:pPr>
    </w:p>
    <w:p>
      <w:pPr>
        <w:spacing w:before="0"/>
        <w:ind w:left="707" w:right="0" w:firstLine="0"/>
        <w:jc w:val="left"/>
        <w:rPr>
          <w:sz w:val="28"/>
        </w:rPr>
      </w:pPr>
      <w:r>
        <w:rPr>
          <w:sz w:val="28"/>
        </w:rPr>
        <w:t>3.4.6.2.9.-</w:t>
      </w:r>
      <w:r>
        <w:rPr>
          <w:spacing w:val="-6"/>
          <w:sz w:val="28"/>
        </w:rPr>
        <w:t> </w:t>
      </w:r>
      <w:r>
        <w:rPr>
          <w:spacing w:val="-2"/>
          <w:sz w:val="28"/>
        </w:rPr>
        <w:t>Formación</w:t>
      </w:r>
    </w:p>
    <w:p>
      <w:pPr>
        <w:pStyle w:val="Heading3"/>
        <w:tabs>
          <w:tab w:pos="2596" w:val="left" w:leader="none"/>
        </w:tabs>
        <w:spacing w:before="162"/>
      </w:pPr>
      <w:r>
        <w:rPr/>
        <mc:AlternateContent>
          <mc:Choice Requires="wps">
            <w:drawing>
              <wp:anchor distT="0" distB="0" distL="0" distR="0" allowOverlap="1" layoutInCell="1" locked="0" behindDoc="1" simplePos="0" relativeHeight="482126336">
                <wp:simplePos x="0" y="0"/>
                <wp:positionH relativeFrom="page">
                  <wp:posOffset>1007668</wp:posOffset>
                </wp:positionH>
                <wp:positionV relativeFrom="paragraph">
                  <wp:posOffset>211105</wp:posOffset>
                </wp:positionV>
                <wp:extent cx="911860" cy="127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911860" cy="1270"/>
                        </a:xfrm>
                        <a:custGeom>
                          <a:avLst/>
                          <a:gdLst/>
                          <a:ahLst/>
                          <a:cxnLst/>
                          <a:rect l="l" t="t" r="r" b="b"/>
                          <a:pathLst>
                            <a:path w="911860" h="0">
                              <a:moveTo>
                                <a:pt x="0" y="0"/>
                              </a:moveTo>
                              <a:lnTo>
                                <a:pt x="91131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190144" from="79.344002pt,16.622501pt" to="151.101131pt,16.622501pt" stroked="true" strokeweight=".885563pt" strokecolor="#000000">
                <v:stroke dashstyle="dash"/>
                <w10:wrap type="none"/>
              </v:line>
            </w:pict>
          </mc:Fallback>
        </mc:AlternateContent>
      </w:r>
      <w:r>
        <w:rPr>
          <w:spacing w:val="-5"/>
        </w:rPr>
        <w:t>ESO</w:t>
      </w:r>
      <w:r>
        <w:rPr/>
        <w:tab/>
      </w:r>
      <w:r>
        <w:rPr>
          <w:spacing w:val="-5"/>
        </w:rPr>
        <w:t>42</w:t>
      </w:r>
    </w:p>
    <w:p>
      <w:pPr>
        <w:pStyle w:val="BodyText"/>
        <w:tabs>
          <w:tab w:pos="2625" w:val="left" w:leader="hyphen"/>
        </w:tabs>
        <w:spacing w:before="137"/>
        <w:ind w:left="707"/>
      </w:pPr>
      <w:r>
        <w:rPr>
          <w:spacing w:val="-2"/>
        </w:rPr>
        <w:t>Universitarios</w:t>
      </w:r>
      <w:r>
        <w:rPr/>
        <w:tab/>
      </w:r>
      <w:r>
        <w:rPr>
          <w:spacing w:val="-5"/>
        </w:rPr>
        <w:t>35</w:t>
      </w:r>
    </w:p>
    <w:p>
      <w:pPr>
        <w:pStyle w:val="BodyText"/>
        <w:tabs>
          <w:tab w:pos="2604" w:val="left" w:leader="hyphen"/>
        </w:tabs>
        <w:spacing w:before="139"/>
        <w:ind w:left="707"/>
      </w:pPr>
      <w:r>
        <w:rPr/>
        <w:t>Grado</w:t>
      </w:r>
      <w:r>
        <w:rPr>
          <w:spacing w:val="-3"/>
        </w:rPr>
        <w:t> </w:t>
      </w:r>
      <w:r>
        <w:rPr>
          <w:spacing w:val="-2"/>
        </w:rPr>
        <w:t>medio</w:t>
      </w:r>
      <w:r>
        <w:rPr/>
        <w:tab/>
      </w:r>
      <w:r>
        <w:rPr>
          <w:spacing w:val="-5"/>
        </w:rPr>
        <w:t>32</w:t>
      </w:r>
    </w:p>
    <w:p>
      <w:pPr>
        <w:pStyle w:val="BodyText"/>
        <w:tabs>
          <w:tab w:pos="2625" w:val="left" w:leader="hyphen"/>
        </w:tabs>
        <w:spacing w:before="137"/>
        <w:ind w:left="707"/>
      </w:pPr>
      <w:r>
        <w:rPr/>
        <w:t>Grado</w:t>
      </w:r>
      <w:r>
        <w:rPr>
          <w:spacing w:val="-3"/>
        </w:rPr>
        <w:t> </w:t>
      </w:r>
      <w:r>
        <w:rPr>
          <w:spacing w:val="-2"/>
        </w:rPr>
        <w:t>superior</w:t>
      </w:r>
      <w:r>
        <w:rPr/>
        <w:tab/>
      </w:r>
      <w:r>
        <w:rPr>
          <w:spacing w:val="-5"/>
        </w:rPr>
        <w:t>14</w:t>
      </w:r>
    </w:p>
    <w:p>
      <w:pPr>
        <w:pStyle w:val="BodyText"/>
        <w:tabs>
          <w:tab w:pos="2512" w:val="left" w:leader="hyphen"/>
        </w:tabs>
        <w:spacing w:before="139"/>
        <w:ind w:left="707"/>
      </w:pPr>
      <w:r>
        <w:rPr/>
        <w:t>Sin </w:t>
      </w:r>
      <w:r>
        <w:rPr>
          <w:spacing w:val="-2"/>
        </w:rPr>
        <w:t>estudios</w:t>
      </w:r>
      <w:r>
        <w:rPr/>
        <w:tab/>
      </w:r>
      <w:r>
        <w:rPr>
          <w:spacing w:val="-5"/>
        </w:rPr>
        <w:t>117</w:t>
      </w:r>
    </w:p>
    <w:p>
      <w:pPr>
        <w:pStyle w:val="BodyText"/>
        <w:tabs>
          <w:tab w:pos="2618" w:val="left" w:leader="hyphen"/>
        </w:tabs>
        <w:spacing w:before="137"/>
        <w:ind w:left="707"/>
      </w:pPr>
      <w:r>
        <w:rPr>
          <w:spacing w:val="-2"/>
        </w:rPr>
        <w:t>Bachiller</w:t>
      </w:r>
      <w:r>
        <w:rPr/>
        <w:tab/>
      </w:r>
      <w:r>
        <w:rPr>
          <w:spacing w:val="-5"/>
        </w:rPr>
        <w:t>16</w:t>
      </w:r>
    </w:p>
    <w:p>
      <w:pPr>
        <w:pStyle w:val="BodyText"/>
        <w:tabs>
          <w:tab w:pos="2611" w:val="left" w:leader="hyphen"/>
        </w:tabs>
        <w:spacing w:before="140"/>
        <w:ind w:left="707"/>
      </w:pPr>
      <w:r>
        <w:rPr/>
        <w:t>Sin </w:t>
      </w:r>
      <w:r>
        <w:rPr>
          <w:spacing w:val="-2"/>
        </w:rPr>
        <w:t>datos</w:t>
      </w:r>
      <w:r>
        <w:rPr/>
        <w:tab/>
      </w:r>
      <w:r>
        <w:rPr>
          <w:spacing w:val="-10"/>
        </w:rPr>
        <w:t>1</w:t>
      </w:r>
    </w:p>
    <w:p>
      <w:pPr>
        <w:pStyle w:val="BodyText"/>
        <w:tabs>
          <w:tab w:pos="2517" w:val="left" w:leader="none"/>
        </w:tabs>
        <w:spacing w:before="96"/>
        <w:ind w:left="707"/>
      </w:pPr>
      <w:r>
        <w:rPr/>
        <mc:AlternateContent>
          <mc:Choice Requires="wps">
            <w:drawing>
              <wp:anchor distT="0" distB="0" distL="0" distR="0" allowOverlap="1" layoutInCell="1" locked="0" behindDoc="1" simplePos="0" relativeHeight="482126848">
                <wp:simplePos x="0" y="0"/>
                <wp:positionH relativeFrom="page">
                  <wp:posOffset>1057960</wp:posOffset>
                </wp:positionH>
                <wp:positionV relativeFrom="paragraph">
                  <wp:posOffset>194954</wp:posOffset>
                </wp:positionV>
                <wp:extent cx="811530" cy="127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811530" cy="1270"/>
                        </a:xfrm>
                        <a:custGeom>
                          <a:avLst/>
                          <a:gdLst/>
                          <a:ahLst/>
                          <a:cxnLst/>
                          <a:rect l="l" t="t" r="r" b="b"/>
                          <a:pathLst>
                            <a:path w="811530" h="0">
                              <a:moveTo>
                                <a:pt x="0" y="0"/>
                              </a:moveTo>
                              <a:lnTo>
                                <a:pt x="81109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189632" from="83.304001pt,15.350715pt" to="147.169507pt,15.350715pt" stroked="true" strokeweight=".885563pt" strokecolor="#000000">
                <v:stroke dashstyle="dash"/>
                <w10:wrap type="none"/>
              </v:line>
            </w:pict>
          </mc:Fallback>
        </mc:AlternateContent>
      </w:r>
      <w:r>
        <w:rPr>
          <w:spacing w:val="-2"/>
        </w:rPr>
        <w:t>Otros</w:t>
      </w:r>
      <w:r>
        <w:rPr/>
        <w:tab/>
      </w:r>
      <w:r>
        <w:rPr>
          <w:spacing w:val="-5"/>
        </w:rPr>
        <w:t>36</w:t>
      </w:r>
    </w:p>
    <w:p>
      <w:pPr>
        <w:tabs>
          <w:tab w:pos="2544" w:val="left" w:leader="none"/>
        </w:tabs>
        <w:spacing w:line="193" w:lineRule="exact" w:before="0"/>
        <w:ind w:left="707" w:right="0" w:firstLine="0"/>
        <w:jc w:val="left"/>
        <w:rPr>
          <w:sz w:val="24"/>
        </w:rPr>
      </w:pPr>
      <w:r>
        <w:rPr>
          <w:spacing w:val="-5"/>
          <w:sz w:val="24"/>
        </w:rPr>
        <w:t>EGB</w:t>
      </w:r>
      <w:r>
        <w:rPr>
          <w:sz w:val="24"/>
        </w:rPr>
        <w:tab/>
      </w:r>
      <w:r>
        <w:rPr>
          <w:spacing w:val="-10"/>
          <w:sz w:val="24"/>
        </w:rPr>
        <w:t>3</w:t>
      </w:r>
    </w:p>
    <w:p>
      <w:pPr>
        <w:spacing w:after="0" w:line="193" w:lineRule="exact"/>
        <w:jc w:val="left"/>
        <w:rPr>
          <w:sz w:val="24"/>
        </w:rPr>
        <w:sectPr>
          <w:pgSz w:w="11910" w:h="16840"/>
          <w:pgMar w:header="455" w:footer="1389" w:top="2400" w:bottom="2500" w:left="425" w:right="425"/>
        </w:sectPr>
      </w:pPr>
    </w:p>
    <w:p>
      <w:pPr>
        <w:pStyle w:val="BodyText"/>
        <w:rPr>
          <w:sz w:val="20"/>
        </w:rPr>
      </w:pPr>
    </w:p>
    <w:p>
      <w:pPr>
        <w:pStyle w:val="BodyText"/>
        <w:rPr>
          <w:sz w:val="20"/>
        </w:rPr>
      </w:pPr>
    </w:p>
    <w:p>
      <w:pPr>
        <w:pStyle w:val="BodyText"/>
        <w:rPr>
          <w:sz w:val="20"/>
        </w:rPr>
      </w:pPr>
    </w:p>
    <w:p>
      <w:pPr>
        <w:pStyle w:val="BodyText"/>
        <w:spacing w:before="80"/>
        <w:rPr>
          <w:sz w:val="20"/>
        </w:rPr>
      </w:pPr>
    </w:p>
    <w:p>
      <w:pPr>
        <w:pStyle w:val="BodyText"/>
        <w:ind w:left="1704"/>
        <w:rPr>
          <w:sz w:val="20"/>
        </w:rPr>
      </w:pPr>
      <w:r>
        <w:rPr>
          <w:sz w:val="20"/>
        </w:rPr>
        <w:drawing>
          <wp:inline distT="0" distB="0" distL="0" distR="0">
            <wp:extent cx="5272802" cy="3372230"/>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201" cstate="print"/>
                    <a:stretch>
                      <a:fillRect/>
                    </a:stretch>
                  </pic:blipFill>
                  <pic:spPr>
                    <a:xfrm>
                      <a:off x="0" y="0"/>
                      <a:ext cx="5272802" cy="3372230"/>
                    </a:xfrm>
                    <a:prstGeom prst="rect">
                      <a:avLst/>
                    </a:prstGeom>
                  </pic:spPr>
                </pic:pic>
              </a:graphicData>
            </a:graphic>
          </wp:inline>
        </w:drawing>
      </w:r>
      <w:r>
        <w:rPr>
          <w:sz w:val="20"/>
        </w:rPr>
      </w:r>
    </w:p>
    <w:p>
      <w:pPr>
        <w:pStyle w:val="BodyText"/>
        <w:spacing w:after="0"/>
        <w:rPr>
          <w:sz w:val="20"/>
        </w:rPr>
        <w:sectPr>
          <w:pgSz w:w="11910" w:h="16840"/>
          <w:pgMar w:header="455" w:footer="1389" w:top="2400" w:bottom="2500" w:left="425" w:right="425"/>
        </w:sectPr>
      </w:pPr>
    </w:p>
    <w:p>
      <w:pPr>
        <w:pStyle w:val="BodyText"/>
        <w:rPr>
          <w:sz w:val="28"/>
        </w:rPr>
      </w:pPr>
    </w:p>
    <w:p>
      <w:pPr>
        <w:pStyle w:val="BodyText"/>
        <w:spacing w:before="55"/>
        <w:rPr>
          <w:sz w:val="28"/>
        </w:rPr>
      </w:pPr>
    </w:p>
    <w:p>
      <w:pPr>
        <w:pStyle w:val="Heading1"/>
        <w:ind w:left="1416"/>
        <w:rPr>
          <w:u w:val="none"/>
        </w:rPr>
      </w:pPr>
      <w:r>
        <w:rPr>
          <w:u w:val="none"/>
        </w:rPr>
        <w:t>3.5</w:t>
      </w:r>
      <w:r>
        <w:rPr>
          <w:spacing w:val="-2"/>
          <w:u w:val="none"/>
        </w:rPr>
        <w:t> </w:t>
      </w:r>
      <w:r>
        <w:rPr>
          <w:u w:val="none"/>
        </w:rPr>
        <w:t>CASA</w:t>
      </w:r>
      <w:r>
        <w:rPr>
          <w:spacing w:val="-3"/>
          <w:u w:val="none"/>
        </w:rPr>
        <w:t> </w:t>
      </w:r>
      <w:r>
        <w:rPr>
          <w:u w:val="none"/>
        </w:rPr>
        <w:t>DE</w:t>
      </w:r>
      <w:r>
        <w:rPr>
          <w:spacing w:val="-2"/>
          <w:u w:val="none"/>
        </w:rPr>
        <w:t> ACOGIDA</w:t>
      </w:r>
    </w:p>
    <w:p>
      <w:pPr>
        <w:pStyle w:val="BodyText"/>
        <w:spacing w:before="118"/>
        <w:rPr>
          <w:b/>
          <w:sz w:val="28"/>
        </w:rPr>
      </w:pPr>
    </w:p>
    <w:p>
      <w:pPr>
        <w:pStyle w:val="BodyText"/>
        <w:spacing w:line="360" w:lineRule="auto"/>
        <w:ind w:left="707" w:right="705" w:firstLine="708"/>
        <w:jc w:val="both"/>
      </w:pPr>
      <w:r>
        <w:rPr/>
        <w:t>La Ley 7/2007, de 4 de abril, para la Igualdad entre Mujeres y Hombres, y de Protección contra la Violencia de Género en la Región de Murcia, refiere en su artículo 47 que serán las Administraciones públicas de la Región las encargadas de proporcionar a las mujeres asistencia integral para paliar las consecuencias físicas y psicológicas derivadas de</w:t>
      </w:r>
      <w:r>
        <w:rPr>
          <w:spacing w:val="40"/>
        </w:rPr>
        <w:t> </w:t>
      </w:r>
      <w:r>
        <w:rPr/>
        <w:t>la violencia sufrida, proporcionando para ello una asistencia integral que asegure además su seguridad, la atención a su salud física y</w:t>
      </w:r>
      <w:r>
        <w:rPr>
          <w:spacing w:val="-5"/>
        </w:rPr>
        <w:t> </w:t>
      </w:r>
      <w:r>
        <w:rPr/>
        <w:t>mental, así como a</w:t>
      </w:r>
      <w:r>
        <w:rPr>
          <w:spacing w:val="-1"/>
        </w:rPr>
        <w:t> </w:t>
      </w:r>
      <w:r>
        <w:rPr/>
        <w:t>sus necesidades económicas, jurídicas y</w:t>
      </w:r>
      <w:r>
        <w:rPr>
          <w:spacing w:val="-5"/>
        </w:rPr>
        <w:t> </w:t>
      </w:r>
      <w:r>
        <w:rPr/>
        <w:t>sociales, disponiendo</w:t>
      </w:r>
      <w:r>
        <w:rPr>
          <w:spacing w:val="-1"/>
        </w:rPr>
        <w:t> </w:t>
      </w:r>
      <w:r>
        <w:rPr/>
        <w:t>para ello, y</w:t>
      </w:r>
      <w:r>
        <w:rPr>
          <w:spacing w:val="-5"/>
        </w:rPr>
        <w:t> </w:t>
      </w:r>
      <w:r>
        <w:rPr/>
        <w:t>así</w:t>
      </w:r>
      <w:r>
        <w:rPr>
          <w:spacing w:val="-2"/>
        </w:rPr>
        <w:t> </w:t>
      </w:r>
      <w:r>
        <w:rPr/>
        <w:t>lo</w:t>
      </w:r>
      <w:r>
        <w:rPr>
          <w:spacing w:val="-2"/>
        </w:rPr>
        <w:t> </w:t>
      </w:r>
      <w:r>
        <w:rPr/>
        <w:t>menciona</w:t>
      </w:r>
      <w:r>
        <w:rPr>
          <w:spacing w:val="-1"/>
        </w:rPr>
        <w:t> </w:t>
      </w:r>
      <w:r>
        <w:rPr/>
        <w:t>en</w:t>
      </w:r>
      <w:r>
        <w:rPr>
          <w:spacing w:val="-2"/>
        </w:rPr>
        <w:t> </w:t>
      </w:r>
      <w:r>
        <w:rPr/>
        <w:t>el</w:t>
      </w:r>
      <w:r>
        <w:rPr>
          <w:spacing w:val="-2"/>
        </w:rPr>
        <w:t> </w:t>
      </w:r>
      <w:r>
        <w:rPr/>
        <w:t>artículo</w:t>
      </w:r>
      <w:r>
        <w:rPr>
          <w:spacing w:val="-2"/>
        </w:rPr>
        <w:t> </w:t>
      </w:r>
      <w:r>
        <w:rPr/>
        <w:t>48,</w:t>
      </w:r>
      <w:r>
        <w:rPr>
          <w:spacing w:val="-2"/>
        </w:rPr>
        <w:t> </w:t>
      </w:r>
      <w:r>
        <w:rPr/>
        <w:t>recursos de</w:t>
      </w:r>
      <w:r>
        <w:rPr>
          <w:spacing w:val="-3"/>
        </w:rPr>
        <w:t> </w:t>
      </w:r>
      <w:r>
        <w:rPr/>
        <w:t>atención y</w:t>
      </w:r>
      <w:r>
        <w:rPr>
          <w:spacing w:val="-5"/>
        </w:rPr>
        <w:t> </w:t>
      </w:r>
      <w:r>
        <w:rPr/>
        <w:t>asistencia</w:t>
      </w:r>
      <w:r>
        <w:rPr>
          <w:spacing w:val="-1"/>
        </w:rPr>
        <w:t> </w:t>
      </w:r>
      <w:r>
        <w:rPr/>
        <w:t>a</w:t>
      </w:r>
      <w:r>
        <w:rPr>
          <w:spacing w:val="-1"/>
        </w:rPr>
        <w:t> </w:t>
      </w:r>
      <w:r>
        <w:rPr/>
        <w:t>las</w:t>
      </w:r>
      <w:r>
        <w:rPr>
          <w:spacing w:val="-2"/>
        </w:rPr>
        <w:t> </w:t>
      </w:r>
      <w:r>
        <w:rPr/>
        <w:t>víctimas</w:t>
      </w:r>
      <w:r>
        <w:rPr>
          <w:spacing w:val="-2"/>
        </w:rPr>
        <w:t> </w:t>
      </w:r>
      <w:r>
        <w:rPr/>
        <w:t>de</w:t>
      </w:r>
      <w:r>
        <w:rPr>
          <w:spacing w:val="-2"/>
        </w:rPr>
        <w:t> </w:t>
      </w:r>
      <w:r>
        <w:rPr/>
        <w:t>violencia de</w:t>
      </w:r>
      <w:r>
        <w:rPr>
          <w:spacing w:val="-3"/>
        </w:rPr>
        <w:t> </w:t>
      </w:r>
      <w:r>
        <w:rPr/>
        <w:t>género,</w:t>
      </w:r>
      <w:r>
        <w:rPr>
          <w:spacing w:val="-2"/>
        </w:rPr>
        <w:t> </w:t>
      </w:r>
      <w:r>
        <w:rPr/>
        <w:t>como</w:t>
      </w:r>
      <w:r>
        <w:rPr>
          <w:spacing w:val="-2"/>
        </w:rPr>
        <w:t> </w:t>
      </w:r>
      <w:r>
        <w:rPr/>
        <w:t>son</w:t>
      </w:r>
      <w:r>
        <w:rPr>
          <w:spacing w:val="-2"/>
        </w:rPr>
        <w:t> </w:t>
      </w:r>
      <w:r>
        <w:rPr/>
        <w:t>las</w:t>
      </w:r>
      <w:r>
        <w:rPr>
          <w:spacing w:val="-1"/>
        </w:rPr>
        <w:t> </w:t>
      </w:r>
      <w:r>
        <w:rPr/>
        <w:t>Casas</w:t>
      </w:r>
      <w:r>
        <w:rPr>
          <w:spacing w:val="-2"/>
        </w:rPr>
        <w:t> </w:t>
      </w:r>
      <w:r>
        <w:rPr/>
        <w:t>de</w:t>
      </w:r>
      <w:r>
        <w:rPr>
          <w:spacing w:val="-15"/>
        </w:rPr>
        <w:t> </w:t>
      </w:r>
      <w:r>
        <w:rPr/>
        <w:t>Acogida.,</w:t>
      </w:r>
      <w:r>
        <w:rPr>
          <w:spacing w:val="-2"/>
        </w:rPr>
        <w:t> </w:t>
      </w:r>
      <w:r>
        <w:rPr/>
        <w:t>definidas</w:t>
      </w:r>
      <w:r>
        <w:rPr>
          <w:spacing w:val="-2"/>
        </w:rPr>
        <w:t> </w:t>
      </w:r>
      <w:r>
        <w:rPr/>
        <w:t>éstas</w:t>
      </w:r>
      <w:r>
        <w:rPr>
          <w:spacing w:val="-2"/>
        </w:rPr>
        <w:t> </w:t>
      </w:r>
      <w:r>
        <w:rPr/>
        <w:t>como</w:t>
      </w:r>
      <w:r>
        <w:rPr>
          <w:spacing w:val="-2"/>
        </w:rPr>
        <w:t> </w:t>
      </w:r>
      <w:r>
        <w:rPr/>
        <w:t>centros</w:t>
      </w:r>
      <w:r>
        <w:rPr>
          <w:spacing w:val="-2"/>
        </w:rPr>
        <w:t> </w:t>
      </w:r>
      <w:r>
        <w:rPr/>
        <w:t>de</w:t>
      </w:r>
      <w:r>
        <w:rPr>
          <w:spacing w:val="-3"/>
        </w:rPr>
        <w:t> </w:t>
      </w:r>
      <w:r>
        <w:rPr/>
        <w:t>estancia</w:t>
      </w:r>
      <w:r>
        <w:rPr>
          <w:spacing w:val="-2"/>
        </w:rPr>
        <w:t> </w:t>
      </w:r>
      <w:r>
        <w:rPr/>
        <w:t>media,</w:t>
      </w:r>
      <w:r>
        <w:rPr>
          <w:spacing w:val="-2"/>
        </w:rPr>
        <w:t> </w:t>
      </w:r>
      <w:r>
        <w:rPr/>
        <w:t>a</w:t>
      </w:r>
      <w:r>
        <w:rPr>
          <w:spacing w:val="-4"/>
        </w:rPr>
        <w:t> </w:t>
      </w:r>
      <w:r>
        <w:rPr/>
        <w:t>través de los cuales se proporcionará alojamiento, protección, manutención, atención psicológica, servicio de orientación laboral, atención social y atención de las necesidades educativas, sociales, de salud y de integración, que precisen las mujeres víctimas de violencia e hijos o hijas que tengan a su cargo.</w:t>
      </w:r>
    </w:p>
    <w:p>
      <w:pPr>
        <w:pStyle w:val="BodyText"/>
        <w:spacing w:before="5"/>
      </w:pPr>
    </w:p>
    <w:p>
      <w:pPr>
        <w:pStyle w:val="BodyText"/>
        <w:spacing w:line="360" w:lineRule="auto"/>
        <w:ind w:left="707" w:right="712" w:firstLine="708"/>
        <w:jc w:val="both"/>
      </w:pPr>
      <w:r>
        <w:rPr/>
        <w:t>Con objeto de poner de manifiesto el trabajo realizado por estos recursos de Casas de Acogida</w:t>
      </w:r>
      <w:r>
        <w:rPr>
          <w:spacing w:val="-3"/>
        </w:rPr>
        <w:t> </w:t>
      </w:r>
      <w:r>
        <w:rPr/>
        <w:t>del</w:t>
      </w:r>
      <w:r>
        <w:rPr>
          <w:spacing w:val="-15"/>
        </w:rPr>
        <w:t> </w:t>
      </w:r>
      <w:r>
        <w:rPr/>
        <w:t>Ayuntamiento</w:t>
      </w:r>
      <w:r>
        <w:rPr>
          <w:spacing w:val="-3"/>
        </w:rPr>
        <w:t> </w:t>
      </w:r>
      <w:r>
        <w:rPr/>
        <w:t>de</w:t>
      </w:r>
      <w:r>
        <w:rPr>
          <w:spacing w:val="-3"/>
        </w:rPr>
        <w:t> </w:t>
      </w:r>
      <w:r>
        <w:rPr/>
        <w:t>Cartagena,</w:t>
      </w:r>
      <w:r>
        <w:rPr>
          <w:spacing w:val="-3"/>
        </w:rPr>
        <w:t> </w:t>
      </w:r>
      <w:r>
        <w:rPr/>
        <w:t>se</w:t>
      </w:r>
      <w:r>
        <w:rPr>
          <w:spacing w:val="-3"/>
        </w:rPr>
        <w:t> </w:t>
      </w:r>
      <w:r>
        <w:rPr/>
        <w:t>realiza</w:t>
      </w:r>
      <w:r>
        <w:rPr>
          <w:spacing w:val="-4"/>
        </w:rPr>
        <w:t> </w:t>
      </w:r>
      <w:r>
        <w:rPr/>
        <w:t>la</w:t>
      </w:r>
      <w:r>
        <w:rPr>
          <w:spacing w:val="-3"/>
        </w:rPr>
        <w:t> </w:t>
      </w:r>
      <w:r>
        <w:rPr/>
        <w:t>memoria</w:t>
      </w:r>
      <w:r>
        <w:rPr>
          <w:spacing w:val="-3"/>
        </w:rPr>
        <w:t> </w:t>
      </w:r>
      <w:r>
        <w:rPr/>
        <w:t>anual</w:t>
      </w:r>
      <w:r>
        <w:rPr>
          <w:spacing w:val="-3"/>
        </w:rPr>
        <w:t> </w:t>
      </w:r>
      <w:r>
        <w:rPr/>
        <w:t>del</w:t>
      </w:r>
      <w:r>
        <w:rPr>
          <w:spacing w:val="-3"/>
        </w:rPr>
        <w:t> </w:t>
      </w:r>
      <w:r>
        <w:rPr/>
        <w:t>año</w:t>
      </w:r>
      <w:r>
        <w:rPr>
          <w:spacing w:val="-3"/>
        </w:rPr>
        <w:t> </w:t>
      </w:r>
      <w:r>
        <w:rPr/>
        <w:t>2022</w:t>
      </w:r>
      <w:r>
        <w:rPr>
          <w:spacing w:val="-3"/>
        </w:rPr>
        <w:t> </w:t>
      </w:r>
      <w:r>
        <w:rPr/>
        <w:t>que</w:t>
      </w:r>
      <w:r>
        <w:rPr>
          <w:spacing w:val="-3"/>
        </w:rPr>
        <w:t> </w:t>
      </w:r>
      <w:r>
        <w:rPr/>
        <w:t>se</w:t>
      </w:r>
      <w:r>
        <w:rPr>
          <w:spacing w:val="-3"/>
        </w:rPr>
        <w:t> </w:t>
      </w:r>
      <w:r>
        <w:rPr/>
        <w:t>presenta</w:t>
      </w:r>
      <w:r>
        <w:rPr>
          <w:spacing w:val="-3"/>
        </w:rPr>
        <w:t> </w:t>
      </w:r>
      <w:r>
        <w:rPr/>
        <w:t>a continuación, ofreciendo con la misma una valoración cualitativa y cuantitativa de las mujeres que han permanecido en este recurso durante el periodo anual de 2022.</w:t>
      </w:r>
    </w:p>
    <w:p>
      <w:pPr>
        <w:pStyle w:val="BodyText"/>
        <w:spacing w:before="3"/>
      </w:pPr>
    </w:p>
    <w:p>
      <w:pPr>
        <w:pStyle w:val="BodyText"/>
        <w:spacing w:line="360" w:lineRule="auto"/>
        <w:ind w:left="707" w:right="711" w:firstLine="708"/>
        <w:jc w:val="both"/>
      </w:pPr>
      <w:r>
        <w:rPr/>
        <w:t>La finalidad principal de las casas de acogida es proporcionar acogimiento temporal, protección y atención integral a todas aquellas mujeres que, bien solas o acompañadas de menores de edad a su cargo, se encuentren en especial situación de dificultad, como consecuencia de haber sufrido una situación grave de violencia de género y haber tenido que abandonar su domicilio. Proporcionándoles un apoyo social, psicológico y jurídico y ofreciendo, por consiguiente, una atención holística e individualizada; dotándolas de mecanismos personales para lograr un modo de vida responsable, autónomo y con capacidad para desenvolverse de modo eficaz en la sociedad.</w:t>
      </w:r>
    </w:p>
    <w:p>
      <w:pPr>
        <w:pStyle w:val="BodyText"/>
        <w:spacing w:after="0" w:line="360" w:lineRule="auto"/>
        <w:jc w:val="both"/>
        <w:sectPr>
          <w:pgSz w:w="11910" w:h="16840"/>
          <w:pgMar w:header="455" w:footer="1389" w:top="2400" w:bottom="2500" w:left="425" w:right="425"/>
        </w:sectPr>
      </w:pPr>
    </w:p>
    <w:p>
      <w:pPr>
        <w:pStyle w:val="BodyText"/>
      </w:pPr>
    </w:p>
    <w:p>
      <w:pPr>
        <w:pStyle w:val="BodyText"/>
        <w:spacing w:before="146"/>
      </w:pPr>
    </w:p>
    <w:p>
      <w:pPr>
        <w:pStyle w:val="BodyText"/>
        <w:spacing w:line="360" w:lineRule="auto"/>
        <w:ind w:left="707" w:right="709" w:firstLine="720"/>
      </w:pPr>
      <w:r>
        <w:rPr/>
        <w:t>En</w:t>
      </w:r>
      <w:r>
        <w:rPr>
          <w:spacing w:val="-3"/>
        </w:rPr>
        <w:t> </w:t>
      </w:r>
      <w:r>
        <w:rPr/>
        <w:t>base</w:t>
      </w:r>
      <w:r>
        <w:rPr>
          <w:spacing w:val="-4"/>
        </w:rPr>
        <w:t> </w:t>
      </w:r>
      <w:r>
        <w:rPr/>
        <w:t>a</w:t>
      </w:r>
      <w:r>
        <w:rPr>
          <w:spacing w:val="-4"/>
        </w:rPr>
        <w:t> </w:t>
      </w:r>
      <w:r>
        <w:rPr/>
        <w:t>su</w:t>
      </w:r>
      <w:r>
        <w:rPr>
          <w:spacing w:val="-3"/>
        </w:rPr>
        <w:t> </w:t>
      </w:r>
      <w:r>
        <w:rPr/>
        <w:t>finalidad,</w:t>
      </w:r>
      <w:r>
        <w:rPr>
          <w:spacing w:val="-3"/>
        </w:rPr>
        <w:t> </w:t>
      </w:r>
      <w:r>
        <w:rPr/>
        <w:t>el</w:t>
      </w:r>
      <w:r>
        <w:rPr>
          <w:spacing w:val="-1"/>
        </w:rPr>
        <w:t> </w:t>
      </w:r>
      <w:r>
        <w:rPr/>
        <w:t>recurso</w:t>
      </w:r>
      <w:r>
        <w:rPr>
          <w:spacing w:val="-1"/>
        </w:rPr>
        <w:t> </w:t>
      </w:r>
      <w:r>
        <w:rPr/>
        <w:t>establece</w:t>
      </w:r>
      <w:r>
        <w:rPr>
          <w:spacing w:val="-4"/>
        </w:rPr>
        <w:t> </w:t>
      </w:r>
      <w:r>
        <w:rPr/>
        <w:t>una</w:t>
      </w:r>
      <w:r>
        <w:rPr>
          <w:spacing w:val="-4"/>
        </w:rPr>
        <w:t> </w:t>
      </w:r>
      <w:r>
        <w:rPr/>
        <w:t>serie</w:t>
      </w:r>
      <w:r>
        <w:rPr>
          <w:spacing w:val="-3"/>
        </w:rPr>
        <w:t> </w:t>
      </w:r>
      <w:r>
        <w:rPr/>
        <w:t>de</w:t>
      </w:r>
      <w:r>
        <w:rPr>
          <w:spacing w:val="-5"/>
        </w:rPr>
        <w:t> </w:t>
      </w:r>
      <w:r>
        <w:rPr/>
        <w:t>objetivos</w:t>
      </w:r>
      <w:r>
        <w:rPr>
          <w:spacing w:val="-3"/>
        </w:rPr>
        <w:t> </w:t>
      </w:r>
      <w:r>
        <w:rPr/>
        <w:t>específicos</w:t>
      </w:r>
      <w:r>
        <w:rPr>
          <w:spacing w:val="-3"/>
        </w:rPr>
        <w:t> </w:t>
      </w:r>
      <w:r>
        <w:rPr/>
        <w:t>para darcumplimiento a su propósito de creación:</w:t>
      </w:r>
    </w:p>
    <w:p>
      <w:pPr>
        <w:pStyle w:val="BodyText"/>
        <w:spacing w:before="5"/>
      </w:pPr>
    </w:p>
    <w:p>
      <w:pPr>
        <w:pStyle w:val="ListParagraph"/>
        <w:numPr>
          <w:ilvl w:val="0"/>
          <w:numId w:val="112"/>
        </w:numPr>
        <w:tabs>
          <w:tab w:pos="1570" w:val="left" w:leader="none"/>
        </w:tabs>
        <w:spacing w:line="360" w:lineRule="auto" w:before="0" w:after="0"/>
        <w:ind w:left="707" w:right="711" w:firstLine="708"/>
        <w:jc w:val="both"/>
        <w:rPr>
          <w:sz w:val="24"/>
        </w:rPr>
      </w:pPr>
      <w:r>
        <w:rPr>
          <w:sz w:val="24"/>
        </w:rPr>
        <w:t>Propiciar procesos de recuperación personal, autoestima y resolución de problemas de las mujeres, promocionando la autonomía personal necesaria mediante la utilización óptima de los recursos propios.</w:t>
      </w:r>
    </w:p>
    <w:p>
      <w:pPr>
        <w:pStyle w:val="BodyText"/>
        <w:spacing w:before="4"/>
      </w:pPr>
    </w:p>
    <w:p>
      <w:pPr>
        <w:pStyle w:val="ListParagraph"/>
        <w:numPr>
          <w:ilvl w:val="0"/>
          <w:numId w:val="112"/>
        </w:numPr>
        <w:tabs>
          <w:tab w:pos="1553" w:val="left" w:leader="none"/>
        </w:tabs>
        <w:spacing w:line="360" w:lineRule="auto" w:before="0" w:after="0"/>
        <w:ind w:left="707" w:right="717" w:firstLine="708"/>
        <w:jc w:val="both"/>
        <w:rPr>
          <w:sz w:val="24"/>
        </w:rPr>
      </w:pPr>
      <w:r>
        <w:rPr>
          <w:sz w:val="24"/>
        </w:rPr>
        <w:t>Trabajar</w:t>
      </w:r>
      <w:r>
        <w:rPr>
          <w:spacing w:val="-1"/>
          <w:sz w:val="24"/>
        </w:rPr>
        <w:t> </w:t>
      </w:r>
      <w:r>
        <w:rPr>
          <w:sz w:val="24"/>
        </w:rPr>
        <w:t>en estrategias de</w:t>
      </w:r>
      <w:r>
        <w:rPr>
          <w:spacing w:val="-3"/>
          <w:sz w:val="24"/>
        </w:rPr>
        <w:t> </w:t>
      </w:r>
      <w:r>
        <w:rPr>
          <w:sz w:val="24"/>
        </w:rPr>
        <w:t>organización</w:t>
      </w:r>
      <w:r>
        <w:rPr>
          <w:spacing w:val="-2"/>
          <w:sz w:val="24"/>
        </w:rPr>
        <w:t> </w:t>
      </w:r>
      <w:r>
        <w:rPr>
          <w:sz w:val="24"/>
        </w:rPr>
        <w:t>de</w:t>
      </w:r>
      <w:r>
        <w:rPr>
          <w:spacing w:val="-1"/>
          <w:sz w:val="24"/>
        </w:rPr>
        <w:t> </w:t>
      </w:r>
      <w:r>
        <w:rPr>
          <w:sz w:val="24"/>
        </w:rPr>
        <w:t>vida en general y</w:t>
      </w:r>
      <w:r>
        <w:rPr>
          <w:spacing w:val="-5"/>
          <w:sz w:val="24"/>
        </w:rPr>
        <w:t> </w:t>
      </w:r>
      <w:r>
        <w:rPr>
          <w:sz w:val="24"/>
        </w:rPr>
        <w:t>de</w:t>
      </w:r>
      <w:r>
        <w:rPr>
          <w:spacing w:val="-1"/>
          <w:sz w:val="24"/>
        </w:rPr>
        <w:t> </w:t>
      </w:r>
      <w:r>
        <w:rPr>
          <w:sz w:val="24"/>
        </w:rPr>
        <w:t>resolución</w:t>
      </w:r>
      <w:r>
        <w:rPr>
          <w:spacing w:val="-2"/>
          <w:sz w:val="24"/>
        </w:rPr>
        <w:t> </w:t>
      </w:r>
      <w:r>
        <w:rPr>
          <w:sz w:val="24"/>
        </w:rPr>
        <w:t>de</w:t>
      </w:r>
      <w:r>
        <w:rPr>
          <w:spacing w:val="-1"/>
          <w:sz w:val="24"/>
        </w:rPr>
        <w:t> </w:t>
      </w:r>
      <w:r>
        <w:rPr>
          <w:sz w:val="24"/>
        </w:rPr>
        <w:t>conflictos y/o </w:t>
      </w:r>
      <w:r>
        <w:rPr>
          <w:spacing w:val="-2"/>
          <w:sz w:val="24"/>
        </w:rPr>
        <w:t>problemáticas.</w:t>
      </w:r>
    </w:p>
    <w:p>
      <w:pPr>
        <w:pStyle w:val="BodyText"/>
        <w:spacing w:before="3"/>
      </w:pPr>
    </w:p>
    <w:p>
      <w:pPr>
        <w:pStyle w:val="ListParagraph"/>
        <w:numPr>
          <w:ilvl w:val="0"/>
          <w:numId w:val="112"/>
        </w:numPr>
        <w:tabs>
          <w:tab w:pos="1627" w:val="left" w:leader="none"/>
        </w:tabs>
        <w:spacing w:line="360" w:lineRule="auto" w:before="0" w:after="0"/>
        <w:ind w:left="707" w:right="705" w:firstLine="708"/>
        <w:jc w:val="both"/>
        <w:rPr>
          <w:sz w:val="24"/>
        </w:rPr>
      </w:pPr>
      <w:r>
        <w:rPr>
          <w:sz w:val="24"/>
        </w:rPr>
        <w:t>Modificar creencias y actitudes con los roles asignados al género, sensibilizando y concienciando sobre la violencia de género.</w:t>
      </w:r>
    </w:p>
    <w:p>
      <w:pPr>
        <w:pStyle w:val="BodyText"/>
        <w:spacing w:before="5"/>
      </w:pPr>
    </w:p>
    <w:p>
      <w:pPr>
        <w:pStyle w:val="ListParagraph"/>
        <w:numPr>
          <w:ilvl w:val="0"/>
          <w:numId w:val="112"/>
        </w:numPr>
        <w:tabs>
          <w:tab w:pos="138" w:val="left" w:leader="none"/>
        </w:tabs>
        <w:spacing w:line="240" w:lineRule="auto" w:before="0" w:after="0"/>
        <w:ind w:left="138" w:right="456" w:hanging="138"/>
        <w:jc w:val="center"/>
        <w:rPr>
          <w:sz w:val="24"/>
        </w:rPr>
      </w:pPr>
      <w:r>
        <w:rPr>
          <w:sz w:val="24"/>
        </w:rPr>
        <w:t>Potenciar</w:t>
      </w:r>
      <w:r>
        <w:rPr>
          <w:spacing w:val="-5"/>
          <w:sz w:val="24"/>
        </w:rPr>
        <w:t> </w:t>
      </w:r>
      <w:r>
        <w:rPr>
          <w:sz w:val="24"/>
        </w:rPr>
        <w:t>la</w:t>
      </w:r>
      <w:r>
        <w:rPr>
          <w:spacing w:val="-1"/>
          <w:sz w:val="24"/>
        </w:rPr>
        <w:t> </w:t>
      </w:r>
      <w:r>
        <w:rPr>
          <w:sz w:val="24"/>
        </w:rPr>
        <w:t>seguridad</w:t>
      </w:r>
      <w:r>
        <w:rPr>
          <w:spacing w:val="-1"/>
          <w:sz w:val="24"/>
        </w:rPr>
        <w:t> </w:t>
      </w:r>
      <w:r>
        <w:rPr>
          <w:sz w:val="24"/>
        </w:rPr>
        <w:t>en</w:t>
      </w:r>
      <w:r>
        <w:rPr>
          <w:spacing w:val="-1"/>
          <w:sz w:val="24"/>
        </w:rPr>
        <w:t> </w:t>
      </w:r>
      <w:r>
        <w:rPr>
          <w:sz w:val="24"/>
        </w:rPr>
        <w:t>sí</w:t>
      </w:r>
      <w:r>
        <w:rPr>
          <w:spacing w:val="-1"/>
          <w:sz w:val="24"/>
        </w:rPr>
        <w:t> </w:t>
      </w:r>
      <w:r>
        <w:rPr>
          <w:sz w:val="24"/>
        </w:rPr>
        <w:t>mismas,</w:t>
      </w:r>
      <w:r>
        <w:rPr>
          <w:spacing w:val="-1"/>
          <w:sz w:val="24"/>
        </w:rPr>
        <w:t> </w:t>
      </w:r>
      <w:r>
        <w:rPr>
          <w:sz w:val="24"/>
        </w:rPr>
        <w:t>la</w:t>
      </w:r>
      <w:r>
        <w:rPr>
          <w:spacing w:val="-2"/>
          <w:sz w:val="24"/>
        </w:rPr>
        <w:t> </w:t>
      </w:r>
      <w:r>
        <w:rPr>
          <w:sz w:val="24"/>
        </w:rPr>
        <w:t>autoestima,</w:t>
      </w:r>
      <w:r>
        <w:rPr>
          <w:spacing w:val="-1"/>
          <w:sz w:val="24"/>
        </w:rPr>
        <w:t> </w:t>
      </w:r>
      <w:r>
        <w:rPr>
          <w:sz w:val="24"/>
        </w:rPr>
        <w:t>autonomía</w:t>
      </w:r>
      <w:r>
        <w:rPr>
          <w:spacing w:val="-1"/>
          <w:sz w:val="24"/>
        </w:rPr>
        <w:t> </w:t>
      </w:r>
      <w:r>
        <w:rPr>
          <w:sz w:val="24"/>
        </w:rPr>
        <w:t>e</w:t>
      </w:r>
      <w:r>
        <w:rPr>
          <w:spacing w:val="-2"/>
          <w:sz w:val="24"/>
        </w:rPr>
        <w:t> independencia.</w:t>
      </w:r>
    </w:p>
    <w:p>
      <w:pPr>
        <w:pStyle w:val="BodyText"/>
        <w:spacing w:before="141"/>
      </w:pPr>
    </w:p>
    <w:p>
      <w:pPr>
        <w:pStyle w:val="ListParagraph"/>
        <w:numPr>
          <w:ilvl w:val="0"/>
          <w:numId w:val="112"/>
        </w:numPr>
        <w:tabs>
          <w:tab w:pos="1586" w:val="left" w:leader="none"/>
        </w:tabs>
        <w:spacing w:line="360" w:lineRule="auto" w:before="0" w:after="0"/>
        <w:ind w:left="707" w:right="705" w:firstLine="708"/>
        <w:jc w:val="both"/>
        <w:rPr>
          <w:sz w:val="24"/>
        </w:rPr>
      </w:pPr>
      <w:r>
        <w:rPr>
          <w:sz w:val="24"/>
        </w:rPr>
        <w:t>Favorecer el cuidado de la salud propia y de sus hijos e hijas. Desarrollando estilos de crianza que promuevan la autonomía de sus menores desde el afecto, las normas y los valores.</w:t>
      </w:r>
    </w:p>
    <w:p>
      <w:pPr>
        <w:pStyle w:val="BodyText"/>
        <w:spacing w:before="5"/>
      </w:pPr>
    </w:p>
    <w:p>
      <w:pPr>
        <w:pStyle w:val="BodyText"/>
        <w:spacing w:line="360" w:lineRule="auto" w:before="1"/>
        <w:ind w:left="707" w:right="709" w:firstLine="708"/>
        <w:jc w:val="both"/>
      </w:pPr>
      <w:r>
        <w:rPr/>
        <w:t>-Permitir a las mujeres acogidas disponer de un espacio de forma temporal y sin ninguna presión, en el que reflexionen sobre su situación personal y reconsideren hacia dónde orientar su </w:t>
      </w:r>
      <w:r>
        <w:rPr>
          <w:spacing w:val="-2"/>
        </w:rPr>
        <w:t>futuro.</w:t>
      </w:r>
    </w:p>
    <w:p>
      <w:pPr>
        <w:pStyle w:val="BodyText"/>
        <w:spacing w:before="3"/>
      </w:pPr>
    </w:p>
    <w:p>
      <w:pPr>
        <w:pStyle w:val="ListParagraph"/>
        <w:numPr>
          <w:ilvl w:val="0"/>
          <w:numId w:val="112"/>
        </w:numPr>
        <w:tabs>
          <w:tab w:pos="1654" w:val="left" w:leader="none"/>
        </w:tabs>
        <w:spacing w:line="360" w:lineRule="auto" w:before="0" w:after="0"/>
        <w:ind w:left="707" w:right="717" w:firstLine="708"/>
        <w:jc w:val="both"/>
        <w:rPr>
          <w:sz w:val="24"/>
        </w:rPr>
      </w:pPr>
      <w:r>
        <w:rPr>
          <w:sz w:val="24"/>
        </w:rPr>
        <w:t>Ofrecerles un espacio en el que sentirse seguras y protegidas en todo momento, libre de toda violencia.</w:t>
      </w:r>
    </w:p>
    <w:p>
      <w:pPr>
        <w:pStyle w:val="BodyText"/>
        <w:spacing w:before="5"/>
      </w:pPr>
    </w:p>
    <w:p>
      <w:pPr>
        <w:pStyle w:val="ListParagraph"/>
        <w:numPr>
          <w:ilvl w:val="0"/>
          <w:numId w:val="112"/>
        </w:numPr>
        <w:tabs>
          <w:tab w:pos="1584" w:val="left" w:leader="none"/>
        </w:tabs>
        <w:spacing w:line="360" w:lineRule="auto" w:before="0" w:after="0"/>
        <w:ind w:left="707" w:right="715" w:firstLine="708"/>
        <w:jc w:val="both"/>
        <w:rPr>
          <w:sz w:val="24"/>
        </w:rPr>
      </w:pPr>
      <w:r>
        <w:rPr>
          <w:sz w:val="24"/>
        </w:rPr>
        <w:t>Asesorar y facilitarles</w:t>
      </w:r>
      <w:r>
        <w:rPr>
          <w:spacing w:val="40"/>
          <w:sz w:val="24"/>
        </w:rPr>
        <w:t> </w:t>
      </w:r>
      <w:r>
        <w:rPr>
          <w:sz w:val="24"/>
        </w:rPr>
        <w:t>los medios necesarios para su inserción social y laboral, como medio para acceder a una vida independiente.</w:t>
      </w:r>
    </w:p>
    <w:p>
      <w:pPr>
        <w:pStyle w:val="ListParagraph"/>
        <w:spacing w:after="0" w:line="360" w:lineRule="auto"/>
        <w:jc w:val="both"/>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0"/>
          <w:numId w:val="112"/>
        </w:numPr>
        <w:tabs>
          <w:tab w:pos="1574" w:val="left" w:leader="none"/>
        </w:tabs>
        <w:spacing w:line="360" w:lineRule="auto" w:before="0" w:after="0"/>
        <w:ind w:left="707" w:right="714" w:firstLine="708"/>
        <w:jc w:val="both"/>
        <w:rPr>
          <w:sz w:val="24"/>
        </w:rPr>
      </w:pPr>
      <w:r>
        <w:rPr>
          <w:sz w:val="24"/>
        </w:rPr>
        <w:t>Promover su autonomía personal facilitando el acceso de la mujer a la educación, con el objeto de lograr habilidades sociales y los recursos necesarios para afrontar diferentes situaciones que se le puedan plantear.</w:t>
      </w:r>
    </w:p>
    <w:p>
      <w:pPr>
        <w:pStyle w:val="BodyText"/>
        <w:spacing w:before="4"/>
      </w:pPr>
    </w:p>
    <w:p>
      <w:pPr>
        <w:pStyle w:val="BodyText"/>
        <w:ind w:left="1416"/>
      </w:pPr>
      <w:r>
        <w:rPr/>
        <w:t>El</w:t>
      </w:r>
      <w:r>
        <w:rPr>
          <w:spacing w:val="-3"/>
        </w:rPr>
        <w:t> </w:t>
      </w:r>
      <w:r>
        <w:rPr>
          <w:u w:val="single"/>
        </w:rPr>
        <w:t>equipo de</w:t>
      </w:r>
      <w:r>
        <w:rPr>
          <w:spacing w:val="-1"/>
          <w:u w:val="single"/>
        </w:rPr>
        <w:t> </w:t>
      </w:r>
      <w:r>
        <w:rPr>
          <w:u w:val="single"/>
        </w:rPr>
        <w:t>trabajo de</w:t>
      </w:r>
      <w:r>
        <w:rPr>
          <w:spacing w:val="-1"/>
          <w:u w:val="single"/>
        </w:rPr>
        <w:t> </w:t>
      </w:r>
      <w:r>
        <w:rPr>
          <w:u w:val="single"/>
        </w:rPr>
        <w:t>los</w:t>
      </w:r>
      <w:r>
        <w:rPr>
          <w:spacing w:val="-1"/>
          <w:u w:val="single"/>
        </w:rPr>
        <w:t> </w:t>
      </w:r>
      <w:r>
        <w:rPr>
          <w:u w:val="single"/>
        </w:rPr>
        <w:t>recursos</w:t>
      </w:r>
      <w:r>
        <w:rPr>
          <w:spacing w:val="1"/>
          <w:u w:val="single"/>
        </w:rPr>
        <w:t> </w:t>
      </w:r>
      <w:r>
        <w:rPr>
          <w:u w:val="single"/>
        </w:rPr>
        <w:t>de</w:t>
      </w:r>
      <w:r>
        <w:rPr>
          <w:spacing w:val="-2"/>
          <w:u w:val="single"/>
        </w:rPr>
        <w:t> </w:t>
      </w:r>
      <w:r>
        <w:rPr>
          <w:u w:val="single"/>
        </w:rPr>
        <w:t>alojamiento</w:t>
      </w:r>
      <w:r>
        <w:rPr>
          <w:spacing w:val="1"/>
        </w:rPr>
        <w:t> </w:t>
      </w:r>
      <w:r>
        <w:rPr/>
        <w:t>lo </w:t>
      </w:r>
      <w:r>
        <w:rPr>
          <w:spacing w:val="-2"/>
        </w:rPr>
        <w:t>integran:</w:t>
      </w:r>
    </w:p>
    <w:p>
      <w:pPr>
        <w:pStyle w:val="ListParagraph"/>
        <w:numPr>
          <w:ilvl w:val="0"/>
          <w:numId w:val="113"/>
        </w:numPr>
        <w:tabs>
          <w:tab w:pos="1428" w:val="left" w:leader="none"/>
        </w:tabs>
        <w:spacing w:line="240" w:lineRule="auto" w:before="137" w:after="0"/>
        <w:ind w:left="1428" w:right="0" w:hanging="721"/>
        <w:jc w:val="left"/>
        <w:rPr>
          <w:sz w:val="24"/>
        </w:rPr>
      </w:pPr>
      <w:r>
        <w:rPr>
          <w:sz w:val="24"/>
        </w:rPr>
        <w:t>La</w:t>
      </w:r>
      <w:r>
        <w:rPr>
          <w:spacing w:val="-4"/>
          <w:sz w:val="24"/>
        </w:rPr>
        <w:t> </w:t>
      </w:r>
      <w:r>
        <w:rPr>
          <w:sz w:val="24"/>
        </w:rPr>
        <w:t>Coordinadora</w:t>
      </w:r>
      <w:r>
        <w:rPr>
          <w:spacing w:val="-3"/>
          <w:sz w:val="24"/>
        </w:rPr>
        <w:t> </w:t>
      </w:r>
      <w:r>
        <w:rPr>
          <w:sz w:val="24"/>
        </w:rPr>
        <w:t>de</w:t>
      </w:r>
      <w:r>
        <w:rPr>
          <w:spacing w:val="-1"/>
          <w:sz w:val="24"/>
        </w:rPr>
        <w:t> </w:t>
      </w:r>
      <w:r>
        <w:rPr>
          <w:sz w:val="24"/>
        </w:rPr>
        <w:t>la</w:t>
      </w:r>
      <w:r>
        <w:rPr>
          <w:spacing w:val="-1"/>
          <w:sz w:val="24"/>
        </w:rPr>
        <w:t> </w:t>
      </w:r>
      <w:r>
        <w:rPr>
          <w:sz w:val="24"/>
        </w:rPr>
        <w:t>Concejalía</w:t>
      </w:r>
      <w:r>
        <w:rPr>
          <w:spacing w:val="-1"/>
          <w:sz w:val="24"/>
        </w:rPr>
        <w:t> </w:t>
      </w:r>
      <w:r>
        <w:rPr>
          <w:sz w:val="24"/>
        </w:rPr>
        <w:t>de</w:t>
      </w:r>
      <w:r>
        <w:rPr>
          <w:spacing w:val="3"/>
          <w:sz w:val="24"/>
        </w:rPr>
        <w:t> </w:t>
      </w:r>
      <w:r>
        <w:rPr>
          <w:sz w:val="24"/>
        </w:rPr>
        <w:t>Igualdad</w:t>
      </w:r>
      <w:r>
        <w:rPr>
          <w:spacing w:val="-1"/>
          <w:sz w:val="24"/>
        </w:rPr>
        <w:t> </w:t>
      </w:r>
      <w:r>
        <w:rPr>
          <w:sz w:val="24"/>
        </w:rPr>
        <w:t>(responsable</w:t>
      </w:r>
      <w:r>
        <w:rPr>
          <w:spacing w:val="-2"/>
          <w:sz w:val="24"/>
        </w:rPr>
        <w:t> </w:t>
      </w:r>
      <w:r>
        <w:rPr>
          <w:sz w:val="24"/>
        </w:rPr>
        <w:t>de</w:t>
      </w:r>
      <w:r>
        <w:rPr>
          <w:spacing w:val="-1"/>
          <w:sz w:val="24"/>
        </w:rPr>
        <w:t> </w:t>
      </w:r>
      <w:r>
        <w:rPr>
          <w:sz w:val="24"/>
        </w:rPr>
        <w:t>las</w:t>
      </w:r>
      <w:r>
        <w:rPr>
          <w:spacing w:val="-1"/>
          <w:sz w:val="24"/>
        </w:rPr>
        <w:t> </w:t>
      </w:r>
      <w:r>
        <w:rPr>
          <w:sz w:val="24"/>
        </w:rPr>
        <w:t>casas</w:t>
      </w:r>
      <w:r>
        <w:rPr>
          <w:spacing w:val="-1"/>
          <w:sz w:val="24"/>
        </w:rPr>
        <w:t> </w:t>
      </w:r>
      <w:r>
        <w:rPr>
          <w:sz w:val="24"/>
        </w:rPr>
        <w:t>de</w:t>
      </w:r>
      <w:r>
        <w:rPr>
          <w:spacing w:val="1"/>
          <w:sz w:val="24"/>
        </w:rPr>
        <w:t> </w:t>
      </w:r>
      <w:r>
        <w:rPr>
          <w:spacing w:val="-2"/>
          <w:sz w:val="24"/>
        </w:rPr>
        <w:t>acogida).</w:t>
      </w:r>
    </w:p>
    <w:p>
      <w:pPr>
        <w:pStyle w:val="ListParagraph"/>
        <w:numPr>
          <w:ilvl w:val="0"/>
          <w:numId w:val="113"/>
        </w:numPr>
        <w:tabs>
          <w:tab w:pos="1428" w:val="left" w:leader="none"/>
        </w:tabs>
        <w:spacing w:line="240" w:lineRule="auto" w:before="257" w:after="0"/>
        <w:ind w:left="1428" w:right="0" w:hanging="721"/>
        <w:jc w:val="left"/>
        <w:rPr>
          <w:sz w:val="24"/>
        </w:rPr>
      </w:pPr>
      <w:r>
        <w:rPr>
          <w:sz w:val="24"/>
        </w:rPr>
        <w:t>CAVI:</w:t>
      </w:r>
      <w:r>
        <w:rPr>
          <w:spacing w:val="-5"/>
          <w:sz w:val="24"/>
        </w:rPr>
        <w:t> </w:t>
      </w:r>
      <w:r>
        <w:rPr>
          <w:sz w:val="24"/>
        </w:rPr>
        <w:t>formado</w:t>
      </w:r>
      <w:r>
        <w:rPr>
          <w:spacing w:val="-5"/>
          <w:sz w:val="24"/>
        </w:rPr>
        <w:t> </w:t>
      </w:r>
      <w:r>
        <w:rPr>
          <w:sz w:val="24"/>
        </w:rPr>
        <w:t>por</w:t>
      </w:r>
      <w:r>
        <w:rPr>
          <w:spacing w:val="-6"/>
          <w:sz w:val="24"/>
        </w:rPr>
        <w:t> </w:t>
      </w:r>
      <w:r>
        <w:rPr>
          <w:sz w:val="24"/>
        </w:rPr>
        <w:t>dos</w:t>
      </w:r>
      <w:r>
        <w:rPr>
          <w:spacing w:val="-5"/>
          <w:sz w:val="24"/>
        </w:rPr>
        <w:t> </w:t>
      </w:r>
      <w:r>
        <w:rPr>
          <w:sz w:val="24"/>
        </w:rPr>
        <w:t>trabajadoras</w:t>
      </w:r>
      <w:r>
        <w:rPr>
          <w:spacing w:val="-4"/>
          <w:sz w:val="24"/>
        </w:rPr>
        <w:t> </w:t>
      </w:r>
      <w:r>
        <w:rPr>
          <w:sz w:val="24"/>
        </w:rPr>
        <w:t>sociales,</w:t>
      </w:r>
      <w:r>
        <w:rPr>
          <w:spacing w:val="-5"/>
          <w:sz w:val="24"/>
        </w:rPr>
        <w:t> </w:t>
      </w:r>
      <w:r>
        <w:rPr>
          <w:sz w:val="24"/>
        </w:rPr>
        <w:t>tres</w:t>
      </w:r>
      <w:r>
        <w:rPr>
          <w:spacing w:val="-3"/>
          <w:sz w:val="24"/>
        </w:rPr>
        <w:t> </w:t>
      </w:r>
      <w:r>
        <w:rPr>
          <w:sz w:val="24"/>
        </w:rPr>
        <w:t>psicólogas</w:t>
      </w:r>
      <w:r>
        <w:rPr>
          <w:spacing w:val="-1"/>
          <w:sz w:val="24"/>
        </w:rPr>
        <w:t> </w:t>
      </w:r>
      <w:r>
        <w:rPr>
          <w:sz w:val="24"/>
        </w:rPr>
        <w:t>y</w:t>
      </w:r>
      <w:r>
        <w:rPr>
          <w:spacing w:val="-9"/>
          <w:sz w:val="24"/>
        </w:rPr>
        <w:t> </w:t>
      </w:r>
      <w:r>
        <w:rPr>
          <w:sz w:val="24"/>
        </w:rPr>
        <w:t>dos</w:t>
      </w:r>
      <w:r>
        <w:rPr>
          <w:spacing w:val="-2"/>
          <w:sz w:val="24"/>
        </w:rPr>
        <w:t> abogadas.</w:t>
      </w:r>
    </w:p>
    <w:p>
      <w:pPr>
        <w:pStyle w:val="ListParagraph"/>
        <w:numPr>
          <w:ilvl w:val="0"/>
          <w:numId w:val="113"/>
        </w:numPr>
        <w:tabs>
          <w:tab w:pos="1428" w:val="left" w:leader="none"/>
        </w:tabs>
        <w:spacing w:line="240" w:lineRule="auto" w:before="257" w:after="0"/>
        <w:ind w:left="1428" w:right="0" w:hanging="721"/>
        <w:jc w:val="left"/>
        <w:rPr>
          <w:sz w:val="24"/>
        </w:rPr>
      </w:pPr>
      <w:r>
        <w:rPr>
          <w:sz w:val="24"/>
        </w:rPr>
        <w:t>Casas</w:t>
      </w:r>
      <w:r>
        <w:rPr>
          <w:spacing w:val="-3"/>
          <w:sz w:val="24"/>
        </w:rPr>
        <w:t> </w:t>
      </w:r>
      <w:r>
        <w:rPr>
          <w:sz w:val="24"/>
        </w:rPr>
        <w:t>de</w:t>
      </w:r>
      <w:r>
        <w:rPr>
          <w:spacing w:val="-16"/>
          <w:sz w:val="24"/>
        </w:rPr>
        <w:t> </w:t>
      </w:r>
      <w:r>
        <w:rPr>
          <w:sz w:val="24"/>
        </w:rPr>
        <w:t>Acogida:</w:t>
      </w:r>
      <w:r>
        <w:rPr>
          <w:spacing w:val="-1"/>
          <w:sz w:val="24"/>
        </w:rPr>
        <w:t> </w:t>
      </w:r>
      <w:r>
        <w:rPr>
          <w:sz w:val="24"/>
        </w:rPr>
        <w:t>tres</w:t>
      </w:r>
      <w:r>
        <w:rPr>
          <w:spacing w:val="1"/>
          <w:sz w:val="24"/>
        </w:rPr>
        <w:t> </w:t>
      </w:r>
      <w:r>
        <w:rPr>
          <w:spacing w:val="-2"/>
          <w:sz w:val="24"/>
        </w:rPr>
        <w:t>educadoras.</w:t>
      </w:r>
    </w:p>
    <w:p>
      <w:pPr>
        <w:pStyle w:val="BodyText"/>
      </w:pPr>
    </w:p>
    <w:p>
      <w:pPr>
        <w:pStyle w:val="BodyText"/>
        <w:spacing w:before="146"/>
      </w:pPr>
    </w:p>
    <w:p>
      <w:pPr>
        <w:pStyle w:val="BodyText"/>
        <w:spacing w:line="360" w:lineRule="auto"/>
        <w:ind w:left="707" w:right="712" w:firstLine="708"/>
        <w:jc w:val="both"/>
      </w:pPr>
      <w:r>
        <w:rPr/>
        <w:t>El recurso de alojamiento está cubierto las 24 horas del día, durante todo el año. De lunes a viernes en dos turnos, de mañana y de tarde, por parte de las educadoras de la Concejalía de Igualdad. Durante las noches, fines de semana y días festivos, es un servicio especial de la policía local de Cartagena el encargado de atender las incidencias y emergencias que puedan ocurrir, contando con un dispositivo móvil localizable de manera permanente al que las mujeres pueden llamar en caso de urgencia. El resto del equipo de trabajo tiene horario de mañana.</w:t>
      </w:r>
    </w:p>
    <w:p>
      <w:pPr>
        <w:pStyle w:val="BodyText"/>
      </w:pPr>
    </w:p>
    <w:p>
      <w:pPr>
        <w:pStyle w:val="BodyText"/>
        <w:spacing w:before="10"/>
      </w:pPr>
    </w:p>
    <w:p>
      <w:pPr>
        <w:pStyle w:val="BodyText"/>
        <w:spacing w:line="360" w:lineRule="auto" w:before="1"/>
        <w:ind w:left="707" w:right="718" w:firstLine="708"/>
        <w:jc w:val="both"/>
      </w:pPr>
      <w:r>
        <w:rPr/>
        <w:t>La Concejalía de Igualdad de Cartagena, dispone</w:t>
      </w:r>
      <w:r>
        <w:rPr>
          <w:spacing w:val="40"/>
        </w:rPr>
        <w:t> </w:t>
      </w:r>
      <w:r>
        <w:rPr/>
        <w:t>de dos pisos de acogida en régimen de alquiler,</w:t>
      </w:r>
      <w:r>
        <w:rPr>
          <w:spacing w:val="-2"/>
        </w:rPr>
        <w:t> </w:t>
      </w:r>
      <w:r>
        <w:rPr/>
        <w:t>accesible</w:t>
      </w:r>
      <w:r>
        <w:rPr>
          <w:spacing w:val="-1"/>
        </w:rPr>
        <w:t> </w:t>
      </w:r>
      <w:r>
        <w:rPr/>
        <w:t>a</w:t>
      </w:r>
      <w:r>
        <w:rPr>
          <w:spacing w:val="-1"/>
        </w:rPr>
        <w:t> </w:t>
      </w:r>
      <w:r>
        <w:rPr/>
        <w:t>todos</w:t>
      </w:r>
      <w:r>
        <w:rPr>
          <w:spacing w:val="-2"/>
        </w:rPr>
        <w:t> </w:t>
      </w:r>
      <w:r>
        <w:rPr/>
        <w:t>los</w:t>
      </w:r>
      <w:r>
        <w:rPr>
          <w:spacing w:val="-2"/>
        </w:rPr>
        <w:t> </w:t>
      </w:r>
      <w:r>
        <w:rPr/>
        <w:t>recursos</w:t>
      </w:r>
      <w:r>
        <w:rPr>
          <w:spacing w:val="-2"/>
        </w:rPr>
        <w:t> </w:t>
      </w:r>
      <w:r>
        <w:rPr/>
        <w:t>básicos:</w:t>
      </w:r>
      <w:r>
        <w:rPr>
          <w:spacing w:val="-2"/>
        </w:rPr>
        <w:t> </w:t>
      </w:r>
      <w:r>
        <w:rPr/>
        <w:t>colegios, farmacias, centro de</w:t>
      </w:r>
      <w:r>
        <w:rPr>
          <w:spacing w:val="-3"/>
        </w:rPr>
        <w:t> </w:t>
      </w:r>
      <w:r>
        <w:rPr/>
        <w:t>salud,</w:t>
      </w:r>
      <w:r>
        <w:rPr>
          <w:spacing w:val="-2"/>
        </w:rPr>
        <w:t> </w:t>
      </w:r>
      <w:r>
        <w:rPr/>
        <w:t>juzgados,</w:t>
      </w:r>
      <w:r>
        <w:rPr>
          <w:spacing w:val="-2"/>
        </w:rPr>
        <w:t> </w:t>
      </w:r>
      <w:r>
        <w:rPr/>
        <w:t>Cavi, comisaría, supermercados, zonas de recreo, ocio y</w:t>
      </w:r>
      <w:r>
        <w:rPr>
          <w:spacing w:val="40"/>
        </w:rPr>
        <w:t> </w:t>
      </w:r>
      <w:r>
        <w:rPr/>
        <w:t>oficinas de la Concejalía de Igualdad.</w:t>
      </w:r>
    </w:p>
    <w:p>
      <w:pPr>
        <w:pStyle w:val="BodyText"/>
      </w:pPr>
    </w:p>
    <w:p>
      <w:pPr>
        <w:pStyle w:val="BodyText"/>
        <w:spacing w:before="8"/>
      </w:pPr>
    </w:p>
    <w:p>
      <w:pPr>
        <w:pStyle w:val="BodyText"/>
        <w:spacing w:line="360" w:lineRule="auto"/>
        <w:ind w:left="707" w:right="714" w:firstLine="708"/>
        <w:jc w:val="both"/>
      </w:pPr>
      <w:r>
        <w:rPr/>
        <w:t>Los recursos están suficientemente equipados para dar cabida a 16 personas, pudiendo acoger a 5 mujeres con sus respectivos hijos e hijas. La distribución de las casas es la siguiente:</w:t>
      </w:r>
    </w:p>
    <w:p>
      <w:pPr>
        <w:pStyle w:val="BodyText"/>
      </w:pPr>
    </w:p>
    <w:p>
      <w:pPr>
        <w:pStyle w:val="BodyText"/>
        <w:spacing w:before="8"/>
      </w:pPr>
    </w:p>
    <w:p>
      <w:pPr>
        <w:pStyle w:val="BodyText"/>
        <w:spacing w:line="360" w:lineRule="auto"/>
        <w:ind w:left="707" w:right="712" w:firstLine="708"/>
        <w:jc w:val="both"/>
      </w:pPr>
      <w:r>
        <w:rPr>
          <w:u w:val="single"/>
        </w:rPr>
        <w:t>Casa 1</w:t>
      </w:r>
      <w:r>
        <w:rPr/>
        <w:t>: con</w:t>
      </w:r>
      <w:r>
        <w:rPr>
          <w:spacing w:val="40"/>
        </w:rPr>
        <w:t> </w:t>
      </w:r>
      <w:r>
        <w:rPr/>
        <w:t>capacidad</w:t>
      </w:r>
      <w:r>
        <w:rPr>
          <w:spacing w:val="40"/>
        </w:rPr>
        <w:t> </w:t>
      </w:r>
      <w:r>
        <w:rPr/>
        <w:t>para 9 personas; tres mujeres con sus respectivos menores. La casa dispone de un amplio salón comedor, dos baños completos, un despacho, cocina, galería y 3 habitaciones</w:t>
      </w:r>
      <w:r>
        <w:rPr>
          <w:spacing w:val="40"/>
        </w:rPr>
        <w:t>  </w:t>
      </w:r>
      <w:r>
        <w:rPr/>
        <w:t>con</w:t>
      </w:r>
      <w:r>
        <w:rPr>
          <w:spacing w:val="40"/>
        </w:rPr>
        <w:t>  </w:t>
      </w:r>
      <w:r>
        <w:rPr/>
        <w:t>4,</w:t>
      </w:r>
      <w:r>
        <w:rPr>
          <w:spacing w:val="40"/>
        </w:rPr>
        <w:t>  </w:t>
      </w:r>
      <w:r>
        <w:rPr/>
        <w:t>3</w:t>
      </w:r>
      <w:r>
        <w:rPr>
          <w:spacing w:val="40"/>
        </w:rPr>
        <w:t>  </w:t>
      </w:r>
      <w:r>
        <w:rPr/>
        <w:t>y</w:t>
      </w:r>
      <w:r>
        <w:rPr>
          <w:spacing w:val="80"/>
          <w:w w:val="150"/>
        </w:rPr>
        <w:t> </w:t>
      </w:r>
      <w:r>
        <w:rPr/>
        <w:t>2</w:t>
      </w:r>
      <w:r>
        <w:rPr>
          <w:spacing w:val="40"/>
        </w:rPr>
        <w:t>  </w:t>
      </w:r>
      <w:r>
        <w:rPr/>
        <w:t>cama</w:t>
      </w:r>
    </w:p>
    <w:p>
      <w:pPr>
        <w:pStyle w:val="BodyText"/>
        <w:spacing w:line="275" w:lineRule="exact"/>
        <w:ind w:left="707"/>
        <w:jc w:val="both"/>
      </w:pPr>
      <w:r>
        <w:rPr/>
        <w:t>respectivamente.</w:t>
      </w:r>
      <w:r>
        <w:rPr>
          <w:u w:val="single"/>
        </w:rPr>
        <w:t>Casa</w:t>
      </w:r>
      <w:r>
        <w:rPr>
          <w:spacing w:val="23"/>
          <w:u w:val="single"/>
        </w:rPr>
        <w:t> </w:t>
      </w:r>
      <w:r>
        <w:rPr>
          <w:u w:val="single"/>
        </w:rPr>
        <w:t>2:</w:t>
      </w:r>
      <w:r>
        <w:rPr>
          <w:spacing w:val="25"/>
        </w:rPr>
        <w:t> </w:t>
      </w:r>
      <w:r>
        <w:rPr/>
        <w:t>con</w:t>
      </w:r>
      <w:r>
        <w:rPr>
          <w:spacing w:val="24"/>
        </w:rPr>
        <w:t> </w:t>
      </w:r>
      <w:r>
        <w:rPr>
          <w:spacing w:val="-2"/>
        </w:rPr>
        <w:t>capacidad</w:t>
      </w:r>
    </w:p>
    <w:p>
      <w:pPr>
        <w:pStyle w:val="BodyText"/>
        <w:spacing w:after="0" w:line="275" w:lineRule="exact"/>
        <w:jc w:val="both"/>
        <w:sectPr>
          <w:pgSz w:w="11910" w:h="16840"/>
          <w:pgMar w:header="455" w:footer="1389" w:top="2400" w:bottom="1900" w:left="425" w:right="425"/>
        </w:sectPr>
      </w:pPr>
    </w:p>
    <w:p>
      <w:pPr>
        <w:pStyle w:val="BodyText"/>
      </w:pPr>
    </w:p>
    <w:p>
      <w:pPr>
        <w:pStyle w:val="BodyText"/>
        <w:spacing w:before="146"/>
      </w:pPr>
    </w:p>
    <w:p>
      <w:pPr>
        <w:pStyle w:val="BodyText"/>
        <w:spacing w:line="360" w:lineRule="auto"/>
        <w:ind w:left="707" w:right="709"/>
      </w:pPr>
      <w:r>
        <w:rPr/>
        <w:t>para</w:t>
      </w:r>
      <w:r>
        <w:rPr>
          <w:spacing w:val="25"/>
        </w:rPr>
        <w:t> </w:t>
      </w:r>
      <w:r>
        <w:rPr/>
        <w:t>7</w:t>
      </w:r>
      <w:r>
        <w:rPr>
          <w:spacing w:val="26"/>
        </w:rPr>
        <w:t> </w:t>
      </w:r>
      <w:r>
        <w:rPr/>
        <w:t>personas;</w:t>
      </w:r>
      <w:r>
        <w:rPr>
          <w:spacing w:val="27"/>
        </w:rPr>
        <w:t> </w:t>
      </w:r>
      <w:r>
        <w:rPr/>
        <w:t>pudiendo</w:t>
      </w:r>
      <w:r>
        <w:rPr>
          <w:spacing w:val="26"/>
        </w:rPr>
        <w:t> </w:t>
      </w:r>
      <w:r>
        <w:rPr/>
        <w:t>acoger</w:t>
      </w:r>
      <w:r>
        <w:rPr>
          <w:spacing w:val="28"/>
        </w:rPr>
        <w:t> </w:t>
      </w:r>
      <w:r>
        <w:rPr/>
        <w:t>a</w:t>
      </w:r>
      <w:r>
        <w:rPr>
          <w:spacing w:val="25"/>
        </w:rPr>
        <w:t> </w:t>
      </w:r>
      <w:r>
        <w:rPr/>
        <w:t>2</w:t>
      </w:r>
      <w:r>
        <w:rPr>
          <w:spacing w:val="26"/>
        </w:rPr>
        <w:t> </w:t>
      </w:r>
      <w:r>
        <w:rPr/>
        <w:t>mujeres</w:t>
      </w:r>
      <w:r>
        <w:rPr>
          <w:spacing w:val="26"/>
        </w:rPr>
        <w:t> </w:t>
      </w:r>
      <w:r>
        <w:rPr/>
        <w:t>con</w:t>
      </w:r>
      <w:r>
        <w:rPr>
          <w:spacing w:val="26"/>
        </w:rPr>
        <w:t> </w:t>
      </w:r>
      <w:r>
        <w:rPr/>
        <w:t>sus</w:t>
      </w:r>
      <w:r>
        <w:rPr>
          <w:spacing w:val="27"/>
        </w:rPr>
        <w:t> </w:t>
      </w:r>
      <w:r>
        <w:rPr/>
        <w:t>respectivos</w:t>
      </w:r>
      <w:r>
        <w:rPr>
          <w:spacing w:val="80"/>
        </w:rPr>
        <w:t> </w:t>
      </w:r>
      <w:r>
        <w:rPr/>
        <w:t>hijos</w:t>
      </w:r>
      <w:r>
        <w:rPr>
          <w:spacing w:val="26"/>
        </w:rPr>
        <w:t> </w:t>
      </w:r>
      <w:r>
        <w:rPr/>
        <w:t>e</w:t>
      </w:r>
      <w:r>
        <w:rPr>
          <w:spacing w:val="25"/>
        </w:rPr>
        <w:t> </w:t>
      </w:r>
      <w:r>
        <w:rPr/>
        <w:t>hijas.</w:t>
      </w:r>
      <w:r>
        <w:rPr>
          <w:spacing w:val="80"/>
        </w:rPr>
        <w:t> </w:t>
      </w:r>
      <w:r>
        <w:rPr/>
        <w:t>Dispone</w:t>
      </w:r>
      <w:r>
        <w:rPr>
          <w:spacing w:val="25"/>
        </w:rPr>
        <w:t> </w:t>
      </w:r>
      <w:r>
        <w:rPr/>
        <w:t>de</w:t>
      </w:r>
      <w:r>
        <w:rPr>
          <w:spacing w:val="25"/>
        </w:rPr>
        <w:t> </w:t>
      </w:r>
      <w:r>
        <w:rPr/>
        <w:t>un salón comedor, un aseo y un baño completo, un despacho, cocina, galería y 2 habitaciones.</w:t>
      </w:r>
    </w:p>
    <w:p>
      <w:pPr>
        <w:pStyle w:val="BodyText"/>
      </w:pPr>
    </w:p>
    <w:p>
      <w:pPr>
        <w:pStyle w:val="BodyText"/>
        <w:spacing w:before="7"/>
      </w:pPr>
    </w:p>
    <w:p>
      <w:pPr>
        <w:pStyle w:val="BodyText"/>
        <w:spacing w:line="360" w:lineRule="auto"/>
        <w:ind w:left="707" w:firstLine="708"/>
      </w:pPr>
      <w:r>
        <w:rPr/>
        <w:t>Ambas casas tienen una distribución cómoda, independiente, amplia y están bien equipadas, permitiendo la intimidad de cada una de las mujeres.</w:t>
      </w:r>
    </w:p>
    <w:p>
      <w:pPr>
        <w:pStyle w:val="BodyText"/>
      </w:pPr>
    </w:p>
    <w:p>
      <w:pPr>
        <w:pStyle w:val="BodyText"/>
        <w:spacing w:before="7"/>
      </w:pPr>
    </w:p>
    <w:p>
      <w:pPr>
        <w:pStyle w:val="Heading2"/>
        <w:ind w:left="1068"/>
      </w:pPr>
      <w:r>
        <w:rPr>
          <w:sz w:val="24"/>
        </w:rPr>
        <w:t>1.</w:t>
      </w:r>
      <w:r>
        <w:rPr/>
        <w:t>-</w:t>
      </w:r>
      <w:r>
        <w:rPr>
          <w:spacing w:val="-18"/>
        </w:rPr>
        <w:t> </w:t>
      </w:r>
      <w:r>
        <w:rPr/>
        <w:t>ANÁLISIS</w:t>
      </w:r>
      <w:r>
        <w:rPr>
          <w:spacing w:val="-17"/>
        </w:rPr>
        <w:t> </w:t>
      </w:r>
      <w:r>
        <w:rPr/>
        <w:t>DE</w:t>
      </w:r>
      <w:r>
        <w:rPr>
          <w:spacing w:val="-12"/>
        </w:rPr>
        <w:t> </w:t>
      </w:r>
      <w:r>
        <w:rPr/>
        <w:t>DATOS</w:t>
      </w:r>
      <w:r>
        <w:rPr>
          <w:spacing w:val="-10"/>
        </w:rPr>
        <w:t> </w:t>
      </w:r>
      <w:r>
        <w:rPr/>
        <w:t>DE</w:t>
      </w:r>
      <w:r>
        <w:rPr>
          <w:spacing w:val="-10"/>
        </w:rPr>
        <w:t> </w:t>
      </w:r>
      <w:r>
        <w:rPr>
          <w:spacing w:val="-4"/>
        </w:rPr>
        <w:t>2022</w:t>
      </w:r>
    </w:p>
    <w:p>
      <w:pPr>
        <w:pStyle w:val="BodyText"/>
        <w:spacing w:before="120"/>
        <w:rPr>
          <w:sz w:val="28"/>
        </w:rPr>
      </w:pPr>
    </w:p>
    <w:p>
      <w:pPr>
        <w:pStyle w:val="ListParagraph"/>
        <w:numPr>
          <w:ilvl w:val="0"/>
          <w:numId w:val="114"/>
        </w:numPr>
        <w:tabs>
          <w:tab w:pos="887" w:val="left" w:leader="none"/>
        </w:tabs>
        <w:spacing w:line="240" w:lineRule="auto" w:before="1" w:after="0"/>
        <w:ind w:left="887" w:right="0" w:hanging="180"/>
        <w:jc w:val="left"/>
        <w:rPr>
          <w:sz w:val="24"/>
        </w:rPr>
      </w:pPr>
      <w:r>
        <w:rPr>
          <w:sz w:val="24"/>
        </w:rPr>
        <w:t>Capacidad</w:t>
      </w:r>
      <w:r>
        <w:rPr>
          <w:spacing w:val="-3"/>
          <w:sz w:val="24"/>
        </w:rPr>
        <w:t> </w:t>
      </w:r>
      <w:r>
        <w:rPr>
          <w:sz w:val="24"/>
        </w:rPr>
        <w:t>de</w:t>
      </w:r>
      <w:r>
        <w:rPr>
          <w:spacing w:val="-2"/>
          <w:sz w:val="24"/>
        </w:rPr>
        <w:t> </w:t>
      </w:r>
      <w:r>
        <w:rPr>
          <w:sz w:val="24"/>
        </w:rPr>
        <w:t>los</w:t>
      </w:r>
      <w:r>
        <w:rPr>
          <w:spacing w:val="60"/>
          <w:sz w:val="24"/>
        </w:rPr>
        <w:t> </w:t>
      </w:r>
      <w:r>
        <w:rPr>
          <w:sz w:val="24"/>
        </w:rPr>
        <w:t>recurso: 16</w:t>
      </w:r>
      <w:r>
        <w:rPr>
          <w:spacing w:val="60"/>
          <w:sz w:val="24"/>
        </w:rPr>
        <w:t> </w:t>
      </w:r>
      <w:r>
        <w:rPr>
          <w:sz w:val="24"/>
        </w:rPr>
        <w:t>plazas :</w:t>
      </w:r>
      <w:r>
        <w:rPr>
          <w:spacing w:val="-1"/>
          <w:sz w:val="24"/>
        </w:rPr>
        <w:t> </w:t>
      </w:r>
      <w:r>
        <w:rPr>
          <w:sz w:val="24"/>
        </w:rPr>
        <w:t>9 en una</w:t>
      </w:r>
      <w:r>
        <w:rPr>
          <w:spacing w:val="-2"/>
          <w:sz w:val="24"/>
        </w:rPr>
        <w:t> </w:t>
      </w:r>
      <w:r>
        <w:rPr>
          <w:sz w:val="24"/>
        </w:rPr>
        <w:t>casa</w:t>
      </w:r>
      <w:r>
        <w:rPr>
          <w:spacing w:val="3"/>
          <w:sz w:val="24"/>
        </w:rPr>
        <w:t> </w:t>
      </w:r>
      <w:r>
        <w:rPr>
          <w:sz w:val="24"/>
        </w:rPr>
        <w:t>y</w:t>
      </w:r>
      <w:r>
        <w:rPr>
          <w:spacing w:val="-5"/>
          <w:sz w:val="24"/>
        </w:rPr>
        <w:t> </w:t>
      </w:r>
      <w:r>
        <w:rPr>
          <w:sz w:val="24"/>
        </w:rPr>
        <w:t>7 en la</w:t>
      </w:r>
      <w:r>
        <w:rPr>
          <w:spacing w:val="-1"/>
          <w:sz w:val="24"/>
        </w:rPr>
        <w:t> </w:t>
      </w:r>
      <w:r>
        <w:rPr>
          <w:spacing w:val="-2"/>
          <w:sz w:val="24"/>
        </w:rPr>
        <w:t>otra.</w:t>
      </w:r>
    </w:p>
    <w:p>
      <w:pPr>
        <w:pStyle w:val="BodyText"/>
        <w:spacing w:before="143"/>
      </w:pPr>
    </w:p>
    <w:p>
      <w:pPr>
        <w:pStyle w:val="ListParagraph"/>
        <w:numPr>
          <w:ilvl w:val="0"/>
          <w:numId w:val="114"/>
        </w:numPr>
        <w:tabs>
          <w:tab w:pos="887" w:val="left" w:leader="none"/>
        </w:tabs>
        <w:spacing w:line="240" w:lineRule="auto" w:before="1" w:after="0"/>
        <w:ind w:left="887" w:right="0" w:hanging="180"/>
        <w:jc w:val="left"/>
        <w:rPr>
          <w:sz w:val="24"/>
        </w:rPr>
      </w:pPr>
      <w:r>
        <w:rPr>
          <w:sz w:val="24"/>
        </w:rPr>
        <w:t>Nº</w:t>
      </w:r>
      <w:r>
        <w:rPr>
          <w:spacing w:val="-3"/>
          <w:sz w:val="24"/>
        </w:rPr>
        <w:t> </w:t>
      </w:r>
      <w:r>
        <w:rPr>
          <w:sz w:val="24"/>
        </w:rPr>
        <w:t>de</w:t>
      </w:r>
      <w:r>
        <w:rPr>
          <w:spacing w:val="-3"/>
          <w:sz w:val="24"/>
        </w:rPr>
        <w:t> </w:t>
      </w:r>
      <w:r>
        <w:rPr>
          <w:sz w:val="24"/>
        </w:rPr>
        <w:t>mujeres</w:t>
      </w:r>
      <w:r>
        <w:rPr>
          <w:spacing w:val="4"/>
          <w:sz w:val="24"/>
        </w:rPr>
        <w:t> </w:t>
      </w:r>
      <w:r>
        <w:rPr>
          <w:sz w:val="24"/>
        </w:rPr>
        <w:t>y</w:t>
      </w:r>
      <w:r>
        <w:rPr>
          <w:spacing w:val="-6"/>
          <w:sz w:val="24"/>
        </w:rPr>
        <w:t> </w:t>
      </w:r>
      <w:r>
        <w:rPr>
          <w:sz w:val="24"/>
        </w:rPr>
        <w:t>de</w:t>
      </w:r>
      <w:r>
        <w:rPr>
          <w:spacing w:val="-1"/>
          <w:sz w:val="24"/>
        </w:rPr>
        <w:t> </w:t>
      </w:r>
      <w:r>
        <w:rPr>
          <w:sz w:val="24"/>
        </w:rPr>
        <w:t>menores</w:t>
      </w:r>
      <w:r>
        <w:rPr>
          <w:spacing w:val="-1"/>
          <w:sz w:val="24"/>
        </w:rPr>
        <w:t> </w:t>
      </w:r>
      <w:r>
        <w:rPr>
          <w:sz w:val="24"/>
        </w:rPr>
        <w:t>atendidos en</w:t>
      </w:r>
      <w:r>
        <w:rPr>
          <w:spacing w:val="-1"/>
          <w:sz w:val="24"/>
        </w:rPr>
        <w:t> </w:t>
      </w:r>
      <w:r>
        <w:rPr>
          <w:sz w:val="24"/>
        </w:rPr>
        <w:t>2022:</w:t>
      </w:r>
      <w:r>
        <w:rPr>
          <w:spacing w:val="4"/>
          <w:sz w:val="24"/>
        </w:rPr>
        <w:t> </w:t>
      </w:r>
      <w:r>
        <w:rPr>
          <w:sz w:val="24"/>
        </w:rPr>
        <w:t>8 mujeres</w:t>
      </w:r>
      <w:r>
        <w:rPr>
          <w:spacing w:val="3"/>
          <w:sz w:val="24"/>
        </w:rPr>
        <w:t> </w:t>
      </w:r>
      <w:r>
        <w:rPr>
          <w:sz w:val="24"/>
        </w:rPr>
        <w:t>y</w:t>
      </w:r>
      <w:r>
        <w:rPr>
          <w:spacing w:val="54"/>
          <w:sz w:val="24"/>
        </w:rPr>
        <w:t> </w:t>
      </w:r>
      <w:r>
        <w:rPr>
          <w:sz w:val="24"/>
        </w:rPr>
        <w:t>12 </w:t>
      </w:r>
      <w:r>
        <w:rPr>
          <w:spacing w:val="-2"/>
          <w:sz w:val="24"/>
        </w:rPr>
        <w:t>menores.</w:t>
      </w:r>
    </w:p>
    <w:p>
      <w:pPr>
        <w:pStyle w:val="BodyText"/>
        <w:spacing w:before="141"/>
      </w:pPr>
    </w:p>
    <w:p>
      <w:pPr>
        <w:pStyle w:val="ListParagraph"/>
        <w:numPr>
          <w:ilvl w:val="0"/>
          <w:numId w:val="114"/>
        </w:numPr>
        <w:tabs>
          <w:tab w:pos="887" w:val="left" w:leader="none"/>
        </w:tabs>
        <w:spacing w:line="240" w:lineRule="auto" w:before="0" w:after="0"/>
        <w:ind w:left="887" w:right="0" w:hanging="180"/>
        <w:jc w:val="left"/>
        <w:rPr>
          <w:sz w:val="24"/>
        </w:rPr>
      </w:pPr>
      <w:r>
        <w:rPr>
          <w:sz w:val="24"/>
        </w:rPr>
        <w:t>Nacionalidad</w:t>
      </w:r>
      <w:r>
        <w:rPr>
          <w:spacing w:val="-1"/>
          <w:sz w:val="24"/>
        </w:rPr>
        <w:t> </w:t>
      </w:r>
      <w:r>
        <w:rPr>
          <w:sz w:val="24"/>
        </w:rPr>
        <w:t>de</w:t>
      </w:r>
      <w:r>
        <w:rPr>
          <w:spacing w:val="-2"/>
          <w:sz w:val="24"/>
        </w:rPr>
        <w:t> </w:t>
      </w:r>
      <w:r>
        <w:rPr>
          <w:sz w:val="24"/>
        </w:rPr>
        <w:t>las </w:t>
      </w:r>
      <w:r>
        <w:rPr>
          <w:spacing w:val="-2"/>
          <w:sz w:val="24"/>
        </w:rPr>
        <w:t>mujeres:</w:t>
      </w:r>
    </w:p>
    <w:p>
      <w:pPr>
        <w:pStyle w:val="ListParagraph"/>
        <w:numPr>
          <w:ilvl w:val="1"/>
          <w:numId w:val="114"/>
        </w:numPr>
        <w:tabs>
          <w:tab w:pos="1206" w:val="left" w:leader="none"/>
        </w:tabs>
        <w:spacing w:line="240" w:lineRule="auto" w:before="137" w:after="0"/>
        <w:ind w:left="1206" w:right="0" w:hanging="138"/>
        <w:jc w:val="left"/>
        <w:rPr>
          <w:sz w:val="24"/>
        </w:rPr>
      </w:pPr>
      <w:r>
        <w:rPr>
          <w:sz w:val="24"/>
        </w:rPr>
        <w:t>7</w:t>
      </w:r>
      <w:r>
        <w:rPr>
          <w:spacing w:val="60"/>
          <w:sz w:val="24"/>
        </w:rPr>
        <w:t> </w:t>
      </w:r>
      <w:r>
        <w:rPr>
          <w:spacing w:val="-2"/>
          <w:sz w:val="24"/>
        </w:rPr>
        <w:t>marroquís</w:t>
      </w:r>
    </w:p>
    <w:p>
      <w:pPr>
        <w:pStyle w:val="ListParagraph"/>
        <w:numPr>
          <w:ilvl w:val="1"/>
          <w:numId w:val="114"/>
        </w:numPr>
        <w:tabs>
          <w:tab w:pos="1206" w:val="left" w:leader="none"/>
        </w:tabs>
        <w:spacing w:line="240" w:lineRule="auto" w:before="137" w:after="0"/>
        <w:ind w:left="1206" w:right="0" w:hanging="138"/>
        <w:jc w:val="left"/>
        <w:rPr>
          <w:sz w:val="24"/>
        </w:rPr>
      </w:pPr>
      <w:r>
        <w:rPr>
          <w:sz w:val="24"/>
        </w:rPr>
        <w:t>1 </w:t>
      </w:r>
      <w:r>
        <w:rPr>
          <w:spacing w:val="-2"/>
          <w:sz w:val="24"/>
        </w:rPr>
        <w:t>española</w:t>
      </w:r>
    </w:p>
    <w:p>
      <w:pPr>
        <w:pStyle w:val="ListParagraph"/>
        <w:numPr>
          <w:ilvl w:val="0"/>
          <w:numId w:val="114"/>
        </w:numPr>
        <w:tabs>
          <w:tab w:pos="981" w:val="left" w:leader="none"/>
        </w:tabs>
        <w:spacing w:line="240" w:lineRule="auto" w:before="140" w:after="0"/>
        <w:ind w:left="981" w:right="0" w:hanging="182"/>
        <w:jc w:val="left"/>
        <w:rPr>
          <w:sz w:val="24"/>
        </w:rPr>
      </w:pPr>
      <w:r>
        <w:rPr>
          <w:sz w:val="24"/>
        </w:rPr>
        <w:t>La</w:t>
      </w:r>
      <w:r>
        <w:rPr>
          <w:spacing w:val="-2"/>
          <w:sz w:val="24"/>
        </w:rPr>
        <w:t> </w:t>
      </w:r>
      <w:r>
        <w:rPr>
          <w:sz w:val="24"/>
        </w:rPr>
        <w:t>media</w:t>
      </w:r>
      <w:r>
        <w:rPr>
          <w:spacing w:val="-1"/>
          <w:sz w:val="24"/>
        </w:rPr>
        <w:t> </w:t>
      </w:r>
      <w:r>
        <w:rPr>
          <w:sz w:val="24"/>
        </w:rPr>
        <w:t>de</w:t>
      </w:r>
      <w:r>
        <w:rPr>
          <w:spacing w:val="-1"/>
          <w:sz w:val="24"/>
        </w:rPr>
        <w:t> </w:t>
      </w:r>
      <w:r>
        <w:rPr>
          <w:sz w:val="24"/>
        </w:rPr>
        <w:t>edad</w:t>
      </w:r>
      <w:r>
        <w:rPr>
          <w:spacing w:val="-1"/>
          <w:sz w:val="24"/>
        </w:rPr>
        <w:t> </w:t>
      </w:r>
      <w:r>
        <w:rPr>
          <w:sz w:val="24"/>
        </w:rPr>
        <w:t>de</w:t>
      </w:r>
      <w:r>
        <w:rPr>
          <w:spacing w:val="-2"/>
          <w:sz w:val="24"/>
        </w:rPr>
        <w:t> </w:t>
      </w:r>
      <w:r>
        <w:rPr>
          <w:sz w:val="24"/>
        </w:rPr>
        <w:t>las</w:t>
      </w:r>
      <w:r>
        <w:rPr>
          <w:spacing w:val="-1"/>
          <w:sz w:val="24"/>
        </w:rPr>
        <w:t> </w:t>
      </w:r>
      <w:r>
        <w:rPr>
          <w:sz w:val="24"/>
        </w:rPr>
        <w:t>mujeres</w:t>
      </w:r>
      <w:r>
        <w:rPr>
          <w:spacing w:val="-1"/>
          <w:sz w:val="24"/>
        </w:rPr>
        <w:t> </w:t>
      </w:r>
      <w:r>
        <w:rPr>
          <w:sz w:val="24"/>
        </w:rPr>
        <w:t>residentes en</w:t>
      </w:r>
      <w:r>
        <w:rPr>
          <w:spacing w:val="-1"/>
          <w:sz w:val="24"/>
        </w:rPr>
        <w:t> </w:t>
      </w:r>
      <w:r>
        <w:rPr>
          <w:sz w:val="24"/>
        </w:rPr>
        <w:t>la casa:</w:t>
      </w:r>
      <w:r>
        <w:rPr>
          <w:spacing w:val="62"/>
          <w:sz w:val="24"/>
        </w:rPr>
        <w:t> </w:t>
      </w:r>
      <w:r>
        <w:rPr>
          <w:sz w:val="24"/>
        </w:rPr>
        <w:t>28,37</w:t>
      </w:r>
      <w:r>
        <w:rPr>
          <w:spacing w:val="-1"/>
          <w:sz w:val="24"/>
        </w:rPr>
        <w:t> </w:t>
      </w:r>
      <w:r>
        <w:rPr>
          <w:spacing w:val="-2"/>
          <w:sz w:val="24"/>
        </w:rPr>
        <w:t>años.</w:t>
      </w:r>
    </w:p>
    <w:p>
      <w:pPr>
        <w:pStyle w:val="ListParagraph"/>
        <w:numPr>
          <w:ilvl w:val="0"/>
          <w:numId w:val="114"/>
        </w:numPr>
        <w:tabs>
          <w:tab w:pos="981" w:val="left" w:leader="none"/>
        </w:tabs>
        <w:spacing w:line="240" w:lineRule="auto" w:before="136" w:after="0"/>
        <w:ind w:left="981" w:right="0" w:hanging="182"/>
        <w:jc w:val="left"/>
        <w:rPr>
          <w:sz w:val="24"/>
        </w:rPr>
      </w:pPr>
      <w:r>
        <w:rPr>
          <w:sz w:val="24"/>
        </w:rPr>
        <w:t>La</w:t>
      </w:r>
      <w:r>
        <w:rPr>
          <w:spacing w:val="-2"/>
          <w:sz w:val="24"/>
        </w:rPr>
        <w:t> </w:t>
      </w:r>
      <w:r>
        <w:rPr>
          <w:sz w:val="24"/>
        </w:rPr>
        <w:t>media</w:t>
      </w:r>
      <w:r>
        <w:rPr>
          <w:spacing w:val="-1"/>
          <w:sz w:val="24"/>
        </w:rPr>
        <w:t> </w:t>
      </w:r>
      <w:r>
        <w:rPr>
          <w:sz w:val="24"/>
        </w:rPr>
        <w:t>de</w:t>
      </w:r>
      <w:r>
        <w:rPr>
          <w:spacing w:val="-2"/>
          <w:sz w:val="24"/>
        </w:rPr>
        <w:t> </w:t>
      </w:r>
      <w:r>
        <w:rPr>
          <w:sz w:val="24"/>
        </w:rPr>
        <w:t>hijos</w:t>
      </w:r>
      <w:r>
        <w:rPr>
          <w:spacing w:val="-1"/>
          <w:sz w:val="24"/>
        </w:rPr>
        <w:t> </w:t>
      </w:r>
      <w:r>
        <w:rPr>
          <w:sz w:val="24"/>
        </w:rPr>
        <w:t>por mujer:</w:t>
      </w:r>
      <w:r>
        <w:rPr>
          <w:spacing w:val="-1"/>
          <w:sz w:val="24"/>
        </w:rPr>
        <w:t> </w:t>
      </w:r>
      <w:r>
        <w:rPr>
          <w:spacing w:val="-5"/>
          <w:sz w:val="24"/>
        </w:rPr>
        <w:t>1,5</w:t>
      </w:r>
    </w:p>
    <w:p>
      <w:pPr>
        <w:pStyle w:val="ListParagraph"/>
        <w:numPr>
          <w:ilvl w:val="0"/>
          <w:numId w:val="115"/>
        </w:numPr>
        <w:tabs>
          <w:tab w:pos="1428" w:val="left" w:leader="none"/>
        </w:tabs>
        <w:spacing w:line="240" w:lineRule="auto" w:before="139" w:after="0"/>
        <w:ind w:left="1428" w:right="0" w:hanging="721"/>
        <w:jc w:val="left"/>
        <w:rPr>
          <w:sz w:val="24"/>
        </w:rPr>
      </w:pPr>
      <w:r>
        <w:rPr>
          <w:spacing w:val="-2"/>
          <w:sz w:val="24"/>
        </w:rPr>
        <w:t>Abarán:1</w:t>
      </w:r>
    </w:p>
    <w:p>
      <w:pPr>
        <w:pStyle w:val="ListParagraph"/>
        <w:numPr>
          <w:ilvl w:val="0"/>
          <w:numId w:val="115"/>
        </w:numPr>
        <w:tabs>
          <w:tab w:pos="1428" w:val="left" w:leader="none"/>
        </w:tabs>
        <w:spacing w:line="240" w:lineRule="auto" w:before="136" w:after="0"/>
        <w:ind w:left="1428" w:right="0" w:hanging="721"/>
        <w:jc w:val="left"/>
        <w:rPr>
          <w:sz w:val="24"/>
        </w:rPr>
      </w:pPr>
      <w:r>
        <w:rPr>
          <w:sz w:val="24"/>
        </w:rPr>
        <w:t>Cieza:</w:t>
      </w:r>
      <w:r>
        <w:rPr>
          <w:spacing w:val="-1"/>
          <w:sz w:val="24"/>
        </w:rPr>
        <w:t> </w:t>
      </w:r>
      <w:r>
        <w:rPr>
          <w:spacing w:val="-10"/>
          <w:sz w:val="24"/>
        </w:rPr>
        <w:t>2</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Ceutí:</w:t>
      </w:r>
      <w:r>
        <w:rPr>
          <w:spacing w:val="-1"/>
          <w:sz w:val="24"/>
        </w:rPr>
        <w:t> </w:t>
      </w:r>
      <w:r>
        <w:rPr>
          <w:spacing w:val="-10"/>
          <w:sz w:val="24"/>
        </w:rPr>
        <w:t>1</w:t>
      </w:r>
    </w:p>
    <w:p>
      <w:pPr>
        <w:pStyle w:val="ListParagraph"/>
        <w:numPr>
          <w:ilvl w:val="0"/>
          <w:numId w:val="115"/>
        </w:numPr>
        <w:tabs>
          <w:tab w:pos="1428" w:val="left" w:leader="none"/>
        </w:tabs>
        <w:spacing w:line="240" w:lineRule="auto" w:before="138" w:after="0"/>
        <w:ind w:left="1428" w:right="0" w:hanging="721"/>
        <w:jc w:val="left"/>
        <w:rPr>
          <w:sz w:val="24"/>
        </w:rPr>
      </w:pPr>
      <w:r>
        <w:rPr>
          <w:spacing w:val="-2"/>
          <w:sz w:val="24"/>
        </w:rPr>
        <w:t>Lorca:1</w:t>
      </w:r>
    </w:p>
    <w:p>
      <w:pPr>
        <w:pStyle w:val="ListParagraph"/>
        <w:numPr>
          <w:ilvl w:val="0"/>
          <w:numId w:val="115"/>
        </w:numPr>
        <w:tabs>
          <w:tab w:pos="1428" w:val="left" w:leader="none"/>
        </w:tabs>
        <w:spacing w:line="240" w:lineRule="auto" w:before="135" w:after="0"/>
        <w:ind w:left="1428" w:right="0" w:hanging="721"/>
        <w:jc w:val="left"/>
        <w:rPr>
          <w:sz w:val="24"/>
        </w:rPr>
      </w:pPr>
      <w:r>
        <w:rPr>
          <w:spacing w:val="-2"/>
          <w:sz w:val="24"/>
        </w:rPr>
        <w:t>Málaga:1</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Murcia:</w:t>
      </w:r>
      <w:r>
        <w:rPr>
          <w:spacing w:val="-2"/>
          <w:sz w:val="24"/>
        </w:rPr>
        <w:t> </w:t>
      </w:r>
      <w:r>
        <w:rPr>
          <w:spacing w:val="-10"/>
          <w:sz w:val="24"/>
        </w:rPr>
        <w:t>1</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Puerto</w:t>
      </w:r>
      <w:r>
        <w:rPr>
          <w:spacing w:val="-4"/>
          <w:sz w:val="24"/>
        </w:rPr>
        <w:t> </w:t>
      </w:r>
      <w:r>
        <w:rPr>
          <w:sz w:val="24"/>
        </w:rPr>
        <w:t>Lumbreras:</w:t>
      </w:r>
      <w:r>
        <w:rPr>
          <w:spacing w:val="-4"/>
          <w:sz w:val="24"/>
        </w:rPr>
        <w:t> </w:t>
      </w:r>
      <w:r>
        <w:rPr>
          <w:spacing w:val="-10"/>
          <w:sz w:val="24"/>
        </w:rPr>
        <w:t>1</w:t>
      </w:r>
    </w:p>
    <w:p>
      <w:pPr>
        <w:pStyle w:val="ListParagraph"/>
        <w:spacing w:after="0" w:line="240" w:lineRule="auto"/>
        <w:jc w:val="left"/>
        <w:rPr>
          <w:sz w:val="24"/>
        </w:rPr>
        <w:sectPr>
          <w:pgSz w:w="11910" w:h="16840"/>
          <w:pgMar w:header="455" w:footer="1389" w:top="2400" w:bottom="2580" w:left="425" w:right="425"/>
        </w:sectPr>
      </w:pPr>
    </w:p>
    <w:p>
      <w:pPr>
        <w:pStyle w:val="BodyText"/>
      </w:pPr>
    </w:p>
    <w:p>
      <w:pPr>
        <w:pStyle w:val="BodyText"/>
        <w:spacing w:before="146"/>
      </w:pPr>
    </w:p>
    <w:p>
      <w:pPr>
        <w:pStyle w:val="ListParagraph"/>
        <w:numPr>
          <w:ilvl w:val="1"/>
          <w:numId w:val="113"/>
        </w:numPr>
        <w:tabs>
          <w:tab w:pos="887" w:val="left" w:leader="none"/>
        </w:tabs>
        <w:spacing w:line="240" w:lineRule="auto" w:before="0" w:after="0"/>
        <w:ind w:left="887" w:right="0" w:hanging="180"/>
        <w:jc w:val="left"/>
        <w:rPr>
          <w:sz w:val="24"/>
        </w:rPr>
      </w:pPr>
      <w:r>
        <w:rPr>
          <w:sz w:val="24"/>
        </w:rPr>
        <w:t>El</w:t>
      </w:r>
      <w:r>
        <w:rPr>
          <w:spacing w:val="-1"/>
          <w:sz w:val="24"/>
        </w:rPr>
        <w:t> </w:t>
      </w:r>
      <w:r>
        <w:rPr>
          <w:sz w:val="24"/>
        </w:rPr>
        <w:t>tiempo</w:t>
      </w:r>
      <w:r>
        <w:rPr>
          <w:spacing w:val="-1"/>
          <w:sz w:val="24"/>
        </w:rPr>
        <w:t> </w:t>
      </w:r>
      <w:r>
        <w:rPr>
          <w:sz w:val="24"/>
        </w:rPr>
        <w:t>medio de</w:t>
      </w:r>
      <w:r>
        <w:rPr>
          <w:spacing w:val="-1"/>
          <w:sz w:val="24"/>
        </w:rPr>
        <w:t> </w:t>
      </w:r>
      <w:r>
        <w:rPr>
          <w:sz w:val="24"/>
        </w:rPr>
        <w:t>estancia</w:t>
      </w:r>
      <w:r>
        <w:rPr>
          <w:spacing w:val="1"/>
          <w:sz w:val="24"/>
        </w:rPr>
        <w:t> </w:t>
      </w:r>
      <w:r>
        <w:rPr>
          <w:sz w:val="24"/>
        </w:rPr>
        <w:t>de</w:t>
      </w:r>
      <w:r>
        <w:rPr>
          <w:spacing w:val="-2"/>
          <w:sz w:val="24"/>
        </w:rPr>
        <w:t> </w:t>
      </w:r>
      <w:r>
        <w:rPr>
          <w:sz w:val="24"/>
        </w:rPr>
        <w:t>las mujeres</w:t>
      </w:r>
      <w:r>
        <w:rPr>
          <w:spacing w:val="-1"/>
          <w:sz w:val="24"/>
        </w:rPr>
        <w:t> </w:t>
      </w:r>
      <w:r>
        <w:rPr>
          <w:sz w:val="24"/>
        </w:rPr>
        <w:t>en el recurso</w:t>
      </w:r>
      <w:r>
        <w:rPr>
          <w:spacing w:val="-1"/>
          <w:sz w:val="24"/>
        </w:rPr>
        <w:t> </w:t>
      </w:r>
      <w:r>
        <w:rPr>
          <w:sz w:val="24"/>
        </w:rPr>
        <w:t>es de</w:t>
      </w:r>
      <w:r>
        <w:rPr>
          <w:spacing w:val="-1"/>
          <w:sz w:val="24"/>
        </w:rPr>
        <w:t> </w:t>
      </w:r>
      <w:r>
        <w:rPr>
          <w:sz w:val="24"/>
        </w:rPr>
        <w:t>77,75</w:t>
      </w:r>
      <w:r>
        <w:rPr>
          <w:spacing w:val="59"/>
          <w:sz w:val="24"/>
        </w:rPr>
        <w:t> </w:t>
      </w:r>
      <w:r>
        <w:rPr>
          <w:sz w:val="24"/>
        </w:rPr>
        <w:t>días </w:t>
      </w:r>
      <w:r>
        <w:rPr>
          <w:spacing w:val="-10"/>
          <w:sz w:val="24"/>
        </w:rPr>
        <w:t>.</w:t>
      </w:r>
    </w:p>
    <w:p>
      <w:pPr>
        <w:pStyle w:val="BodyText"/>
        <w:spacing w:before="84"/>
      </w:pPr>
    </w:p>
    <w:p>
      <w:pPr>
        <w:pStyle w:val="ListParagraph"/>
        <w:numPr>
          <w:ilvl w:val="1"/>
          <w:numId w:val="113"/>
        </w:numPr>
        <w:tabs>
          <w:tab w:pos="947" w:val="left" w:leader="none"/>
        </w:tabs>
        <w:spacing w:line="240" w:lineRule="auto" w:before="0" w:after="0"/>
        <w:ind w:left="947" w:right="0" w:hanging="180"/>
        <w:jc w:val="left"/>
        <w:rPr>
          <w:sz w:val="24"/>
        </w:rPr>
      </w:pPr>
      <w:r>
        <w:rPr>
          <w:sz w:val="24"/>
        </w:rPr>
        <w:t>El</w:t>
      </w:r>
      <w:r>
        <w:rPr>
          <w:spacing w:val="-1"/>
          <w:sz w:val="24"/>
        </w:rPr>
        <w:t> </w:t>
      </w:r>
      <w:r>
        <w:rPr>
          <w:sz w:val="24"/>
        </w:rPr>
        <w:t>porcentaje</w:t>
      </w:r>
      <w:r>
        <w:rPr>
          <w:spacing w:val="-2"/>
          <w:sz w:val="24"/>
        </w:rPr>
        <w:t> </w:t>
      </w:r>
      <w:r>
        <w:rPr>
          <w:sz w:val="24"/>
        </w:rPr>
        <w:t>de</w:t>
      </w:r>
      <w:r>
        <w:rPr>
          <w:spacing w:val="-1"/>
          <w:sz w:val="24"/>
        </w:rPr>
        <w:t> </w:t>
      </w:r>
      <w:r>
        <w:rPr>
          <w:sz w:val="24"/>
        </w:rPr>
        <w:t>mujeres</w:t>
      </w:r>
      <w:r>
        <w:rPr>
          <w:spacing w:val="-1"/>
          <w:sz w:val="24"/>
        </w:rPr>
        <w:t> </w:t>
      </w:r>
      <w:r>
        <w:rPr>
          <w:sz w:val="24"/>
        </w:rPr>
        <w:t>que</w:t>
      </w:r>
      <w:r>
        <w:rPr>
          <w:spacing w:val="1"/>
          <w:sz w:val="24"/>
        </w:rPr>
        <w:t> </w:t>
      </w:r>
      <w:r>
        <w:rPr>
          <w:sz w:val="24"/>
        </w:rPr>
        <w:t>vuelven con su</w:t>
      </w:r>
      <w:r>
        <w:rPr>
          <w:spacing w:val="-1"/>
          <w:sz w:val="24"/>
        </w:rPr>
        <w:t> </w:t>
      </w:r>
      <w:r>
        <w:rPr>
          <w:sz w:val="24"/>
        </w:rPr>
        <w:t>agresor supone el</w:t>
      </w:r>
      <w:r>
        <w:rPr>
          <w:spacing w:val="1"/>
          <w:sz w:val="24"/>
        </w:rPr>
        <w:t> </w:t>
      </w:r>
      <w:r>
        <w:rPr>
          <w:spacing w:val="-5"/>
          <w:sz w:val="24"/>
        </w:rPr>
        <w:t>0%.</w:t>
      </w:r>
    </w:p>
    <w:p>
      <w:pPr>
        <w:pStyle w:val="ListParagraph"/>
        <w:numPr>
          <w:ilvl w:val="1"/>
          <w:numId w:val="113"/>
        </w:numPr>
        <w:tabs>
          <w:tab w:pos="947" w:val="left" w:leader="none"/>
        </w:tabs>
        <w:spacing w:line="240" w:lineRule="auto" w:before="137" w:after="0"/>
        <w:ind w:left="947" w:right="0" w:hanging="180"/>
        <w:jc w:val="left"/>
        <w:rPr>
          <w:sz w:val="24"/>
        </w:rPr>
      </w:pPr>
      <w:r>
        <w:rPr>
          <w:sz w:val="24"/>
        </w:rPr>
        <w:t>Porcentaje</w:t>
      </w:r>
      <w:r>
        <w:rPr>
          <w:spacing w:val="-3"/>
          <w:sz w:val="24"/>
        </w:rPr>
        <w:t> </w:t>
      </w:r>
      <w:r>
        <w:rPr>
          <w:sz w:val="24"/>
        </w:rPr>
        <w:t>de</w:t>
      </w:r>
      <w:r>
        <w:rPr>
          <w:spacing w:val="-2"/>
          <w:sz w:val="24"/>
        </w:rPr>
        <w:t> </w:t>
      </w:r>
      <w:r>
        <w:rPr>
          <w:sz w:val="24"/>
        </w:rPr>
        <w:t>mujeres</w:t>
      </w:r>
      <w:r>
        <w:rPr>
          <w:spacing w:val="1"/>
          <w:sz w:val="24"/>
        </w:rPr>
        <w:t> </w:t>
      </w:r>
      <w:r>
        <w:rPr>
          <w:sz w:val="24"/>
        </w:rPr>
        <w:t>con orden</w:t>
      </w:r>
      <w:r>
        <w:rPr>
          <w:spacing w:val="-1"/>
          <w:sz w:val="24"/>
        </w:rPr>
        <w:t> </w:t>
      </w:r>
      <w:r>
        <w:rPr>
          <w:sz w:val="24"/>
        </w:rPr>
        <w:t>de protección:</w:t>
      </w:r>
      <w:r>
        <w:rPr>
          <w:spacing w:val="-1"/>
          <w:sz w:val="24"/>
        </w:rPr>
        <w:t> </w:t>
      </w:r>
      <w:r>
        <w:rPr>
          <w:sz w:val="24"/>
        </w:rPr>
        <w:t>100</w:t>
      </w:r>
      <w:r>
        <w:rPr>
          <w:spacing w:val="-1"/>
          <w:sz w:val="24"/>
        </w:rPr>
        <w:t> </w:t>
      </w:r>
      <w:r>
        <w:rPr>
          <w:spacing w:val="-10"/>
          <w:sz w:val="24"/>
        </w:rPr>
        <w:t>%</w:t>
      </w:r>
    </w:p>
    <w:p>
      <w:pPr>
        <w:pStyle w:val="ListParagraph"/>
        <w:numPr>
          <w:ilvl w:val="1"/>
          <w:numId w:val="113"/>
        </w:numPr>
        <w:tabs>
          <w:tab w:pos="935" w:val="left" w:leader="none"/>
        </w:tabs>
        <w:spacing w:line="240" w:lineRule="auto" w:before="139" w:after="0"/>
        <w:ind w:left="935" w:right="0" w:hanging="182"/>
        <w:jc w:val="left"/>
        <w:rPr>
          <w:sz w:val="24"/>
        </w:rPr>
      </w:pPr>
      <w:r>
        <w:rPr>
          <w:sz w:val="24"/>
        </w:rPr>
        <w:t>La</w:t>
      </w:r>
      <w:r>
        <w:rPr>
          <w:spacing w:val="-4"/>
          <w:sz w:val="24"/>
        </w:rPr>
        <w:t> </w:t>
      </w:r>
      <w:r>
        <w:rPr>
          <w:sz w:val="24"/>
        </w:rPr>
        <w:t>salida</w:t>
      </w:r>
      <w:r>
        <w:rPr>
          <w:spacing w:val="-2"/>
          <w:sz w:val="24"/>
        </w:rPr>
        <w:t> </w:t>
      </w:r>
      <w:r>
        <w:rPr>
          <w:sz w:val="24"/>
        </w:rPr>
        <w:t>de</w:t>
      </w:r>
      <w:r>
        <w:rPr>
          <w:spacing w:val="-1"/>
          <w:sz w:val="24"/>
        </w:rPr>
        <w:t> </w:t>
      </w:r>
      <w:r>
        <w:rPr>
          <w:sz w:val="24"/>
        </w:rPr>
        <w:t>las</w:t>
      </w:r>
      <w:r>
        <w:rPr>
          <w:spacing w:val="-1"/>
          <w:sz w:val="24"/>
        </w:rPr>
        <w:t> </w:t>
      </w:r>
      <w:r>
        <w:rPr>
          <w:sz w:val="24"/>
        </w:rPr>
        <w:t>mujeres tras su</w:t>
      </w:r>
      <w:r>
        <w:rPr>
          <w:spacing w:val="-1"/>
          <w:sz w:val="24"/>
        </w:rPr>
        <w:t> </w:t>
      </w:r>
      <w:r>
        <w:rPr>
          <w:sz w:val="24"/>
        </w:rPr>
        <w:t>estancia en</w:t>
      </w:r>
      <w:r>
        <w:rPr>
          <w:spacing w:val="-1"/>
          <w:sz w:val="24"/>
        </w:rPr>
        <w:t> </w:t>
      </w:r>
      <w:r>
        <w:rPr>
          <w:sz w:val="24"/>
        </w:rPr>
        <w:t>la casa</w:t>
      </w:r>
      <w:r>
        <w:rPr>
          <w:spacing w:val="-2"/>
          <w:sz w:val="24"/>
        </w:rPr>
        <w:t> </w:t>
      </w:r>
      <w:r>
        <w:rPr>
          <w:sz w:val="24"/>
        </w:rPr>
        <w:t>de</w:t>
      </w:r>
      <w:r>
        <w:rPr>
          <w:spacing w:val="-1"/>
          <w:sz w:val="24"/>
        </w:rPr>
        <w:t> </w:t>
      </w:r>
      <w:r>
        <w:rPr>
          <w:spacing w:val="-2"/>
          <w:sz w:val="24"/>
        </w:rPr>
        <w:t>acogida:</w:t>
      </w:r>
    </w:p>
    <w:p>
      <w:pPr>
        <w:pStyle w:val="ListParagraph"/>
        <w:numPr>
          <w:ilvl w:val="0"/>
          <w:numId w:val="115"/>
        </w:numPr>
        <w:tabs>
          <w:tab w:pos="1428" w:val="left" w:leader="none"/>
        </w:tabs>
        <w:spacing w:line="240" w:lineRule="auto" w:before="137" w:after="0"/>
        <w:ind w:left="1428" w:right="0" w:hanging="721"/>
        <w:jc w:val="left"/>
        <w:rPr>
          <w:sz w:val="24"/>
        </w:rPr>
      </w:pPr>
      <w:r>
        <w:rPr>
          <w:sz w:val="24"/>
        </w:rPr>
        <w:t>Vuelven</w:t>
      </w:r>
      <w:r>
        <w:rPr>
          <w:spacing w:val="-8"/>
          <w:sz w:val="24"/>
        </w:rPr>
        <w:t> </w:t>
      </w:r>
      <w:r>
        <w:rPr>
          <w:sz w:val="24"/>
        </w:rPr>
        <w:t>con</w:t>
      </w:r>
      <w:r>
        <w:rPr>
          <w:spacing w:val="-3"/>
          <w:sz w:val="24"/>
        </w:rPr>
        <w:t> </w:t>
      </w:r>
      <w:r>
        <w:rPr>
          <w:sz w:val="24"/>
        </w:rPr>
        <w:t>el</w:t>
      </w:r>
      <w:r>
        <w:rPr>
          <w:spacing w:val="-5"/>
          <w:sz w:val="24"/>
        </w:rPr>
        <w:t> </w:t>
      </w:r>
      <w:r>
        <w:rPr>
          <w:sz w:val="24"/>
        </w:rPr>
        <w:t>agresor:</w:t>
      </w:r>
      <w:r>
        <w:rPr>
          <w:spacing w:val="-4"/>
          <w:sz w:val="24"/>
        </w:rPr>
        <w:t> </w:t>
      </w:r>
      <w:r>
        <w:rPr>
          <w:spacing w:val="-10"/>
          <w:sz w:val="24"/>
        </w:rPr>
        <w:t>0</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Se</w:t>
      </w:r>
      <w:r>
        <w:rPr>
          <w:spacing w:val="-2"/>
          <w:sz w:val="24"/>
        </w:rPr>
        <w:t> </w:t>
      </w:r>
      <w:r>
        <w:rPr>
          <w:sz w:val="24"/>
        </w:rPr>
        <w:t>independizan: </w:t>
      </w:r>
      <w:r>
        <w:rPr>
          <w:spacing w:val="-10"/>
          <w:sz w:val="24"/>
        </w:rPr>
        <w:t>0</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Expulsión:</w:t>
      </w:r>
      <w:r>
        <w:rPr>
          <w:spacing w:val="-2"/>
          <w:sz w:val="24"/>
        </w:rPr>
        <w:t> </w:t>
      </w:r>
      <w:r>
        <w:rPr>
          <w:spacing w:val="-10"/>
          <w:sz w:val="24"/>
        </w:rPr>
        <w:t>0</w:t>
      </w:r>
    </w:p>
    <w:p>
      <w:pPr>
        <w:pStyle w:val="ListParagraph"/>
        <w:numPr>
          <w:ilvl w:val="0"/>
          <w:numId w:val="115"/>
        </w:numPr>
        <w:tabs>
          <w:tab w:pos="1428" w:val="left" w:leader="none"/>
        </w:tabs>
        <w:spacing w:line="240" w:lineRule="auto" w:before="136" w:after="0"/>
        <w:ind w:left="1428" w:right="0" w:hanging="721"/>
        <w:jc w:val="left"/>
        <w:rPr>
          <w:sz w:val="24"/>
        </w:rPr>
      </w:pPr>
      <w:r>
        <w:rPr>
          <w:sz w:val="24"/>
        </w:rPr>
        <w:t>Se</w:t>
      </w:r>
      <w:r>
        <w:rPr>
          <w:spacing w:val="-2"/>
          <w:sz w:val="24"/>
        </w:rPr>
        <w:t> </w:t>
      </w:r>
      <w:r>
        <w:rPr>
          <w:sz w:val="24"/>
        </w:rPr>
        <w:t>le</w:t>
      </w:r>
      <w:r>
        <w:rPr>
          <w:spacing w:val="-1"/>
          <w:sz w:val="24"/>
        </w:rPr>
        <w:t> </w:t>
      </w:r>
      <w:r>
        <w:rPr>
          <w:sz w:val="24"/>
        </w:rPr>
        <w:t>busca</w:t>
      </w:r>
      <w:r>
        <w:rPr>
          <w:spacing w:val="-2"/>
          <w:sz w:val="24"/>
        </w:rPr>
        <w:t> </w:t>
      </w:r>
      <w:r>
        <w:rPr>
          <w:sz w:val="24"/>
        </w:rPr>
        <w:t>otro</w:t>
      </w:r>
      <w:r>
        <w:rPr>
          <w:spacing w:val="-1"/>
          <w:sz w:val="24"/>
        </w:rPr>
        <w:t> </w:t>
      </w:r>
      <w:r>
        <w:rPr>
          <w:sz w:val="24"/>
        </w:rPr>
        <w:t>recurso:</w:t>
      </w:r>
      <w:r>
        <w:rPr>
          <w:spacing w:val="2"/>
          <w:sz w:val="24"/>
        </w:rPr>
        <w:t> </w:t>
      </w:r>
      <w:r>
        <w:rPr>
          <w:spacing w:val="-10"/>
          <w:sz w:val="24"/>
        </w:rPr>
        <w:t>1</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Se</w:t>
      </w:r>
      <w:r>
        <w:rPr>
          <w:spacing w:val="-2"/>
          <w:sz w:val="24"/>
        </w:rPr>
        <w:t> </w:t>
      </w:r>
      <w:r>
        <w:rPr>
          <w:sz w:val="24"/>
        </w:rPr>
        <w:t>marchan con</w:t>
      </w:r>
      <w:r>
        <w:rPr>
          <w:spacing w:val="-1"/>
          <w:sz w:val="24"/>
        </w:rPr>
        <w:t> </w:t>
      </w:r>
      <w:r>
        <w:rPr>
          <w:sz w:val="24"/>
        </w:rPr>
        <w:t>un</w:t>
      </w:r>
      <w:r>
        <w:rPr>
          <w:spacing w:val="-1"/>
          <w:sz w:val="24"/>
        </w:rPr>
        <w:t> </w:t>
      </w:r>
      <w:r>
        <w:rPr>
          <w:sz w:val="24"/>
        </w:rPr>
        <w:t>familiar</w:t>
      </w:r>
      <w:r>
        <w:rPr>
          <w:spacing w:val="-2"/>
          <w:sz w:val="24"/>
        </w:rPr>
        <w:t> </w:t>
      </w:r>
      <w:r>
        <w:rPr>
          <w:sz w:val="24"/>
        </w:rPr>
        <w:t>/</w:t>
      </w:r>
      <w:r>
        <w:rPr>
          <w:spacing w:val="-1"/>
          <w:sz w:val="24"/>
        </w:rPr>
        <w:t> </w:t>
      </w:r>
      <w:r>
        <w:rPr>
          <w:sz w:val="24"/>
        </w:rPr>
        <w:t>amistades:</w:t>
      </w:r>
      <w:r>
        <w:rPr>
          <w:spacing w:val="-1"/>
          <w:sz w:val="24"/>
        </w:rPr>
        <w:t> </w:t>
      </w:r>
      <w:r>
        <w:rPr>
          <w:spacing w:val="-10"/>
          <w:sz w:val="24"/>
        </w:rPr>
        <w:t>3</w:t>
      </w:r>
    </w:p>
    <w:p>
      <w:pPr>
        <w:pStyle w:val="ListParagraph"/>
        <w:numPr>
          <w:ilvl w:val="0"/>
          <w:numId w:val="115"/>
        </w:numPr>
        <w:tabs>
          <w:tab w:pos="1428" w:val="left" w:leader="none"/>
        </w:tabs>
        <w:spacing w:line="240" w:lineRule="auto" w:before="138" w:after="0"/>
        <w:ind w:left="1428" w:right="0" w:hanging="721"/>
        <w:jc w:val="left"/>
        <w:rPr>
          <w:sz w:val="24"/>
        </w:rPr>
      </w:pPr>
      <w:r>
        <w:rPr>
          <w:sz w:val="24"/>
        </w:rPr>
        <w:t>Actualmente</w:t>
      </w:r>
      <w:r>
        <w:rPr>
          <w:spacing w:val="-5"/>
          <w:sz w:val="24"/>
        </w:rPr>
        <w:t> </w:t>
      </w:r>
      <w:r>
        <w:rPr>
          <w:sz w:val="24"/>
        </w:rPr>
        <w:t>permanecen en</w:t>
      </w:r>
      <w:r>
        <w:rPr>
          <w:spacing w:val="-1"/>
          <w:sz w:val="24"/>
        </w:rPr>
        <w:t> </w:t>
      </w:r>
      <w:r>
        <w:rPr>
          <w:sz w:val="24"/>
        </w:rPr>
        <w:t>el</w:t>
      </w:r>
      <w:r>
        <w:rPr>
          <w:spacing w:val="-2"/>
          <w:sz w:val="24"/>
        </w:rPr>
        <w:t> </w:t>
      </w:r>
      <w:r>
        <w:rPr>
          <w:sz w:val="24"/>
        </w:rPr>
        <w:t>recurso:</w:t>
      </w:r>
      <w:r>
        <w:rPr>
          <w:spacing w:val="-1"/>
          <w:sz w:val="24"/>
        </w:rPr>
        <w:t> </w:t>
      </w:r>
      <w:r>
        <w:rPr>
          <w:spacing w:val="-10"/>
          <w:sz w:val="24"/>
        </w:rPr>
        <w:t>4</w:t>
      </w:r>
    </w:p>
    <w:p>
      <w:pPr>
        <w:pStyle w:val="BodyText"/>
        <w:spacing w:before="137"/>
      </w:pPr>
    </w:p>
    <w:p>
      <w:pPr>
        <w:pStyle w:val="Heading2"/>
        <w:ind w:left="782"/>
      </w:pPr>
      <w:r>
        <w:rPr/>
        <w:t>1.1.-</w:t>
      </w:r>
      <w:r>
        <w:rPr>
          <w:spacing w:val="-3"/>
        </w:rPr>
        <w:t> </w:t>
      </w:r>
      <w:r>
        <w:rPr>
          <w:spacing w:val="-2"/>
        </w:rPr>
        <w:t>NACIONALIDAD</w:t>
      </w:r>
    </w:p>
    <w:p>
      <w:pPr>
        <w:pStyle w:val="BodyText"/>
        <w:spacing w:before="123"/>
        <w:rPr>
          <w:sz w:val="28"/>
        </w:rPr>
      </w:pPr>
    </w:p>
    <w:p>
      <w:pPr>
        <w:pStyle w:val="BodyText"/>
        <w:spacing w:line="360" w:lineRule="auto"/>
        <w:ind w:left="799" w:right="714" w:firstLine="708"/>
        <w:jc w:val="both"/>
      </w:pPr>
      <w:r>
        <w:rPr/>
        <w:t>El 87,5%</w:t>
      </w:r>
      <w:r>
        <w:rPr>
          <w:spacing w:val="-1"/>
        </w:rPr>
        <w:t> </w:t>
      </w:r>
      <w:r>
        <w:rPr/>
        <w:t>de</w:t>
      </w:r>
      <w:r>
        <w:rPr>
          <w:spacing w:val="-1"/>
        </w:rPr>
        <w:t> </w:t>
      </w:r>
      <w:r>
        <w:rPr/>
        <w:t>las</w:t>
      </w:r>
      <w:r>
        <w:rPr>
          <w:spacing w:val="-1"/>
        </w:rPr>
        <w:t> </w:t>
      </w:r>
      <w:r>
        <w:rPr/>
        <w:t>residentes en el recurso de</w:t>
      </w:r>
      <w:r>
        <w:rPr>
          <w:spacing w:val="-1"/>
        </w:rPr>
        <w:t> </w:t>
      </w:r>
      <w:r>
        <w:rPr/>
        <w:t>casa</w:t>
      </w:r>
      <w:r>
        <w:rPr>
          <w:spacing w:val="-1"/>
        </w:rPr>
        <w:t> </w:t>
      </w:r>
      <w:r>
        <w:rPr/>
        <w:t>de acogida</w:t>
      </w:r>
      <w:r>
        <w:rPr>
          <w:spacing w:val="-1"/>
        </w:rPr>
        <w:t> </w:t>
      </w:r>
      <w:r>
        <w:rPr/>
        <w:t>son de</w:t>
      </w:r>
      <w:r>
        <w:rPr>
          <w:spacing w:val="-1"/>
        </w:rPr>
        <w:t> </w:t>
      </w:r>
      <w:r>
        <w:rPr/>
        <w:t>origen extranjero, siendo todas de procedencia marroquí. El 12,5% es de nacionalidad española.</w:t>
      </w:r>
    </w:p>
    <w:p>
      <w:pPr>
        <w:pStyle w:val="BodyText"/>
        <w:spacing w:before="1"/>
      </w:pPr>
    </w:p>
    <w:p>
      <w:pPr>
        <w:pStyle w:val="Heading2"/>
        <w:ind w:left="782"/>
      </w:pPr>
      <w:r>
        <w:rPr/>
        <w:t>1.2.-</w:t>
      </w:r>
      <w:r>
        <w:rPr>
          <w:spacing w:val="-11"/>
        </w:rPr>
        <w:t> </w:t>
      </w:r>
      <w:r>
        <w:rPr/>
        <w:t>SOLICITUDES</w:t>
      </w:r>
      <w:r>
        <w:rPr>
          <w:spacing w:val="-4"/>
        </w:rPr>
        <w:t> </w:t>
      </w:r>
      <w:r>
        <w:rPr/>
        <w:t>INGRESO</w:t>
      </w:r>
      <w:r>
        <w:rPr>
          <w:spacing w:val="-5"/>
        </w:rPr>
        <w:t> </w:t>
      </w:r>
      <w:r>
        <w:rPr/>
        <w:t>EN</w:t>
      </w:r>
      <w:r>
        <w:rPr>
          <w:spacing w:val="-3"/>
        </w:rPr>
        <w:t> </w:t>
      </w:r>
      <w:r>
        <w:rPr/>
        <w:t>CASA</w:t>
      </w:r>
      <w:r>
        <w:rPr>
          <w:spacing w:val="-18"/>
        </w:rPr>
        <w:t> </w:t>
      </w:r>
      <w:r>
        <w:rPr/>
        <w:t>DE</w:t>
      </w:r>
      <w:r>
        <w:rPr>
          <w:spacing w:val="-17"/>
        </w:rPr>
        <w:t> </w:t>
      </w:r>
      <w:r>
        <w:rPr>
          <w:spacing w:val="-2"/>
        </w:rPr>
        <w:t>ACOGIDA</w:t>
      </w:r>
    </w:p>
    <w:p>
      <w:pPr>
        <w:pStyle w:val="BodyText"/>
        <w:spacing w:before="123"/>
        <w:rPr>
          <w:sz w:val="28"/>
        </w:rPr>
      </w:pPr>
    </w:p>
    <w:p>
      <w:pPr>
        <w:pStyle w:val="BodyText"/>
        <w:spacing w:line="360" w:lineRule="auto"/>
        <w:ind w:left="799" w:right="713" w:firstLine="708"/>
        <w:jc w:val="both"/>
      </w:pPr>
      <w:r>
        <w:rPr/>
        <w:t>A lo largo de 2022 se han recibido un total de 10 solicitudes de ingreso de mujeres en el recurso de Casas de Acogida de que dispone el Ayuntamiento de Cartagena. Del total de las mismas, han accedido al recuso el 80%, siendo el 20%</w:t>
      </w:r>
      <w:r>
        <w:rPr>
          <w:spacing w:val="40"/>
        </w:rPr>
        <w:t> </w:t>
      </w:r>
      <w:r>
        <w:rPr/>
        <w:t>de solicitudes recibidas desestimadas atendiendo a diversos motivos detallados a continuación.</w:t>
      </w:r>
    </w:p>
    <w:p>
      <w:pPr>
        <w:pStyle w:val="BodyText"/>
        <w:spacing w:before="3"/>
      </w:pPr>
    </w:p>
    <w:p>
      <w:pPr>
        <w:pStyle w:val="BodyText"/>
        <w:ind w:left="782"/>
      </w:pPr>
      <w:r>
        <w:rPr/>
        <w:t>-</w:t>
      </w:r>
      <w:r>
        <w:rPr>
          <w:spacing w:val="-7"/>
        </w:rPr>
        <w:t> </w:t>
      </w:r>
      <w:r>
        <w:rPr/>
        <w:t>Total</w:t>
      </w:r>
      <w:r>
        <w:rPr>
          <w:spacing w:val="-4"/>
        </w:rPr>
        <w:t> </w:t>
      </w:r>
      <w:r>
        <w:rPr/>
        <w:t>de</w:t>
      </w:r>
      <w:r>
        <w:rPr>
          <w:spacing w:val="-5"/>
        </w:rPr>
        <w:t> </w:t>
      </w:r>
      <w:r>
        <w:rPr/>
        <w:t>solicitudes</w:t>
      </w:r>
      <w:r>
        <w:rPr>
          <w:spacing w:val="-4"/>
        </w:rPr>
        <w:t> </w:t>
      </w:r>
      <w:r>
        <w:rPr/>
        <w:t>recibidas:</w:t>
      </w:r>
      <w:r>
        <w:rPr>
          <w:spacing w:val="-4"/>
        </w:rPr>
        <w:t> </w:t>
      </w:r>
      <w:r>
        <w:rPr>
          <w:spacing w:val="-5"/>
        </w:rPr>
        <w:t>10</w:t>
      </w:r>
    </w:p>
    <w:p>
      <w:pPr>
        <w:pStyle w:val="BodyText"/>
        <w:spacing w:after="0"/>
        <w:sectPr>
          <w:pgSz w:w="11910" w:h="16840"/>
          <w:pgMar w:header="455" w:footer="1389" w:top="2400" w:bottom="258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rPr>
          <w:sz w:val="20"/>
        </w:rPr>
      </w:pPr>
    </w:p>
    <w:tbl>
      <w:tblPr>
        <w:tblW w:w="0" w:type="auto"/>
        <w:jc w:val="left"/>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7"/>
        <w:gridCol w:w="456"/>
        <w:gridCol w:w="6132"/>
      </w:tblGrid>
      <w:tr>
        <w:trPr>
          <w:trHeight w:val="414" w:hRule="atLeast"/>
        </w:trPr>
        <w:tc>
          <w:tcPr>
            <w:tcW w:w="3017" w:type="dxa"/>
            <w:shd w:val="clear" w:color="auto" w:fill="D9D9D9"/>
          </w:tcPr>
          <w:p>
            <w:pPr>
              <w:pStyle w:val="TableParagraph"/>
              <w:spacing w:line="273" w:lineRule="exact"/>
              <w:ind w:left="110"/>
              <w:rPr>
                <w:sz w:val="24"/>
              </w:rPr>
            </w:pPr>
            <w:r>
              <w:rPr>
                <w:sz w:val="24"/>
              </w:rPr>
              <w:t>Mujeres</w:t>
            </w:r>
            <w:r>
              <w:rPr>
                <w:spacing w:val="-2"/>
                <w:sz w:val="24"/>
              </w:rPr>
              <w:t> </w:t>
            </w:r>
            <w:r>
              <w:rPr>
                <w:sz w:val="24"/>
              </w:rPr>
              <w:t>que</w:t>
            </w:r>
            <w:r>
              <w:rPr>
                <w:spacing w:val="-2"/>
                <w:sz w:val="24"/>
              </w:rPr>
              <w:t> ingresan:</w:t>
            </w:r>
          </w:p>
        </w:tc>
        <w:tc>
          <w:tcPr>
            <w:tcW w:w="6588" w:type="dxa"/>
            <w:gridSpan w:val="2"/>
          </w:tcPr>
          <w:p>
            <w:pPr>
              <w:pStyle w:val="TableParagraph"/>
              <w:spacing w:line="273" w:lineRule="exact"/>
              <w:ind w:left="108"/>
              <w:rPr>
                <w:sz w:val="24"/>
              </w:rPr>
            </w:pPr>
            <w:r>
              <w:rPr>
                <w:spacing w:val="-10"/>
                <w:sz w:val="24"/>
              </w:rPr>
              <w:t>8</w:t>
            </w:r>
          </w:p>
        </w:tc>
      </w:tr>
      <w:tr>
        <w:trPr>
          <w:trHeight w:val="6223" w:hRule="atLeast"/>
        </w:trPr>
        <w:tc>
          <w:tcPr>
            <w:tcW w:w="3017" w:type="dxa"/>
            <w:shd w:val="clear" w:color="auto" w:fill="D9D9D9"/>
          </w:tcPr>
          <w:p>
            <w:pPr>
              <w:pStyle w:val="TableParagraph"/>
              <w:rPr>
                <w:sz w:val="24"/>
              </w:rPr>
            </w:pPr>
          </w:p>
          <w:p>
            <w:pPr>
              <w:pStyle w:val="TableParagraph"/>
              <w:spacing w:before="138"/>
              <w:rPr>
                <w:sz w:val="24"/>
              </w:rPr>
            </w:pPr>
          </w:p>
          <w:p>
            <w:pPr>
              <w:pStyle w:val="TableParagraph"/>
              <w:ind w:left="110"/>
              <w:rPr>
                <w:sz w:val="24"/>
              </w:rPr>
            </w:pPr>
            <w:r>
              <w:rPr>
                <w:sz w:val="24"/>
              </w:rPr>
              <w:t>Mujeres</w:t>
            </w:r>
            <w:r>
              <w:rPr>
                <w:spacing w:val="-1"/>
                <w:sz w:val="24"/>
              </w:rPr>
              <w:t> </w:t>
            </w:r>
            <w:r>
              <w:rPr>
                <w:sz w:val="24"/>
              </w:rPr>
              <w:t>que</w:t>
            </w:r>
            <w:r>
              <w:rPr>
                <w:spacing w:val="-2"/>
                <w:sz w:val="24"/>
              </w:rPr>
              <w:t> </w:t>
            </w:r>
            <w:r>
              <w:rPr>
                <w:sz w:val="24"/>
              </w:rPr>
              <w:t>no </w:t>
            </w:r>
            <w:r>
              <w:rPr>
                <w:spacing w:val="-2"/>
                <w:sz w:val="24"/>
              </w:rPr>
              <w:t>ingresan</w:t>
            </w:r>
          </w:p>
        </w:tc>
        <w:tc>
          <w:tcPr>
            <w:tcW w:w="456" w:type="dxa"/>
          </w:tcPr>
          <w:p>
            <w:pPr>
              <w:pStyle w:val="TableParagraph"/>
              <w:rPr>
                <w:sz w:val="24"/>
              </w:rPr>
            </w:pPr>
          </w:p>
          <w:p>
            <w:pPr>
              <w:pStyle w:val="TableParagraph"/>
              <w:spacing w:before="138"/>
              <w:rPr>
                <w:sz w:val="24"/>
              </w:rPr>
            </w:pPr>
          </w:p>
          <w:p>
            <w:pPr>
              <w:pStyle w:val="TableParagraph"/>
              <w:ind w:left="108"/>
              <w:rPr>
                <w:sz w:val="24"/>
              </w:rPr>
            </w:pPr>
            <w:r>
              <w:rPr>
                <w:spacing w:val="-10"/>
                <w:sz w:val="24"/>
              </w:rPr>
              <w:t>2</w:t>
            </w:r>
          </w:p>
        </w:tc>
        <w:tc>
          <w:tcPr>
            <w:tcW w:w="6132" w:type="dxa"/>
          </w:tcPr>
          <w:p>
            <w:pPr>
              <w:pStyle w:val="TableParagraph"/>
              <w:spacing w:line="270" w:lineRule="exact"/>
              <w:ind w:left="108"/>
              <w:rPr>
                <w:sz w:val="24"/>
              </w:rPr>
            </w:pPr>
            <w:r>
              <w:rPr>
                <w:spacing w:val="-2"/>
                <w:sz w:val="24"/>
              </w:rPr>
              <w:t>Motivos:</w:t>
            </w:r>
          </w:p>
          <w:p>
            <w:pPr>
              <w:pStyle w:val="TableParagraph"/>
              <w:spacing w:before="144"/>
              <w:rPr>
                <w:sz w:val="24"/>
              </w:rPr>
            </w:pPr>
          </w:p>
          <w:p>
            <w:pPr>
              <w:pStyle w:val="TableParagraph"/>
              <w:numPr>
                <w:ilvl w:val="0"/>
                <w:numId w:val="116"/>
              </w:numPr>
              <w:tabs>
                <w:tab w:pos="828" w:val="left" w:leader="none"/>
              </w:tabs>
              <w:spacing w:line="240" w:lineRule="auto" w:before="0" w:after="0"/>
              <w:ind w:left="828" w:right="0" w:hanging="720"/>
              <w:jc w:val="left"/>
              <w:rPr>
                <w:sz w:val="24"/>
              </w:rPr>
            </w:pPr>
            <w:r>
              <w:rPr>
                <w:sz w:val="24"/>
              </w:rPr>
              <w:t>Recurso</w:t>
            </w:r>
            <w:r>
              <w:rPr>
                <w:spacing w:val="-3"/>
                <w:sz w:val="24"/>
              </w:rPr>
              <w:t> </w:t>
            </w:r>
            <w:r>
              <w:rPr>
                <w:sz w:val="24"/>
              </w:rPr>
              <w:t>completo:</w:t>
            </w:r>
            <w:r>
              <w:rPr>
                <w:spacing w:val="-2"/>
                <w:sz w:val="24"/>
              </w:rPr>
              <w:t> </w:t>
            </w:r>
            <w:r>
              <w:rPr>
                <w:spacing w:val="-10"/>
                <w:sz w:val="24"/>
              </w:rPr>
              <w:t>0</w:t>
            </w:r>
          </w:p>
          <w:p>
            <w:pPr>
              <w:pStyle w:val="TableParagraph"/>
              <w:numPr>
                <w:ilvl w:val="0"/>
                <w:numId w:val="116"/>
              </w:numPr>
              <w:tabs>
                <w:tab w:pos="828" w:val="left" w:leader="none"/>
              </w:tabs>
              <w:spacing w:line="240" w:lineRule="auto" w:before="137" w:after="0"/>
              <w:ind w:left="828" w:right="0" w:hanging="720"/>
              <w:jc w:val="left"/>
              <w:rPr>
                <w:sz w:val="24"/>
              </w:rPr>
            </w:pPr>
            <w:r>
              <w:rPr>
                <w:sz w:val="24"/>
              </w:rPr>
              <w:t>Adicciones:</w:t>
            </w:r>
            <w:r>
              <w:rPr>
                <w:spacing w:val="-2"/>
                <w:sz w:val="24"/>
              </w:rPr>
              <w:t> </w:t>
            </w:r>
            <w:r>
              <w:rPr>
                <w:spacing w:val="-10"/>
                <w:sz w:val="24"/>
              </w:rPr>
              <w:t>0</w:t>
            </w:r>
          </w:p>
          <w:p>
            <w:pPr>
              <w:pStyle w:val="TableParagraph"/>
              <w:numPr>
                <w:ilvl w:val="0"/>
                <w:numId w:val="116"/>
              </w:numPr>
              <w:tabs>
                <w:tab w:pos="828" w:val="left" w:leader="none"/>
              </w:tabs>
              <w:spacing w:line="240" w:lineRule="auto" w:before="137" w:after="0"/>
              <w:ind w:left="828" w:right="0" w:hanging="720"/>
              <w:jc w:val="left"/>
              <w:rPr>
                <w:sz w:val="24"/>
              </w:rPr>
            </w:pPr>
            <w:r>
              <w:rPr>
                <w:sz w:val="24"/>
              </w:rPr>
              <w:t>Cuadro</w:t>
            </w:r>
            <w:r>
              <w:rPr>
                <w:spacing w:val="-3"/>
                <w:sz w:val="24"/>
              </w:rPr>
              <w:t> </w:t>
            </w:r>
            <w:r>
              <w:rPr>
                <w:sz w:val="24"/>
              </w:rPr>
              <w:t>psiquiátrico</w:t>
            </w:r>
            <w:r>
              <w:rPr>
                <w:spacing w:val="-1"/>
                <w:sz w:val="24"/>
              </w:rPr>
              <w:t> </w:t>
            </w:r>
            <w:r>
              <w:rPr>
                <w:sz w:val="24"/>
              </w:rPr>
              <w:t>grave:</w:t>
            </w:r>
            <w:r>
              <w:rPr>
                <w:spacing w:val="-2"/>
                <w:sz w:val="24"/>
              </w:rPr>
              <w:t> </w:t>
            </w:r>
            <w:r>
              <w:rPr>
                <w:spacing w:val="-10"/>
                <w:sz w:val="24"/>
              </w:rPr>
              <w:t>0</w:t>
            </w:r>
          </w:p>
          <w:p>
            <w:pPr>
              <w:pStyle w:val="TableParagraph"/>
              <w:numPr>
                <w:ilvl w:val="0"/>
                <w:numId w:val="116"/>
              </w:numPr>
              <w:tabs>
                <w:tab w:pos="828" w:val="left" w:leader="none"/>
              </w:tabs>
              <w:spacing w:line="240" w:lineRule="auto" w:before="139" w:after="0"/>
              <w:ind w:left="828" w:right="0" w:hanging="720"/>
              <w:jc w:val="left"/>
              <w:rPr>
                <w:sz w:val="24"/>
              </w:rPr>
            </w:pPr>
            <w:r>
              <w:rPr>
                <w:sz w:val="24"/>
              </w:rPr>
              <w:t>Prostitución:</w:t>
            </w:r>
            <w:r>
              <w:rPr>
                <w:spacing w:val="-1"/>
                <w:sz w:val="24"/>
              </w:rPr>
              <w:t> </w:t>
            </w:r>
            <w:r>
              <w:rPr>
                <w:spacing w:val="-10"/>
                <w:sz w:val="24"/>
              </w:rPr>
              <w:t>0</w:t>
            </w:r>
          </w:p>
          <w:p>
            <w:pPr>
              <w:pStyle w:val="TableParagraph"/>
              <w:numPr>
                <w:ilvl w:val="0"/>
                <w:numId w:val="116"/>
              </w:numPr>
              <w:tabs>
                <w:tab w:pos="828" w:val="left" w:leader="none"/>
              </w:tabs>
              <w:spacing w:line="240" w:lineRule="auto" w:before="137" w:after="0"/>
              <w:ind w:left="828" w:right="0" w:hanging="720"/>
              <w:jc w:val="left"/>
              <w:rPr>
                <w:sz w:val="24"/>
              </w:rPr>
            </w:pPr>
            <w:r>
              <w:rPr>
                <w:sz w:val="24"/>
              </w:rPr>
              <w:t>Desiste</w:t>
            </w:r>
            <w:r>
              <w:rPr>
                <w:spacing w:val="-1"/>
                <w:sz w:val="24"/>
              </w:rPr>
              <w:t> </w:t>
            </w:r>
            <w:r>
              <w:rPr>
                <w:sz w:val="24"/>
              </w:rPr>
              <w:t>la</w:t>
            </w:r>
            <w:r>
              <w:rPr>
                <w:spacing w:val="-2"/>
                <w:sz w:val="24"/>
              </w:rPr>
              <w:t> </w:t>
            </w:r>
            <w:r>
              <w:rPr>
                <w:sz w:val="24"/>
              </w:rPr>
              <w:t>interesada</w:t>
            </w:r>
            <w:r>
              <w:rPr>
                <w:spacing w:val="-2"/>
                <w:sz w:val="24"/>
              </w:rPr>
              <w:t> </w:t>
            </w:r>
            <w:r>
              <w:rPr>
                <w:sz w:val="24"/>
              </w:rPr>
              <w:t>:</w:t>
            </w:r>
            <w:r>
              <w:rPr>
                <w:spacing w:val="-1"/>
                <w:sz w:val="24"/>
              </w:rPr>
              <w:t> </w:t>
            </w:r>
            <w:r>
              <w:rPr>
                <w:spacing w:val="-10"/>
                <w:sz w:val="24"/>
              </w:rPr>
              <w:t>0</w:t>
            </w:r>
          </w:p>
          <w:p>
            <w:pPr>
              <w:pStyle w:val="TableParagraph"/>
              <w:numPr>
                <w:ilvl w:val="0"/>
                <w:numId w:val="116"/>
              </w:numPr>
              <w:tabs>
                <w:tab w:pos="828" w:val="left" w:leader="none"/>
              </w:tabs>
              <w:spacing w:line="240" w:lineRule="auto" w:before="139" w:after="0"/>
              <w:ind w:left="828" w:right="0" w:hanging="720"/>
              <w:jc w:val="left"/>
              <w:rPr>
                <w:sz w:val="24"/>
              </w:rPr>
            </w:pPr>
            <w:r>
              <w:rPr>
                <w:sz w:val="24"/>
              </w:rPr>
              <w:t>Falta</w:t>
            </w:r>
            <w:r>
              <w:rPr>
                <w:spacing w:val="-2"/>
                <w:sz w:val="24"/>
              </w:rPr>
              <w:t> </w:t>
            </w:r>
            <w:r>
              <w:rPr>
                <w:sz w:val="24"/>
              </w:rPr>
              <w:t>de</w:t>
            </w:r>
            <w:r>
              <w:rPr>
                <w:spacing w:val="-2"/>
                <w:sz w:val="24"/>
              </w:rPr>
              <w:t> </w:t>
            </w:r>
            <w:r>
              <w:rPr>
                <w:sz w:val="24"/>
              </w:rPr>
              <w:t>peligrosidad</w:t>
            </w:r>
            <w:r>
              <w:rPr>
                <w:spacing w:val="-1"/>
                <w:sz w:val="24"/>
              </w:rPr>
              <w:t> </w:t>
            </w:r>
            <w:r>
              <w:rPr>
                <w:sz w:val="24"/>
              </w:rPr>
              <w:t>: </w:t>
            </w:r>
            <w:r>
              <w:rPr>
                <w:spacing w:val="-10"/>
                <w:sz w:val="24"/>
              </w:rPr>
              <w:t>0</w:t>
            </w:r>
          </w:p>
          <w:p>
            <w:pPr>
              <w:pStyle w:val="TableParagraph"/>
              <w:numPr>
                <w:ilvl w:val="0"/>
                <w:numId w:val="116"/>
              </w:numPr>
              <w:tabs>
                <w:tab w:pos="828" w:val="left" w:leader="none"/>
              </w:tabs>
              <w:spacing w:line="240" w:lineRule="auto" w:before="137" w:after="0"/>
              <w:ind w:left="828" w:right="0" w:hanging="720"/>
              <w:jc w:val="left"/>
              <w:rPr>
                <w:sz w:val="24"/>
              </w:rPr>
            </w:pPr>
            <w:r>
              <w:rPr>
                <w:sz w:val="24"/>
              </w:rPr>
              <w:t>Recursos</w:t>
            </w:r>
            <w:r>
              <w:rPr>
                <w:spacing w:val="-4"/>
                <w:sz w:val="24"/>
              </w:rPr>
              <w:t> </w:t>
            </w:r>
            <w:r>
              <w:rPr>
                <w:sz w:val="24"/>
              </w:rPr>
              <w:t>alternativo</w:t>
            </w:r>
            <w:r>
              <w:rPr>
                <w:spacing w:val="-1"/>
                <w:sz w:val="24"/>
              </w:rPr>
              <w:t> </w:t>
            </w:r>
            <w:r>
              <w:rPr>
                <w:sz w:val="24"/>
              </w:rPr>
              <w:t>más</w:t>
            </w:r>
            <w:r>
              <w:rPr>
                <w:spacing w:val="-2"/>
                <w:sz w:val="24"/>
              </w:rPr>
              <w:t> </w:t>
            </w:r>
            <w:r>
              <w:rPr>
                <w:sz w:val="24"/>
              </w:rPr>
              <w:t>favorable:</w:t>
            </w:r>
            <w:r>
              <w:rPr>
                <w:spacing w:val="58"/>
                <w:sz w:val="24"/>
              </w:rPr>
              <w:t> </w:t>
            </w:r>
            <w:r>
              <w:rPr>
                <w:spacing w:val="-10"/>
                <w:sz w:val="24"/>
              </w:rPr>
              <w:t>0</w:t>
            </w:r>
          </w:p>
          <w:p>
            <w:pPr>
              <w:pStyle w:val="TableParagraph"/>
              <w:numPr>
                <w:ilvl w:val="0"/>
                <w:numId w:val="116"/>
              </w:numPr>
              <w:tabs>
                <w:tab w:pos="828" w:val="left" w:leader="none"/>
              </w:tabs>
              <w:spacing w:line="240" w:lineRule="auto" w:before="139" w:after="0"/>
              <w:ind w:left="828" w:right="0" w:hanging="720"/>
              <w:jc w:val="left"/>
              <w:rPr>
                <w:sz w:val="24"/>
              </w:rPr>
            </w:pPr>
            <w:r>
              <w:rPr>
                <w:sz w:val="24"/>
              </w:rPr>
              <w:t>Cercanía</w:t>
            </w:r>
            <w:r>
              <w:rPr>
                <w:spacing w:val="-4"/>
                <w:sz w:val="24"/>
              </w:rPr>
              <w:t> </w:t>
            </w:r>
            <w:r>
              <w:rPr>
                <w:sz w:val="24"/>
              </w:rPr>
              <w:t>al</w:t>
            </w:r>
            <w:r>
              <w:rPr>
                <w:spacing w:val="-2"/>
                <w:sz w:val="24"/>
              </w:rPr>
              <w:t> </w:t>
            </w:r>
            <w:r>
              <w:rPr>
                <w:sz w:val="24"/>
              </w:rPr>
              <w:t>agresor:</w:t>
            </w:r>
            <w:r>
              <w:rPr>
                <w:spacing w:val="-1"/>
                <w:sz w:val="24"/>
              </w:rPr>
              <w:t> </w:t>
            </w:r>
            <w:r>
              <w:rPr>
                <w:spacing w:val="-10"/>
                <w:sz w:val="24"/>
              </w:rPr>
              <w:t>1</w:t>
            </w:r>
          </w:p>
          <w:p>
            <w:pPr>
              <w:pStyle w:val="TableParagraph"/>
              <w:numPr>
                <w:ilvl w:val="0"/>
                <w:numId w:val="116"/>
              </w:numPr>
              <w:tabs>
                <w:tab w:pos="828" w:val="left" w:leader="none"/>
              </w:tabs>
              <w:spacing w:line="360" w:lineRule="auto" w:before="137" w:after="0"/>
              <w:ind w:left="108" w:right="93" w:firstLine="0"/>
              <w:jc w:val="left"/>
              <w:rPr>
                <w:sz w:val="24"/>
              </w:rPr>
            </w:pPr>
            <w:r>
              <w:rPr>
                <w:sz w:val="24"/>
              </w:rPr>
              <w:t>Vive</w:t>
            </w:r>
            <w:r>
              <w:rPr>
                <w:spacing w:val="80"/>
                <w:sz w:val="24"/>
              </w:rPr>
              <w:t> </w:t>
            </w:r>
            <w:r>
              <w:rPr>
                <w:sz w:val="24"/>
              </w:rPr>
              <w:t>de</w:t>
            </w:r>
            <w:r>
              <w:rPr>
                <w:spacing w:val="80"/>
                <w:sz w:val="24"/>
              </w:rPr>
              <w:t> </w:t>
            </w:r>
            <w:r>
              <w:rPr>
                <w:sz w:val="24"/>
              </w:rPr>
              <w:t>forma</w:t>
            </w:r>
            <w:r>
              <w:rPr>
                <w:spacing w:val="80"/>
                <w:sz w:val="24"/>
              </w:rPr>
              <w:t> </w:t>
            </w:r>
            <w:r>
              <w:rPr>
                <w:sz w:val="24"/>
              </w:rPr>
              <w:t>independiente</w:t>
            </w:r>
            <w:r>
              <w:rPr>
                <w:spacing w:val="80"/>
                <w:sz w:val="24"/>
              </w:rPr>
              <w:t> </w:t>
            </w:r>
            <w:r>
              <w:rPr>
                <w:sz w:val="24"/>
              </w:rPr>
              <w:t>sin</w:t>
            </w:r>
            <w:r>
              <w:rPr>
                <w:spacing w:val="80"/>
                <w:sz w:val="24"/>
              </w:rPr>
              <w:t> </w:t>
            </w:r>
            <w:r>
              <w:rPr>
                <w:sz w:val="24"/>
              </w:rPr>
              <w:t>peligrosidad</w:t>
            </w:r>
            <w:r>
              <w:rPr>
                <w:spacing w:val="80"/>
                <w:sz w:val="24"/>
              </w:rPr>
              <w:t> </w:t>
            </w:r>
            <w:r>
              <w:rPr>
                <w:sz w:val="24"/>
              </w:rPr>
              <w:t>y quiere cambiar de domicilio: 0</w:t>
            </w:r>
          </w:p>
          <w:p>
            <w:pPr>
              <w:pStyle w:val="TableParagraph"/>
              <w:spacing w:before="5"/>
              <w:rPr>
                <w:sz w:val="24"/>
              </w:rPr>
            </w:pPr>
          </w:p>
          <w:p>
            <w:pPr>
              <w:pStyle w:val="TableParagraph"/>
              <w:numPr>
                <w:ilvl w:val="0"/>
                <w:numId w:val="116"/>
              </w:numPr>
              <w:tabs>
                <w:tab w:pos="828" w:val="left" w:leader="none"/>
              </w:tabs>
              <w:spacing w:line="360" w:lineRule="auto" w:before="0" w:after="0"/>
              <w:ind w:left="108" w:right="98" w:firstLine="0"/>
              <w:jc w:val="left"/>
              <w:rPr>
                <w:sz w:val="24"/>
              </w:rPr>
            </w:pPr>
            <w:r>
              <w:rPr>
                <w:sz w:val="24"/>
              </w:rPr>
              <w:t>Peligrosidad</w:t>
            </w:r>
            <w:r>
              <w:rPr>
                <w:spacing w:val="80"/>
                <w:sz w:val="24"/>
              </w:rPr>
              <w:t> </w:t>
            </w:r>
            <w:r>
              <w:rPr>
                <w:sz w:val="24"/>
              </w:rPr>
              <w:t>de</w:t>
            </w:r>
            <w:r>
              <w:rPr>
                <w:spacing w:val="80"/>
                <w:sz w:val="24"/>
              </w:rPr>
              <w:t> </w:t>
            </w:r>
            <w:r>
              <w:rPr>
                <w:sz w:val="24"/>
              </w:rPr>
              <w:t>residir</w:t>
            </w:r>
            <w:r>
              <w:rPr>
                <w:spacing w:val="80"/>
                <w:sz w:val="24"/>
              </w:rPr>
              <w:t> </w:t>
            </w:r>
            <w:r>
              <w:rPr>
                <w:sz w:val="24"/>
              </w:rPr>
              <w:t>en</w:t>
            </w:r>
            <w:r>
              <w:rPr>
                <w:spacing w:val="80"/>
                <w:sz w:val="24"/>
              </w:rPr>
              <w:t> </w:t>
            </w:r>
            <w:r>
              <w:rPr>
                <w:sz w:val="24"/>
              </w:rPr>
              <w:t>el</w:t>
            </w:r>
            <w:r>
              <w:rPr>
                <w:spacing w:val="80"/>
                <w:sz w:val="24"/>
              </w:rPr>
              <w:t> </w:t>
            </w:r>
            <w:r>
              <w:rPr>
                <w:sz w:val="24"/>
              </w:rPr>
              <w:t>mismo</w:t>
            </w:r>
            <w:r>
              <w:rPr>
                <w:spacing w:val="80"/>
                <w:sz w:val="24"/>
              </w:rPr>
              <w:t> </w:t>
            </w:r>
            <w:r>
              <w:rPr>
                <w:sz w:val="24"/>
              </w:rPr>
              <w:t>recurso</w:t>
            </w:r>
            <w:r>
              <w:rPr>
                <w:spacing w:val="80"/>
                <w:sz w:val="24"/>
              </w:rPr>
              <w:t> </w:t>
            </w:r>
            <w:r>
              <w:rPr>
                <w:sz w:val="24"/>
              </w:rPr>
              <w:t>por segunda vez: 1</w:t>
            </w:r>
          </w:p>
        </w:tc>
      </w:tr>
    </w:tbl>
    <w:p>
      <w:pPr>
        <w:pStyle w:val="TableParagraph"/>
        <w:spacing w:after="0" w:line="360" w:lineRule="auto"/>
        <w:jc w:val="left"/>
        <w:rPr>
          <w:sz w:val="24"/>
        </w:rPr>
        <w:sectPr>
          <w:pgSz w:w="11910" w:h="16840"/>
          <w:pgMar w:header="455" w:footer="1389" w:top="2400" w:bottom="2500" w:left="425" w:right="425"/>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9"/>
        <w:rPr>
          <w:sz w:val="28"/>
        </w:rPr>
      </w:pPr>
    </w:p>
    <w:p>
      <w:pPr>
        <w:pStyle w:val="Heading2"/>
      </w:pPr>
      <w:r>
        <w:rPr>
          <w:spacing w:val="-2"/>
        </w:rPr>
        <w:t>1.3.-</w:t>
      </w:r>
      <w:r>
        <w:rPr>
          <w:spacing w:val="-5"/>
        </w:rPr>
        <w:t> </w:t>
      </w:r>
      <w:r>
        <w:rPr>
          <w:spacing w:val="-2"/>
        </w:rPr>
        <w:t>OCUPACIÓN</w:t>
      </w:r>
      <w:r>
        <w:rPr>
          <w:spacing w:val="-4"/>
        </w:rPr>
        <w:t> </w:t>
      </w:r>
      <w:r>
        <w:rPr>
          <w:spacing w:val="-2"/>
        </w:rPr>
        <w:t>MENSUAL</w:t>
      </w:r>
    </w:p>
    <w:p>
      <w:pPr>
        <w:pStyle w:val="BodyText"/>
        <w:spacing w:before="123"/>
        <w:rPr>
          <w:sz w:val="28"/>
        </w:rPr>
      </w:pPr>
    </w:p>
    <w:p>
      <w:pPr>
        <w:pStyle w:val="BodyText"/>
        <w:spacing w:line="360" w:lineRule="auto"/>
        <w:ind w:left="707" w:right="706" w:firstLine="708"/>
        <w:jc w:val="both"/>
      </w:pPr>
      <w:r>
        <w:rPr/>
        <w:t>La siguiente tabla muestra la ocupación mensual de los dos recursos de casa de acogida</w:t>
      </w:r>
      <w:r>
        <w:rPr>
          <w:spacing w:val="40"/>
        </w:rPr>
        <w:t> </w:t>
      </w:r>
      <w:r>
        <w:rPr/>
        <w:t>sobre las 5 plazas destinadas a mujeres y sobre el total de las 16 plazas de capacidad total, en</w:t>
      </w:r>
      <w:r>
        <w:rPr>
          <w:spacing w:val="40"/>
        </w:rPr>
        <w:t> </w:t>
      </w:r>
      <w:r>
        <w:rPr/>
        <w:t>valores absolutos y porcentajes, es la siguiente; teniendo en cuenta que en los meses de enero, febrero y</w:t>
      </w:r>
      <w:r>
        <w:rPr>
          <w:spacing w:val="-3"/>
        </w:rPr>
        <w:t> </w:t>
      </w:r>
      <w:r>
        <w:rPr/>
        <w:t>marzo la ocupación corresponde a usuarias que ingresaron en el 2021 pero permanecieron en el recurso hasta marzo de 2022. Es en el mes de mayo cuando se producen los nuevos ingresos correspondientes al año 2022.</w:t>
      </w:r>
    </w:p>
    <w:p>
      <w:pPr>
        <w:pStyle w:val="BodyText"/>
        <w:spacing w:before="9"/>
        <w:rPr>
          <w:sz w:val="10"/>
        </w:rPr>
      </w:pPr>
    </w:p>
    <w:tbl>
      <w:tblPr>
        <w:tblW w:w="0" w:type="auto"/>
        <w:jc w:val="left"/>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1652"/>
        <w:gridCol w:w="1378"/>
        <w:gridCol w:w="2037"/>
        <w:gridCol w:w="2491"/>
      </w:tblGrid>
      <w:tr>
        <w:trPr>
          <w:trHeight w:val="873" w:hRule="atLeast"/>
        </w:trPr>
        <w:tc>
          <w:tcPr>
            <w:tcW w:w="2434" w:type="dxa"/>
            <w:shd w:val="clear" w:color="auto" w:fill="99CCFF"/>
          </w:tcPr>
          <w:p>
            <w:pPr>
              <w:pStyle w:val="TableParagraph"/>
              <w:spacing w:before="8"/>
              <w:rPr>
                <w:sz w:val="21"/>
              </w:rPr>
            </w:pPr>
          </w:p>
          <w:p>
            <w:pPr>
              <w:pStyle w:val="TableParagraph"/>
              <w:spacing w:before="1"/>
              <w:ind w:left="1358"/>
              <w:rPr>
                <w:sz w:val="21"/>
              </w:rPr>
            </w:pPr>
            <w:r>
              <w:rPr>
                <w:color w:val="333399"/>
                <w:spacing w:val="-5"/>
                <w:sz w:val="21"/>
              </w:rPr>
              <w:t>MES</w:t>
            </w:r>
          </w:p>
        </w:tc>
        <w:tc>
          <w:tcPr>
            <w:tcW w:w="1652" w:type="dxa"/>
            <w:shd w:val="clear" w:color="auto" w:fill="99CCFF"/>
          </w:tcPr>
          <w:p>
            <w:pPr>
              <w:pStyle w:val="TableParagraph"/>
              <w:spacing w:line="360" w:lineRule="auto" w:before="68"/>
              <w:ind w:left="434" w:right="278" w:firstLine="360"/>
              <w:rPr>
                <w:sz w:val="21"/>
              </w:rPr>
            </w:pPr>
            <w:r>
              <w:rPr>
                <w:color w:val="333399"/>
                <w:spacing w:val="-6"/>
                <w:sz w:val="21"/>
              </w:rPr>
              <w:t>Nº </w:t>
            </w:r>
            <w:r>
              <w:rPr>
                <w:color w:val="333399"/>
                <w:spacing w:val="-2"/>
                <w:sz w:val="21"/>
              </w:rPr>
              <w:t>MUJERES</w:t>
            </w:r>
          </w:p>
        </w:tc>
        <w:tc>
          <w:tcPr>
            <w:tcW w:w="1378" w:type="dxa"/>
            <w:shd w:val="clear" w:color="auto" w:fill="99CCFF"/>
          </w:tcPr>
          <w:p>
            <w:pPr>
              <w:pStyle w:val="TableParagraph"/>
              <w:spacing w:line="360" w:lineRule="auto" w:before="68"/>
              <w:ind w:left="283" w:right="85" w:firstLine="360"/>
              <w:rPr>
                <w:sz w:val="21"/>
              </w:rPr>
            </w:pPr>
            <w:r>
              <w:rPr>
                <w:color w:val="333399"/>
                <w:spacing w:val="-6"/>
                <w:sz w:val="21"/>
              </w:rPr>
              <w:t>Nº </w:t>
            </w:r>
            <w:r>
              <w:rPr>
                <w:color w:val="333399"/>
                <w:spacing w:val="-2"/>
                <w:sz w:val="21"/>
              </w:rPr>
              <w:t>MENORES</w:t>
            </w:r>
          </w:p>
        </w:tc>
        <w:tc>
          <w:tcPr>
            <w:tcW w:w="2037" w:type="dxa"/>
            <w:shd w:val="clear" w:color="auto" w:fill="99CCFF"/>
          </w:tcPr>
          <w:p>
            <w:pPr>
              <w:pStyle w:val="TableParagraph"/>
              <w:tabs>
                <w:tab w:pos="755" w:val="left" w:leader="none"/>
              </w:tabs>
              <w:spacing w:line="360" w:lineRule="auto" w:before="68"/>
              <w:ind w:left="90" w:right="71"/>
              <w:rPr>
                <w:sz w:val="21"/>
              </w:rPr>
            </w:pPr>
            <w:r>
              <w:rPr>
                <w:color w:val="333399"/>
                <w:spacing w:val="-10"/>
                <w:sz w:val="21"/>
              </w:rPr>
              <w:t>%</w:t>
            </w:r>
            <w:r>
              <w:rPr>
                <w:color w:val="333399"/>
                <w:sz w:val="21"/>
              </w:rPr>
              <w:tab/>
            </w:r>
            <w:r>
              <w:rPr>
                <w:color w:val="333399"/>
                <w:spacing w:val="-4"/>
                <w:sz w:val="21"/>
              </w:rPr>
              <w:t>OCUPACIÓN </w:t>
            </w:r>
            <w:r>
              <w:rPr>
                <w:color w:val="333399"/>
                <w:spacing w:val="-2"/>
                <w:sz w:val="21"/>
              </w:rPr>
              <w:t>MUJERES</w:t>
            </w:r>
          </w:p>
        </w:tc>
        <w:tc>
          <w:tcPr>
            <w:tcW w:w="2491" w:type="dxa"/>
            <w:shd w:val="clear" w:color="auto" w:fill="99CCFF"/>
          </w:tcPr>
          <w:p>
            <w:pPr>
              <w:pStyle w:val="TableParagraph"/>
              <w:spacing w:line="360" w:lineRule="auto" w:before="68"/>
              <w:ind w:left="74"/>
              <w:rPr>
                <w:sz w:val="21"/>
              </w:rPr>
            </w:pPr>
            <w:r>
              <w:rPr>
                <w:color w:val="333399"/>
                <w:sz w:val="21"/>
              </w:rPr>
              <w:t>%</w:t>
            </w:r>
            <w:r>
              <w:rPr>
                <w:color w:val="333399"/>
                <w:spacing w:val="60"/>
                <w:sz w:val="21"/>
              </w:rPr>
              <w:t> </w:t>
            </w:r>
            <w:r>
              <w:rPr>
                <w:color w:val="333399"/>
                <w:sz w:val="21"/>
              </w:rPr>
              <w:t>OCUPACIÓN</w:t>
            </w:r>
            <w:r>
              <w:rPr>
                <w:color w:val="333399"/>
                <w:spacing w:val="58"/>
                <w:sz w:val="21"/>
              </w:rPr>
              <w:t> </w:t>
            </w:r>
            <w:r>
              <w:rPr>
                <w:color w:val="333399"/>
                <w:sz w:val="21"/>
              </w:rPr>
              <w:t>TOTAL </w:t>
            </w:r>
            <w:r>
              <w:rPr>
                <w:color w:val="333399"/>
                <w:spacing w:val="-2"/>
                <w:sz w:val="21"/>
              </w:rPr>
              <w:t>PLAZAS</w:t>
            </w:r>
          </w:p>
        </w:tc>
      </w:tr>
      <w:tr>
        <w:trPr>
          <w:trHeight w:val="449" w:hRule="atLeast"/>
        </w:trPr>
        <w:tc>
          <w:tcPr>
            <w:tcW w:w="2434" w:type="dxa"/>
            <w:shd w:val="clear" w:color="auto" w:fill="E6E6E6"/>
          </w:tcPr>
          <w:p>
            <w:pPr>
              <w:pStyle w:val="TableParagraph"/>
              <w:spacing w:before="68"/>
              <w:ind w:left="1174"/>
              <w:rPr>
                <w:sz w:val="21"/>
              </w:rPr>
            </w:pPr>
            <w:r>
              <w:rPr>
                <w:spacing w:val="-2"/>
                <w:sz w:val="21"/>
              </w:rPr>
              <w:t>*ENERO</w:t>
            </w:r>
          </w:p>
        </w:tc>
        <w:tc>
          <w:tcPr>
            <w:tcW w:w="1652" w:type="dxa"/>
          </w:tcPr>
          <w:p>
            <w:pPr>
              <w:pStyle w:val="TableParagraph"/>
              <w:spacing w:before="68"/>
              <w:ind w:left="695"/>
              <w:rPr>
                <w:sz w:val="21"/>
              </w:rPr>
            </w:pPr>
            <w:r>
              <w:rPr>
                <w:spacing w:val="-10"/>
                <w:sz w:val="21"/>
              </w:rPr>
              <w:t>3</w:t>
            </w:r>
          </w:p>
        </w:tc>
        <w:tc>
          <w:tcPr>
            <w:tcW w:w="1378" w:type="dxa"/>
          </w:tcPr>
          <w:p>
            <w:pPr>
              <w:pStyle w:val="TableParagraph"/>
              <w:spacing w:before="68"/>
              <w:ind w:left="568"/>
              <w:rPr>
                <w:sz w:val="21"/>
              </w:rPr>
            </w:pPr>
            <w:r>
              <w:rPr>
                <w:spacing w:val="-10"/>
                <w:sz w:val="21"/>
              </w:rPr>
              <w:t>5</w:t>
            </w:r>
          </w:p>
        </w:tc>
        <w:tc>
          <w:tcPr>
            <w:tcW w:w="2037" w:type="dxa"/>
          </w:tcPr>
          <w:p>
            <w:pPr>
              <w:pStyle w:val="TableParagraph"/>
              <w:spacing w:before="68"/>
              <w:ind w:left="17"/>
              <w:jc w:val="center"/>
              <w:rPr>
                <w:sz w:val="21"/>
              </w:rPr>
            </w:pPr>
            <w:r>
              <w:rPr>
                <w:spacing w:val="-5"/>
                <w:sz w:val="21"/>
              </w:rPr>
              <w:t>60</w:t>
            </w:r>
          </w:p>
        </w:tc>
        <w:tc>
          <w:tcPr>
            <w:tcW w:w="2491" w:type="dxa"/>
          </w:tcPr>
          <w:p>
            <w:pPr>
              <w:pStyle w:val="TableParagraph"/>
              <w:spacing w:before="68"/>
              <w:ind w:left="1" w:right="2"/>
              <w:jc w:val="center"/>
              <w:rPr>
                <w:sz w:val="21"/>
              </w:rPr>
            </w:pPr>
            <w:r>
              <w:rPr>
                <w:spacing w:val="-5"/>
                <w:sz w:val="21"/>
              </w:rPr>
              <w:t>50</w:t>
            </w:r>
          </w:p>
        </w:tc>
      </w:tr>
      <w:tr>
        <w:trPr>
          <w:trHeight w:val="512" w:hRule="atLeast"/>
        </w:trPr>
        <w:tc>
          <w:tcPr>
            <w:tcW w:w="2434" w:type="dxa"/>
            <w:shd w:val="clear" w:color="auto" w:fill="E6E6E6"/>
          </w:tcPr>
          <w:p>
            <w:pPr>
              <w:pStyle w:val="TableParagraph"/>
              <w:spacing w:before="132"/>
              <w:ind w:left="688"/>
              <w:rPr>
                <w:sz w:val="21"/>
              </w:rPr>
            </w:pPr>
            <w:r>
              <w:rPr>
                <w:spacing w:val="-2"/>
                <w:sz w:val="21"/>
              </w:rPr>
              <w:t>*FEBRERO</w:t>
            </w:r>
          </w:p>
        </w:tc>
        <w:tc>
          <w:tcPr>
            <w:tcW w:w="1652" w:type="dxa"/>
          </w:tcPr>
          <w:p>
            <w:pPr>
              <w:pStyle w:val="TableParagraph"/>
              <w:spacing w:before="132"/>
              <w:ind w:left="695"/>
              <w:rPr>
                <w:sz w:val="21"/>
              </w:rPr>
            </w:pPr>
            <w:r>
              <w:rPr>
                <w:spacing w:val="-10"/>
                <w:sz w:val="21"/>
              </w:rPr>
              <w:t>3</w:t>
            </w:r>
          </w:p>
        </w:tc>
        <w:tc>
          <w:tcPr>
            <w:tcW w:w="1378" w:type="dxa"/>
          </w:tcPr>
          <w:p>
            <w:pPr>
              <w:pStyle w:val="TableParagraph"/>
              <w:spacing w:before="132"/>
              <w:ind w:left="568"/>
              <w:rPr>
                <w:sz w:val="21"/>
              </w:rPr>
            </w:pPr>
            <w:r>
              <w:rPr>
                <w:spacing w:val="-10"/>
                <w:sz w:val="21"/>
              </w:rPr>
              <w:t>3</w:t>
            </w:r>
          </w:p>
        </w:tc>
        <w:tc>
          <w:tcPr>
            <w:tcW w:w="2037" w:type="dxa"/>
          </w:tcPr>
          <w:p>
            <w:pPr>
              <w:pStyle w:val="TableParagraph"/>
              <w:spacing w:before="132"/>
              <w:ind w:left="17"/>
              <w:jc w:val="center"/>
              <w:rPr>
                <w:sz w:val="21"/>
              </w:rPr>
            </w:pPr>
            <w:r>
              <w:rPr>
                <w:spacing w:val="-5"/>
                <w:sz w:val="21"/>
              </w:rPr>
              <w:t>60</w:t>
            </w:r>
          </w:p>
        </w:tc>
        <w:tc>
          <w:tcPr>
            <w:tcW w:w="2491" w:type="dxa"/>
          </w:tcPr>
          <w:p>
            <w:pPr>
              <w:pStyle w:val="TableParagraph"/>
              <w:spacing w:before="132"/>
              <w:ind w:left="2" w:right="1"/>
              <w:jc w:val="center"/>
              <w:rPr>
                <w:sz w:val="21"/>
              </w:rPr>
            </w:pPr>
            <w:r>
              <w:rPr>
                <w:spacing w:val="-4"/>
                <w:sz w:val="21"/>
              </w:rPr>
              <w:t>37,5</w:t>
            </w:r>
          </w:p>
        </w:tc>
      </w:tr>
      <w:tr>
        <w:trPr>
          <w:trHeight w:val="512" w:hRule="atLeast"/>
        </w:trPr>
        <w:tc>
          <w:tcPr>
            <w:tcW w:w="2434" w:type="dxa"/>
            <w:shd w:val="clear" w:color="auto" w:fill="E6E6E6"/>
          </w:tcPr>
          <w:p>
            <w:pPr>
              <w:pStyle w:val="TableParagraph"/>
              <w:spacing w:before="131"/>
              <w:ind w:left="782"/>
              <w:rPr>
                <w:sz w:val="21"/>
              </w:rPr>
            </w:pPr>
            <w:r>
              <w:rPr>
                <w:spacing w:val="-2"/>
                <w:sz w:val="21"/>
              </w:rPr>
              <w:t>*MARZO</w:t>
            </w:r>
          </w:p>
        </w:tc>
        <w:tc>
          <w:tcPr>
            <w:tcW w:w="1652" w:type="dxa"/>
          </w:tcPr>
          <w:p>
            <w:pPr>
              <w:pStyle w:val="TableParagraph"/>
              <w:spacing w:before="131"/>
              <w:ind w:left="695"/>
              <w:rPr>
                <w:sz w:val="21"/>
              </w:rPr>
            </w:pPr>
            <w:r>
              <w:rPr>
                <w:spacing w:val="-10"/>
                <w:sz w:val="21"/>
              </w:rPr>
              <w:t>2</w:t>
            </w:r>
          </w:p>
        </w:tc>
        <w:tc>
          <w:tcPr>
            <w:tcW w:w="1378" w:type="dxa"/>
          </w:tcPr>
          <w:p>
            <w:pPr>
              <w:pStyle w:val="TableParagraph"/>
              <w:spacing w:before="131"/>
              <w:ind w:left="568"/>
              <w:rPr>
                <w:sz w:val="21"/>
              </w:rPr>
            </w:pPr>
            <w:r>
              <w:rPr>
                <w:spacing w:val="-10"/>
                <w:sz w:val="21"/>
              </w:rPr>
              <w:t>3</w:t>
            </w:r>
          </w:p>
        </w:tc>
        <w:tc>
          <w:tcPr>
            <w:tcW w:w="2037" w:type="dxa"/>
          </w:tcPr>
          <w:p>
            <w:pPr>
              <w:pStyle w:val="TableParagraph"/>
              <w:spacing w:before="131"/>
              <w:ind w:left="17"/>
              <w:jc w:val="center"/>
              <w:rPr>
                <w:sz w:val="21"/>
              </w:rPr>
            </w:pPr>
            <w:r>
              <w:rPr>
                <w:spacing w:val="-5"/>
                <w:sz w:val="21"/>
              </w:rPr>
              <w:t>40</w:t>
            </w:r>
          </w:p>
        </w:tc>
        <w:tc>
          <w:tcPr>
            <w:tcW w:w="2491" w:type="dxa"/>
          </w:tcPr>
          <w:p>
            <w:pPr>
              <w:pStyle w:val="TableParagraph"/>
              <w:spacing w:before="131"/>
              <w:ind w:left="2" w:right="1"/>
              <w:jc w:val="center"/>
              <w:rPr>
                <w:sz w:val="21"/>
              </w:rPr>
            </w:pPr>
            <w:r>
              <w:rPr>
                <w:spacing w:val="-2"/>
                <w:sz w:val="21"/>
              </w:rPr>
              <w:t>31,25</w:t>
            </w:r>
          </w:p>
        </w:tc>
      </w:tr>
      <w:tr>
        <w:trPr>
          <w:trHeight w:val="512" w:hRule="atLeast"/>
        </w:trPr>
        <w:tc>
          <w:tcPr>
            <w:tcW w:w="2434" w:type="dxa"/>
            <w:shd w:val="clear" w:color="auto" w:fill="E6E6E6"/>
          </w:tcPr>
          <w:p>
            <w:pPr>
              <w:pStyle w:val="TableParagraph"/>
              <w:spacing w:before="132"/>
              <w:ind w:left="1" w:right="2"/>
              <w:jc w:val="center"/>
              <w:rPr>
                <w:sz w:val="21"/>
              </w:rPr>
            </w:pPr>
            <w:r>
              <w:rPr>
                <w:spacing w:val="-2"/>
                <w:sz w:val="21"/>
              </w:rPr>
              <w:t>ABRIL</w:t>
            </w:r>
          </w:p>
        </w:tc>
        <w:tc>
          <w:tcPr>
            <w:tcW w:w="1652" w:type="dxa"/>
          </w:tcPr>
          <w:p>
            <w:pPr>
              <w:pStyle w:val="TableParagraph"/>
              <w:spacing w:before="132"/>
              <w:ind w:left="695"/>
              <w:rPr>
                <w:sz w:val="21"/>
              </w:rPr>
            </w:pPr>
            <w:r>
              <w:rPr>
                <w:spacing w:val="-10"/>
                <w:sz w:val="21"/>
              </w:rPr>
              <w:t>0</w:t>
            </w:r>
          </w:p>
        </w:tc>
        <w:tc>
          <w:tcPr>
            <w:tcW w:w="1378" w:type="dxa"/>
          </w:tcPr>
          <w:p>
            <w:pPr>
              <w:pStyle w:val="TableParagraph"/>
              <w:spacing w:before="132"/>
              <w:ind w:left="568"/>
              <w:rPr>
                <w:sz w:val="21"/>
              </w:rPr>
            </w:pPr>
            <w:r>
              <w:rPr>
                <w:spacing w:val="-10"/>
                <w:sz w:val="21"/>
              </w:rPr>
              <w:t>0</w:t>
            </w:r>
          </w:p>
        </w:tc>
        <w:tc>
          <w:tcPr>
            <w:tcW w:w="2037" w:type="dxa"/>
          </w:tcPr>
          <w:p>
            <w:pPr>
              <w:pStyle w:val="TableParagraph"/>
              <w:spacing w:before="132"/>
              <w:ind w:left="17"/>
              <w:jc w:val="center"/>
              <w:rPr>
                <w:sz w:val="21"/>
              </w:rPr>
            </w:pPr>
            <w:r>
              <w:rPr>
                <w:spacing w:val="-10"/>
                <w:sz w:val="21"/>
              </w:rPr>
              <w:t>0</w:t>
            </w:r>
          </w:p>
        </w:tc>
        <w:tc>
          <w:tcPr>
            <w:tcW w:w="2491" w:type="dxa"/>
          </w:tcPr>
          <w:p>
            <w:pPr>
              <w:pStyle w:val="TableParagraph"/>
              <w:spacing w:before="132"/>
              <w:ind w:left="1" w:right="2"/>
              <w:jc w:val="center"/>
              <w:rPr>
                <w:sz w:val="21"/>
              </w:rPr>
            </w:pPr>
            <w:r>
              <w:rPr>
                <w:spacing w:val="-10"/>
                <w:sz w:val="21"/>
              </w:rPr>
              <w:t>0</w:t>
            </w:r>
          </w:p>
        </w:tc>
      </w:tr>
      <w:tr>
        <w:trPr>
          <w:trHeight w:val="512" w:hRule="atLeast"/>
        </w:trPr>
        <w:tc>
          <w:tcPr>
            <w:tcW w:w="2434" w:type="dxa"/>
            <w:shd w:val="clear" w:color="auto" w:fill="E6E6E6"/>
          </w:tcPr>
          <w:p>
            <w:pPr>
              <w:pStyle w:val="TableParagraph"/>
              <w:spacing w:before="131"/>
              <w:ind w:left="1" w:right="2"/>
              <w:jc w:val="center"/>
              <w:rPr>
                <w:sz w:val="21"/>
              </w:rPr>
            </w:pPr>
            <w:r>
              <w:rPr>
                <w:spacing w:val="-4"/>
                <w:sz w:val="21"/>
              </w:rPr>
              <w:t>MAYO</w:t>
            </w:r>
          </w:p>
        </w:tc>
        <w:tc>
          <w:tcPr>
            <w:tcW w:w="1652" w:type="dxa"/>
          </w:tcPr>
          <w:p>
            <w:pPr>
              <w:pStyle w:val="TableParagraph"/>
              <w:spacing w:before="131"/>
              <w:ind w:left="695"/>
              <w:rPr>
                <w:sz w:val="21"/>
              </w:rPr>
            </w:pPr>
            <w:r>
              <w:rPr>
                <w:spacing w:val="-10"/>
                <w:sz w:val="21"/>
              </w:rPr>
              <w:t>1</w:t>
            </w:r>
          </w:p>
        </w:tc>
        <w:tc>
          <w:tcPr>
            <w:tcW w:w="1378" w:type="dxa"/>
          </w:tcPr>
          <w:p>
            <w:pPr>
              <w:pStyle w:val="TableParagraph"/>
              <w:spacing w:before="131"/>
              <w:ind w:left="568"/>
              <w:rPr>
                <w:sz w:val="21"/>
              </w:rPr>
            </w:pPr>
            <w:r>
              <w:rPr>
                <w:spacing w:val="-10"/>
                <w:sz w:val="21"/>
              </w:rPr>
              <w:t>3</w:t>
            </w:r>
          </w:p>
        </w:tc>
        <w:tc>
          <w:tcPr>
            <w:tcW w:w="2037" w:type="dxa"/>
          </w:tcPr>
          <w:p>
            <w:pPr>
              <w:pStyle w:val="TableParagraph"/>
              <w:spacing w:before="131"/>
              <w:ind w:left="17"/>
              <w:jc w:val="center"/>
              <w:rPr>
                <w:sz w:val="21"/>
              </w:rPr>
            </w:pPr>
            <w:r>
              <w:rPr>
                <w:spacing w:val="-5"/>
                <w:sz w:val="21"/>
              </w:rPr>
              <w:t>20</w:t>
            </w:r>
          </w:p>
        </w:tc>
        <w:tc>
          <w:tcPr>
            <w:tcW w:w="2491" w:type="dxa"/>
          </w:tcPr>
          <w:p>
            <w:pPr>
              <w:pStyle w:val="TableParagraph"/>
              <w:spacing w:before="131"/>
              <w:ind w:left="1" w:right="2"/>
              <w:jc w:val="center"/>
              <w:rPr>
                <w:sz w:val="21"/>
              </w:rPr>
            </w:pPr>
            <w:r>
              <w:rPr>
                <w:spacing w:val="-5"/>
                <w:sz w:val="21"/>
              </w:rPr>
              <w:t>25</w:t>
            </w:r>
          </w:p>
        </w:tc>
      </w:tr>
      <w:tr>
        <w:trPr>
          <w:trHeight w:val="512" w:hRule="atLeast"/>
        </w:trPr>
        <w:tc>
          <w:tcPr>
            <w:tcW w:w="2434" w:type="dxa"/>
            <w:shd w:val="clear" w:color="auto" w:fill="E6E6E6"/>
          </w:tcPr>
          <w:p>
            <w:pPr>
              <w:pStyle w:val="TableParagraph"/>
              <w:spacing w:before="132"/>
              <w:ind w:right="2"/>
              <w:jc w:val="center"/>
              <w:rPr>
                <w:sz w:val="21"/>
              </w:rPr>
            </w:pPr>
            <w:r>
              <w:rPr>
                <w:spacing w:val="-2"/>
                <w:sz w:val="21"/>
              </w:rPr>
              <w:t>JUNIO</w:t>
            </w:r>
          </w:p>
        </w:tc>
        <w:tc>
          <w:tcPr>
            <w:tcW w:w="1652" w:type="dxa"/>
          </w:tcPr>
          <w:p>
            <w:pPr>
              <w:pStyle w:val="TableParagraph"/>
              <w:spacing w:before="132"/>
              <w:ind w:left="695"/>
              <w:rPr>
                <w:sz w:val="21"/>
              </w:rPr>
            </w:pPr>
            <w:r>
              <w:rPr>
                <w:spacing w:val="-10"/>
                <w:sz w:val="21"/>
              </w:rPr>
              <w:t>1</w:t>
            </w:r>
          </w:p>
        </w:tc>
        <w:tc>
          <w:tcPr>
            <w:tcW w:w="1378" w:type="dxa"/>
          </w:tcPr>
          <w:p>
            <w:pPr>
              <w:pStyle w:val="TableParagraph"/>
              <w:spacing w:before="132"/>
              <w:ind w:left="568"/>
              <w:rPr>
                <w:sz w:val="21"/>
              </w:rPr>
            </w:pPr>
            <w:r>
              <w:rPr>
                <w:spacing w:val="-10"/>
                <w:sz w:val="21"/>
              </w:rPr>
              <w:t>3</w:t>
            </w:r>
          </w:p>
        </w:tc>
        <w:tc>
          <w:tcPr>
            <w:tcW w:w="2037" w:type="dxa"/>
          </w:tcPr>
          <w:p>
            <w:pPr>
              <w:pStyle w:val="TableParagraph"/>
              <w:spacing w:before="132"/>
              <w:ind w:left="17"/>
              <w:jc w:val="center"/>
              <w:rPr>
                <w:sz w:val="21"/>
              </w:rPr>
            </w:pPr>
            <w:r>
              <w:rPr>
                <w:spacing w:val="-5"/>
                <w:sz w:val="21"/>
              </w:rPr>
              <w:t>20</w:t>
            </w:r>
          </w:p>
        </w:tc>
        <w:tc>
          <w:tcPr>
            <w:tcW w:w="2491" w:type="dxa"/>
          </w:tcPr>
          <w:p>
            <w:pPr>
              <w:pStyle w:val="TableParagraph"/>
              <w:spacing w:before="132"/>
              <w:ind w:left="1" w:right="2"/>
              <w:jc w:val="center"/>
              <w:rPr>
                <w:sz w:val="21"/>
              </w:rPr>
            </w:pPr>
            <w:r>
              <w:rPr>
                <w:spacing w:val="-5"/>
                <w:sz w:val="21"/>
              </w:rPr>
              <w:t>25</w:t>
            </w:r>
          </w:p>
        </w:tc>
      </w:tr>
      <w:tr>
        <w:trPr>
          <w:trHeight w:val="511" w:hRule="atLeast"/>
        </w:trPr>
        <w:tc>
          <w:tcPr>
            <w:tcW w:w="2434" w:type="dxa"/>
            <w:shd w:val="clear" w:color="auto" w:fill="E6E6E6"/>
          </w:tcPr>
          <w:p>
            <w:pPr>
              <w:pStyle w:val="TableParagraph"/>
              <w:spacing w:before="131"/>
              <w:ind w:left="1" w:right="2"/>
              <w:jc w:val="center"/>
              <w:rPr>
                <w:sz w:val="21"/>
              </w:rPr>
            </w:pPr>
            <w:r>
              <w:rPr>
                <w:spacing w:val="-2"/>
                <w:sz w:val="21"/>
              </w:rPr>
              <w:t>JULIO</w:t>
            </w:r>
          </w:p>
        </w:tc>
        <w:tc>
          <w:tcPr>
            <w:tcW w:w="1652" w:type="dxa"/>
          </w:tcPr>
          <w:p>
            <w:pPr>
              <w:pStyle w:val="TableParagraph"/>
              <w:spacing w:before="131"/>
              <w:ind w:left="695"/>
              <w:rPr>
                <w:sz w:val="21"/>
              </w:rPr>
            </w:pPr>
            <w:r>
              <w:rPr>
                <w:spacing w:val="-10"/>
                <w:sz w:val="21"/>
              </w:rPr>
              <w:t>3</w:t>
            </w:r>
          </w:p>
        </w:tc>
        <w:tc>
          <w:tcPr>
            <w:tcW w:w="1378" w:type="dxa"/>
          </w:tcPr>
          <w:p>
            <w:pPr>
              <w:pStyle w:val="TableParagraph"/>
              <w:spacing w:before="131"/>
              <w:ind w:left="568"/>
              <w:rPr>
                <w:sz w:val="21"/>
              </w:rPr>
            </w:pPr>
            <w:r>
              <w:rPr>
                <w:spacing w:val="-10"/>
                <w:sz w:val="21"/>
              </w:rPr>
              <w:t>5</w:t>
            </w:r>
          </w:p>
        </w:tc>
        <w:tc>
          <w:tcPr>
            <w:tcW w:w="2037" w:type="dxa"/>
          </w:tcPr>
          <w:p>
            <w:pPr>
              <w:pStyle w:val="TableParagraph"/>
              <w:spacing w:before="131"/>
              <w:ind w:left="17"/>
              <w:jc w:val="center"/>
              <w:rPr>
                <w:sz w:val="21"/>
              </w:rPr>
            </w:pPr>
            <w:r>
              <w:rPr>
                <w:spacing w:val="-5"/>
                <w:sz w:val="21"/>
              </w:rPr>
              <w:t>60</w:t>
            </w:r>
          </w:p>
        </w:tc>
        <w:tc>
          <w:tcPr>
            <w:tcW w:w="2491" w:type="dxa"/>
          </w:tcPr>
          <w:p>
            <w:pPr>
              <w:pStyle w:val="TableParagraph"/>
              <w:spacing w:before="131"/>
              <w:ind w:left="1" w:right="2"/>
              <w:jc w:val="center"/>
              <w:rPr>
                <w:sz w:val="21"/>
              </w:rPr>
            </w:pPr>
            <w:r>
              <w:rPr>
                <w:spacing w:val="-5"/>
                <w:sz w:val="21"/>
              </w:rPr>
              <w:t>50</w:t>
            </w:r>
          </w:p>
        </w:tc>
      </w:tr>
      <w:tr>
        <w:trPr>
          <w:trHeight w:val="512" w:hRule="atLeast"/>
        </w:trPr>
        <w:tc>
          <w:tcPr>
            <w:tcW w:w="2434" w:type="dxa"/>
            <w:shd w:val="clear" w:color="auto" w:fill="E6E6E6"/>
          </w:tcPr>
          <w:p>
            <w:pPr>
              <w:pStyle w:val="TableParagraph"/>
              <w:spacing w:before="131"/>
              <w:ind w:left="791"/>
              <w:rPr>
                <w:sz w:val="21"/>
              </w:rPr>
            </w:pPr>
            <w:r>
              <w:rPr>
                <w:spacing w:val="-2"/>
                <w:sz w:val="21"/>
              </w:rPr>
              <w:t>AGOSTO</w:t>
            </w:r>
          </w:p>
        </w:tc>
        <w:tc>
          <w:tcPr>
            <w:tcW w:w="1652" w:type="dxa"/>
          </w:tcPr>
          <w:p>
            <w:pPr>
              <w:pStyle w:val="TableParagraph"/>
              <w:spacing w:before="131"/>
              <w:ind w:left="695"/>
              <w:rPr>
                <w:sz w:val="21"/>
              </w:rPr>
            </w:pPr>
            <w:r>
              <w:rPr>
                <w:spacing w:val="-10"/>
                <w:sz w:val="21"/>
              </w:rPr>
              <w:t>3</w:t>
            </w:r>
          </w:p>
        </w:tc>
        <w:tc>
          <w:tcPr>
            <w:tcW w:w="1378" w:type="dxa"/>
          </w:tcPr>
          <w:p>
            <w:pPr>
              <w:pStyle w:val="TableParagraph"/>
              <w:spacing w:before="131"/>
              <w:ind w:left="568"/>
              <w:rPr>
                <w:sz w:val="21"/>
              </w:rPr>
            </w:pPr>
            <w:r>
              <w:rPr>
                <w:spacing w:val="-10"/>
                <w:sz w:val="21"/>
              </w:rPr>
              <w:t>5</w:t>
            </w:r>
          </w:p>
        </w:tc>
        <w:tc>
          <w:tcPr>
            <w:tcW w:w="2037" w:type="dxa"/>
          </w:tcPr>
          <w:p>
            <w:pPr>
              <w:pStyle w:val="TableParagraph"/>
              <w:spacing w:before="131"/>
              <w:ind w:left="17"/>
              <w:jc w:val="center"/>
              <w:rPr>
                <w:sz w:val="21"/>
              </w:rPr>
            </w:pPr>
            <w:r>
              <w:rPr>
                <w:spacing w:val="-5"/>
                <w:sz w:val="21"/>
              </w:rPr>
              <w:t>60</w:t>
            </w:r>
          </w:p>
        </w:tc>
        <w:tc>
          <w:tcPr>
            <w:tcW w:w="2491" w:type="dxa"/>
          </w:tcPr>
          <w:p>
            <w:pPr>
              <w:pStyle w:val="TableParagraph"/>
              <w:spacing w:before="131"/>
              <w:ind w:left="1" w:right="2"/>
              <w:jc w:val="center"/>
              <w:rPr>
                <w:sz w:val="21"/>
              </w:rPr>
            </w:pPr>
            <w:r>
              <w:rPr>
                <w:spacing w:val="-5"/>
                <w:sz w:val="21"/>
              </w:rPr>
              <w:t>50</w:t>
            </w:r>
          </w:p>
        </w:tc>
      </w:tr>
      <w:tr>
        <w:trPr>
          <w:trHeight w:val="512" w:hRule="atLeast"/>
        </w:trPr>
        <w:tc>
          <w:tcPr>
            <w:tcW w:w="2434" w:type="dxa"/>
            <w:shd w:val="clear" w:color="auto" w:fill="E6E6E6"/>
          </w:tcPr>
          <w:p>
            <w:pPr>
              <w:pStyle w:val="TableParagraph"/>
              <w:spacing w:before="132"/>
              <w:ind w:left="573"/>
              <w:rPr>
                <w:sz w:val="21"/>
              </w:rPr>
            </w:pPr>
            <w:r>
              <w:rPr>
                <w:spacing w:val="-2"/>
                <w:sz w:val="21"/>
              </w:rPr>
              <w:t>SEPTIEMBRE</w:t>
            </w:r>
          </w:p>
        </w:tc>
        <w:tc>
          <w:tcPr>
            <w:tcW w:w="1652" w:type="dxa"/>
          </w:tcPr>
          <w:p>
            <w:pPr>
              <w:pStyle w:val="TableParagraph"/>
              <w:spacing w:before="132"/>
              <w:ind w:left="695"/>
              <w:rPr>
                <w:sz w:val="21"/>
              </w:rPr>
            </w:pPr>
            <w:r>
              <w:rPr>
                <w:spacing w:val="-10"/>
                <w:sz w:val="21"/>
              </w:rPr>
              <w:t>3</w:t>
            </w:r>
          </w:p>
        </w:tc>
        <w:tc>
          <w:tcPr>
            <w:tcW w:w="1378" w:type="dxa"/>
          </w:tcPr>
          <w:p>
            <w:pPr>
              <w:pStyle w:val="TableParagraph"/>
              <w:spacing w:before="132"/>
              <w:ind w:left="568"/>
              <w:rPr>
                <w:sz w:val="21"/>
              </w:rPr>
            </w:pPr>
            <w:r>
              <w:rPr>
                <w:spacing w:val="-10"/>
                <w:sz w:val="21"/>
              </w:rPr>
              <w:t>5</w:t>
            </w:r>
          </w:p>
        </w:tc>
        <w:tc>
          <w:tcPr>
            <w:tcW w:w="2037" w:type="dxa"/>
          </w:tcPr>
          <w:p>
            <w:pPr>
              <w:pStyle w:val="TableParagraph"/>
              <w:spacing w:before="132"/>
              <w:ind w:left="17"/>
              <w:jc w:val="center"/>
              <w:rPr>
                <w:sz w:val="21"/>
              </w:rPr>
            </w:pPr>
            <w:r>
              <w:rPr>
                <w:spacing w:val="-5"/>
                <w:sz w:val="21"/>
              </w:rPr>
              <w:t>60</w:t>
            </w:r>
          </w:p>
        </w:tc>
        <w:tc>
          <w:tcPr>
            <w:tcW w:w="2491" w:type="dxa"/>
          </w:tcPr>
          <w:p>
            <w:pPr>
              <w:pStyle w:val="TableParagraph"/>
              <w:spacing w:before="132"/>
              <w:ind w:left="1" w:right="2"/>
              <w:jc w:val="center"/>
              <w:rPr>
                <w:sz w:val="21"/>
              </w:rPr>
            </w:pPr>
            <w:r>
              <w:rPr>
                <w:spacing w:val="-5"/>
                <w:sz w:val="21"/>
              </w:rPr>
              <w:t>50</w:t>
            </w:r>
          </w:p>
        </w:tc>
      </w:tr>
      <w:tr>
        <w:trPr>
          <w:trHeight w:val="512" w:hRule="atLeast"/>
        </w:trPr>
        <w:tc>
          <w:tcPr>
            <w:tcW w:w="2434" w:type="dxa"/>
            <w:shd w:val="clear" w:color="auto" w:fill="E6E6E6"/>
          </w:tcPr>
          <w:p>
            <w:pPr>
              <w:pStyle w:val="TableParagraph"/>
              <w:spacing w:before="131"/>
              <w:ind w:left="724"/>
              <w:rPr>
                <w:sz w:val="21"/>
              </w:rPr>
            </w:pPr>
            <w:r>
              <w:rPr>
                <w:spacing w:val="-2"/>
                <w:sz w:val="21"/>
              </w:rPr>
              <w:t>OCTUBRE</w:t>
            </w:r>
          </w:p>
        </w:tc>
        <w:tc>
          <w:tcPr>
            <w:tcW w:w="1652" w:type="dxa"/>
          </w:tcPr>
          <w:p>
            <w:pPr>
              <w:pStyle w:val="TableParagraph"/>
              <w:spacing w:before="131"/>
              <w:ind w:left="695"/>
              <w:rPr>
                <w:sz w:val="21"/>
              </w:rPr>
            </w:pPr>
            <w:r>
              <w:rPr>
                <w:spacing w:val="-10"/>
                <w:sz w:val="21"/>
              </w:rPr>
              <w:t>4</w:t>
            </w:r>
          </w:p>
        </w:tc>
        <w:tc>
          <w:tcPr>
            <w:tcW w:w="1378" w:type="dxa"/>
          </w:tcPr>
          <w:p>
            <w:pPr>
              <w:pStyle w:val="TableParagraph"/>
              <w:spacing w:before="131"/>
              <w:ind w:left="568"/>
              <w:rPr>
                <w:sz w:val="21"/>
              </w:rPr>
            </w:pPr>
            <w:r>
              <w:rPr>
                <w:spacing w:val="-10"/>
                <w:sz w:val="21"/>
              </w:rPr>
              <w:t>7</w:t>
            </w:r>
          </w:p>
        </w:tc>
        <w:tc>
          <w:tcPr>
            <w:tcW w:w="2037" w:type="dxa"/>
          </w:tcPr>
          <w:p>
            <w:pPr>
              <w:pStyle w:val="TableParagraph"/>
              <w:spacing w:before="131"/>
              <w:ind w:left="17"/>
              <w:jc w:val="center"/>
              <w:rPr>
                <w:sz w:val="21"/>
              </w:rPr>
            </w:pPr>
            <w:r>
              <w:rPr>
                <w:spacing w:val="-5"/>
                <w:sz w:val="21"/>
              </w:rPr>
              <w:t>80</w:t>
            </w:r>
          </w:p>
        </w:tc>
        <w:tc>
          <w:tcPr>
            <w:tcW w:w="2491" w:type="dxa"/>
          </w:tcPr>
          <w:p>
            <w:pPr>
              <w:pStyle w:val="TableParagraph"/>
              <w:spacing w:before="131"/>
              <w:ind w:left="2" w:right="1"/>
              <w:jc w:val="center"/>
              <w:rPr>
                <w:sz w:val="21"/>
              </w:rPr>
            </w:pPr>
            <w:r>
              <w:rPr>
                <w:spacing w:val="-2"/>
                <w:sz w:val="21"/>
              </w:rPr>
              <w:t>68,75</w:t>
            </w:r>
          </w:p>
        </w:tc>
      </w:tr>
      <w:tr>
        <w:trPr>
          <w:trHeight w:val="575" w:hRule="atLeast"/>
        </w:trPr>
        <w:tc>
          <w:tcPr>
            <w:tcW w:w="2434" w:type="dxa"/>
            <w:shd w:val="clear" w:color="auto" w:fill="E6E6E6"/>
          </w:tcPr>
          <w:p>
            <w:pPr>
              <w:pStyle w:val="TableParagraph"/>
              <w:spacing w:before="132"/>
              <w:ind w:left="590"/>
              <w:rPr>
                <w:sz w:val="21"/>
              </w:rPr>
            </w:pPr>
            <w:r>
              <w:rPr>
                <w:spacing w:val="-2"/>
                <w:sz w:val="21"/>
              </w:rPr>
              <w:t>NOVIEMBRE</w:t>
            </w:r>
          </w:p>
        </w:tc>
        <w:tc>
          <w:tcPr>
            <w:tcW w:w="1652" w:type="dxa"/>
          </w:tcPr>
          <w:p>
            <w:pPr>
              <w:pStyle w:val="TableParagraph"/>
              <w:spacing w:before="132"/>
              <w:ind w:left="695"/>
              <w:rPr>
                <w:sz w:val="21"/>
              </w:rPr>
            </w:pPr>
            <w:r>
              <w:rPr>
                <w:spacing w:val="-10"/>
                <w:sz w:val="21"/>
              </w:rPr>
              <w:t>4</w:t>
            </w:r>
          </w:p>
        </w:tc>
        <w:tc>
          <w:tcPr>
            <w:tcW w:w="1378" w:type="dxa"/>
          </w:tcPr>
          <w:p>
            <w:pPr>
              <w:pStyle w:val="TableParagraph"/>
              <w:spacing w:before="132"/>
              <w:ind w:left="568"/>
              <w:rPr>
                <w:sz w:val="21"/>
              </w:rPr>
            </w:pPr>
            <w:r>
              <w:rPr>
                <w:spacing w:val="-10"/>
                <w:sz w:val="21"/>
              </w:rPr>
              <w:t>5</w:t>
            </w:r>
          </w:p>
        </w:tc>
        <w:tc>
          <w:tcPr>
            <w:tcW w:w="2037" w:type="dxa"/>
          </w:tcPr>
          <w:p>
            <w:pPr>
              <w:pStyle w:val="TableParagraph"/>
              <w:spacing w:before="132"/>
              <w:ind w:left="17"/>
              <w:jc w:val="center"/>
              <w:rPr>
                <w:sz w:val="21"/>
              </w:rPr>
            </w:pPr>
            <w:r>
              <w:rPr>
                <w:spacing w:val="-5"/>
                <w:sz w:val="21"/>
              </w:rPr>
              <w:t>80</w:t>
            </w:r>
          </w:p>
        </w:tc>
        <w:tc>
          <w:tcPr>
            <w:tcW w:w="2491" w:type="dxa"/>
          </w:tcPr>
          <w:p>
            <w:pPr>
              <w:pStyle w:val="TableParagraph"/>
              <w:spacing w:before="132"/>
              <w:ind w:left="2" w:right="1"/>
              <w:jc w:val="center"/>
              <w:rPr>
                <w:sz w:val="21"/>
              </w:rPr>
            </w:pPr>
            <w:r>
              <w:rPr>
                <w:spacing w:val="-2"/>
                <w:sz w:val="21"/>
              </w:rPr>
              <w:t>56,25</w:t>
            </w:r>
          </w:p>
        </w:tc>
      </w:tr>
    </w:tbl>
    <w:p>
      <w:pPr>
        <w:pStyle w:val="TableParagraph"/>
        <w:spacing w:after="0"/>
        <w:jc w:val="center"/>
        <w:rPr>
          <w:sz w:val="21"/>
        </w:rPr>
        <w:sectPr>
          <w:pgSz w:w="11910" w:h="16840"/>
          <w:pgMar w:header="455" w:footer="1389" w:top="2400" w:bottom="2500" w:left="425" w:right="425"/>
        </w:sectPr>
      </w:pPr>
    </w:p>
    <w:p>
      <w:pPr>
        <w:pStyle w:val="BodyText"/>
        <w:rPr>
          <w:sz w:val="20"/>
        </w:rPr>
      </w:pPr>
    </w:p>
    <w:p>
      <w:pPr>
        <w:pStyle w:val="BodyText"/>
        <w:rPr>
          <w:sz w:val="20"/>
        </w:rPr>
      </w:pPr>
    </w:p>
    <w:p>
      <w:pPr>
        <w:pStyle w:val="BodyText"/>
        <w:spacing w:before="14"/>
        <w:rPr>
          <w:sz w:val="20"/>
        </w:rPr>
      </w:pPr>
    </w:p>
    <w:tbl>
      <w:tblPr>
        <w:tblW w:w="0" w:type="auto"/>
        <w:jc w:val="left"/>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1511"/>
        <w:gridCol w:w="1628"/>
        <w:gridCol w:w="2047"/>
        <w:gridCol w:w="2374"/>
      </w:tblGrid>
      <w:tr>
        <w:trPr>
          <w:trHeight w:val="511" w:hRule="atLeast"/>
        </w:trPr>
        <w:tc>
          <w:tcPr>
            <w:tcW w:w="2434" w:type="dxa"/>
            <w:shd w:val="clear" w:color="auto" w:fill="E6E6E6"/>
          </w:tcPr>
          <w:p>
            <w:pPr>
              <w:pStyle w:val="TableParagraph"/>
              <w:spacing w:before="68"/>
              <w:ind w:left="1" w:right="2"/>
              <w:jc w:val="center"/>
              <w:rPr>
                <w:sz w:val="21"/>
              </w:rPr>
            </w:pPr>
            <w:r>
              <w:rPr>
                <w:spacing w:val="-2"/>
                <w:sz w:val="21"/>
              </w:rPr>
              <w:t>DICIEMBRE</w:t>
            </w:r>
          </w:p>
        </w:tc>
        <w:tc>
          <w:tcPr>
            <w:tcW w:w="1511" w:type="dxa"/>
          </w:tcPr>
          <w:p>
            <w:pPr>
              <w:pStyle w:val="TableParagraph"/>
              <w:spacing w:before="68"/>
              <w:ind w:right="11"/>
              <w:jc w:val="center"/>
              <w:rPr>
                <w:sz w:val="21"/>
              </w:rPr>
            </w:pPr>
            <w:r>
              <w:rPr>
                <w:spacing w:val="-10"/>
                <w:sz w:val="21"/>
              </w:rPr>
              <w:t>4</w:t>
            </w:r>
          </w:p>
        </w:tc>
        <w:tc>
          <w:tcPr>
            <w:tcW w:w="1628" w:type="dxa"/>
          </w:tcPr>
          <w:p>
            <w:pPr>
              <w:pStyle w:val="TableParagraph"/>
              <w:spacing w:before="68"/>
              <w:ind w:right="101"/>
              <w:jc w:val="center"/>
              <w:rPr>
                <w:sz w:val="21"/>
              </w:rPr>
            </w:pPr>
            <w:r>
              <w:rPr>
                <w:spacing w:val="-10"/>
                <w:sz w:val="21"/>
              </w:rPr>
              <w:t>4</w:t>
            </w:r>
          </w:p>
        </w:tc>
        <w:tc>
          <w:tcPr>
            <w:tcW w:w="2047" w:type="dxa"/>
          </w:tcPr>
          <w:p>
            <w:pPr>
              <w:pStyle w:val="TableParagraph"/>
              <w:spacing w:before="68"/>
              <w:ind w:right="210"/>
              <w:jc w:val="center"/>
              <w:rPr>
                <w:sz w:val="21"/>
              </w:rPr>
            </w:pPr>
            <w:r>
              <w:rPr>
                <w:spacing w:val="-5"/>
                <w:sz w:val="21"/>
              </w:rPr>
              <w:t>80</w:t>
            </w:r>
          </w:p>
        </w:tc>
        <w:tc>
          <w:tcPr>
            <w:tcW w:w="2374" w:type="dxa"/>
          </w:tcPr>
          <w:p>
            <w:pPr>
              <w:pStyle w:val="TableParagraph"/>
              <w:spacing w:before="68"/>
              <w:ind w:right="122"/>
              <w:jc w:val="center"/>
              <w:rPr>
                <w:sz w:val="21"/>
              </w:rPr>
            </w:pPr>
            <w:r>
              <w:rPr>
                <w:spacing w:val="-5"/>
                <w:sz w:val="21"/>
              </w:rPr>
              <w:t>50</w:t>
            </w:r>
          </w:p>
        </w:tc>
      </w:tr>
      <w:tr>
        <w:trPr>
          <w:trHeight w:val="511" w:hRule="atLeast"/>
        </w:trPr>
        <w:tc>
          <w:tcPr>
            <w:tcW w:w="2434" w:type="dxa"/>
            <w:shd w:val="clear" w:color="auto" w:fill="66CCFF"/>
          </w:tcPr>
          <w:p>
            <w:pPr>
              <w:pStyle w:val="TableParagraph"/>
              <w:spacing w:before="68"/>
              <w:ind w:right="2"/>
              <w:jc w:val="center"/>
              <w:rPr>
                <w:sz w:val="21"/>
              </w:rPr>
            </w:pPr>
            <w:r>
              <w:rPr>
                <w:spacing w:val="-2"/>
                <w:sz w:val="21"/>
              </w:rPr>
              <w:t>MEDIA</w:t>
            </w:r>
          </w:p>
        </w:tc>
        <w:tc>
          <w:tcPr>
            <w:tcW w:w="1511" w:type="dxa"/>
            <w:shd w:val="clear" w:color="auto" w:fill="66CCFF"/>
          </w:tcPr>
          <w:p>
            <w:pPr>
              <w:pStyle w:val="TableParagraph"/>
              <w:rPr>
                <w:sz w:val="22"/>
              </w:rPr>
            </w:pPr>
          </w:p>
        </w:tc>
        <w:tc>
          <w:tcPr>
            <w:tcW w:w="1628" w:type="dxa"/>
            <w:shd w:val="clear" w:color="auto" w:fill="66CCFF"/>
          </w:tcPr>
          <w:p>
            <w:pPr>
              <w:pStyle w:val="TableParagraph"/>
              <w:rPr>
                <w:sz w:val="22"/>
              </w:rPr>
            </w:pPr>
          </w:p>
        </w:tc>
        <w:tc>
          <w:tcPr>
            <w:tcW w:w="2047" w:type="dxa"/>
            <w:shd w:val="clear" w:color="auto" w:fill="66CCFF"/>
          </w:tcPr>
          <w:p>
            <w:pPr>
              <w:pStyle w:val="TableParagraph"/>
              <w:spacing w:before="68"/>
              <w:ind w:left="5" w:right="210"/>
              <w:jc w:val="center"/>
              <w:rPr>
                <w:sz w:val="21"/>
              </w:rPr>
            </w:pPr>
            <w:r>
              <w:rPr>
                <w:spacing w:val="-2"/>
                <w:sz w:val="21"/>
              </w:rPr>
              <w:t>51,66%</w:t>
            </w:r>
          </w:p>
        </w:tc>
        <w:tc>
          <w:tcPr>
            <w:tcW w:w="2374" w:type="dxa"/>
            <w:shd w:val="clear" w:color="auto" w:fill="66CCFF"/>
          </w:tcPr>
          <w:p>
            <w:pPr>
              <w:pStyle w:val="TableParagraph"/>
              <w:spacing w:before="68"/>
              <w:ind w:left="3" w:right="122"/>
              <w:jc w:val="center"/>
              <w:rPr>
                <w:sz w:val="21"/>
              </w:rPr>
            </w:pPr>
            <w:r>
              <w:rPr>
                <w:spacing w:val="-2"/>
                <w:sz w:val="21"/>
              </w:rPr>
              <w:t>41,14%</w:t>
            </w:r>
          </w:p>
        </w:tc>
      </w:tr>
    </w:tbl>
    <w:p>
      <w:pPr>
        <w:pStyle w:val="BodyText"/>
        <w:rPr>
          <w:sz w:val="28"/>
        </w:rPr>
      </w:pPr>
    </w:p>
    <w:p>
      <w:pPr>
        <w:pStyle w:val="BodyText"/>
        <w:spacing w:before="45"/>
        <w:rPr>
          <w:sz w:val="28"/>
        </w:rPr>
      </w:pPr>
    </w:p>
    <w:p>
      <w:pPr>
        <w:pStyle w:val="Heading2"/>
      </w:pPr>
      <w:r>
        <w:rPr/>
        <w:t>1.4.-</w:t>
      </w:r>
      <w:r>
        <w:rPr>
          <w:spacing w:val="-9"/>
        </w:rPr>
        <w:t> </w:t>
      </w:r>
      <w:r>
        <w:rPr/>
        <w:t>MOTIVOS</w:t>
      </w:r>
      <w:r>
        <w:rPr>
          <w:spacing w:val="-4"/>
        </w:rPr>
        <w:t> </w:t>
      </w:r>
      <w:r>
        <w:rPr/>
        <w:t>DE</w:t>
      </w:r>
      <w:r>
        <w:rPr>
          <w:spacing w:val="-4"/>
        </w:rPr>
        <w:t> </w:t>
      </w:r>
      <w:r>
        <w:rPr/>
        <w:t>SALIDA</w:t>
      </w:r>
      <w:r>
        <w:rPr>
          <w:spacing w:val="-18"/>
        </w:rPr>
        <w:t> </w:t>
      </w:r>
      <w:r>
        <w:rPr/>
        <w:t>DE</w:t>
      </w:r>
      <w:r>
        <w:rPr>
          <w:spacing w:val="-5"/>
        </w:rPr>
        <w:t> </w:t>
      </w:r>
      <w:r>
        <w:rPr/>
        <w:t>LAS</w:t>
      </w:r>
      <w:r>
        <w:rPr>
          <w:spacing w:val="-4"/>
        </w:rPr>
        <w:t> </w:t>
      </w:r>
      <w:r>
        <w:rPr/>
        <w:t>RESIDENTES</w:t>
      </w:r>
      <w:r>
        <w:rPr>
          <w:spacing w:val="-3"/>
        </w:rPr>
        <w:t> </w:t>
      </w:r>
      <w:r>
        <w:rPr/>
        <w:t>EN</w:t>
      </w:r>
      <w:r>
        <w:rPr>
          <w:spacing w:val="-5"/>
        </w:rPr>
        <w:t> </w:t>
      </w:r>
      <w:r>
        <w:rPr/>
        <w:t>EL</w:t>
      </w:r>
      <w:r>
        <w:rPr>
          <w:spacing w:val="-13"/>
        </w:rPr>
        <w:t> </w:t>
      </w:r>
      <w:r>
        <w:rPr>
          <w:spacing w:val="-2"/>
        </w:rPr>
        <w:t>RECURSO</w:t>
      </w:r>
    </w:p>
    <w:p>
      <w:pPr>
        <w:pStyle w:val="BodyText"/>
        <w:spacing w:line="360" w:lineRule="auto" w:before="162"/>
        <w:ind w:left="707" w:right="710" w:firstLine="708"/>
        <w:jc w:val="both"/>
      </w:pPr>
      <w:r>
        <w:rPr/>
        <w:t>Del total de ingresos a lo largo del 2022, a día 31 de diciembre son 4 las mujeres que siguen residiendo en las Casas de</w:t>
      </w:r>
      <w:r>
        <w:rPr>
          <w:spacing w:val="-6"/>
        </w:rPr>
        <w:t> </w:t>
      </w:r>
      <w:r>
        <w:rPr/>
        <w:t>Acogida, acompañadas éstas por 4 menores de edad, lo cual supone que el 50% de las mujeres que ingresaron en 2022 comenzarán el 2023 permaneciendo en el recurso.</w:t>
      </w:r>
    </w:p>
    <w:p>
      <w:pPr>
        <w:pStyle w:val="BodyText"/>
        <w:spacing w:before="138"/>
      </w:pPr>
    </w:p>
    <w:p>
      <w:pPr>
        <w:pStyle w:val="BodyText"/>
        <w:spacing w:line="360" w:lineRule="auto" w:before="1"/>
        <w:ind w:left="707" w:right="708" w:firstLine="708"/>
        <w:jc w:val="both"/>
      </w:pPr>
      <w:r>
        <w:rPr/>
        <w:t>El 50% de las usuarias de casas de acogida en 2022 permanece en el recurso de acogida, un 38%</w:t>
      </w:r>
      <w:r>
        <w:rPr>
          <w:spacing w:val="40"/>
        </w:rPr>
        <w:t> </w:t>
      </w:r>
      <w:r>
        <w:rPr/>
        <w:t>se marcha a vivir con un familiar y el 12% se le busca un recurso más adecuado a las necesidades sanitarias de uno de los menores.</w:t>
      </w:r>
    </w:p>
    <w:p>
      <w:pPr>
        <w:pStyle w:val="Heading2"/>
        <w:spacing w:line="320" w:lineRule="exact"/>
        <w:ind w:left="1416"/>
      </w:pPr>
      <w:r>
        <w:rPr/>
        <w:t>2.-</w:t>
      </w:r>
      <w:r>
        <w:rPr>
          <w:spacing w:val="-1"/>
        </w:rPr>
        <w:t> </w:t>
      </w:r>
      <w:r>
        <w:rPr>
          <w:spacing w:val="-2"/>
        </w:rPr>
        <w:t>CONCLUSIONES</w:t>
      </w:r>
    </w:p>
    <w:p>
      <w:pPr>
        <w:pStyle w:val="BodyText"/>
        <w:spacing w:line="360" w:lineRule="auto" w:before="161"/>
        <w:ind w:left="707" w:right="706" w:firstLine="708"/>
        <w:jc w:val="both"/>
      </w:pPr>
      <w:r>
        <w:rPr/>
        <w:t>El equipo de profesionales responsable del recurso de las casas de acogida de Cartagena, a</w:t>
      </w:r>
      <w:r>
        <w:rPr>
          <w:spacing w:val="80"/>
        </w:rPr>
        <w:t> </w:t>
      </w:r>
      <w:r>
        <w:rPr/>
        <w:t>lo largo del año 2022 ha realizado diversas actuaciones de información, asesoramiento, gestión, tramitación, búsqueda de recursos necesarios, inserción sociolaboral, formativas, de ocio y entretenimiento, etc.; todas ellas encaminadas a solucionar la problemática de las mujeres que han accedido a este recurso de acogida y a mejorar su situación actual, autoestima, autonomía y calidad de vida, así como la de sus hijos e hijas.</w:t>
      </w:r>
    </w:p>
    <w:p>
      <w:pPr>
        <w:pStyle w:val="BodyText"/>
        <w:spacing w:before="140"/>
      </w:pPr>
    </w:p>
    <w:p>
      <w:pPr>
        <w:pStyle w:val="BodyText"/>
        <w:spacing w:line="360" w:lineRule="auto"/>
        <w:ind w:left="707" w:right="708" w:firstLine="708"/>
        <w:jc w:val="both"/>
      </w:pPr>
      <w:r>
        <w:rPr/>
        <w:t>En base a ello, el grado de satisfacción de las mujeres que han accedido al recurso de alojamiento, en líneas generales, es positivo, considerando adecuadas las actuaciones que se han puesto a su disposición desde la primera acogida e información, así como las gestiones y asesoramiento jurídico, laboral, social, educativo y psicológico que han recibido. Valorando la agilidad de los trámites realizados para solventar sus necesidades y problemáticas.</w:t>
      </w:r>
    </w:p>
    <w:sectPr>
      <w:pgSz w:w="11910" w:h="16840"/>
      <w:pgMar w:header="455" w:footer="1389" w:top="2400" w:bottom="258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egoe UI Symbol">
    <w:altName w:val="Segoe UI Symbol"/>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89472">
          <wp:simplePos x="0" y="0"/>
          <wp:positionH relativeFrom="page">
            <wp:posOffset>3370059</wp:posOffset>
          </wp:positionH>
          <wp:positionV relativeFrom="page">
            <wp:posOffset>9092565</wp:posOffset>
          </wp:positionV>
          <wp:extent cx="815693" cy="73786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815693" cy="73786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089984">
              <wp:simplePos x="0" y="0"/>
              <wp:positionH relativeFrom="page">
                <wp:posOffset>706627</wp:posOffset>
              </wp:positionH>
              <wp:positionV relativeFrom="page">
                <wp:posOffset>9713613</wp:posOffset>
              </wp:positionV>
              <wp:extent cx="1383030" cy="72263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383030" cy="722630"/>
                      </a:xfrm>
                      <a:prstGeom prst="rect">
                        <a:avLst/>
                      </a:prstGeom>
                    </wps:spPr>
                    <wps:txbx>
                      <w:txbxContent>
                        <w:p>
                          <w:pPr>
                            <w:spacing w:before="14"/>
                            <w:ind w:left="20" w:right="0" w:firstLine="0"/>
                            <w:jc w:val="left"/>
                            <w:rPr>
                              <w:sz w:val="16"/>
                            </w:rPr>
                          </w:pPr>
                          <w:r>
                            <w:rPr>
                              <w:sz w:val="16"/>
                            </w:rPr>
                            <w:t>CONCEJALIA</w:t>
                          </w:r>
                          <w:r>
                            <w:rPr>
                              <w:spacing w:val="-10"/>
                              <w:sz w:val="16"/>
                            </w:rPr>
                            <w:t> </w:t>
                          </w:r>
                          <w:r>
                            <w:rPr>
                              <w:sz w:val="16"/>
                            </w:rPr>
                            <w:t>DE</w:t>
                          </w:r>
                          <w:r>
                            <w:rPr>
                              <w:spacing w:val="-10"/>
                              <w:sz w:val="16"/>
                            </w:rPr>
                            <w:t> </w:t>
                          </w:r>
                          <w:r>
                            <w:rPr>
                              <w:sz w:val="16"/>
                            </w:rPr>
                            <w:t>IGUALDAD</w:t>
                          </w:r>
                          <w:r>
                            <w:rPr>
                              <w:spacing w:val="40"/>
                              <w:sz w:val="16"/>
                            </w:rPr>
                            <w:t> </w:t>
                          </w:r>
                          <w:r>
                            <w:rPr>
                              <w:spacing w:val="-2"/>
                              <w:sz w:val="16"/>
                            </w:rPr>
                            <w:t>Tel:968128821</w:t>
                          </w:r>
                        </w:p>
                        <w:p>
                          <w:pPr>
                            <w:spacing w:before="0"/>
                            <w:ind w:left="20" w:right="0"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0"/>
                            <w:ind w:left="20" w:right="0"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39999pt;margin-top:764.85144pt;width:108.9pt;height:56.9pt;mso-position-horizontal-relative:page;mso-position-vertical-relative:page;z-index:-21226496" type="#_x0000_t202" id="docshape1" filled="false" stroked="false">
              <v:textbox inset="0,0,0,0">
                <w:txbxContent>
                  <w:p>
                    <w:pPr>
                      <w:spacing w:before="14"/>
                      <w:ind w:left="20" w:right="0" w:firstLine="0"/>
                      <w:jc w:val="left"/>
                      <w:rPr>
                        <w:sz w:val="16"/>
                      </w:rPr>
                    </w:pPr>
                    <w:r>
                      <w:rPr>
                        <w:sz w:val="16"/>
                      </w:rPr>
                      <w:t>CONCEJALIA</w:t>
                    </w:r>
                    <w:r>
                      <w:rPr>
                        <w:spacing w:val="-10"/>
                        <w:sz w:val="16"/>
                      </w:rPr>
                      <w:t> </w:t>
                    </w:r>
                    <w:r>
                      <w:rPr>
                        <w:sz w:val="16"/>
                      </w:rPr>
                      <w:t>DE</w:t>
                    </w:r>
                    <w:r>
                      <w:rPr>
                        <w:spacing w:val="-10"/>
                        <w:sz w:val="16"/>
                      </w:rPr>
                      <w:t> </w:t>
                    </w:r>
                    <w:r>
                      <w:rPr>
                        <w:sz w:val="16"/>
                      </w:rPr>
                      <w:t>IGUALDAD</w:t>
                    </w:r>
                    <w:r>
                      <w:rPr>
                        <w:spacing w:val="40"/>
                        <w:sz w:val="16"/>
                      </w:rPr>
                      <w:t> </w:t>
                    </w:r>
                    <w:r>
                      <w:rPr>
                        <w:spacing w:val="-2"/>
                        <w:sz w:val="16"/>
                      </w:rPr>
                      <w:t>Tel:968128821</w:t>
                    </w:r>
                  </w:p>
                  <w:p>
                    <w:pPr>
                      <w:spacing w:before="0"/>
                      <w:ind w:left="20" w:right="0"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0"/>
                      <w:ind w:left="20" w:right="0"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090496">
              <wp:simplePos x="0" y="0"/>
              <wp:positionH relativeFrom="page">
                <wp:posOffset>5736716</wp:posOffset>
              </wp:positionH>
              <wp:positionV relativeFrom="page">
                <wp:posOffset>9946785</wp:posOffset>
              </wp:positionV>
              <wp:extent cx="678815" cy="13906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25984" type="#_x0000_t202" id="docshape2"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10976">
          <wp:simplePos x="0" y="0"/>
          <wp:positionH relativeFrom="page">
            <wp:posOffset>3369952</wp:posOffset>
          </wp:positionH>
          <wp:positionV relativeFrom="page">
            <wp:posOffset>9049384</wp:posOffset>
          </wp:positionV>
          <wp:extent cx="815284" cy="737235"/>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 cstate="print"/>
                  <a:stretch>
                    <a:fillRect/>
                  </a:stretch>
                </pic:blipFill>
                <pic:spPr>
                  <a:xfrm>
                    <a:off x="0" y="0"/>
                    <a:ext cx="815284" cy="73723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111488">
              <wp:simplePos x="0" y="0"/>
              <wp:positionH relativeFrom="page">
                <wp:posOffset>706627</wp:posOffset>
              </wp:positionH>
              <wp:positionV relativeFrom="page">
                <wp:posOffset>9670517</wp:posOffset>
              </wp:positionV>
              <wp:extent cx="1879600" cy="7658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04992" type="#_x0000_t202" id="docshape45"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12000">
              <wp:simplePos x="0" y="0"/>
              <wp:positionH relativeFrom="page">
                <wp:posOffset>5736716</wp:posOffset>
              </wp:positionH>
              <wp:positionV relativeFrom="page">
                <wp:posOffset>9946785</wp:posOffset>
              </wp:positionV>
              <wp:extent cx="678815" cy="13906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04480" type="#_x0000_t202" id="docshape46"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113536">
              <wp:simplePos x="0" y="0"/>
              <wp:positionH relativeFrom="page">
                <wp:posOffset>706627</wp:posOffset>
              </wp:positionH>
              <wp:positionV relativeFrom="page">
                <wp:posOffset>9670517</wp:posOffset>
              </wp:positionV>
              <wp:extent cx="1879600" cy="7658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02944" type="#_x0000_t202" id="docshape47"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14048">
              <wp:simplePos x="0" y="0"/>
              <wp:positionH relativeFrom="page">
                <wp:posOffset>5736716</wp:posOffset>
              </wp:positionH>
              <wp:positionV relativeFrom="page">
                <wp:posOffset>9946785</wp:posOffset>
              </wp:positionV>
              <wp:extent cx="678815" cy="13906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02432" type="#_x0000_t202" id="docshape48"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15584">
          <wp:simplePos x="0" y="0"/>
          <wp:positionH relativeFrom="page">
            <wp:posOffset>3369952</wp:posOffset>
          </wp:positionH>
          <wp:positionV relativeFrom="page">
            <wp:posOffset>9049384</wp:posOffset>
          </wp:positionV>
          <wp:extent cx="815284" cy="73723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815284" cy="73723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116096">
              <wp:simplePos x="0" y="0"/>
              <wp:positionH relativeFrom="page">
                <wp:posOffset>706627</wp:posOffset>
              </wp:positionH>
              <wp:positionV relativeFrom="page">
                <wp:posOffset>9670517</wp:posOffset>
              </wp:positionV>
              <wp:extent cx="1879600" cy="7658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00384" type="#_x0000_t202" id="docshape49"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16608">
              <wp:simplePos x="0" y="0"/>
              <wp:positionH relativeFrom="page">
                <wp:posOffset>5736716</wp:posOffset>
              </wp:positionH>
              <wp:positionV relativeFrom="page">
                <wp:posOffset>9946785</wp:posOffset>
              </wp:positionV>
              <wp:extent cx="678815" cy="13906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199872" type="#_x0000_t202" id="docshape50"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118144">
              <wp:simplePos x="0" y="0"/>
              <wp:positionH relativeFrom="page">
                <wp:posOffset>706627</wp:posOffset>
              </wp:positionH>
              <wp:positionV relativeFrom="page">
                <wp:posOffset>9670517</wp:posOffset>
              </wp:positionV>
              <wp:extent cx="1879600" cy="76581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198336" type="#_x0000_t202" id="docshape61"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18656">
              <wp:simplePos x="0" y="0"/>
              <wp:positionH relativeFrom="page">
                <wp:posOffset>5736716</wp:posOffset>
              </wp:positionH>
              <wp:positionV relativeFrom="page">
                <wp:posOffset>9946785</wp:posOffset>
              </wp:positionV>
              <wp:extent cx="678815" cy="13906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197824" type="#_x0000_t202" id="docshape62"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20192">
          <wp:simplePos x="0" y="0"/>
          <wp:positionH relativeFrom="page">
            <wp:posOffset>3369952</wp:posOffset>
          </wp:positionH>
          <wp:positionV relativeFrom="page">
            <wp:posOffset>9049384</wp:posOffset>
          </wp:positionV>
          <wp:extent cx="815284" cy="737235"/>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 cstate="print"/>
                  <a:stretch>
                    <a:fillRect/>
                  </a:stretch>
                </pic:blipFill>
                <pic:spPr>
                  <a:xfrm>
                    <a:off x="0" y="0"/>
                    <a:ext cx="815284" cy="73723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120704">
              <wp:simplePos x="0" y="0"/>
              <wp:positionH relativeFrom="page">
                <wp:posOffset>706627</wp:posOffset>
              </wp:positionH>
              <wp:positionV relativeFrom="page">
                <wp:posOffset>9670517</wp:posOffset>
              </wp:positionV>
              <wp:extent cx="1879600" cy="7658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195776" type="#_x0000_t202" id="docshape73"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21216">
              <wp:simplePos x="0" y="0"/>
              <wp:positionH relativeFrom="page">
                <wp:posOffset>5736716</wp:posOffset>
              </wp:positionH>
              <wp:positionV relativeFrom="page">
                <wp:posOffset>9946785</wp:posOffset>
              </wp:positionV>
              <wp:extent cx="678815" cy="13906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195264" type="#_x0000_t202" id="docshape74"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2032">
          <wp:simplePos x="0" y="0"/>
          <wp:positionH relativeFrom="page">
            <wp:posOffset>3370059</wp:posOffset>
          </wp:positionH>
          <wp:positionV relativeFrom="page">
            <wp:posOffset>9092565</wp:posOffset>
          </wp:positionV>
          <wp:extent cx="815693" cy="73786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815693" cy="73786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092544">
              <wp:simplePos x="0" y="0"/>
              <wp:positionH relativeFrom="page">
                <wp:posOffset>706627</wp:posOffset>
              </wp:positionH>
              <wp:positionV relativeFrom="page">
                <wp:posOffset>9713613</wp:posOffset>
              </wp:positionV>
              <wp:extent cx="1383030" cy="72263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383030" cy="722630"/>
                      </a:xfrm>
                      <a:prstGeom prst="rect">
                        <a:avLst/>
                      </a:prstGeom>
                    </wps:spPr>
                    <wps:txbx>
                      <w:txbxContent>
                        <w:p>
                          <w:pPr>
                            <w:spacing w:before="14"/>
                            <w:ind w:left="20" w:right="0" w:firstLine="0"/>
                            <w:jc w:val="left"/>
                            <w:rPr>
                              <w:sz w:val="16"/>
                            </w:rPr>
                          </w:pPr>
                          <w:r>
                            <w:rPr>
                              <w:sz w:val="16"/>
                            </w:rPr>
                            <w:t>CONCEJALIA</w:t>
                          </w:r>
                          <w:r>
                            <w:rPr>
                              <w:spacing w:val="-10"/>
                              <w:sz w:val="16"/>
                            </w:rPr>
                            <w:t> </w:t>
                          </w:r>
                          <w:r>
                            <w:rPr>
                              <w:sz w:val="16"/>
                            </w:rPr>
                            <w:t>DE</w:t>
                          </w:r>
                          <w:r>
                            <w:rPr>
                              <w:spacing w:val="-10"/>
                              <w:sz w:val="16"/>
                            </w:rPr>
                            <w:t> </w:t>
                          </w:r>
                          <w:r>
                            <w:rPr>
                              <w:sz w:val="16"/>
                            </w:rPr>
                            <w:t>IGUALDAD</w:t>
                          </w:r>
                          <w:r>
                            <w:rPr>
                              <w:spacing w:val="40"/>
                              <w:sz w:val="16"/>
                            </w:rPr>
                            <w:t> </w:t>
                          </w:r>
                          <w:r>
                            <w:rPr>
                              <w:spacing w:val="-2"/>
                              <w:sz w:val="16"/>
                            </w:rPr>
                            <w:t>Tel:968128821</w:t>
                          </w:r>
                        </w:p>
                        <w:p>
                          <w:pPr>
                            <w:spacing w:before="0"/>
                            <w:ind w:left="20" w:right="0"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0"/>
                            <w:ind w:left="20" w:right="0"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4.85144pt;width:108.9pt;height:56.9pt;mso-position-horizontal-relative:page;mso-position-vertical-relative:page;z-index:-21223936" type="#_x0000_t202" id="docshape6" filled="false" stroked="false">
              <v:textbox inset="0,0,0,0">
                <w:txbxContent>
                  <w:p>
                    <w:pPr>
                      <w:spacing w:before="14"/>
                      <w:ind w:left="20" w:right="0" w:firstLine="0"/>
                      <w:jc w:val="left"/>
                      <w:rPr>
                        <w:sz w:val="16"/>
                      </w:rPr>
                    </w:pPr>
                    <w:r>
                      <w:rPr>
                        <w:sz w:val="16"/>
                      </w:rPr>
                      <w:t>CONCEJALIA</w:t>
                    </w:r>
                    <w:r>
                      <w:rPr>
                        <w:spacing w:val="-10"/>
                        <w:sz w:val="16"/>
                      </w:rPr>
                      <w:t> </w:t>
                    </w:r>
                    <w:r>
                      <w:rPr>
                        <w:sz w:val="16"/>
                      </w:rPr>
                      <w:t>DE</w:t>
                    </w:r>
                    <w:r>
                      <w:rPr>
                        <w:spacing w:val="-10"/>
                        <w:sz w:val="16"/>
                      </w:rPr>
                      <w:t> </w:t>
                    </w:r>
                    <w:r>
                      <w:rPr>
                        <w:sz w:val="16"/>
                      </w:rPr>
                      <w:t>IGUALDAD</w:t>
                    </w:r>
                    <w:r>
                      <w:rPr>
                        <w:spacing w:val="40"/>
                        <w:sz w:val="16"/>
                      </w:rPr>
                      <w:t> </w:t>
                    </w:r>
                    <w:r>
                      <w:rPr>
                        <w:spacing w:val="-2"/>
                        <w:sz w:val="16"/>
                      </w:rPr>
                      <w:t>Tel:968128821</w:t>
                    </w:r>
                  </w:p>
                  <w:p>
                    <w:pPr>
                      <w:spacing w:before="0"/>
                      <w:ind w:left="20" w:right="0"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0"/>
                      <w:ind w:left="20" w:right="0"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093056">
              <wp:simplePos x="0" y="0"/>
              <wp:positionH relativeFrom="page">
                <wp:posOffset>5736716</wp:posOffset>
              </wp:positionH>
              <wp:positionV relativeFrom="page">
                <wp:posOffset>9946785</wp:posOffset>
              </wp:positionV>
              <wp:extent cx="678815" cy="13906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23424" type="#_x0000_t202" id="docshape7"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4592">
          <wp:simplePos x="0" y="0"/>
          <wp:positionH relativeFrom="page">
            <wp:posOffset>3370059</wp:posOffset>
          </wp:positionH>
          <wp:positionV relativeFrom="page">
            <wp:posOffset>9092565</wp:posOffset>
          </wp:positionV>
          <wp:extent cx="815693" cy="73786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815693" cy="73786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095104">
              <wp:simplePos x="0" y="0"/>
              <wp:positionH relativeFrom="page">
                <wp:posOffset>706627</wp:posOffset>
              </wp:positionH>
              <wp:positionV relativeFrom="page">
                <wp:posOffset>9713613</wp:posOffset>
              </wp:positionV>
              <wp:extent cx="1383030" cy="72263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383030" cy="722630"/>
                      </a:xfrm>
                      <a:prstGeom prst="rect">
                        <a:avLst/>
                      </a:prstGeom>
                    </wps:spPr>
                    <wps:txbx>
                      <w:txbxContent>
                        <w:p>
                          <w:pPr>
                            <w:spacing w:before="14"/>
                            <w:ind w:left="20" w:right="0" w:firstLine="0"/>
                            <w:jc w:val="left"/>
                            <w:rPr>
                              <w:sz w:val="16"/>
                            </w:rPr>
                          </w:pPr>
                          <w:r>
                            <w:rPr>
                              <w:sz w:val="16"/>
                            </w:rPr>
                            <w:t>CONCEJALIA</w:t>
                          </w:r>
                          <w:r>
                            <w:rPr>
                              <w:spacing w:val="-10"/>
                              <w:sz w:val="16"/>
                            </w:rPr>
                            <w:t> </w:t>
                          </w:r>
                          <w:r>
                            <w:rPr>
                              <w:sz w:val="16"/>
                            </w:rPr>
                            <w:t>DE</w:t>
                          </w:r>
                          <w:r>
                            <w:rPr>
                              <w:spacing w:val="-10"/>
                              <w:sz w:val="16"/>
                            </w:rPr>
                            <w:t> </w:t>
                          </w:r>
                          <w:r>
                            <w:rPr>
                              <w:sz w:val="16"/>
                            </w:rPr>
                            <w:t>IGUALDAD</w:t>
                          </w:r>
                          <w:r>
                            <w:rPr>
                              <w:spacing w:val="40"/>
                              <w:sz w:val="16"/>
                            </w:rPr>
                            <w:t> </w:t>
                          </w:r>
                          <w:r>
                            <w:rPr>
                              <w:spacing w:val="-2"/>
                              <w:sz w:val="16"/>
                            </w:rPr>
                            <w:t>Tel:968128821</w:t>
                          </w:r>
                        </w:p>
                        <w:p>
                          <w:pPr>
                            <w:spacing w:before="0"/>
                            <w:ind w:left="20" w:right="0"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0"/>
                            <w:ind w:left="20" w:right="0"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4.85144pt;width:108.9pt;height:56.9pt;mso-position-horizontal-relative:page;mso-position-vertical-relative:page;z-index:-21221376" type="#_x0000_t202" id="docshape8" filled="false" stroked="false">
              <v:textbox inset="0,0,0,0">
                <w:txbxContent>
                  <w:p>
                    <w:pPr>
                      <w:spacing w:before="14"/>
                      <w:ind w:left="20" w:right="0" w:firstLine="0"/>
                      <w:jc w:val="left"/>
                      <w:rPr>
                        <w:sz w:val="16"/>
                      </w:rPr>
                    </w:pPr>
                    <w:r>
                      <w:rPr>
                        <w:sz w:val="16"/>
                      </w:rPr>
                      <w:t>CONCEJALIA</w:t>
                    </w:r>
                    <w:r>
                      <w:rPr>
                        <w:spacing w:val="-10"/>
                        <w:sz w:val="16"/>
                      </w:rPr>
                      <w:t> </w:t>
                    </w:r>
                    <w:r>
                      <w:rPr>
                        <w:sz w:val="16"/>
                      </w:rPr>
                      <w:t>DE</w:t>
                    </w:r>
                    <w:r>
                      <w:rPr>
                        <w:spacing w:val="-10"/>
                        <w:sz w:val="16"/>
                      </w:rPr>
                      <w:t> </w:t>
                    </w:r>
                    <w:r>
                      <w:rPr>
                        <w:sz w:val="16"/>
                      </w:rPr>
                      <w:t>IGUALDAD</w:t>
                    </w:r>
                    <w:r>
                      <w:rPr>
                        <w:spacing w:val="40"/>
                        <w:sz w:val="16"/>
                      </w:rPr>
                      <w:t> </w:t>
                    </w:r>
                    <w:r>
                      <w:rPr>
                        <w:spacing w:val="-2"/>
                        <w:sz w:val="16"/>
                      </w:rPr>
                      <w:t>Tel:968128821</w:t>
                    </w:r>
                  </w:p>
                  <w:p>
                    <w:pPr>
                      <w:spacing w:before="0"/>
                      <w:ind w:left="20" w:right="0"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0"/>
                      <w:ind w:left="20" w:right="0"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095616">
              <wp:simplePos x="0" y="0"/>
              <wp:positionH relativeFrom="page">
                <wp:posOffset>5736716</wp:posOffset>
              </wp:positionH>
              <wp:positionV relativeFrom="page">
                <wp:posOffset>9946785</wp:posOffset>
              </wp:positionV>
              <wp:extent cx="678815" cy="1390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20864" type="#_x0000_t202" id="docshape9"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7152">
          <wp:simplePos x="0" y="0"/>
          <wp:positionH relativeFrom="page">
            <wp:posOffset>3369952</wp:posOffset>
          </wp:positionH>
          <wp:positionV relativeFrom="page">
            <wp:posOffset>9049384</wp:posOffset>
          </wp:positionV>
          <wp:extent cx="815284" cy="737235"/>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 cstate="print"/>
                  <a:stretch>
                    <a:fillRect/>
                  </a:stretch>
                </pic:blipFill>
                <pic:spPr>
                  <a:xfrm>
                    <a:off x="0" y="0"/>
                    <a:ext cx="815284" cy="73723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097664">
              <wp:simplePos x="0" y="0"/>
              <wp:positionH relativeFrom="page">
                <wp:posOffset>706627</wp:posOffset>
              </wp:positionH>
              <wp:positionV relativeFrom="page">
                <wp:posOffset>9670517</wp:posOffset>
              </wp:positionV>
              <wp:extent cx="1879600" cy="7658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18816" type="#_x0000_t202" id="docshape11"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098176">
              <wp:simplePos x="0" y="0"/>
              <wp:positionH relativeFrom="page">
                <wp:posOffset>5736716</wp:posOffset>
              </wp:positionH>
              <wp:positionV relativeFrom="page">
                <wp:posOffset>9946785</wp:posOffset>
              </wp:positionV>
              <wp:extent cx="678815" cy="13906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18304" type="#_x0000_t202" id="docshape12"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099712">
              <wp:simplePos x="0" y="0"/>
              <wp:positionH relativeFrom="page">
                <wp:posOffset>706627</wp:posOffset>
              </wp:positionH>
              <wp:positionV relativeFrom="page">
                <wp:posOffset>9670517</wp:posOffset>
              </wp:positionV>
              <wp:extent cx="1879600" cy="7658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16768" type="#_x0000_t202" id="docshape26"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00224">
              <wp:simplePos x="0" y="0"/>
              <wp:positionH relativeFrom="page">
                <wp:posOffset>5736716</wp:posOffset>
              </wp:positionH>
              <wp:positionV relativeFrom="page">
                <wp:posOffset>9946785</wp:posOffset>
              </wp:positionV>
              <wp:extent cx="678815" cy="13906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16256" type="#_x0000_t202" id="docshape27"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1760">
          <wp:simplePos x="0" y="0"/>
          <wp:positionH relativeFrom="page">
            <wp:posOffset>3369952</wp:posOffset>
          </wp:positionH>
          <wp:positionV relativeFrom="page">
            <wp:posOffset>9049384</wp:posOffset>
          </wp:positionV>
          <wp:extent cx="815284" cy="737235"/>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 cstate="print"/>
                  <a:stretch>
                    <a:fillRect/>
                  </a:stretch>
                </pic:blipFill>
                <pic:spPr>
                  <a:xfrm>
                    <a:off x="0" y="0"/>
                    <a:ext cx="815284" cy="73723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102272">
              <wp:simplePos x="0" y="0"/>
              <wp:positionH relativeFrom="page">
                <wp:posOffset>706627</wp:posOffset>
              </wp:positionH>
              <wp:positionV relativeFrom="page">
                <wp:posOffset>9670517</wp:posOffset>
              </wp:positionV>
              <wp:extent cx="1879600" cy="7658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14208" type="#_x0000_t202" id="docshape31"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02784">
              <wp:simplePos x="0" y="0"/>
              <wp:positionH relativeFrom="page">
                <wp:posOffset>5736716</wp:posOffset>
              </wp:positionH>
              <wp:positionV relativeFrom="page">
                <wp:posOffset>9946785</wp:posOffset>
              </wp:positionV>
              <wp:extent cx="678815" cy="13906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13696" type="#_x0000_t202" id="docshape32"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104320">
              <wp:simplePos x="0" y="0"/>
              <wp:positionH relativeFrom="page">
                <wp:posOffset>706627</wp:posOffset>
              </wp:positionH>
              <wp:positionV relativeFrom="page">
                <wp:posOffset>9670517</wp:posOffset>
              </wp:positionV>
              <wp:extent cx="1879600" cy="7658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12160" type="#_x0000_t202" id="docshape36"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04832">
              <wp:simplePos x="0" y="0"/>
              <wp:positionH relativeFrom="page">
                <wp:posOffset>5736716</wp:posOffset>
              </wp:positionH>
              <wp:positionV relativeFrom="page">
                <wp:posOffset>9946785</wp:posOffset>
              </wp:positionV>
              <wp:extent cx="678815" cy="13906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11648" type="#_x0000_t202" id="docshape37"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6368">
          <wp:simplePos x="0" y="0"/>
          <wp:positionH relativeFrom="page">
            <wp:posOffset>3369952</wp:posOffset>
          </wp:positionH>
          <wp:positionV relativeFrom="page">
            <wp:posOffset>9049384</wp:posOffset>
          </wp:positionV>
          <wp:extent cx="815284" cy="73723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 cstate="print"/>
                  <a:stretch>
                    <a:fillRect/>
                  </a:stretch>
                </pic:blipFill>
                <pic:spPr>
                  <a:xfrm>
                    <a:off x="0" y="0"/>
                    <a:ext cx="815284" cy="73723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106880">
              <wp:simplePos x="0" y="0"/>
              <wp:positionH relativeFrom="page">
                <wp:posOffset>706627</wp:posOffset>
              </wp:positionH>
              <wp:positionV relativeFrom="page">
                <wp:posOffset>9670517</wp:posOffset>
              </wp:positionV>
              <wp:extent cx="1879600" cy="7658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09600" type="#_x0000_t202" id="docshape41"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07392">
              <wp:simplePos x="0" y="0"/>
              <wp:positionH relativeFrom="page">
                <wp:posOffset>5736716</wp:posOffset>
              </wp:positionH>
              <wp:positionV relativeFrom="page">
                <wp:posOffset>9946785</wp:posOffset>
              </wp:positionV>
              <wp:extent cx="678815" cy="13906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09088" type="#_x0000_t202" id="docshape42"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108928">
              <wp:simplePos x="0" y="0"/>
              <wp:positionH relativeFrom="page">
                <wp:posOffset>706627</wp:posOffset>
              </wp:positionH>
              <wp:positionV relativeFrom="page">
                <wp:posOffset>9670517</wp:posOffset>
              </wp:positionV>
              <wp:extent cx="1879600" cy="7658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879600" cy="765810"/>
                      </a:xfrm>
                      <a:prstGeom prst="rect">
                        <a:avLst/>
                      </a:prstGeom>
                    </wps:spPr>
                    <wps:txbx>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wps:txbx>
                    <wps:bodyPr wrap="square" lIns="0" tIns="0" rIns="0" bIns="0" rtlCol="0">
                      <a:noAutofit/>
                    </wps:bodyPr>
                  </wps:wsp>
                </a:graphicData>
              </a:graphic>
            </wp:anchor>
          </w:drawing>
        </mc:Choice>
        <mc:Fallback>
          <w:pict>
            <v:shape style="position:absolute;margin-left:55.639999pt;margin-top:761.458069pt;width:148pt;height:60.3pt;mso-position-horizontal-relative:page;mso-position-vertical-relative:page;z-index:-21207552" type="#_x0000_t202" id="docshape43" filled="false" stroked="false">
              <v:textbox inset="0,0,0,0">
                <w:txbxContent>
                  <w:p>
                    <w:pPr>
                      <w:spacing w:before="11"/>
                      <w:ind w:left="20" w:right="0" w:firstLine="0"/>
                      <w:jc w:val="left"/>
                      <w:rPr>
                        <w:sz w:val="22"/>
                      </w:rPr>
                    </w:pPr>
                    <w:r>
                      <w:rPr>
                        <w:sz w:val="22"/>
                      </w:rPr>
                      <w:t>CONCEJALIA</w:t>
                    </w:r>
                    <w:r>
                      <w:rPr>
                        <w:spacing w:val="-7"/>
                        <w:sz w:val="22"/>
                      </w:rPr>
                      <w:t> </w:t>
                    </w:r>
                    <w:r>
                      <w:rPr>
                        <w:sz w:val="22"/>
                      </w:rPr>
                      <w:t>DE</w:t>
                    </w:r>
                    <w:r>
                      <w:rPr>
                        <w:spacing w:val="-5"/>
                        <w:sz w:val="22"/>
                      </w:rPr>
                      <w:t> </w:t>
                    </w:r>
                    <w:r>
                      <w:rPr>
                        <w:spacing w:val="-2"/>
                        <w:sz w:val="22"/>
                      </w:rPr>
                      <w:t>IGUALDAD</w:t>
                    </w:r>
                  </w:p>
                  <w:p>
                    <w:pPr>
                      <w:spacing w:line="183" w:lineRule="exact" w:before="2"/>
                      <w:ind w:left="20" w:right="0" w:firstLine="0"/>
                      <w:jc w:val="left"/>
                      <w:rPr>
                        <w:sz w:val="16"/>
                      </w:rPr>
                    </w:pPr>
                    <w:r>
                      <w:rPr>
                        <w:spacing w:val="-2"/>
                        <w:sz w:val="16"/>
                      </w:rPr>
                      <w:t>Tel:968128821</w:t>
                    </w:r>
                  </w:p>
                  <w:p>
                    <w:pPr>
                      <w:spacing w:before="0"/>
                      <w:ind w:left="20" w:right="599" w:firstLine="0"/>
                      <w:jc w:val="left"/>
                      <w:rPr>
                        <w:sz w:val="16"/>
                      </w:rPr>
                    </w:pPr>
                    <w:r>
                      <w:rPr>
                        <w:sz w:val="16"/>
                      </w:rPr>
                      <w:t>C/</w:t>
                    </w:r>
                    <w:r>
                      <w:rPr>
                        <w:spacing w:val="-10"/>
                        <w:sz w:val="16"/>
                      </w:rPr>
                      <w:t> </w:t>
                    </w:r>
                    <w:r>
                      <w:rPr>
                        <w:sz w:val="16"/>
                      </w:rPr>
                      <w:t>Sor</w:t>
                    </w:r>
                    <w:r>
                      <w:rPr>
                        <w:spacing w:val="-10"/>
                        <w:sz w:val="16"/>
                      </w:rPr>
                      <w:t> </w:t>
                    </w:r>
                    <w:r>
                      <w:rPr>
                        <w:sz w:val="16"/>
                      </w:rPr>
                      <w:t>Francisca</w:t>
                    </w:r>
                    <w:r>
                      <w:rPr>
                        <w:spacing w:val="-9"/>
                        <w:sz w:val="16"/>
                      </w:rPr>
                      <w:t> </w:t>
                    </w:r>
                    <w:r>
                      <w:rPr>
                        <w:sz w:val="16"/>
                      </w:rPr>
                      <w:t>Armendáriz,</w:t>
                    </w:r>
                    <w:r>
                      <w:rPr>
                        <w:spacing w:val="-9"/>
                        <w:sz w:val="16"/>
                      </w:rPr>
                      <w:t> </w:t>
                    </w:r>
                    <w:r>
                      <w:rPr>
                        <w:sz w:val="16"/>
                      </w:rPr>
                      <w:t>s/n</w:t>
                    </w:r>
                    <w:r>
                      <w:rPr>
                        <w:spacing w:val="40"/>
                        <w:sz w:val="16"/>
                      </w:rPr>
                      <w:t> </w:t>
                    </w:r>
                    <w:r>
                      <w:rPr>
                        <w:color w:val="000080"/>
                        <w:spacing w:val="-2"/>
                        <w:sz w:val="16"/>
                      </w:rPr>
                      <w:t>artagena.es</w:t>
                    </w:r>
                  </w:p>
                  <w:p>
                    <w:pPr>
                      <w:spacing w:before="1"/>
                      <w:ind w:left="20" w:right="599" w:firstLine="0"/>
                      <w:jc w:val="left"/>
                      <w:rPr>
                        <w:sz w:val="16"/>
                      </w:rPr>
                    </w:pPr>
                    <w:r>
                      <w:rPr>
                        <w:sz w:val="16"/>
                      </w:rPr>
                      <w:t>Edif</w:t>
                    </w:r>
                    <w:r>
                      <w:rPr>
                        <w:spacing w:val="-10"/>
                        <w:sz w:val="16"/>
                      </w:rPr>
                      <w:t> </w:t>
                    </w:r>
                    <w:r>
                      <w:rPr>
                        <w:sz w:val="16"/>
                      </w:rPr>
                      <w:t>“La</w:t>
                    </w:r>
                    <w:r>
                      <w:rPr>
                        <w:spacing w:val="-10"/>
                        <w:sz w:val="16"/>
                      </w:rPr>
                      <w:t> </w:t>
                    </w:r>
                    <w:r>
                      <w:rPr>
                        <w:sz w:val="16"/>
                      </w:rPr>
                      <w:t>Milagrosa”,2ª</w:t>
                    </w:r>
                    <w:r>
                      <w:rPr>
                        <w:spacing w:val="-10"/>
                        <w:sz w:val="16"/>
                      </w:rPr>
                      <w:t> </w:t>
                    </w:r>
                    <w:r>
                      <w:rPr>
                        <w:sz w:val="16"/>
                      </w:rPr>
                      <w:t>planta.</w:t>
                    </w:r>
                    <w:r>
                      <w:rPr>
                        <w:spacing w:val="40"/>
                        <w:sz w:val="16"/>
                      </w:rPr>
                      <w:t> </w:t>
                    </w:r>
                    <w:r>
                      <w:rPr>
                        <w:sz w:val="16"/>
                      </w:rPr>
                      <w:t>30202,</w:t>
                    </w:r>
                    <w:r>
                      <w:rPr>
                        <w:spacing w:val="-5"/>
                        <w:sz w:val="16"/>
                      </w:rPr>
                      <w:t> </w:t>
                    </w:r>
                    <w:r>
                      <w:rPr>
                        <w:sz w:val="16"/>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2109440">
              <wp:simplePos x="0" y="0"/>
              <wp:positionH relativeFrom="page">
                <wp:posOffset>5736716</wp:posOffset>
              </wp:positionH>
              <wp:positionV relativeFrom="page">
                <wp:posOffset>9946785</wp:posOffset>
              </wp:positionV>
              <wp:extent cx="678815" cy="13906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678815" cy="139065"/>
                      </a:xfrm>
                      <a:prstGeom prst="rect">
                        <a:avLst/>
                      </a:prstGeom>
                    </wps:spPr>
                    <wps:txbx>
                      <w:txbxContent>
                        <w:p>
                          <w:pPr>
                            <w:spacing w:before="14"/>
                            <w:ind w:left="20" w:right="0" w:firstLine="0"/>
                            <w:jc w:val="left"/>
                            <w:rPr>
                              <w:sz w:val="16"/>
                            </w:rPr>
                          </w:pPr>
                          <w:r>
                            <w:rPr>
                              <w:color w:val="000080"/>
                              <w:spacing w:val="-2"/>
                              <w:sz w:val="16"/>
                            </w:rPr>
                            <w:t>igualdad@ayto-</w:t>
                          </w:r>
                        </w:p>
                      </w:txbxContent>
                    </wps:txbx>
                    <wps:bodyPr wrap="square" lIns="0" tIns="0" rIns="0" bIns="0" rtlCol="0">
                      <a:noAutofit/>
                    </wps:bodyPr>
                  </wps:wsp>
                </a:graphicData>
              </a:graphic>
            </wp:anchor>
          </w:drawing>
        </mc:Choice>
        <mc:Fallback>
          <w:pict>
            <v:shape style="position:absolute;margin-left:451.709991pt;margin-top:783.211426pt;width:53.45pt;height:10.95pt;mso-position-horizontal-relative:page;mso-position-vertical-relative:page;z-index:-21207040" type="#_x0000_t202" id="docshape44" filled="false" stroked="false">
              <v:textbox inset="0,0,0,0">
                <w:txbxContent>
                  <w:p>
                    <w:pPr>
                      <w:spacing w:before="14"/>
                      <w:ind w:left="20" w:right="0" w:firstLine="0"/>
                      <w:jc w:val="left"/>
                      <w:rPr>
                        <w:sz w:val="16"/>
                      </w:rPr>
                    </w:pPr>
                    <w:r>
                      <w:rPr>
                        <w:color w:val="000080"/>
                        <w:spacing w:val="-2"/>
                        <w:sz w:val="16"/>
                      </w:rPr>
                      <w:t>igualdad@ayto-</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88448">
          <wp:simplePos x="0" y="0"/>
          <wp:positionH relativeFrom="page">
            <wp:posOffset>760730</wp:posOffset>
          </wp:positionH>
          <wp:positionV relativeFrom="page">
            <wp:posOffset>288924</wp:posOffset>
          </wp:positionV>
          <wp:extent cx="807576" cy="1246096"/>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807576" cy="1246096"/>
                  </a:xfrm>
                  <a:prstGeom prst="rect">
                    <a:avLst/>
                  </a:prstGeom>
                </pic:spPr>
              </pic:pic>
            </a:graphicData>
          </a:graphic>
        </wp:anchor>
      </w:drawing>
    </w:r>
    <w:r>
      <w:rPr>
        <w:sz w:val="20"/>
      </w:rPr>
      <w:drawing>
        <wp:anchor distT="0" distB="0" distL="0" distR="0" allowOverlap="1" layoutInCell="1" locked="0" behindDoc="1" simplePos="0" relativeHeight="482088960">
          <wp:simplePos x="0" y="0"/>
          <wp:positionH relativeFrom="page">
            <wp:posOffset>4981955</wp:posOffset>
          </wp:positionH>
          <wp:positionV relativeFrom="page">
            <wp:posOffset>766444</wp:posOffset>
          </wp:positionV>
          <wp:extent cx="804672" cy="69951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804672" cy="699516"/>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9952">
          <wp:simplePos x="0" y="0"/>
          <wp:positionH relativeFrom="page">
            <wp:posOffset>760730</wp:posOffset>
          </wp:positionH>
          <wp:positionV relativeFrom="page">
            <wp:posOffset>288924</wp:posOffset>
          </wp:positionV>
          <wp:extent cx="806945" cy="1245468"/>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10464">
          <wp:simplePos x="0" y="0"/>
          <wp:positionH relativeFrom="page">
            <wp:posOffset>4981955</wp:posOffset>
          </wp:positionH>
          <wp:positionV relativeFrom="page">
            <wp:posOffset>766817</wp:posOffset>
          </wp:positionV>
          <wp:extent cx="804672" cy="703317"/>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12512">
          <wp:simplePos x="0" y="0"/>
          <wp:positionH relativeFrom="page">
            <wp:posOffset>760730</wp:posOffset>
          </wp:positionH>
          <wp:positionV relativeFrom="page">
            <wp:posOffset>288924</wp:posOffset>
          </wp:positionV>
          <wp:extent cx="806945" cy="1245468"/>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13024">
          <wp:simplePos x="0" y="0"/>
          <wp:positionH relativeFrom="page">
            <wp:posOffset>4981955</wp:posOffset>
          </wp:positionH>
          <wp:positionV relativeFrom="page">
            <wp:posOffset>766817</wp:posOffset>
          </wp:positionV>
          <wp:extent cx="804672" cy="703317"/>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14560">
          <wp:simplePos x="0" y="0"/>
          <wp:positionH relativeFrom="page">
            <wp:posOffset>760730</wp:posOffset>
          </wp:positionH>
          <wp:positionV relativeFrom="page">
            <wp:posOffset>288924</wp:posOffset>
          </wp:positionV>
          <wp:extent cx="806945" cy="1245468"/>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15072">
          <wp:simplePos x="0" y="0"/>
          <wp:positionH relativeFrom="page">
            <wp:posOffset>4981955</wp:posOffset>
          </wp:positionH>
          <wp:positionV relativeFrom="page">
            <wp:posOffset>766817</wp:posOffset>
          </wp:positionV>
          <wp:extent cx="804672" cy="703317"/>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17120">
          <wp:simplePos x="0" y="0"/>
          <wp:positionH relativeFrom="page">
            <wp:posOffset>760730</wp:posOffset>
          </wp:positionH>
          <wp:positionV relativeFrom="page">
            <wp:posOffset>288924</wp:posOffset>
          </wp:positionV>
          <wp:extent cx="806945" cy="1245468"/>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17632">
          <wp:simplePos x="0" y="0"/>
          <wp:positionH relativeFrom="page">
            <wp:posOffset>4981955</wp:posOffset>
          </wp:positionH>
          <wp:positionV relativeFrom="page">
            <wp:posOffset>766817</wp:posOffset>
          </wp:positionV>
          <wp:extent cx="804672" cy="703317"/>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19168">
          <wp:simplePos x="0" y="0"/>
          <wp:positionH relativeFrom="page">
            <wp:posOffset>760730</wp:posOffset>
          </wp:positionH>
          <wp:positionV relativeFrom="page">
            <wp:posOffset>288924</wp:posOffset>
          </wp:positionV>
          <wp:extent cx="806945" cy="1245468"/>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19680">
          <wp:simplePos x="0" y="0"/>
          <wp:positionH relativeFrom="page">
            <wp:posOffset>4981955</wp:posOffset>
          </wp:positionH>
          <wp:positionV relativeFrom="page">
            <wp:posOffset>766817</wp:posOffset>
          </wp:positionV>
          <wp:extent cx="804672" cy="703317"/>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1008">
          <wp:simplePos x="0" y="0"/>
          <wp:positionH relativeFrom="page">
            <wp:posOffset>760730</wp:posOffset>
          </wp:positionH>
          <wp:positionV relativeFrom="page">
            <wp:posOffset>288924</wp:posOffset>
          </wp:positionV>
          <wp:extent cx="807576" cy="1246096"/>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807576" cy="1246096"/>
                  </a:xfrm>
                  <a:prstGeom prst="rect">
                    <a:avLst/>
                  </a:prstGeom>
                </pic:spPr>
              </pic:pic>
            </a:graphicData>
          </a:graphic>
        </wp:anchor>
      </w:drawing>
    </w:r>
    <w:r>
      <w:rPr>
        <w:sz w:val="20"/>
      </w:rPr>
      <w:drawing>
        <wp:anchor distT="0" distB="0" distL="0" distR="0" allowOverlap="1" layoutInCell="1" locked="0" behindDoc="1" simplePos="0" relativeHeight="482091520">
          <wp:simplePos x="0" y="0"/>
          <wp:positionH relativeFrom="page">
            <wp:posOffset>4981955</wp:posOffset>
          </wp:positionH>
          <wp:positionV relativeFrom="page">
            <wp:posOffset>766444</wp:posOffset>
          </wp:positionV>
          <wp:extent cx="804672" cy="699516"/>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2" cstate="print"/>
                  <a:stretch>
                    <a:fillRect/>
                  </a:stretch>
                </pic:blipFill>
                <pic:spPr>
                  <a:xfrm>
                    <a:off x="0" y="0"/>
                    <a:ext cx="804672" cy="699516"/>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3568">
          <wp:simplePos x="0" y="0"/>
          <wp:positionH relativeFrom="page">
            <wp:posOffset>760730</wp:posOffset>
          </wp:positionH>
          <wp:positionV relativeFrom="page">
            <wp:posOffset>288924</wp:posOffset>
          </wp:positionV>
          <wp:extent cx="807576" cy="1246096"/>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807576" cy="1246096"/>
                  </a:xfrm>
                  <a:prstGeom prst="rect">
                    <a:avLst/>
                  </a:prstGeom>
                </pic:spPr>
              </pic:pic>
            </a:graphicData>
          </a:graphic>
        </wp:anchor>
      </w:drawing>
    </w:r>
    <w:r>
      <w:rPr>
        <w:sz w:val="20"/>
      </w:rPr>
      <w:drawing>
        <wp:anchor distT="0" distB="0" distL="0" distR="0" allowOverlap="1" layoutInCell="1" locked="0" behindDoc="1" simplePos="0" relativeHeight="482094080">
          <wp:simplePos x="0" y="0"/>
          <wp:positionH relativeFrom="page">
            <wp:posOffset>4981955</wp:posOffset>
          </wp:positionH>
          <wp:positionV relativeFrom="page">
            <wp:posOffset>766444</wp:posOffset>
          </wp:positionV>
          <wp:extent cx="804672" cy="699516"/>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 cstate="print"/>
                  <a:stretch>
                    <a:fillRect/>
                  </a:stretch>
                </pic:blipFill>
                <pic:spPr>
                  <a:xfrm>
                    <a:off x="0" y="0"/>
                    <a:ext cx="804672" cy="699516"/>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6128">
          <wp:simplePos x="0" y="0"/>
          <wp:positionH relativeFrom="page">
            <wp:posOffset>760730</wp:posOffset>
          </wp:positionH>
          <wp:positionV relativeFrom="page">
            <wp:posOffset>288924</wp:posOffset>
          </wp:positionV>
          <wp:extent cx="806945" cy="1245468"/>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096640">
          <wp:simplePos x="0" y="0"/>
          <wp:positionH relativeFrom="page">
            <wp:posOffset>4981955</wp:posOffset>
          </wp:positionH>
          <wp:positionV relativeFrom="page">
            <wp:posOffset>766817</wp:posOffset>
          </wp:positionV>
          <wp:extent cx="804672" cy="703317"/>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098688">
          <wp:simplePos x="0" y="0"/>
          <wp:positionH relativeFrom="page">
            <wp:posOffset>760730</wp:posOffset>
          </wp:positionH>
          <wp:positionV relativeFrom="page">
            <wp:posOffset>288924</wp:posOffset>
          </wp:positionV>
          <wp:extent cx="806945" cy="124546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099200">
          <wp:simplePos x="0" y="0"/>
          <wp:positionH relativeFrom="page">
            <wp:posOffset>4981955</wp:posOffset>
          </wp:positionH>
          <wp:positionV relativeFrom="page">
            <wp:posOffset>766817</wp:posOffset>
          </wp:positionV>
          <wp:extent cx="804672" cy="70331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0736">
          <wp:simplePos x="0" y="0"/>
          <wp:positionH relativeFrom="page">
            <wp:posOffset>760730</wp:posOffset>
          </wp:positionH>
          <wp:positionV relativeFrom="page">
            <wp:posOffset>288924</wp:posOffset>
          </wp:positionV>
          <wp:extent cx="806945" cy="1245468"/>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01248">
          <wp:simplePos x="0" y="0"/>
          <wp:positionH relativeFrom="page">
            <wp:posOffset>4981955</wp:posOffset>
          </wp:positionH>
          <wp:positionV relativeFrom="page">
            <wp:posOffset>766817</wp:posOffset>
          </wp:positionV>
          <wp:extent cx="804672" cy="703317"/>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3296">
          <wp:simplePos x="0" y="0"/>
          <wp:positionH relativeFrom="page">
            <wp:posOffset>760730</wp:posOffset>
          </wp:positionH>
          <wp:positionV relativeFrom="page">
            <wp:posOffset>288924</wp:posOffset>
          </wp:positionV>
          <wp:extent cx="806945" cy="1245468"/>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03808">
          <wp:simplePos x="0" y="0"/>
          <wp:positionH relativeFrom="page">
            <wp:posOffset>4981955</wp:posOffset>
          </wp:positionH>
          <wp:positionV relativeFrom="page">
            <wp:posOffset>766817</wp:posOffset>
          </wp:positionV>
          <wp:extent cx="804672" cy="703317"/>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5344">
          <wp:simplePos x="0" y="0"/>
          <wp:positionH relativeFrom="page">
            <wp:posOffset>760730</wp:posOffset>
          </wp:positionH>
          <wp:positionV relativeFrom="page">
            <wp:posOffset>288924</wp:posOffset>
          </wp:positionV>
          <wp:extent cx="806945" cy="1245468"/>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05856">
          <wp:simplePos x="0" y="0"/>
          <wp:positionH relativeFrom="page">
            <wp:posOffset>4981955</wp:posOffset>
          </wp:positionH>
          <wp:positionV relativeFrom="page">
            <wp:posOffset>766817</wp:posOffset>
          </wp:positionV>
          <wp:extent cx="804672" cy="703317"/>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2" cstate="print"/>
                  <a:stretch>
                    <a:fillRect/>
                  </a:stretch>
                </pic:blipFill>
                <pic:spPr>
                  <a:xfrm>
                    <a:off x="0" y="0"/>
                    <a:ext cx="804672" cy="703317"/>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107904">
          <wp:simplePos x="0" y="0"/>
          <wp:positionH relativeFrom="page">
            <wp:posOffset>760730</wp:posOffset>
          </wp:positionH>
          <wp:positionV relativeFrom="page">
            <wp:posOffset>288924</wp:posOffset>
          </wp:positionV>
          <wp:extent cx="806945" cy="1245468"/>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 cstate="print"/>
                  <a:stretch>
                    <a:fillRect/>
                  </a:stretch>
                </pic:blipFill>
                <pic:spPr>
                  <a:xfrm>
                    <a:off x="0" y="0"/>
                    <a:ext cx="806945" cy="1245468"/>
                  </a:xfrm>
                  <a:prstGeom prst="rect">
                    <a:avLst/>
                  </a:prstGeom>
                </pic:spPr>
              </pic:pic>
            </a:graphicData>
          </a:graphic>
        </wp:anchor>
      </w:drawing>
    </w:r>
    <w:r>
      <w:rPr>
        <w:sz w:val="20"/>
      </w:rPr>
      <w:drawing>
        <wp:anchor distT="0" distB="0" distL="0" distR="0" allowOverlap="1" layoutInCell="1" locked="0" behindDoc="1" simplePos="0" relativeHeight="482108416">
          <wp:simplePos x="0" y="0"/>
          <wp:positionH relativeFrom="page">
            <wp:posOffset>4981955</wp:posOffset>
          </wp:positionH>
          <wp:positionV relativeFrom="page">
            <wp:posOffset>766817</wp:posOffset>
          </wp:positionV>
          <wp:extent cx="804672" cy="703317"/>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2" cstate="print"/>
                  <a:stretch>
                    <a:fillRect/>
                  </a:stretch>
                </pic:blipFill>
                <pic:spPr>
                  <a:xfrm>
                    <a:off x="0" y="0"/>
                    <a:ext cx="804672" cy="70331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decimal"/>
      <w:lvlText w:val="%1."/>
      <w:lvlJc w:val="left"/>
      <w:pPr>
        <w:ind w:left="1351" w:hanging="360"/>
        <w:jc w:val="left"/>
      </w:pPr>
      <w:rPr>
        <w:rFonts w:hint="default"/>
        <w:spacing w:val="0"/>
        <w:w w:val="100"/>
        <w:lang w:val="es-ES" w:eastAsia="en-US" w:bidi="ar-SA"/>
      </w:rPr>
    </w:lvl>
    <w:lvl w:ilvl="1">
      <w:start w:val="0"/>
      <w:numFmt w:val="bullet"/>
      <w:lvlText w:val="•"/>
      <w:lvlJc w:val="left"/>
      <w:pPr>
        <w:ind w:left="2329" w:hanging="360"/>
      </w:pPr>
      <w:rPr>
        <w:rFonts w:hint="default"/>
        <w:lang w:val="es-ES" w:eastAsia="en-US" w:bidi="ar-SA"/>
      </w:rPr>
    </w:lvl>
    <w:lvl w:ilvl="2">
      <w:start w:val="0"/>
      <w:numFmt w:val="bullet"/>
      <w:lvlText w:val="•"/>
      <w:lvlJc w:val="left"/>
      <w:pPr>
        <w:ind w:left="3299" w:hanging="360"/>
      </w:pPr>
      <w:rPr>
        <w:rFonts w:hint="default"/>
        <w:lang w:val="es-ES" w:eastAsia="en-US" w:bidi="ar-SA"/>
      </w:rPr>
    </w:lvl>
    <w:lvl w:ilvl="3">
      <w:start w:val="0"/>
      <w:numFmt w:val="bullet"/>
      <w:lvlText w:val="•"/>
      <w:lvlJc w:val="left"/>
      <w:pPr>
        <w:ind w:left="4268" w:hanging="360"/>
      </w:pPr>
      <w:rPr>
        <w:rFonts w:hint="default"/>
        <w:lang w:val="es-ES" w:eastAsia="en-US" w:bidi="ar-SA"/>
      </w:rPr>
    </w:lvl>
    <w:lvl w:ilvl="4">
      <w:start w:val="0"/>
      <w:numFmt w:val="bullet"/>
      <w:lvlText w:val="•"/>
      <w:lvlJc w:val="left"/>
      <w:pPr>
        <w:ind w:left="5238" w:hanging="360"/>
      </w:pPr>
      <w:rPr>
        <w:rFonts w:hint="default"/>
        <w:lang w:val="es-ES" w:eastAsia="en-US" w:bidi="ar-SA"/>
      </w:rPr>
    </w:lvl>
    <w:lvl w:ilvl="5">
      <w:start w:val="0"/>
      <w:numFmt w:val="bullet"/>
      <w:lvlText w:val="•"/>
      <w:lvlJc w:val="left"/>
      <w:pPr>
        <w:ind w:left="6208" w:hanging="360"/>
      </w:pPr>
      <w:rPr>
        <w:rFonts w:hint="default"/>
        <w:lang w:val="es-ES" w:eastAsia="en-US" w:bidi="ar-SA"/>
      </w:rPr>
    </w:lvl>
    <w:lvl w:ilvl="6">
      <w:start w:val="0"/>
      <w:numFmt w:val="bullet"/>
      <w:lvlText w:val="•"/>
      <w:lvlJc w:val="left"/>
      <w:pPr>
        <w:ind w:left="7177" w:hanging="360"/>
      </w:pPr>
      <w:rPr>
        <w:rFonts w:hint="default"/>
        <w:lang w:val="es-ES" w:eastAsia="en-US" w:bidi="ar-SA"/>
      </w:rPr>
    </w:lvl>
    <w:lvl w:ilvl="7">
      <w:start w:val="0"/>
      <w:numFmt w:val="bullet"/>
      <w:lvlText w:val="•"/>
      <w:lvlJc w:val="left"/>
      <w:pPr>
        <w:ind w:left="8147" w:hanging="360"/>
      </w:pPr>
      <w:rPr>
        <w:rFonts w:hint="default"/>
        <w:lang w:val="es-ES" w:eastAsia="en-US" w:bidi="ar-SA"/>
      </w:rPr>
    </w:lvl>
    <w:lvl w:ilvl="8">
      <w:start w:val="0"/>
      <w:numFmt w:val="bullet"/>
      <w:lvlText w:val="•"/>
      <w:lvlJc w:val="left"/>
      <w:pPr>
        <w:ind w:left="9117" w:hanging="360"/>
      </w:pPr>
      <w:rPr>
        <w:rFonts w:hint="default"/>
        <w:lang w:val="es-ES" w:eastAsia="en-US" w:bidi="ar-SA"/>
      </w:rPr>
    </w:lvl>
  </w:abstractNum>
  <w:abstractNum w:abstractNumId="115">
    <w:multiLevelType w:val="hybridMultilevel"/>
    <w:lvl w:ilvl="0">
      <w:start w:val="0"/>
      <w:numFmt w:val="bullet"/>
      <w:lvlText w:val=""/>
      <w:lvlJc w:val="left"/>
      <w:pPr>
        <w:ind w:left="108" w:hanging="72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702" w:hanging="720"/>
      </w:pPr>
      <w:rPr>
        <w:rFonts w:hint="default"/>
        <w:lang w:val="es-ES" w:eastAsia="en-US" w:bidi="ar-SA"/>
      </w:rPr>
    </w:lvl>
    <w:lvl w:ilvl="2">
      <w:start w:val="0"/>
      <w:numFmt w:val="bullet"/>
      <w:lvlText w:val="•"/>
      <w:lvlJc w:val="left"/>
      <w:pPr>
        <w:ind w:left="1304" w:hanging="720"/>
      </w:pPr>
      <w:rPr>
        <w:rFonts w:hint="default"/>
        <w:lang w:val="es-ES" w:eastAsia="en-US" w:bidi="ar-SA"/>
      </w:rPr>
    </w:lvl>
    <w:lvl w:ilvl="3">
      <w:start w:val="0"/>
      <w:numFmt w:val="bullet"/>
      <w:lvlText w:val="•"/>
      <w:lvlJc w:val="left"/>
      <w:pPr>
        <w:ind w:left="1906" w:hanging="720"/>
      </w:pPr>
      <w:rPr>
        <w:rFonts w:hint="default"/>
        <w:lang w:val="es-ES" w:eastAsia="en-US" w:bidi="ar-SA"/>
      </w:rPr>
    </w:lvl>
    <w:lvl w:ilvl="4">
      <w:start w:val="0"/>
      <w:numFmt w:val="bullet"/>
      <w:lvlText w:val="•"/>
      <w:lvlJc w:val="left"/>
      <w:pPr>
        <w:ind w:left="2508" w:hanging="720"/>
      </w:pPr>
      <w:rPr>
        <w:rFonts w:hint="default"/>
        <w:lang w:val="es-ES" w:eastAsia="en-US" w:bidi="ar-SA"/>
      </w:rPr>
    </w:lvl>
    <w:lvl w:ilvl="5">
      <w:start w:val="0"/>
      <w:numFmt w:val="bullet"/>
      <w:lvlText w:val="•"/>
      <w:lvlJc w:val="left"/>
      <w:pPr>
        <w:ind w:left="3111" w:hanging="720"/>
      </w:pPr>
      <w:rPr>
        <w:rFonts w:hint="default"/>
        <w:lang w:val="es-ES" w:eastAsia="en-US" w:bidi="ar-SA"/>
      </w:rPr>
    </w:lvl>
    <w:lvl w:ilvl="6">
      <w:start w:val="0"/>
      <w:numFmt w:val="bullet"/>
      <w:lvlText w:val="•"/>
      <w:lvlJc w:val="left"/>
      <w:pPr>
        <w:ind w:left="3713" w:hanging="720"/>
      </w:pPr>
      <w:rPr>
        <w:rFonts w:hint="default"/>
        <w:lang w:val="es-ES" w:eastAsia="en-US" w:bidi="ar-SA"/>
      </w:rPr>
    </w:lvl>
    <w:lvl w:ilvl="7">
      <w:start w:val="0"/>
      <w:numFmt w:val="bullet"/>
      <w:lvlText w:val="•"/>
      <w:lvlJc w:val="left"/>
      <w:pPr>
        <w:ind w:left="4315" w:hanging="720"/>
      </w:pPr>
      <w:rPr>
        <w:rFonts w:hint="default"/>
        <w:lang w:val="es-ES" w:eastAsia="en-US" w:bidi="ar-SA"/>
      </w:rPr>
    </w:lvl>
    <w:lvl w:ilvl="8">
      <w:start w:val="0"/>
      <w:numFmt w:val="bullet"/>
      <w:lvlText w:val="•"/>
      <w:lvlJc w:val="left"/>
      <w:pPr>
        <w:ind w:left="4917" w:hanging="720"/>
      </w:pPr>
      <w:rPr>
        <w:rFonts w:hint="default"/>
        <w:lang w:val="es-ES" w:eastAsia="en-US" w:bidi="ar-SA"/>
      </w:rPr>
    </w:lvl>
  </w:abstractNum>
  <w:abstractNum w:abstractNumId="114">
    <w:multiLevelType w:val="hybridMultilevel"/>
    <w:lvl w:ilvl="0">
      <w:start w:val="0"/>
      <w:numFmt w:val="bullet"/>
      <w:lvlText w:val=""/>
      <w:lvlJc w:val="left"/>
      <w:pPr>
        <w:ind w:left="1428" w:hanging="721"/>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113">
    <w:multiLevelType w:val="hybridMultilevel"/>
    <w:lvl w:ilvl="0">
      <w:start w:val="0"/>
      <w:numFmt w:val="bullet"/>
      <w:lvlText w:val="*"/>
      <w:lvlJc w:val="left"/>
      <w:pPr>
        <w:ind w:left="887" w:hanging="18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20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295" w:hanging="140"/>
      </w:pPr>
      <w:rPr>
        <w:rFonts w:hint="default"/>
        <w:lang w:val="es-ES" w:eastAsia="en-US" w:bidi="ar-SA"/>
      </w:rPr>
    </w:lvl>
    <w:lvl w:ilvl="3">
      <w:start w:val="0"/>
      <w:numFmt w:val="bullet"/>
      <w:lvlText w:val="•"/>
      <w:lvlJc w:val="left"/>
      <w:pPr>
        <w:ind w:left="3390" w:hanging="140"/>
      </w:pPr>
      <w:rPr>
        <w:rFonts w:hint="default"/>
        <w:lang w:val="es-ES" w:eastAsia="en-US" w:bidi="ar-SA"/>
      </w:rPr>
    </w:lvl>
    <w:lvl w:ilvl="4">
      <w:start w:val="0"/>
      <w:numFmt w:val="bullet"/>
      <w:lvlText w:val="•"/>
      <w:lvlJc w:val="left"/>
      <w:pPr>
        <w:ind w:left="4485" w:hanging="140"/>
      </w:pPr>
      <w:rPr>
        <w:rFonts w:hint="default"/>
        <w:lang w:val="es-ES" w:eastAsia="en-US" w:bidi="ar-SA"/>
      </w:rPr>
    </w:lvl>
    <w:lvl w:ilvl="5">
      <w:start w:val="0"/>
      <w:numFmt w:val="bullet"/>
      <w:lvlText w:val="•"/>
      <w:lvlJc w:val="left"/>
      <w:pPr>
        <w:ind w:left="5580" w:hanging="140"/>
      </w:pPr>
      <w:rPr>
        <w:rFonts w:hint="default"/>
        <w:lang w:val="es-ES" w:eastAsia="en-US" w:bidi="ar-SA"/>
      </w:rPr>
    </w:lvl>
    <w:lvl w:ilvl="6">
      <w:start w:val="0"/>
      <w:numFmt w:val="bullet"/>
      <w:lvlText w:val="•"/>
      <w:lvlJc w:val="left"/>
      <w:pPr>
        <w:ind w:left="6675" w:hanging="140"/>
      </w:pPr>
      <w:rPr>
        <w:rFonts w:hint="default"/>
        <w:lang w:val="es-ES" w:eastAsia="en-US" w:bidi="ar-SA"/>
      </w:rPr>
    </w:lvl>
    <w:lvl w:ilvl="7">
      <w:start w:val="0"/>
      <w:numFmt w:val="bullet"/>
      <w:lvlText w:val="•"/>
      <w:lvlJc w:val="left"/>
      <w:pPr>
        <w:ind w:left="7770" w:hanging="140"/>
      </w:pPr>
      <w:rPr>
        <w:rFonts w:hint="default"/>
        <w:lang w:val="es-ES" w:eastAsia="en-US" w:bidi="ar-SA"/>
      </w:rPr>
    </w:lvl>
    <w:lvl w:ilvl="8">
      <w:start w:val="0"/>
      <w:numFmt w:val="bullet"/>
      <w:lvlText w:val="•"/>
      <w:lvlJc w:val="left"/>
      <w:pPr>
        <w:ind w:left="8866" w:hanging="140"/>
      </w:pPr>
      <w:rPr>
        <w:rFonts w:hint="default"/>
        <w:lang w:val="es-ES" w:eastAsia="en-US" w:bidi="ar-SA"/>
      </w:rPr>
    </w:lvl>
  </w:abstractNum>
  <w:abstractNum w:abstractNumId="112">
    <w:multiLevelType w:val="hybridMultilevel"/>
    <w:lvl w:ilvl="0">
      <w:start w:val="1"/>
      <w:numFmt w:val="decimal"/>
      <w:lvlText w:val="%1."/>
      <w:lvlJc w:val="left"/>
      <w:pPr>
        <w:ind w:left="1428" w:hanging="72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887" w:hanging="18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490" w:hanging="180"/>
      </w:pPr>
      <w:rPr>
        <w:rFonts w:hint="default"/>
        <w:lang w:val="es-ES" w:eastAsia="en-US" w:bidi="ar-SA"/>
      </w:rPr>
    </w:lvl>
    <w:lvl w:ilvl="3">
      <w:start w:val="0"/>
      <w:numFmt w:val="bullet"/>
      <w:lvlText w:val="•"/>
      <w:lvlJc w:val="left"/>
      <w:pPr>
        <w:ind w:left="3561" w:hanging="180"/>
      </w:pPr>
      <w:rPr>
        <w:rFonts w:hint="default"/>
        <w:lang w:val="es-ES" w:eastAsia="en-US" w:bidi="ar-SA"/>
      </w:rPr>
    </w:lvl>
    <w:lvl w:ilvl="4">
      <w:start w:val="0"/>
      <w:numFmt w:val="bullet"/>
      <w:lvlText w:val="•"/>
      <w:lvlJc w:val="left"/>
      <w:pPr>
        <w:ind w:left="4632" w:hanging="180"/>
      </w:pPr>
      <w:rPr>
        <w:rFonts w:hint="default"/>
        <w:lang w:val="es-ES" w:eastAsia="en-US" w:bidi="ar-SA"/>
      </w:rPr>
    </w:lvl>
    <w:lvl w:ilvl="5">
      <w:start w:val="0"/>
      <w:numFmt w:val="bullet"/>
      <w:lvlText w:val="•"/>
      <w:lvlJc w:val="left"/>
      <w:pPr>
        <w:ind w:left="5702" w:hanging="180"/>
      </w:pPr>
      <w:rPr>
        <w:rFonts w:hint="default"/>
        <w:lang w:val="es-ES" w:eastAsia="en-US" w:bidi="ar-SA"/>
      </w:rPr>
    </w:lvl>
    <w:lvl w:ilvl="6">
      <w:start w:val="0"/>
      <w:numFmt w:val="bullet"/>
      <w:lvlText w:val="•"/>
      <w:lvlJc w:val="left"/>
      <w:pPr>
        <w:ind w:left="6773" w:hanging="180"/>
      </w:pPr>
      <w:rPr>
        <w:rFonts w:hint="default"/>
        <w:lang w:val="es-ES" w:eastAsia="en-US" w:bidi="ar-SA"/>
      </w:rPr>
    </w:lvl>
    <w:lvl w:ilvl="7">
      <w:start w:val="0"/>
      <w:numFmt w:val="bullet"/>
      <w:lvlText w:val="•"/>
      <w:lvlJc w:val="left"/>
      <w:pPr>
        <w:ind w:left="7844" w:hanging="180"/>
      </w:pPr>
      <w:rPr>
        <w:rFonts w:hint="default"/>
        <w:lang w:val="es-ES" w:eastAsia="en-US" w:bidi="ar-SA"/>
      </w:rPr>
    </w:lvl>
    <w:lvl w:ilvl="8">
      <w:start w:val="0"/>
      <w:numFmt w:val="bullet"/>
      <w:lvlText w:val="•"/>
      <w:lvlJc w:val="left"/>
      <w:pPr>
        <w:ind w:left="8914" w:hanging="180"/>
      </w:pPr>
      <w:rPr>
        <w:rFonts w:hint="default"/>
        <w:lang w:val="es-ES" w:eastAsia="en-US" w:bidi="ar-SA"/>
      </w:rPr>
    </w:lvl>
  </w:abstractNum>
  <w:abstractNum w:abstractNumId="111">
    <w:multiLevelType w:val="hybridMultilevel"/>
    <w:lvl w:ilvl="0">
      <w:start w:val="0"/>
      <w:numFmt w:val="bullet"/>
      <w:lvlText w:val="-"/>
      <w:lvlJc w:val="left"/>
      <w:pPr>
        <w:ind w:left="707" w:hanging="156"/>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56"/>
      </w:pPr>
      <w:rPr>
        <w:rFonts w:hint="default"/>
        <w:lang w:val="es-ES" w:eastAsia="en-US" w:bidi="ar-SA"/>
      </w:rPr>
    </w:lvl>
    <w:lvl w:ilvl="2">
      <w:start w:val="0"/>
      <w:numFmt w:val="bullet"/>
      <w:lvlText w:val="•"/>
      <w:lvlJc w:val="left"/>
      <w:pPr>
        <w:ind w:left="2771" w:hanging="156"/>
      </w:pPr>
      <w:rPr>
        <w:rFonts w:hint="default"/>
        <w:lang w:val="es-ES" w:eastAsia="en-US" w:bidi="ar-SA"/>
      </w:rPr>
    </w:lvl>
    <w:lvl w:ilvl="3">
      <w:start w:val="0"/>
      <w:numFmt w:val="bullet"/>
      <w:lvlText w:val="•"/>
      <w:lvlJc w:val="left"/>
      <w:pPr>
        <w:ind w:left="3806" w:hanging="156"/>
      </w:pPr>
      <w:rPr>
        <w:rFonts w:hint="default"/>
        <w:lang w:val="es-ES" w:eastAsia="en-US" w:bidi="ar-SA"/>
      </w:rPr>
    </w:lvl>
    <w:lvl w:ilvl="4">
      <w:start w:val="0"/>
      <w:numFmt w:val="bullet"/>
      <w:lvlText w:val="•"/>
      <w:lvlJc w:val="left"/>
      <w:pPr>
        <w:ind w:left="4842" w:hanging="156"/>
      </w:pPr>
      <w:rPr>
        <w:rFonts w:hint="default"/>
        <w:lang w:val="es-ES" w:eastAsia="en-US" w:bidi="ar-SA"/>
      </w:rPr>
    </w:lvl>
    <w:lvl w:ilvl="5">
      <w:start w:val="0"/>
      <w:numFmt w:val="bullet"/>
      <w:lvlText w:val="•"/>
      <w:lvlJc w:val="left"/>
      <w:pPr>
        <w:ind w:left="5878" w:hanging="156"/>
      </w:pPr>
      <w:rPr>
        <w:rFonts w:hint="default"/>
        <w:lang w:val="es-ES" w:eastAsia="en-US" w:bidi="ar-SA"/>
      </w:rPr>
    </w:lvl>
    <w:lvl w:ilvl="6">
      <w:start w:val="0"/>
      <w:numFmt w:val="bullet"/>
      <w:lvlText w:val="•"/>
      <w:lvlJc w:val="left"/>
      <w:pPr>
        <w:ind w:left="6913" w:hanging="156"/>
      </w:pPr>
      <w:rPr>
        <w:rFonts w:hint="default"/>
        <w:lang w:val="es-ES" w:eastAsia="en-US" w:bidi="ar-SA"/>
      </w:rPr>
    </w:lvl>
    <w:lvl w:ilvl="7">
      <w:start w:val="0"/>
      <w:numFmt w:val="bullet"/>
      <w:lvlText w:val="•"/>
      <w:lvlJc w:val="left"/>
      <w:pPr>
        <w:ind w:left="7949" w:hanging="156"/>
      </w:pPr>
      <w:rPr>
        <w:rFonts w:hint="default"/>
        <w:lang w:val="es-ES" w:eastAsia="en-US" w:bidi="ar-SA"/>
      </w:rPr>
    </w:lvl>
    <w:lvl w:ilvl="8">
      <w:start w:val="0"/>
      <w:numFmt w:val="bullet"/>
      <w:lvlText w:val="•"/>
      <w:lvlJc w:val="left"/>
      <w:pPr>
        <w:ind w:left="8985" w:hanging="156"/>
      </w:pPr>
      <w:rPr>
        <w:rFonts w:hint="default"/>
        <w:lang w:val="es-ES" w:eastAsia="en-US" w:bidi="ar-SA"/>
      </w:rPr>
    </w:lvl>
  </w:abstractNum>
  <w:abstractNum w:abstractNumId="110">
    <w:multiLevelType w:val="hybridMultilevel"/>
    <w:lvl w:ilvl="0">
      <w:start w:val="3"/>
      <w:numFmt w:val="decimal"/>
      <w:lvlText w:val="%1"/>
      <w:lvlJc w:val="left"/>
      <w:pPr>
        <w:ind w:left="1828" w:hanging="1121"/>
        <w:jc w:val="left"/>
      </w:pPr>
      <w:rPr>
        <w:rFonts w:hint="default"/>
        <w:lang w:val="es-ES" w:eastAsia="en-US" w:bidi="ar-SA"/>
      </w:rPr>
    </w:lvl>
    <w:lvl w:ilvl="1">
      <w:start w:val="4"/>
      <w:numFmt w:val="decimal"/>
      <w:lvlText w:val="%1.%2"/>
      <w:lvlJc w:val="left"/>
      <w:pPr>
        <w:ind w:left="1828" w:hanging="1121"/>
        <w:jc w:val="left"/>
      </w:pPr>
      <w:rPr>
        <w:rFonts w:hint="default"/>
        <w:lang w:val="es-ES" w:eastAsia="en-US" w:bidi="ar-SA"/>
      </w:rPr>
    </w:lvl>
    <w:lvl w:ilvl="2">
      <w:start w:val="6"/>
      <w:numFmt w:val="decimal"/>
      <w:lvlText w:val="%1.%2.%3"/>
      <w:lvlJc w:val="left"/>
      <w:pPr>
        <w:ind w:left="1828" w:hanging="1121"/>
        <w:jc w:val="left"/>
      </w:pPr>
      <w:rPr>
        <w:rFonts w:hint="default"/>
        <w:lang w:val="es-ES" w:eastAsia="en-US" w:bidi="ar-SA"/>
      </w:rPr>
    </w:lvl>
    <w:lvl w:ilvl="3">
      <w:start w:val="2"/>
      <w:numFmt w:val="decimal"/>
      <w:lvlText w:val="%1.%2.%3.%4"/>
      <w:lvlJc w:val="left"/>
      <w:pPr>
        <w:ind w:left="1828" w:hanging="1121"/>
        <w:jc w:val="left"/>
      </w:pPr>
      <w:rPr>
        <w:rFonts w:hint="default"/>
        <w:lang w:val="es-ES" w:eastAsia="en-US" w:bidi="ar-SA"/>
      </w:rPr>
    </w:lvl>
    <w:lvl w:ilvl="4">
      <w:start w:val="5"/>
      <w:numFmt w:val="decimal"/>
      <w:lvlText w:val="%1.%2.%3.%4.%5."/>
      <w:lvlJc w:val="left"/>
      <w:pPr>
        <w:ind w:left="1828" w:hanging="1121"/>
        <w:jc w:val="left"/>
      </w:pPr>
      <w:rPr>
        <w:rFonts w:hint="default"/>
        <w:spacing w:val="-3"/>
        <w:w w:val="100"/>
        <w:lang w:val="es-ES" w:eastAsia="en-US" w:bidi="ar-SA"/>
      </w:rPr>
    </w:lvl>
    <w:lvl w:ilvl="5">
      <w:start w:val="0"/>
      <w:numFmt w:val="bullet"/>
      <w:lvlText w:val="•"/>
      <w:lvlJc w:val="left"/>
      <w:pPr>
        <w:ind w:left="6438" w:hanging="1121"/>
      </w:pPr>
      <w:rPr>
        <w:rFonts w:hint="default"/>
        <w:lang w:val="es-ES" w:eastAsia="en-US" w:bidi="ar-SA"/>
      </w:rPr>
    </w:lvl>
    <w:lvl w:ilvl="6">
      <w:start w:val="0"/>
      <w:numFmt w:val="bullet"/>
      <w:lvlText w:val="•"/>
      <w:lvlJc w:val="left"/>
      <w:pPr>
        <w:ind w:left="7361" w:hanging="1121"/>
      </w:pPr>
      <w:rPr>
        <w:rFonts w:hint="default"/>
        <w:lang w:val="es-ES" w:eastAsia="en-US" w:bidi="ar-SA"/>
      </w:rPr>
    </w:lvl>
    <w:lvl w:ilvl="7">
      <w:start w:val="0"/>
      <w:numFmt w:val="bullet"/>
      <w:lvlText w:val="•"/>
      <w:lvlJc w:val="left"/>
      <w:pPr>
        <w:ind w:left="8285" w:hanging="1121"/>
      </w:pPr>
      <w:rPr>
        <w:rFonts w:hint="default"/>
        <w:lang w:val="es-ES" w:eastAsia="en-US" w:bidi="ar-SA"/>
      </w:rPr>
    </w:lvl>
    <w:lvl w:ilvl="8">
      <w:start w:val="0"/>
      <w:numFmt w:val="bullet"/>
      <w:lvlText w:val="•"/>
      <w:lvlJc w:val="left"/>
      <w:pPr>
        <w:ind w:left="9209" w:hanging="1121"/>
      </w:pPr>
      <w:rPr>
        <w:rFonts w:hint="default"/>
        <w:lang w:val="es-ES" w:eastAsia="en-US" w:bidi="ar-SA"/>
      </w:rPr>
    </w:lvl>
  </w:abstractNum>
  <w:abstractNum w:abstractNumId="109">
    <w:multiLevelType w:val="hybridMultilevel"/>
    <w:lvl w:ilvl="0">
      <w:start w:val="3"/>
      <w:numFmt w:val="decimal"/>
      <w:lvlText w:val="%1"/>
      <w:lvlJc w:val="left"/>
      <w:pPr>
        <w:ind w:left="1394" w:hanging="687"/>
        <w:jc w:val="left"/>
      </w:pPr>
      <w:rPr>
        <w:rFonts w:hint="default"/>
        <w:lang w:val="es-ES" w:eastAsia="en-US" w:bidi="ar-SA"/>
      </w:rPr>
    </w:lvl>
    <w:lvl w:ilvl="1">
      <w:start w:val="4"/>
      <w:numFmt w:val="decimal"/>
      <w:lvlText w:val="%1.%2"/>
      <w:lvlJc w:val="left"/>
      <w:pPr>
        <w:ind w:left="1394" w:hanging="687"/>
        <w:jc w:val="left"/>
      </w:pPr>
      <w:rPr>
        <w:rFonts w:hint="default"/>
        <w:lang w:val="es-ES" w:eastAsia="en-US" w:bidi="ar-SA"/>
      </w:rPr>
    </w:lvl>
    <w:lvl w:ilvl="2">
      <w:start w:val="6"/>
      <w:numFmt w:val="decimal"/>
      <w:lvlText w:val="%1.%2.%3."/>
      <w:lvlJc w:val="left"/>
      <w:pPr>
        <w:ind w:left="1394" w:hanging="687"/>
        <w:jc w:val="left"/>
      </w:pPr>
      <w:rPr>
        <w:rFonts w:hint="default" w:ascii="Times New Roman" w:hAnsi="Times New Roman" w:eastAsia="Times New Roman" w:cs="Times New Roman"/>
        <w:b w:val="0"/>
        <w:bCs w:val="0"/>
        <w:i w:val="0"/>
        <w:iCs w:val="0"/>
        <w:spacing w:val="-3"/>
        <w:w w:val="100"/>
        <w:sz w:val="28"/>
        <w:szCs w:val="28"/>
        <w:lang w:val="es-ES" w:eastAsia="en-US" w:bidi="ar-SA"/>
      </w:rPr>
    </w:lvl>
    <w:lvl w:ilvl="3">
      <w:start w:val="1"/>
      <w:numFmt w:val="decimal"/>
      <w:lvlText w:val="%1.%2.%3.%4."/>
      <w:lvlJc w:val="left"/>
      <w:pPr>
        <w:ind w:left="1620" w:hanging="914"/>
        <w:jc w:val="left"/>
      </w:pPr>
      <w:rPr>
        <w:rFonts w:hint="default" w:ascii="Times New Roman" w:hAnsi="Times New Roman" w:eastAsia="Times New Roman" w:cs="Times New Roman"/>
        <w:b w:val="0"/>
        <w:bCs w:val="0"/>
        <w:i w:val="0"/>
        <w:iCs w:val="0"/>
        <w:spacing w:val="-3"/>
        <w:w w:val="100"/>
        <w:sz w:val="28"/>
        <w:szCs w:val="28"/>
        <w:lang w:val="es-ES" w:eastAsia="en-US" w:bidi="ar-SA"/>
      </w:rPr>
    </w:lvl>
    <w:lvl w:ilvl="4">
      <w:start w:val="1"/>
      <w:numFmt w:val="decimal"/>
      <w:lvlText w:val="%1.%2.%3.%4.%5."/>
      <w:lvlJc w:val="left"/>
      <w:pPr>
        <w:ind w:left="1828" w:hanging="1121"/>
        <w:jc w:val="left"/>
      </w:pPr>
      <w:rPr>
        <w:rFonts w:hint="default" w:ascii="Times New Roman" w:hAnsi="Times New Roman" w:eastAsia="Times New Roman" w:cs="Times New Roman"/>
        <w:b w:val="0"/>
        <w:bCs w:val="0"/>
        <w:i w:val="0"/>
        <w:iCs w:val="0"/>
        <w:spacing w:val="-3"/>
        <w:w w:val="100"/>
        <w:sz w:val="28"/>
        <w:szCs w:val="28"/>
        <w:lang w:val="es-ES" w:eastAsia="en-US" w:bidi="ar-SA"/>
      </w:rPr>
    </w:lvl>
    <w:lvl w:ilvl="5">
      <w:start w:val="0"/>
      <w:numFmt w:val="bullet"/>
      <w:lvlText w:val="•"/>
      <w:lvlJc w:val="left"/>
      <w:pPr>
        <w:ind w:left="5283" w:hanging="1121"/>
      </w:pPr>
      <w:rPr>
        <w:rFonts w:hint="default"/>
        <w:lang w:val="es-ES" w:eastAsia="en-US" w:bidi="ar-SA"/>
      </w:rPr>
    </w:lvl>
    <w:lvl w:ilvl="6">
      <w:start w:val="0"/>
      <w:numFmt w:val="bullet"/>
      <w:lvlText w:val="•"/>
      <w:lvlJc w:val="left"/>
      <w:pPr>
        <w:ind w:left="6438" w:hanging="1121"/>
      </w:pPr>
      <w:rPr>
        <w:rFonts w:hint="default"/>
        <w:lang w:val="es-ES" w:eastAsia="en-US" w:bidi="ar-SA"/>
      </w:rPr>
    </w:lvl>
    <w:lvl w:ilvl="7">
      <w:start w:val="0"/>
      <w:numFmt w:val="bullet"/>
      <w:lvlText w:val="•"/>
      <w:lvlJc w:val="left"/>
      <w:pPr>
        <w:ind w:left="7592" w:hanging="1121"/>
      </w:pPr>
      <w:rPr>
        <w:rFonts w:hint="default"/>
        <w:lang w:val="es-ES" w:eastAsia="en-US" w:bidi="ar-SA"/>
      </w:rPr>
    </w:lvl>
    <w:lvl w:ilvl="8">
      <w:start w:val="0"/>
      <w:numFmt w:val="bullet"/>
      <w:lvlText w:val="•"/>
      <w:lvlJc w:val="left"/>
      <w:pPr>
        <w:ind w:left="8747" w:hanging="1121"/>
      </w:pPr>
      <w:rPr>
        <w:rFonts w:hint="default"/>
        <w:lang w:val="es-ES" w:eastAsia="en-US" w:bidi="ar-SA"/>
      </w:rPr>
    </w:lvl>
  </w:abstractNum>
  <w:abstractNum w:abstractNumId="108">
    <w:multiLevelType w:val="hybridMultilevel"/>
    <w:lvl w:ilvl="0">
      <w:start w:val="0"/>
      <w:numFmt w:val="bullet"/>
      <w:lvlText w:val="➢"/>
      <w:lvlJc w:val="left"/>
      <w:pPr>
        <w:ind w:left="1428" w:hanging="721"/>
      </w:pPr>
      <w:rPr>
        <w:rFonts w:hint="default" w:ascii="Segoe UI Symbol" w:hAnsi="Segoe UI Symbol" w:eastAsia="Segoe UI Symbol" w:cs="Segoe UI Symbol"/>
        <w:b w:val="0"/>
        <w:bCs w:val="0"/>
        <w:i w:val="0"/>
        <w:iCs w:val="0"/>
        <w:spacing w:val="0"/>
        <w:w w:val="82"/>
        <w:sz w:val="24"/>
        <w:szCs w:val="24"/>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107">
    <w:multiLevelType w:val="hybridMultilevel"/>
    <w:lvl w:ilvl="0">
      <w:start w:val="0"/>
      <w:numFmt w:val="bullet"/>
      <w:lvlText w:val="-"/>
      <w:lvlJc w:val="left"/>
      <w:pPr>
        <w:ind w:left="84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861" w:hanging="140"/>
      </w:pPr>
      <w:rPr>
        <w:rFonts w:hint="default"/>
        <w:lang w:val="es-ES" w:eastAsia="en-US" w:bidi="ar-SA"/>
      </w:rPr>
    </w:lvl>
    <w:lvl w:ilvl="2">
      <w:start w:val="0"/>
      <w:numFmt w:val="bullet"/>
      <w:lvlText w:val="•"/>
      <w:lvlJc w:val="left"/>
      <w:pPr>
        <w:ind w:left="2883" w:hanging="140"/>
      </w:pPr>
      <w:rPr>
        <w:rFonts w:hint="default"/>
        <w:lang w:val="es-ES" w:eastAsia="en-US" w:bidi="ar-SA"/>
      </w:rPr>
    </w:lvl>
    <w:lvl w:ilvl="3">
      <w:start w:val="0"/>
      <w:numFmt w:val="bullet"/>
      <w:lvlText w:val="•"/>
      <w:lvlJc w:val="left"/>
      <w:pPr>
        <w:ind w:left="3904" w:hanging="140"/>
      </w:pPr>
      <w:rPr>
        <w:rFonts w:hint="default"/>
        <w:lang w:val="es-ES" w:eastAsia="en-US" w:bidi="ar-SA"/>
      </w:rPr>
    </w:lvl>
    <w:lvl w:ilvl="4">
      <w:start w:val="0"/>
      <w:numFmt w:val="bullet"/>
      <w:lvlText w:val="•"/>
      <w:lvlJc w:val="left"/>
      <w:pPr>
        <w:ind w:left="4926" w:hanging="140"/>
      </w:pPr>
      <w:rPr>
        <w:rFonts w:hint="default"/>
        <w:lang w:val="es-ES" w:eastAsia="en-US" w:bidi="ar-SA"/>
      </w:rPr>
    </w:lvl>
    <w:lvl w:ilvl="5">
      <w:start w:val="0"/>
      <w:numFmt w:val="bullet"/>
      <w:lvlText w:val="•"/>
      <w:lvlJc w:val="left"/>
      <w:pPr>
        <w:ind w:left="5948" w:hanging="140"/>
      </w:pPr>
      <w:rPr>
        <w:rFonts w:hint="default"/>
        <w:lang w:val="es-ES" w:eastAsia="en-US" w:bidi="ar-SA"/>
      </w:rPr>
    </w:lvl>
    <w:lvl w:ilvl="6">
      <w:start w:val="0"/>
      <w:numFmt w:val="bullet"/>
      <w:lvlText w:val="•"/>
      <w:lvlJc w:val="left"/>
      <w:pPr>
        <w:ind w:left="6969" w:hanging="140"/>
      </w:pPr>
      <w:rPr>
        <w:rFonts w:hint="default"/>
        <w:lang w:val="es-ES" w:eastAsia="en-US" w:bidi="ar-SA"/>
      </w:rPr>
    </w:lvl>
    <w:lvl w:ilvl="7">
      <w:start w:val="0"/>
      <w:numFmt w:val="bullet"/>
      <w:lvlText w:val="•"/>
      <w:lvlJc w:val="left"/>
      <w:pPr>
        <w:ind w:left="7991" w:hanging="140"/>
      </w:pPr>
      <w:rPr>
        <w:rFonts w:hint="default"/>
        <w:lang w:val="es-ES" w:eastAsia="en-US" w:bidi="ar-SA"/>
      </w:rPr>
    </w:lvl>
    <w:lvl w:ilvl="8">
      <w:start w:val="0"/>
      <w:numFmt w:val="bullet"/>
      <w:lvlText w:val="•"/>
      <w:lvlJc w:val="left"/>
      <w:pPr>
        <w:ind w:left="9013" w:hanging="140"/>
      </w:pPr>
      <w:rPr>
        <w:rFonts w:hint="default"/>
        <w:lang w:val="es-ES" w:eastAsia="en-US" w:bidi="ar-SA"/>
      </w:rPr>
    </w:lvl>
  </w:abstractNum>
  <w:abstractNum w:abstractNumId="106">
    <w:multiLevelType w:val="hybridMultilevel"/>
    <w:lvl w:ilvl="0">
      <w:start w:val="0"/>
      <w:numFmt w:val="bullet"/>
      <w:lvlText w:val="•"/>
      <w:lvlJc w:val="left"/>
      <w:pPr>
        <w:ind w:left="1428"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105">
    <w:multiLevelType w:val="hybridMultilevel"/>
    <w:lvl w:ilvl="0">
      <w:start w:val="0"/>
      <w:numFmt w:val="bullet"/>
      <w:lvlText w:val="·"/>
      <w:lvlJc w:val="left"/>
      <w:pPr>
        <w:ind w:left="707" w:hanging="18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80"/>
      </w:pPr>
      <w:rPr>
        <w:rFonts w:hint="default"/>
        <w:lang w:val="es-ES" w:eastAsia="en-US" w:bidi="ar-SA"/>
      </w:rPr>
    </w:lvl>
    <w:lvl w:ilvl="2">
      <w:start w:val="0"/>
      <w:numFmt w:val="bullet"/>
      <w:lvlText w:val="•"/>
      <w:lvlJc w:val="left"/>
      <w:pPr>
        <w:ind w:left="2771" w:hanging="180"/>
      </w:pPr>
      <w:rPr>
        <w:rFonts w:hint="default"/>
        <w:lang w:val="es-ES" w:eastAsia="en-US" w:bidi="ar-SA"/>
      </w:rPr>
    </w:lvl>
    <w:lvl w:ilvl="3">
      <w:start w:val="0"/>
      <w:numFmt w:val="bullet"/>
      <w:lvlText w:val="•"/>
      <w:lvlJc w:val="left"/>
      <w:pPr>
        <w:ind w:left="3806" w:hanging="180"/>
      </w:pPr>
      <w:rPr>
        <w:rFonts w:hint="default"/>
        <w:lang w:val="es-ES" w:eastAsia="en-US" w:bidi="ar-SA"/>
      </w:rPr>
    </w:lvl>
    <w:lvl w:ilvl="4">
      <w:start w:val="0"/>
      <w:numFmt w:val="bullet"/>
      <w:lvlText w:val="•"/>
      <w:lvlJc w:val="left"/>
      <w:pPr>
        <w:ind w:left="4842" w:hanging="180"/>
      </w:pPr>
      <w:rPr>
        <w:rFonts w:hint="default"/>
        <w:lang w:val="es-ES" w:eastAsia="en-US" w:bidi="ar-SA"/>
      </w:rPr>
    </w:lvl>
    <w:lvl w:ilvl="5">
      <w:start w:val="0"/>
      <w:numFmt w:val="bullet"/>
      <w:lvlText w:val="•"/>
      <w:lvlJc w:val="left"/>
      <w:pPr>
        <w:ind w:left="5878" w:hanging="180"/>
      </w:pPr>
      <w:rPr>
        <w:rFonts w:hint="default"/>
        <w:lang w:val="es-ES" w:eastAsia="en-US" w:bidi="ar-SA"/>
      </w:rPr>
    </w:lvl>
    <w:lvl w:ilvl="6">
      <w:start w:val="0"/>
      <w:numFmt w:val="bullet"/>
      <w:lvlText w:val="•"/>
      <w:lvlJc w:val="left"/>
      <w:pPr>
        <w:ind w:left="6913" w:hanging="180"/>
      </w:pPr>
      <w:rPr>
        <w:rFonts w:hint="default"/>
        <w:lang w:val="es-ES" w:eastAsia="en-US" w:bidi="ar-SA"/>
      </w:rPr>
    </w:lvl>
    <w:lvl w:ilvl="7">
      <w:start w:val="0"/>
      <w:numFmt w:val="bullet"/>
      <w:lvlText w:val="•"/>
      <w:lvlJc w:val="left"/>
      <w:pPr>
        <w:ind w:left="7949" w:hanging="180"/>
      </w:pPr>
      <w:rPr>
        <w:rFonts w:hint="default"/>
        <w:lang w:val="es-ES" w:eastAsia="en-US" w:bidi="ar-SA"/>
      </w:rPr>
    </w:lvl>
    <w:lvl w:ilvl="8">
      <w:start w:val="0"/>
      <w:numFmt w:val="bullet"/>
      <w:lvlText w:val="•"/>
      <w:lvlJc w:val="left"/>
      <w:pPr>
        <w:ind w:left="8985" w:hanging="180"/>
      </w:pPr>
      <w:rPr>
        <w:rFonts w:hint="default"/>
        <w:lang w:val="es-ES" w:eastAsia="en-US" w:bidi="ar-SA"/>
      </w:rPr>
    </w:lvl>
  </w:abstractNum>
  <w:abstractNum w:abstractNumId="104">
    <w:multiLevelType w:val="hybridMultilevel"/>
    <w:lvl w:ilvl="0">
      <w:start w:val="0"/>
      <w:numFmt w:val="bullet"/>
      <w:lvlText w:val="➢"/>
      <w:lvlJc w:val="left"/>
      <w:pPr>
        <w:ind w:left="707" w:hanging="721"/>
      </w:pPr>
      <w:rPr>
        <w:rFonts w:hint="default" w:ascii="Segoe UI Symbol" w:hAnsi="Segoe UI Symbol" w:eastAsia="Segoe UI Symbol" w:cs="Segoe UI Symbol"/>
        <w:spacing w:val="0"/>
        <w:w w:val="82"/>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103">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102">
    <w:multiLevelType w:val="hybridMultilevel"/>
    <w:lvl w:ilvl="0">
      <w:start w:val="0"/>
      <w:numFmt w:val="bullet"/>
      <w:lvlText w:val="-"/>
      <w:lvlJc w:val="left"/>
      <w:pPr>
        <w:ind w:left="707" w:hanging="1638"/>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1428" w:hanging="1277"/>
      </w:pPr>
      <w:rPr>
        <w:rFonts w:hint="default" w:ascii="Calibri" w:hAnsi="Calibri" w:eastAsia="Calibri" w:cs="Calibri"/>
        <w:b w:val="0"/>
        <w:bCs w:val="0"/>
        <w:i w:val="0"/>
        <w:iCs w:val="0"/>
        <w:spacing w:val="0"/>
        <w:w w:val="100"/>
        <w:sz w:val="24"/>
        <w:szCs w:val="24"/>
        <w:lang w:val="es-ES" w:eastAsia="en-US" w:bidi="ar-SA"/>
      </w:rPr>
    </w:lvl>
    <w:lvl w:ilvl="2">
      <w:start w:val="0"/>
      <w:numFmt w:val="bullet"/>
      <w:lvlText w:val="•"/>
      <w:lvlJc w:val="left"/>
      <w:pPr>
        <w:ind w:left="2490" w:hanging="1277"/>
      </w:pPr>
      <w:rPr>
        <w:rFonts w:hint="default"/>
        <w:lang w:val="es-ES" w:eastAsia="en-US" w:bidi="ar-SA"/>
      </w:rPr>
    </w:lvl>
    <w:lvl w:ilvl="3">
      <w:start w:val="0"/>
      <w:numFmt w:val="bullet"/>
      <w:lvlText w:val="•"/>
      <w:lvlJc w:val="left"/>
      <w:pPr>
        <w:ind w:left="3561" w:hanging="1277"/>
      </w:pPr>
      <w:rPr>
        <w:rFonts w:hint="default"/>
        <w:lang w:val="es-ES" w:eastAsia="en-US" w:bidi="ar-SA"/>
      </w:rPr>
    </w:lvl>
    <w:lvl w:ilvl="4">
      <w:start w:val="0"/>
      <w:numFmt w:val="bullet"/>
      <w:lvlText w:val="•"/>
      <w:lvlJc w:val="left"/>
      <w:pPr>
        <w:ind w:left="4632" w:hanging="1277"/>
      </w:pPr>
      <w:rPr>
        <w:rFonts w:hint="default"/>
        <w:lang w:val="es-ES" w:eastAsia="en-US" w:bidi="ar-SA"/>
      </w:rPr>
    </w:lvl>
    <w:lvl w:ilvl="5">
      <w:start w:val="0"/>
      <w:numFmt w:val="bullet"/>
      <w:lvlText w:val="•"/>
      <w:lvlJc w:val="left"/>
      <w:pPr>
        <w:ind w:left="5702" w:hanging="1277"/>
      </w:pPr>
      <w:rPr>
        <w:rFonts w:hint="default"/>
        <w:lang w:val="es-ES" w:eastAsia="en-US" w:bidi="ar-SA"/>
      </w:rPr>
    </w:lvl>
    <w:lvl w:ilvl="6">
      <w:start w:val="0"/>
      <w:numFmt w:val="bullet"/>
      <w:lvlText w:val="•"/>
      <w:lvlJc w:val="left"/>
      <w:pPr>
        <w:ind w:left="6773" w:hanging="1277"/>
      </w:pPr>
      <w:rPr>
        <w:rFonts w:hint="default"/>
        <w:lang w:val="es-ES" w:eastAsia="en-US" w:bidi="ar-SA"/>
      </w:rPr>
    </w:lvl>
    <w:lvl w:ilvl="7">
      <w:start w:val="0"/>
      <w:numFmt w:val="bullet"/>
      <w:lvlText w:val="•"/>
      <w:lvlJc w:val="left"/>
      <w:pPr>
        <w:ind w:left="7844" w:hanging="1277"/>
      </w:pPr>
      <w:rPr>
        <w:rFonts w:hint="default"/>
        <w:lang w:val="es-ES" w:eastAsia="en-US" w:bidi="ar-SA"/>
      </w:rPr>
    </w:lvl>
    <w:lvl w:ilvl="8">
      <w:start w:val="0"/>
      <w:numFmt w:val="bullet"/>
      <w:lvlText w:val="•"/>
      <w:lvlJc w:val="left"/>
      <w:pPr>
        <w:ind w:left="8914" w:hanging="1277"/>
      </w:pPr>
      <w:rPr>
        <w:rFonts w:hint="default"/>
        <w:lang w:val="es-ES" w:eastAsia="en-US" w:bidi="ar-SA"/>
      </w:rPr>
    </w:lvl>
  </w:abstractNum>
  <w:abstractNum w:abstractNumId="101">
    <w:multiLevelType w:val="hybridMultilevel"/>
    <w:lvl w:ilvl="0">
      <w:start w:val="0"/>
      <w:numFmt w:val="bullet"/>
      <w:lvlText w:val="➢"/>
      <w:lvlJc w:val="left"/>
      <w:pPr>
        <w:ind w:left="1428" w:hanging="721"/>
      </w:pPr>
      <w:rPr>
        <w:rFonts w:hint="default" w:ascii="Segoe UI Symbol" w:hAnsi="Segoe UI Symbol" w:eastAsia="Segoe UI Symbol" w:cs="Segoe UI Symbol"/>
        <w:spacing w:val="0"/>
        <w:w w:val="82"/>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100">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99">
    <w:multiLevelType w:val="hybridMultilevel"/>
    <w:lvl w:ilvl="0">
      <w:start w:val="0"/>
      <w:numFmt w:val="bullet"/>
      <w:lvlText w:val="-"/>
      <w:lvlJc w:val="left"/>
      <w:pPr>
        <w:ind w:left="788" w:hanging="81"/>
      </w:pPr>
      <w:rPr>
        <w:rFonts w:hint="default" w:ascii="Times New Roman" w:hAnsi="Times New Roman" w:eastAsia="Times New Roman" w:cs="Times New Roman"/>
        <w:b w:val="0"/>
        <w:bCs w:val="0"/>
        <w:i w:val="0"/>
        <w:iCs w:val="0"/>
        <w:spacing w:val="-1"/>
        <w:w w:val="81"/>
        <w:sz w:val="22"/>
        <w:szCs w:val="22"/>
        <w:lang w:val="es-ES" w:eastAsia="en-US" w:bidi="ar-SA"/>
      </w:rPr>
    </w:lvl>
    <w:lvl w:ilvl="1">
      <w:start w:val="0"/>
      <w:numFmt w:val="bullet"/>
      <w:lvlText w:val="•"/>
      <w:lvlJc w:val="left"/>
      <w:pPr>
        <w:ind w:left="1807" w:hanging="81"/>
      </w:pPr>
      <w:rPr>
        <w:rFonts w:hint="default"/>
        <w:lang w:val="es-ES" w:eastAsia="en-US" w:bidi="ar-SA"/>
      </w:rPr>
    </w:lvl>
    <w:lvl w:ilvl="2">
      <w:start w:val="0"/>
      <w:numFmt w:val="bullet"/>
      <w:lvlText w:val="•"/>
      <w:lvlJc w:val="left"/>
      <w:pPr>
        <w:ind w:left="2835" w:hanging="81"/>
      </w:pPr>
      <w:rPr>
        <w:rFonts w:hint="default"/>
        <w:lang w:val="es-ES" w:eastAsia="en-US" w:bidi="ar-SA"/>
      </w:rPr>
    </w:lvl>
    <w:lvl w:ilvl="3">
      <w:start w:val="0"/>
      <w:numFmt w:val="bullet"/>
      <w:lvlText w:val="•"/>
      <w:lvlJc w:val="left"/>
      <w:pPr>
        <w:ind w:left="3862" w:hanging="81"/>
      </w:pPr>
      <w:rPr>
        <w:rFonts w:hint="default"/>
        <w:lang w:val="es-ES" w:eastAsia="en-US" w:bidi="ar-SA"/>
      </w:rPr>
    </w:lvl>
    <w:lvl w:ilvl="4">
      <w:start w:val="0"/>
      <w:numFmt w:val="bullet"/>
      <w:lvlText w:val="•"/>
      <w:lvlJc w:val="left"/>
      <w:pPr>
        <w:ind w:left="4890" w:hanging="81"/>
      </w:pPr>
      <w:rPr>
        <w:rFonts w:hint="default"/>
        <w:lang w:val="es-ES" w:eastAsia="en-US" w:bidi="ar-SA"/>
      </w:rPr>
    </w:lvl>
    <w:lvl w:ilvl="5">
      <w:start w:val="0"/>
      <w:numFmt w:val="bullet"/>
      <w:lvlText w:val="•"/>
      <w:lvlJc w:val="left"/>
      <w:pPr>
        <w:ind w:left="5918" w:hanging="81"/>
      </w:pPr>
      <w:rPr>
        <w:rFonts w:hint="default"/>
        <w:lang w:val="es-ES" w:eastAsia="en-US" w:bidi="ar-SA"/>
      </w:rPr>
    </w:lvl>
    <w:lvl w:ilvl="6">
      <w:start w:val="0"/>
      <w:numFmt w:val="bullet"/>
      <w:lvlText w:val="•"/>
      <w:lvlJc w:val="left"/>
      <w:pPr>
        <w:ind w:left="6945" w:hanging="81"/>
      </w:pPr>
      <w:rPr>
        <w:rFonts w:hint="default"/>
        <w:lang w:val="es-ES" w:eastAsia="en-US" w:bidi="ar-SA"/>
      </w:rPr>
    </w:lvl>
    <w:lvl w:ilvl="7">
      <w:start w:val="0"/>
      <w:numFmt w:val="bullet"/>
      <w:lvlText w:val="•"/>
      <w:lvlJc w:val="left"/>
      <w:pPr>
        <w:ind w:left="7973" w:hanging="81"/>
      </w:pPr>
      <w:rPr>
        <w:rFonts w:hint="default"/>
        <w:lang w:val="es-ES" w:eastAsia="en-US" w:bidi="ar-SA"/>
      </w:rPr>
    </w:lvl>
    <w:lvl w:ilvl="8">
      <w:start w:val="0"/>
      <w:numFmt w:val="bullet"/>
      <w:lvlText w:val="•"/>
      <w:lvlJc w:val="left"/>
      <w:pPr>
        <w:ind w:left="9001" w:hanging="81"/>
      </w:pPr>
      <w:rPr>
        <w:rFonts w:hint="default"/>
        <w:lang w:val="es-ES" w:eastAsia="en-US" w:bidi="ar-SA"/>
      </w:rPr>
    </w:lvl>
  </w:abstractNum>
  <w:abstractNum w:abstractNumId="98">
    <w:multiLevelType w:val="hybridMultilevel"/>
    <w:lvl w:ilvl="0">
      <w:start w:val="1"/>
      <w:numFmt w:val="decimal"/>
      <w:lvlText w:val="%1."/>
      <w:lvlJc w:val="left"/>
      <w:pPr>
        <w:ind w:left="707" w:hanging="247"/>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428" w:hanging="721"/>
      </w:pPr>
      <w:rPr>
        <w:rFonts w:hint="default" w:ascii="Segoe UI Symbol" w:hAnsi="Segoe UI Symbol" w:eastAsia="Segoe UI Symbol" w:cs="Segoe UI Symbol"/>
        <w:b w:val="0"/>
        <w:bCs w:val="0"/>
        <w:i w:val="0"/>
        <w:iCs w:val="0"/>
        <w:spacing w:val="0"/>
        <w:w w:val="82"/>
        <w:sz w:val="24"/>
        <w:szCs w:val="24"/>
        <w:lang w:val="es-ES" w:eastAsia="en-US" w:bidi="ar-SA"/>
      </w:rPr>
    </w:lvl>
    <w:lvl w:ilvl="2">
      <w:start w:val="0"/>
      <w:numFmt w:val="bullet"/>
      <w:lvlText w:val="•"/>
      <w:lvlJc w:val="left"/>
      <w:pPr>
        <w:ind w:left="2490" w:hanging="721"/>
      </w:pPr>
      <w:rPr>
        <w:rFonts w:hint="default"/>
        <w:lang w:val="es-ES" w:eastAsia="en-US" w:bidi="ar-SA"/>
      </w:rPr>
    </w:lvl>
    <w:lvl w:ilvl="3">
      <w:start w:val="0"/>
      <w:numFmt w:val="bullet"/>
      <w:lvlText w:val="•"/>
      <w:lvlJc w:val="left"/>
      <w:pPr>
        <w:ind w:left="3561" w:hanging="721"/>
      </w:pPr>
      <w:rPr>
        <w:rFonts w:hint="default"/>
        <w:lang w:val="es-ES" w:eastAsia="en-US" w:bidi="ar-SA"/>
      </w:rPr>
    </w:lvl>
    <w:lvl w:ilvl="4">
      <w:start w:val="0"/>
      <w:numFmt w:val="bullet"/>
      <w:lvlText w:val="•"/>
      <w:lvlJc w:val="left"/>
      <w:pPr>
        <w:ind w:left="4632" w:hanging="721"/>
      </w:pPr>
      <w:rPr>
        <w:rFonts w:hint="default"/>
        <w:lang w:val="es-ES" w:eastAsia="en-US" w:bidi="ar-SA"/>
      </w:rPr>
    </w:lvl>
    <w:lvl w:ilvl="5">
      <w:start w:val="0"/>
      <w:numFmt w:val="bullet"/>
      <w:lvlText w:val="•"/>
      <w:lvlJc w:val="left"/>
      <w:pPr>
        <w:ind w:left="5702" w:hanging="721"/>
      </w:pPr>
      <w:rPr>
        <w:rFonts w:hint="default"/>
        <w:lang w:val="es-ES" w:eastAsia="en-US" w:bidi="ar-SA"/>
      </w:rPr>
    </w:lvl>
    <w:lvl w:ilvl="6">
      <w:start w:val="0"/>
      <w:numFmt w:val="bullet"/>
      <w:lvlText w:val="•"/>
      <w:lvlJc w:val="left"/>
      <w:pPr>
        <w:ind w:left="6773" w:hanging="721"/>
      </w:pPr>
      <w:rPr>
        <w:rFonts w:hint="default"/>
        <w:lang w:val="es-ES" w:eastAsia="en-US" w:bidi="ar-SA"/>
      </w:rPr>
    </w:lvl>
    <w:lvl w:ilvl="7">
      <w:start w:val="0"/>
      <w:numFmt w:val="bullet"/>
      <w:lvlText w:val="•"/>
      <w:lvlJc w:val="left"/>
      <w:pPr>
        <w:ind w:left="7844" w:hanging="721"/>
      </w:pPr>
      <w:rPr>
        <w:rFonts w:hint="default"/>
        <w:lang w:val="es-ES" w:eastAsia="en-US" w:bidi="ar-SA"/>
      </w:rPr>
    </w:lvl>
    <w:lvl w:ilvl="8">
      <w:start w:val="0"/>
      <w:numFmt w:val="bullet"/>
      <w:lvlText w:val="•"/>
      <w:lvlJc w:val="left"/>
      <w:pPr>
        <w:ind w:left="8914" w:hanging="721"/>
      </w:pPr>
      <w:rPr>
        <w:rFonts w:hint="default"/>
        <w:lang w:val="es-ES" w:eastAsia="en-US" w:bidi="ar-SA"/>
      </w:rPr>
    </w:lvl>
  </w:abstractNum>
  <w:abstractNum w:abstractNumId="97">
    <w:multiLevelType w:val="hybridMultilevel"/>
    <w:lvl w:ilvl="0">
      <w:start w:val="0"/>
      <w:numFmt w:val="bullet"/>
      <w:lvlText w:val="➢"/>
      <w:lvlJc w:val="left"/>
      <w:pPr>
        <w:ind w:left="1428" w:hanging="721"/>
      </w:pPr>
      <w:rPr>
        <w:rFonts w:hint="default" w:ascii="Segoe UI Symbol" w:hAnsi="Segoe UI Symbol" w:eastAsia="Segoe UI Symbol" w:cs="Segoe UI Symbol"/>
        <w:b w:val="0"/>
        <w:bCs w:val="0"/>
        <w:i w:val="0"/>
        <w:iCs w:val="0"/>
        <w:spacing w:val="0"/>
        <w:w w:val="83"/>
        <w:sz w:val="22"/>
        <w:szCs w:val="22"/>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96">
    <w:multiLevelType w:val="hybridMultilevel"/>
    <w:lvl w:ilvl="0">
      <w:start w:val="0"/>
      <w:numFmt w:val="bullet"/>
      <w:lvlText w:val="-"/>
      <w:lvlJc w:val="left"/>
      <w:pPr>
        <w:ind w:left="84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62" w:hanging="135"/>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615" w:hanging="135"/>
      </w:pPr>
      <w:rPr>
        <w:rFonts w:hint="default"/>
        <w:lang w:val="es-ES" w:eastAsia="en-US" w:bidi="ar-SA"/>
      </w:rPr>
    </w:lvl>
    <w:lvl w:ilvl="3">
      <w:start w:val="0"/>
      <w:numFmt w:val="bullet"/>
      <w:lvlText w:val="•"/>
      <w:lvlJc w:val="left"/>
      <w:pPr>
        <w:ind w:left="3670" w:hanging="135"/>
      </w:pPr>
      <w:rPr>
        <w:rFonts w:hint="default"/>
        <w:lang w:val="es-ES" w:eastAsia="en-US" w:bidi="ar-SA"/>
      </w:rPr>
    </w:lvl>
    <w:lvl w:ilvl="4">
      <w:start w:val="0"/>
      <w:numFmt w:val="bullet"/>
      <w:lvlText w:val="•"/>
      <w:lvlJc w:val="left"/>
      <w:pPr>
        <w:ind w:left="4725" w:hanging="135"/>
      </w:pPr>
      <w:rPr>
        <w:rFonts w:hint="default"/>
        <w:lang w:val="es-ES" w:eastAsia="en-US" w:bidi="ar-SA"/>
      </w:rPr>
    </w:lvl>
    <w:lvl w:ilvl="5">
      <w:start w:val="0"/>
      <w:numFmt w:val="bullet"/>
      <w:lvlText w:val="•"/>
      <w:lvlJc w:val="left"/>
      <w:pPr>
        <w:ind w:left="5780" w:hanging="135"/>
      </w:pPr>
      <w:rPr>
        <w:rFonts w:hint="default"/>
        <w:lang w:val="es-ES" w:eastAsia="en-US" w:bidi="ar-SA"/>
      </w:rPr>
    </w:lvl>
    <w:lvl w:ilvl="6">
      <w:start w:val="0"/>
      <w:numFmt w:val="bullet"/>
      <w:lvlText w:val="•"/>
      <w:lvlJc w:val="left"/>
      <w:pPr>
        <w:ind w:left="6835" w:hanging="135"/>
      </w:pPr>
      <w:rPr>
        <w:rFonts w:hint="default"/>
        <w:lang w:val="es-ES" w:eastAsia="en-US" w:bidi="ar-SA"/>
      </w:rPr>
    </w:lvl>
    <w:lvl w:ilvl="7">
      <w:start w:val="0"/>
      <w:numFmt w:val="bullet"/>
      <w:lvlText w:val="•"/>
      <w:lvlJc w:val="left"/>
      <w:pPr>
        <w:ind w:left="7890" w:hanging="135"/>
      </w:pPr>
      <w:rPr>
        <w:rFonts w:hint="default"/>
        <w:lang w:val="es-ES" w:eastAsia="en-US" w:bidi="ar-SA"/>
      </w:rPr>
    </w:lvl>
    <w:lvl w:ilvl="8">
      <w:start w:val="0"/>
      <w:numFmt w:val="bullet"/>
      <w:lvlText w:val="•"/>
      <w:lvlJc w:val="left"/>
      <w:pPr>
        <w:ind w:left="8946" w:hanging="135"/>
      </w:pPr>
      <w:rPr>
        <w:rFonts w:hint="default"/>
        <w:lang w:val="es-ES" w:eastAsia="en-US" w:bidi="ar-SA"/>
      </w:rPr>
    </w:lvl>
  </w:abstractNum>
  <w:abstractNum w:abstractNumId="95">
    <w:multiLevelType w:val="hybridMultilevel"/>
    <w:lvl w:ilvl="0">
      <w:start w:val="0"/>
      <w:numFmt w:val="bullet"/>
      <w:lvlText w:val="•"/>
      <w:lvlJc w:val="left"/>
      <w:pPr>
        <w:ind w:left="1473" w:hanging="767"/>
      </w:pPr>
      <w:rPr>
        <w:rFonts w:hint="default" w:ascii="Segoe UI Symbol" w:hAnsi="Segoe UI Symbol" w:eastAsia="Segoe UI Symbol" w:cs="Segoe UI Symbol"/>
        <w:b w:val="0"/>
        <w:bCs w:val="0"/>
        <w:i w:val="0"/>
        <w:iCs w:val="0"/>
        <w:color w:val="232323"/>
        <w:spacing w:val="0"/>
        <w:w w:val="87"/>
        <w:sz w:val="24"/>
        <w:szCs w:val="24"/>
        <w:lang w:val="es-ES" w:eastAsia="en-US" w:bidi="ar-SA"/>
      </w:rPr>
    </w:lvl>
    <w:lvl w:ilvl="1">
      <w:start w:val="0"/>
      <w:numFmt w:val="bullet"/>
      <w:lvlText w:val="•"/>
      <w:lvlJc w:val="left"/>
      <w:pPr>
        <w:ind w:left="2437" w:hanging="767"/>
      </w:pPr>
      <w:rPr>
        <w:rFonts w:hint="default"/>
        <w:lang w:val="es-ES" w:eastAsia="en-US" w:bidi="ar-SA"/>
      </w:rPr>
    </w:lvl>
    <w:lvl w:ilvl="2">
      <w:start w:val="0"/>
      <w:numFmt w:val="bullet"/>
      <w:lvlText w:val="•"/>
      <w:lvlJc w:val="left"/>
      <w:pPr>
        <w:ind w:left="3395" w:hanging="767"/>
      </w:pPr>
      <w:rPr>
        <w:rFonts w:hint="default"/>
        <w:lang w:val="es-ES" w:eastAsia="en-US" w:bidi="ar-SA"/>
      </w:rPr>
    </w:lvl>
    <w:lvl w:ilvl="3">
      <w:start w:val="0"/>
      <w:numFmt w:val="bullet"/>
      <w:lvlText w:val="•"/>
      <w:lvlJc w:val="left"/>
      <w:pPr>
        <w:ind w:left="4352" w:hanging="767"/>
      </w:pPr>
      <w:rPr>
        <w:rFonts w:hint="default"/>
        <w:lang w:val="es-ES" w:eastAsia="en-US" w:bidi="ar-SA"/>
      </w:rPr>
    </w:lvl>
    <w:lvl w:ilvl="4">
      <w:start w:val="0"/>
      <w:numFmt w:val="bullet"/>
      <w:lvlText w:val="•"/>
      <w:lvlJc w:val="left"/>
      <w:pPr>
        <w:ind w:left="5310" w:hanging="767"/>
      </w:pPr>
      <w:rPr>
        <w:rFonts w:hint="default"/>
        <w:lang w:val="es-ES" w:eastAsia="en-US" w:bidi="ar-SA"/>
      </w:rPr>
    </w:lvl>
    <w:lvl w:ilvl="5">
      <w:start w:val="0"/>
      <w:numFmt w:val="bullet"/>
      <w:lvlText w:val="•"/>
      <w:lvlJc w:val="left"/>
      <w:pPr>
        <w:ind w:left="6268" w:hanging="767"/>
      </w:pPr>
      <w:rPr>
        <w:rFonts w:hint="default"/>
        <w:lang w:val="es-ES" w:eastAsia="en-US" w:bidi="ar-SA"/>
      </w:rPr>
    </w:lvl>
    <w:lvl w:ilvl="6">
      <w:start w:val="0"/>
      <w:numFmt w:val="bullet"/>
      <w:lvlText w:val="•"/>
      <w:lvlJc w:val="left"/>
      <w:pPr>
        <w:ind w:left="7225" w:hanging="767"/>
      </w:pPr>
      <w:rPr>
        <w:rFonts w:hint="default"/>
        <w:lang w:val="es-ES" w:eastAsia="en-US" w:bidi="ar-SA"/>
      </w:rPr>
    </w:lvl>
    <w:lvl w:ilvl="7">
      <w:start w:val="0"/>
      <w:numFmt w:val="bullet"/>
      <w:lvlText w:val="•"/>
      <w:lvlJc w:val="left"/>
      <w:pPr>
        <w:ind w:left="8183" w:hanging="767"/>
      </w:pPr>
      <w:rPr>
        <w:rFonts w:hint="default"/>
        <w:lang w:val="es-ES" w:eastAsia="en-US" w:bidi="ar-SA"/>
      </w:rPr>
    </w:lvl>
    <w:lvl w:ilvl="8">
      <w:start w:val="0"/>
      <w:numFmt w:val="bullet"/>
      <w:lvlText w:val="•"/>
      <w:lvlJc w:val="left"/>
      <w:pPr>
        <w:ind w:left="9141" w:hanging="767"/>
      </w:pPr>
      <w:rPr>
        <w:rFonts w:hint="default"/>
        <w:lang w:val="es-ES" w:eastAsia="en-US" w:bidi="ar-SA"/>
      </w:rPr>
    </w:lvl>
  </w:abstractNum>
  <w:abstractNum w:abstractNumId="94">
    <w:multiLevelType w:val="hybridMultilevel"/>
    <w:lvl w:ilvl="0">
      <w:start w:val="0"/>
      <w:numFmt w:val="bullet"/>
      <w:lvlText w:val="-"/>
      <w:lvlJc w:val="left"/>
      <w:pPr>
        <w:ind w:left="707" w:hanging="188"/>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88"/>
      </w:pPr>
      <w:rPr>
        <w:rFonts w:hint="default"/>
        <w:lang w:val="es-ES" w:eastAsia="en-US" w:bidi="ar-SA"/>
      </w:rPr>
    </w:lvl>
    <w:lvl w:ilvl="2">
      <w:start w:val="0"/>
      <w:numFmt w:val="bullet"/>
      <w:lvlText w:val="•"/>
      <w:lvlJc w:val="left"/>
      <w:pPr>
        <w:ind w:left="2771" w:hanging="188"/>
      </w:pPr>
      <w:rPr>
        <w:rFonts w:hint="default"/>
        <w:lang w:val="es-ES" w:eastAsia="en-US" w:bidi="ar-SA"/>
      </w:rPr>
    </w:lvl>
    <w:lvl w:ilvl="3">
      <w:start w:val="0"/>
      <w:numFmt w:val="bullet"/>
      <w:lvlText w:val="•"/>
      <w:lvlJc w:val="left"/>
      <w:pPr>
        <w:ind w:left="3806" w:hanging="188"/>
      </w:pPr>
      <w:rPr>
        <w:rFonts w:hint="default"/>
        <w:lang w:val="es-ES" w:eastAsia="en-US" w:bidi="ar-SA"/>
      </w:rPr>
    </w:lvl>
    <w:lvl w:ilvl="4">
      <w:start w:val="0"/>
      <w:numFmt w:val="bullet"/>
      <w:lvlText w:val="•"/>
      <w:lvlJc w:val="left"/>
      <w:pPr>
        <w:ind w:left="4842" w:hanging="188"/>
      </w:pPr>
      <w:rPr>
        <w:rFonts w:hint="default"/>
        <w:lang w:val="es-ES" w:eastAsia="en-US" w:bidi="ar-SA"/>
      </w:rPr>
    </w:lvl>
    <w:lvl w:ilvl="5">
      <w:start w:val="0"/>
      <w:numFmt w:val="bullet"/>
      <w:lvlText w:val="•"/>
      <w:lvlJc w:val="left"/>
      <w:pPr>
        <w:ind w:left="5878" w:hanging="188"/>
      </w:pPr>
      <w:rPr>
        <w:rFonts w:hint="default"/>
        <w:lang w:val="es-ES" w:eastAsia="en-US" w:bidi="ar-SA"/>
      </w:rPr>
    </w:lvl>
    <w:lvl w:ilvl="6">
      <w:start w:val="0"/>
      <w:numFmt w:val="bullet"/>
      <w:lvlText w:val="•"/>
      <w:lvlJc w:val="left"/>
      <w:pPr>
        <w:ind w:left="6913" w:hanging="188"/>
      </w:pPr>
      <w:rPr>
        <w:rFonts w:hint="default"/>
        <w:lang w:val="es-ES" w:eastAsia="en-US" w:bidi="ar-SA"/>
      </w:rPr>
    </w:lvl>
    <w:lvl w:ilvl="7">
      <w:start w:val="0"/>
      <w:numFmt w:val="bullet"/>
      <w:lvlText w:val="•"/>
      <w:lvlJc w:val="left"/>
      <w:pPr>
        <w:ind w:left="7949" w:hanging="188"/>
      </w:pPr>
      <w:rPr>
        <w:rFonts w:hint="default"/>
        <w:lang w:val="es-ES" w:eastAsia="en-US" w:bidi="ar-SA"/>
      </w:rPr>
    </w:lvl>
    <w:lvl w:ilvl="8">
      <w:start w:val="0"/>
      <w:numFmt w:val="bullet"/>
      <w:lvlText w:val="•"/>
      <w:lvlJc w:val="left"/>
      <w:pPr>
        <w:ind w:left="8985" w:hanging="188"/>
      </w:pPr>
      <w:rPr>
        <w:rFonts w:hint="default"/>
        <w:lang w:val="es-ES" w:eastAsia="en-US" w:bidi="ar-SA"/>
      </w:rPr>
    </w:lvl>
  </w:abstractNum>
  <w:abstractNum w:abstractNumId="93">
    <w:multiLevelType w:val="hybridMultilevel"/>
    <w:lvl w:ilvl="0">
      <w:start w:val="0"/>
      <w:numFmt w:val="bullet"/>
      <w:lvlText w:val="•"/>
      <w:lvlJc w:val="left"/>
      <w:pPr>
        <w:ind w:left="1428"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92">
    <w:multiLevelType w:val="hybridMultilevel"/>
    <w:lvl w:ilvl="0">
      <w:start w:val="0"/>
      <w:numFmt w:val="bullet"/>
      <w:lvlText w:val="-"/>
      <w:lvlJc w:val="left"/>
      <w:pPr>
        <w:ind w:left="70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40"/>
      </w:pPr>
      <w:rPr>
        <w:rFonts w:hint="default"/>
        <w:lang w:val="es-ES" w:eastAsia="en-US" w:bidi="ar-SA"/>
      </w:rPr>
    </w:lvl>
    <w:lvl w:ilvl="2">
      <w:start w:val="0"/>
      <w:numFmt w:val="bullet"/>
      <w:lvlText w:val="•"/>
      <w:lvlJc w:val="left"/>
      <w:pPr>
        <w:ind w:left="2771" w:hanging="140"/>
      </w:pPr>
      <w:rPr>
        <w:rFonts w:hint="default"/>
        <w:lang w:val="es-ES" w:eastAsia="en-US" w:bidi="ar-SA"/>
      </w:rPr>
    </w:lvl>
    <w:lvl w:ilvl="3">
      <w:start w:val="0"/>
      <w:numFmt w:val="bullet"/>
      <w:lvlText w:val="•"/>
      <w:lvlJc w:val="left"/>
      <w:pPr>
        <w:ind w:left="3806" w:hanging="140"/>
      </w:pPr>
      <w:rPr>
        <w:rFonts w:hint="default"/>
        <w:lang w:val="es-ES" w:eastAsia="en-US" w:bidi="ar-SA"/>
      </w:rPr>
    </w:lvl>
    <w:lvl w:ilvl="4">
      <w:start w:val="0"/>
      <w:numFmt w:val="bullet"/>
      <w:lvlText w:val="•"/>
      <w:lvlJc w:val="left"/>
      <w:pPr>
        <w:ind w:left="4842" w:hanging="140"/>
      </w:pPr>
      <w:rPr>
        <w:rFonts w:hint="default"/>
        <w:lang w:val="es-ES" w:eastAsia="en-US" w:bidi="ar-SA"/>
      </w:rPr>
    </w:lvl>
    <w:lvl w:ilvl="5">
      <w:start w:val="0"/>
      <w:numFmt w:val="bullet"/>
      <w:lvlText w:val="•"/>
      <w:lvlJc w:val="left"/>
      <w:pPr>
        <w:ind w:left="5878" w:hanging="140"/>
      </w:pPr>
      <w:rPr>
        <w:rFonts w:hint="default"/>
        <w:lang w:val="es-ES" w:eastAsia="en-US" w:bidi="ar-SA"/>
      </w:rPr>
    </w:lvl>
    <w:lvl w:ilvl="6">
      <w:start w:val="0"/>
      <w:numFmt w:val="bullet"/>
      <w:lvlText w:val="•"/>
      <w:lvlJc w:val="left"/>
      <w:pPr>
        <w:ind w:left="6913" w:hanging="140"/>
      </w:pPr>
      <w:rPr>
        <w:rFonts w:hint="default"/>
        <w:lang w:val="es-ES" w:eastAsia="en-US" w:bidi="ar-SA"/>
      </w:rPr>
    </w:lvl>
    <w:lvl w:ilvl="7">
      <w:start w:val="0"/>
      <w:numFmt w:val="bullet"/>
      <w:lvlText w:val="•"/>
      <w:lvlJc w:val="left"/>
      <w:pPr>
        <w:ind w:left="7949" w:hanging="140"/>
      </w:pPr>
      <w:rPr>
        <w:rFonts w:hint="default"/>
        <w:lang w:val="es-ES" w:eastAsia="en-US" w:bidi="ar-SA"/>
      </w:rPr>
    </w:lvl>
    <w:lvl w:ilvl="8">
      <w:start w:val="0"/>
      <w:numFmt w:val="bullet"/>
      <w:lvlText w:val="•"/>
      <w:lvlJc w:val="left"/>
      <w:pPr>
        <w:ind w:left="8985" w:hanging="140"/>
      </w:pPr>
      <w:rPr>
        <w:rFonts w:hint="default"/>
        <w:lang w:val="es-ES" w:eastAsia="en-US" w:bidi="ar-SA"/>
      </w:rPr>
    </w:lvl>
  </w:abstractNum>
  <w:abstractNum w:abstractNumId="91">
    <w:multiLevelType w:val="hybridMultilevel"/>
    <w:lvl w:ilvl="0">
      <w:start w:val="0"/>
      <w:numFmt w:val="bullet"/>
      <w:lvlText w:val="*"/>
      <w:lvlJc w:val="left"/>
      <w:pPr>
        <w:ind w:left="1548" w:hanging="841"/>
      </w:pPr>
      <w:rPr>
        <w:rFonts w:hint="default" w:ascii="Arial" w:hAnsi="Arial" w:eastAsia="Arial" w:cs="Arial"/>
        <w:b/>
        <w:bCs/>
        <w:i w:val="0"/>
        <w:iCs w:val="0"/>
        <w:spacing w:val="0"/>
        <w:w w:val="99"/>
        <w:sz w:val="24"/>
        <w:szCs w:val="24"/>
        <w:lang w:val="es-ES" w:eastAsia="en-US" w:bidi="ar-SA"/>
      </w:rPr>
    </w:lvl>
    <w:lvl w:ilvl="1">
      <w:start w:val="0"/>
      <w:numFmt w:val="bullet"/>
      <w:lvlText w:val="•"/>
      <w:lvlJc w:val="left"/>
      <w:pPr>
        <w:ind w:left="2491" w:hanging="841"/>
      </w:pPr>
      <w:rPr>
        <w:rFonts w:hint="default"/>
        <w:lang w:val="es-ES" w:eastAsia="en-US" w:bidi="ar-SA"/>
      </w:rPr>
    </w:lvl>
    <w:lvl w:ilvl="2">
      <w:start w:val="0"/>
      <w:numFmt w:val="bullet"/>
      <w:lvlText w:val="•"/>
      <w:lvlJc w:val="left"/>
      <w:pPr>
        <w:ind w:left="3443" w:hanging="841"/>
      </w:pPr>
      <w:rPr>
        <w:rFonts w:hint="default"/>
        <w:lang w:val="es-ES" w:eastAsia="en-US" w:bidi="ar-SA"/>
      </w:rPr>
    </w:lvl>
    <w:lvl w:ilvl="3">
      <w:start w:val="0"/>
      <w:numFmt w:val="bullet"/>
      <w:lvlText w:val="•"/>
      <w:lvlJc w:val="left"/>
      <w:pPr>
        <w:ind w:left="4394" w:hanging="841"/>
      </w:pPr>
      <w:rPr>
        <w:rFonts w:hint="default"/>
        <w:lang w:val="es-ES" w:eastAsia="en-US" w:bidi="ar-SA"/>
      </w:rPr>
    </w:lvl>
    <w:lvl w:ilvl="4">
      <w:start w:val="0"/>
      <w:numFmt w:val="bullet"/>
      <w:lvlText w:val="•"/>
      <w:lvlJc w:val="left"/>
      <w:pPr>
        <w:ind w:left="5346" w:hanging="841"/>
      </w:pPr>
      <w:rPr>
        <w:rFonts w:hint="default"/>
        <w:lang w:val="es-ES" w:eastAsia="en-US" w:bidi="ar-SA"/>
      </w:rPr>
    </w:lvl>
    <w:lvl w:ilvl="5">
      <w:start w:val="0"/>
      <w:numFmt w:val="bullet"/>
      <w:lvlText w:val="•"/>
      <w:lvlJc w:val="left"/>
      <w:pPr>
        <w:ind w:left="6298" w:hanging="841"/>
      </w:pPr>
      <w:rPr>
        <w:rFonts w:hint="default"/>
        <w:lang w:val="es-ES" w:eastAsia="en-US" w:bidi="ar-SA"/>
      </w:rPr>
    </w:lvl>
    <w:lvl w:ilvl="6">
      <w:start w:val="0"/>
      <w:numFmt w:val="bullet"/>
      <w:lvlText w:val="•"/>
      <w:lvlJc w:val="left"/>
      <w:pPr>
        <w:ind w:left="7249" w:hanging="841"/>
      </w:pPr>
      <w:rPr>
        <w:rFonts w:hint="default"/>
        <w:lang w:val="es-ES" w:eastAsia="en-US" w:bidi="ar-SA"/>
      </w:rPr>
    </w:lvl>
    <w:lvl w:ilvl="7">
      <w:start w:val="0"/>
      <w:numFmt w:val="bullet"/>
      <w:lvlText w:val="•"/>
      <w:lvlJc w:val="left"/>
      <w:pPr>
        <w:ind w:left="8201" w:hanging="841"/>
      </w:pPr>
      <w:rPr>
        <w:rFonts w:hint="default"/>
        <w:lang w:val="es-ES" w:eastAsia="en-US" w:bidi="ar-SA"/>
      </w:rPr>
    </w:lvl>
    <w:lvl w:ilvl="8">
      <w:start w:val="0"/>
      <w:numFmt w:val="bullet"/>
      <w:lvlText w:val="•"/>
      <w:lvlJc w:val="left"/>
      <w:pPr>
        <w:ind w:left="9153" w:hanging="841"/>
      </w:pPr>
      <w:rPr>
        <w:rFonts w:hint="default"/>
        <w:lang w:val="es-ES" w:eastAsia="en-US" w:bidi="ar-SA"/>
      </w:rPr>
    </w:lvl>
  </w:abstractNum>
  <w:abstractNum w:abstractNumId="90">
    <w:multiLevelType w:val="hybridMultilevel"/>
    <w:lvl w:ilvl="0">
      <w:start w:val="1"/>
      <w:numFmt w:val="decimal"/>
      <w:lvlText w:val="%1"/>
      <w:lvlJc w:val="left"/>
      <w:pPr>
        <w:ind w:left="2868" w:hanging="1080"/>
        <w:jc w:val="left"/>
      </w:pPr>
      <w:rPr>
        <w:rFonts w:hint="default"/>
        <w:lang w:val="es-ES" w:eastAsia="en-US" w:bidi="ar-SA"/>
      </w:rPr>
    </w:lvl>
    <w:lvl w:ilvl="1">
      <w:start w:val="1"/>
      <w:numFmt w:val="decimal"/>
      <w:lvlText w:val="%1.%2"/>
      <w:lvlJc w:val="left"/>
      <w:pPr>
        <w:ind w:left="2868" w:hanging="1080"/>
        <w:jc w:val="left"/>
      </w:pPr>
      <w:rPr>
        <w:rFonts w:hint="default"/>
        <w:lang w:val="es-ES" w:eastAsia="en-US" w:bidi="ar-SA"/>
      </w:rPr>
    </w:lvl>
    <w:lvl w:ilvl="2">
      <w:start w:val="1"/>
      <w:numFmt w:val="decimal"/>
      <w:lvlText w:val="%1.%2.%3"/>
      <w:lvlJc w:val="left"/>
      <w:pPr>
        <w:ind w:left="2868" w:hanging="108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5318" w:hanging="1080"/>
      </w:pPr>
      <w:rPr>
        <w:rFonts w:hint="default"/>
        <w:lang w:val="es-ES" w:eastAsia="en-US" w:bidi="ar-SA"/>
      </w:rPr>
    </w:lvl>
    <w:lvl w:ilvl="4">
      <w:start w:val="0"/>
      <w:numFmt w:val="bullet"/>
      <w:lvlText w:val="•"/>
      <w:lvlJc w:val="left"/>
      <w:pPr>
        <w:ind w:left="6138" w:hanging="1080"/>
      </w:pPr>
      <w:rPr>
        <w:rFonts w:hint="default"/>
        <w:lang w:val="es-ES" w:eastAsia="en-US" w:bidi="ar-SA"/>
      </w:rPr>
    </w:lvl>
    <w:lvl w:ilvl="5">
      <w:start w:val="0"/>
      <w:numFmt w:val="bullet"/>
      <w:lvlText w:val="•"/>
      <w:lvlJc w:val="left"/>
      <w:pPr>
        <w:ind w:left="6958" w:hanging="1080"/>
      </w:pPr>
      <w:rPr>
        <w:rFonts w:hint="default"/>
        <w:lang w:val="es-ES" w:eastAsia="en-US" w:bidi="ar-SA"/>
      </w:rPr>
    </w:lvl>
    <w:lvl w:ilvl="6">
      <w:start w:val="0"/>
      <w:numFmt w:val="bullet"/>
      <w:lvlText w:val="•"/>
      <w:lvlJc w:val="left"/>
      <w:pPr>
        <w:ind w:left="7777" w:hanging="1080"/>
      </w:pPr>
      <w:rPr>
        <w:rFonts w:hint="default"/>
        <w:lang w:val="es-ES" w:eastAsia="en-US" w:bidi="ar-SA"/>
      </w:rPr>
    </w:lvl>
    <w:lvl w:ilvl="7">
      <w:start w:val="0"/>
      <w:numFmt w:val="bullet"/>
      <w:lvlText w:val="•"/>
      <w:lvlJc w:val="left"/>
      <w:pPr>
        <w:ind w:left="8597" w:hanging="1080"/>
      </w:pPr>
      <w:rPr>
        <w:rFonts w:hint="default"/>
        <w:lang w:val="es-ES" w:eastAsia="en-US" w:bidi="ar-SA"/>
      </w:rPr>
    </w:lvl>
    <w:lvl w:ilvl="8">
      <w:start w:val="0"/>
      <w:numFmt w:val="bullet"/>
      <w:lvlText w:val="•"/>
      <w:lvlJc w:val="left"/>
      <w:pPr>
        <w:ind w:left="9417" w:hanging="1080"/>
      </w:pPr>
      <w:rPr>
        <w:rFonts w:hint="default"/>
        <w:lang w:val="es-ES" w:eastAsia="en-US" w:bidi="ar-SA"/>
      </w:rPr>
    </w:lvl>
  </w:abstractNum>
  <w:abstractNum w:abstractNumId="89">
    <w:multiLevelType w:val="hybridMultilevel"/>
    <w:lvl w:ilvl="0">
      <w:start w:val="0"/>
      <w:numFmt w:val="bullet"/>
      <w:lvlText w:val="-"/>
      <w:lvlJc w:val="left"/>
      <w:pPr>
        <w:ind w:left="84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861" w:hanging="140"/>
      </w:pPr>
      <w:rPr>
        <w:rFonts w:hint="default"/>
        <w:lang w:val="es-ES" w:eastAsia="en-US" w:bidi="ar-SA"/>
      </w:rPr>
    </w:lvl>
    <w:lvl w:ilvl="2">
      <w:start w:val="0"/>
      <w:numFmt w:val="bullet"/>
      <w:lvlText w:val="•"/>
      <w:lvlJc w:val="left"/>
      <w:pPr>
        <w:ind w:left="2883" w:hanging="140"/>
      </w:pPr>
      <w:rPr>
        <w:rFonts w:hint="default"/>
        <w:lang w:val="es-ES" w:eastAsia="en-US" w:bidi="ar-SA"/>
      </w:rPr>
    </w:lvl>
    <w:lvl w:ilvl="3">
      <w:start w:val="0"/>
      <w:numFmt w:val="bullet"/>
      <w:lvlText w:val="•"/>
      <w:lvlJc w:val="left"/>
      <w:pPr>
        <w:ind w:left="3904" w:hanging="140"/>
      </w:pPr>
      <w:rPr>
        <w:rFonts w:hint="default"/>
        <w:lang w:val="es-ES" w:eastAsia="en-US" w:bidi="ar-SA"/>
      </w:rPr>
    </w:lvl>
    <w:lvl w:ilvl="4">
      <w:start w:val="0"/>
      <w:numFmt w:val="bullet"/>
      <w:lvlText w:val="•"/>
      <w:lvlJc w:val="left"/>
      <w:pPr>
        <w:ind w:left="4926" w:hanging="140"/>
      </w:pPr>
      <w:rPr>
        <w:rFonts w:hint="default"/>
        <w:lang w:val="es-ES" w:eastAsia="en-US" w:bidi="ar-SA"/>
      </w:rPr>
    </w:lvl>
    <w:lvl w:ilvl="5">
      <w:start w:val="0"/>
      <w:numFmt w:val="bullet"/>
      <w:lvlText w:val="•"/>
      <w:lvlJc w:val="left"/>
      <w:pPr>
        <w:ind w:left="5948" w:hanging="140"/>
      </w:pPr>
      <w:rPr>
        <w:rFonts w:hint="default"/>
        <w:lang w:val="es-ES" w:eastAsia="en-US" w:bidi="ar-SA"/>
      </w:rPr>
    </w:lvl>
    <w:lvl w:ilvl="6">
      <w:start w:val="0"/>
      <w:numFmt w:val="bullet"/>
      <w:lvlText w:val="•"/>
      <w:lvlJc w:val="left"/>
      <w:pPr>
        <w:ind w:left="6969" w:hanging="140"/>
      </w:pPr>
      <w:rPr>
        <w:rFonts w:hint="default"/>
        <w:lang w:val="es-ES" w:eastAsia="en-US" w:bidi="ar-SA"/>
      </w:rPr>
    </w:lvl>
    <w:lvl w:ilvl="7">
      <w:start w:val="0"/>
      <w:numFmt w:val="bullet"/>
      <w:lvlText w:val="•"/>
      <w:lvlJc w:val="left"/>
      <w:pPr>
        <w:ind w:left="7991" w:hanging="140"/>
      </w:pPr>
      <w:rPr>
        <w:rFonts w:hint="default"/>
        <w:lang w:val="es-ES" w:eastAsia="en-US" w:bidi="ar-SA"/>
      </w:rPr>
    </w:lvl>
    <w:lvl w:ilvl="8">
      <w:start w:val="0"/>
      <w:numFmt w:val="bullet"/>
      <w:lvlText w:val="•"/>
      <w:lvlJc w:val="left"/>
      <w:pPr>
        <w:ind w:left="9013" w:hanging="140"/>
      </w:pPr>
      <w:rPr>
        <w:rFonts w:hint="default"/>
        <w:lang w:val="es-ES" w:eastAsia="en-US" w:bidi="ar-SA"/>
      </w:rPr>
    </w:lvl>
  </w:abstractNum>
  <w:abstractNum w:abstractNumId="88">
    <w:multiLevelType w:val="hybridMultilevel"/>
    <w:lvl w:ilvl="0">
      <w:start w:val="0"/>
      <w:numFmt w:val="bullet"/>
      <w:lvlText w:val="•"/>
      <w:lvlJc w:val="left"/>
      <w:pPr>
        <w:ind w:left="707" w:hanging="166"/>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66"/>
      </w:pPr>
      <w:rPr>
        <w:rFonts w:hint="default"/>
        <w:lang w:val="es-ES" w:eastAsia="en-US" w:bidi="ar-SA"/>
      </w:rPr>
    </w:lvl>
    <w:lvl w:ilvl="2">
      <w:start w:val="0"/>
      <w:numFmt w:val="bullet"/>
      <w:lvlText w:val="•"/>
      <w:lvlJc w:val="left"/>
      <w:pPr>
        <w:ind w:left="2771" w:hanging="166"/>
      </w:pPr>
      <w:rPr>
        <w:rFonts w:hint="default"/>
        <w:lang w:val="es-ES" w:eastAsia="en-US" w:bidi="ar-SA"/>
      </w:rPr>
    </w:lvl>
    <w:lvl w:ilvl="3">
      <w:start w:val="0"/>
      <w:numFmt w:val="bullet"/>
      <w:lvlText w:val="•"/>
      <w:lvlJc w:val="left"/>
      <w:pPr>
        <w:ind w:left="3806" w:hanging="166"/>
      </w:pPr>
      <w:rPr>
        <w:rFonts w:hint="default"/>
        <w:lang w:val="es-ES" w:eastAsia="en-US" w:bidi="ar-SA"/>
      </w:rPr>
    </w:lvl>
    <w:lvl w:ilvl="4">
      <w:start w:val="0"/>
      <w:numFmt w:val="bullet"/>
      <w:lvlText w:val="•"/>
      <w:lvlJc w:val="left"/>
      <w:pPr>
        <w:ind w:left="4842" w:hanging="166"/>
      </w:pPr>
      <w:rPr>
        <w:rFonts w:hint="default"/>
        <w:lang w:val="es-ES" w:eastAsia="en-US" w:bidi="ar-SA"/>
      </w:rPr>
    </w:lvl>
    <w:lvl w:ilvl="5">
      <w:start w:val="0"/>
      <w:numFmt w:val="bullet"/>
      <w:lvlText w:val="•"/>
      <w:lvlJc w:val="left"/>
      <w:pPr>
        <w:ind w:left="5878" w:hanging="166"/>
      </w:pPr>
      <w:rPr>
        <w:rFonts w:hint="default"/>
        <w:lang w:val="es-ES" w:eastAsia="en-US" w:bidi="ar-SA"/>
      </w:rPr>
    </w:lvl>
    <w:lvl w:ilvl="6">
      <w:start w:val="0"/>
      <w:numFmt w:val="bullet"/>
      <w:lvlText w:val="•"/>
      <w:lvlJc w:val="left"/>
      <w:pPr>
        <w:ind w:left="6913" w:hanging="166"/>
      </w:pPr>
      <w:rPr>
        <w:rFonts w:hint="default"/>
        <w:lang w:val="es-ES" w:eastAsia="en-US" w:bidi="ar-SA"/>
      </w:rPr>
    </w:lvl>
    <w:lvl w:ilvl="7">
      <w:start w:val="0"/>
      <w:numFmt w:val="bullet"/>
      <w:lvlText w:val="•"/>
      <w:lvlJc w:val="left"/>
      <w:pPr>
        <w:ind w:left="7949" w:hanging="166"/>
      </w:pPr>
      <w:rPr>
        <w:rFonts w:hint="default"/>
        <w:lang w:val="es-ES" w:eastAsia="en-US" w:bidi="ar-SA"/>
      </w:rPr>
    </w:lvl>
    <w:lvl w:ilvl="8">
      <w:start w:val="0"/>
      <w:numFmt w:val="bullet"/>
      <w:lvlText w:val="•"/>
      <w:lvlJc w:val="left"/>
      <w:pPr>
        <w:ind w:left="8985" w:hanging="166"/>
      </w:pPr>
      <w:rPr>
        <w:rFonts w:hint="default"/>
        <w:lang w:val="es-ES" w:eastAsia="en-US" w:bidi="ar-SA"/>
      </w:rPr>
    </w:lvl>
  </w:abstractNum>
  <w:abstractNum w:abstractNumId="87">
    <w:multiLevelType w:val="hybridMultilevel"/>
    <w:lvl w:ilvl="0">
      <w:start w:val="0"/>
      <w:numFmt w:val="bullet"/>
      <w:lvlText w:val="–"/>
      <w:lvlJc w:val="left"/>
      <w:pPr>
        <w:ind w:left="707" w:hanging="21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210"/>
      </w:pPr>
      <w:rPr>
        <w:rFonts w:hint="default"/>
        <w:lang w:val="es-ES" w:eastAsia="en-US" w:bidi="ar-SA"/>
      </w:rPr>
    </w:lvl>
    <w:lvl w:ilvl="2">
      <w:start w:val="0"/>
      <w:numFmt w:val="bullet"/>
      <w:lvlText w:val="•"/>
      <w:lvlJc w:val="left"/>
      <w:pPr>
        <w:ind w:left="2771" w:hanging="210"/>
      </w:pPr>
      <w:rPr>
        <w:rFonts w:hint="default"/>
        <w:lang w:val="es-ES" w:eastAsia="en-US" w:bidi="ar-SA"/>
      </w:rPr>
    </w:lvl>
    <w:lvl w:ilvl="3">
      <w:start w:val="0"/>
      <w:numFmt w:val="bullet"/>
      <w:lvlText w:val="•"/>
      <w:lvlJc w:val="left"/>
      <w:pPr>
        <w:ind w:left="3806" w:hanging="210"/>
      </w:pPr>
      <w:rPr>
        <w:rFonts w:hint="default"/>
        <w:lang w:val="es-ES" w:eastAsia="en-US" w:bidi="ar-SA"/>
      </w:rPr>
    </w:lvl>
    <w:lvl w:ilvl="4">
      <w:start w:val="0"/>
      <w:numFmt w:val="bullet"/>
      <w:lvlText w:val="•"/>
      <w:lvlJc w:val="left"/>
      <w:pPr>
        <w:ind w:left="4842" w:hanging="210"/>
      </w:pPr>
      <w:rPr>
        <w:rFonts w:hint="default"/>
        <w:lang w:val="es-ES" w:eastAsia="en-US" w:bidi="ar-SA"/>
      </w:rPr>
    </w:lvl>
    <w:lvl w:ilvl="5">
      <w:start w:val="0"/>
      <w:numFmt w:val="bullet"/>
      <w:lvlText w:val="•"/>
      <w:lvlJc w:val="left"/>
      <w:pPr>
        <w:ind w:left="5878" w:hanging="210"/>
      </w:pPr>
      <w:rPr>
        <w:rFonts w:hint="default"/>
        <w:lang w:val="es-ES" w:eastAsia="en-US" w:bidi="ar-SA"/>
      </w:rPr>
    </w:lvl>
    <w:lvl w:ilvl="6">
      <w:start w:val="0"/>
      <w:numFmt w:val="bullet"/>
      <w:lvlText w:val="•"/>
      <w:lvlJc w:val="left"/>
      <w:pPr>
        <w:ind w:left="6913" w:hanging="210"/>
      </w:pPr>
      <w:rPr>
        <w:rFonts w:hint="default"/>
        <w:lang w:val="es-ES" w:eastAsia="en-US" w:bidi="ar-SA"/>
      </w:rPr>
    </w:lvl>
    <w:lvl w:ilvl="7">
      <w:start w:val="0"/>
      <w:numFmt w:val="bullet"/>
      <w:lvlText w:val="•"/>
      <w:lvlJc w:val="left"/>
      <w:pPr>
        <w:ind w:left="7949" w:hanging="210"/>
      </w:pPr>
      <w:rPr>
        <w:rFonts w:hint="default"/>
        <w:lang w:val="es-ES" w:eastAsia="en-US" w:bidi="ar-SA"/>
      </w:rPr>
    </w:lvl>
    <w:lvl w:ilvl="8">
      <w:start w:val="0"/>
      <w:numFmt w:val="bullet"/>
      <w:lvlText w:val="•"/>
      <w:lvlJc w:val="left"/>
      <w:pPr>
        <w:ind w:left="8985" w:hanging="210"/>
      </w:pPr>
      <w:rPr>
        <w:rFonts w:hint="default"/>
        <w:lang w:val="es-ES" w:eastAsia="en-US" w:bidi="ar-SA"/>
      </w:rPr>
    </w:lvl>
  </w:abstractNum>
  <w:abstractNum w:abstractNumId="86">
    <w:multiLevelType w:val="hybridMultilevel"/>
    <w:lvl w:ilvl="0">
      <w:start w:val="0"/>
      <w:numFmt w:val="bullet"/>
      <w:lvlText w:val="-"/>
      <w:lvlJc w:val="left"/>
      <w:pPr>
        <w:ind w:left="70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40"/>
      </w:pPr>
      <w:rPr>
        <w:rFonts w:hint="default"/>
        <w:lang w:val="es-ES" w:eastAsia="en-US" w:bidi="ar-SA"/>
      </w:rPr>
    </w:lvl>
    <w:lvl w:ilvl="2">
      <w:start w:val="0"/>
      <w:numFmt w:val="bullet"/>
      <w:lvlText w:val="•"/>
      <w:lvlJc w:val="left"/>
      <w:pPr>
        <w:ind w:left="2771" w:hanging="140"/>
      </w:pPr>
      <w:rPr>
        <w:rFonts w:hint="default"/>
        <w:lang w:val="es-ES" w:eastAsia="en-US" w:bidi="ar-SA"/>
      </w:rPr>
    </w:lvl>
    <w:lvl w:ilvl="3">
      <w:start w:val="0"/>
      <w:numFmt w:val="bullet"/>
      <w:lvlText w:val="•"/>
      <w:lvlJc w:val="left"/>
      <w:pPr>
        <w:ind w:left="3806" w:hanging="140"/>
      </w:pPr>
      <w:rPr>
        <w:rFonts w:hint="default"/>
        <w:lang w:val="es-ES" w:eastAsia="en-US" w:bidi="ar-SA"/>
      </w:rPr>
    </w:lvl>
    <w:lvl w:ilvl="4">
      <w:start w:val="0"/>
      <w:numFmt w:val="bullet"/>
      <w:lvlText w:val="•"/>
      <w:lvlJc w:val="left"/>
      <w:pPr>
        <w:ind w:left="4842" w:hanging="140"/>
      </w:pPr>
      <w:rPr>
        <w:rFonts w:hint="default"/>
        <w:lang w:val="es-ES" w:eastAsia="en-US" w:bidi="ar-SA"/>
      </w:rPr>
    </w:lvl>
    <w:lvl w:ilvl="5">
      <w:start w:val="0"/>
      <w:numFmt w:val="bullet"/>
      <w:lvlText w:val="•"/>
      <w:lvlJc w:val="left"/>
      <w:pPr>
        <w:ind w:left="5878" w:hanging="140"/>
      </w:pPr>
      <w:rPr>
        <w:rFonts w:hint="default"/>
        <w:lang w:val="es-ES" w:eastAsia="en-US" w:bidi="ar-SA"/>
      </w:rPr>
    </w:lvl>
    <w:lvl w:ilvl="6">
      <w:start w:val="0"/>
      <w:numFmt w:val="bullet"/>
      <w:lvlText w:val="•"/>
      <w:lvlJc w:val="left"/>
      <w:pPr>
        <w:ind w:left="6913" w:hanging="140"/>
      </w:pPr>
      <w:rPr>
        <w:rFonts w:hint="default"/>
        <w:lang w:val="es-ES" w:eastAsia="en-US" w:bidi="ar-SA"/>
      </w:rPr>
    </w:lvl>
    <w:lvl w:ilvl="7">
      <w:start w:val="0"/>
      <w:numFmt w:val="bullet"/>
      <w:lvlText w:val="•"/>
      <w:lvlJc w:val="left"/>
      <w:pPr>
        <w:ind w:left="7949" w:hanging="140"/>
      </w:pPr>
      <w:rPr>
        <w:rFonts w:hint="default"/>
        <w:lang w:val="es-ES" w:eastAsia="en-US" w:bidi="ar-SA"/>
      </w:rPr>
    </w:lvl>
    <w:lvl w:ilvl="8">
      <w:start w:val="0"/>
      <w:numFmt w:val="bullet"/>
      <w:lvlText w:val="•"/>
      <w:lvlJc w:val="left"/>
      <w:pPr>
        <w:ind w:left="8985" w:hanging="140"/>
      </w:pPr>
      <w:rPr>
        <w:rFonts w:hint="default"/>
        <w:lang w:val="es-ES" w:eastAsia="en-US" w:bidi="ar-SA"/>
      </w:rPr>
    </w:lvl>
  </w:abstractNum>
  <w:abstractNum w:abstractNumId="85">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color w:val="695D46"/>
        <w:spacing w:val="0"/>
        <w:w w:val="87"/>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84">
    <w:multiLevelType w:val="hybridMultilevel"/>
    <w:lvl w:ilvl="0">
      <w:start w:val="0"/>
      <w:numFmt w:val="bullet"/>
      <w:lvlText w:val="-"/>
      <w:lvlJc w:val="left"/>
      <w:pPr>
        <w:ind w:left="2148" w:hanging="188"/>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3031" w:hanging="188"/>
      </w:pPr>
      <w:rPr>
        <w:rFonts w:hint="default"/>
        <w:lang w:val="es-ES" w:eastAsia="en-US" w:bidi="ar-SA"/>
      </w:rPr>
    </w:lvl>
    <w:lvl w:ilvl="2">
      <w:start w:val="0"/>
      <w:numFmt w:val="bullet"/>
      <w:lvlText w:val="•"/>
      <w:lvlJc w:val="left"/>
      <w:pPr>
        <w:ind w:left="3923" w:hanging="188"/>
      </w:pPr>
      <w:rPr>
        <w:rFonts w:hint="default"/>
        <w:lang w:val="es-ES" w:eastAsia="en-US" w:bidi="ar-SA"/>
      </w:rPr>
    </w:lvl>
    <w:lvl w:ilvl="3">
      <w:start w:val="0"/>
      <w:numFmt w:val="bullet"/>
      <w:lvlText w:val="•"/>
      <w:lvlJc w:val="left"/>
      <w:pPr>
        <w:ind w:left="4814" w:hanging="188"/>
      </w:pPr>
      <w:rPr>
        <w:rFonts w:hint="default"/>
        <w:lang w:val="es-ES" w:eastAsia="en-US" w:bidi="ar-SA"/>
      </w:rPr>
    </w:lvl>
    <w:lvl w:ilvl="4">
      <w:start w:val="0"/>
      <w:numFmt w:val="bullet"/>
      <w:lvlText w:val="•"/>
      <w:lvlJc w:val="left"/>
      <w:pPr>
        <w:ind w:left="5706" w:hanging="188"/>
      </w:pPr>
      <w:rPr>
        <w:rFonts w:hint="default"/>
        <w:lang w:val="es-ES" w:eastAsia="en-US" w:bidi="ar-SA"/>
      </w:rPr>
    </w:lvl>
    <w:lvl w:ilvl="5">
      <w:start w:val="0"/>
      <w:numFmt w:val="bullet"/>
      <w:lvlText w:val="•"/>
      <w:lvlJc w:val="left"/>
      <w:pPr>
        <w:ind w:left="6598" w:hanging="188"/>
      </w:pPr>
      <w:rPr>
        <w:rFonts w:hint="default"/>
        <w:lang w:val="es-ES" w:eastAsia="en-US" w:bidi="ar-SA"/>
      </w:rPr>
    </w:lvl>
    <w:lvl w:ilvl="6">
      <w:start w:val="0"/>
      <w:numFmt w:val="bullet"/>
      <w:lvlText w:val="•"/>
      <w:lvlJc w:val="left"/>
      <w:pPr>
        <w:ind w:left="7489" w:hanging="188"/>
      </w:pPr>
      <w:rPr>
        <w:rFonts w:hint="default"/>
        <w:lang w:val="es-ES" w:eastAsia="en-US" w:bidi="ar-SA"/>
      </w:rPr>
    </w:lvl>
    <w:lvl w:ilvl="7">
      <w:start w:val="0"/>
      <w:numFmt w:val="bullet"/>
      <w:lvlText w:val="•"/>
      <w:lvlJc w:val="left"/>
      <w:pPr>
        <w:ind w:left="8381" w:hanging="188"/>
      </w:pPr>
      <w:rPr>
        <w:rFonts w:hint="default"/>
        <w:lang w:val="es-ES" w:eastAsia="en-US" w:bidi="ar-SA"/>
      </w:rPr>
    </w:lvl>
    <w:lvl w:ilvl="8">
      <w:start w:val="0"/>
      <w:numFmt w:val="bullet"/>
      <w:lvlText w:val="•"/>
      <w:lvlJc w:val="left"/>
      <w:pPr>
        <w:ind w:left="9273" w:hanging="188"/>
      </w:pPr>
      <w:rPr>
        <w:rFonts w:hint="default"/>
        <w:lang w:val="es-ES" w:eastAsia="en-US" w:bidi="ar-SA"/>
      </w:rPr>
    </w:lvl>
  </w:abstractNum>
  <w:abstractNum w:abstractNumId="83">
    <w:multiLevelType w:val="hybridMultilevel"/>
    <w:lvl w:ilvl="0">
      <w:start w:val="2"/>
      <w:numFmt w:val="decimal"/>
      <w:lvlText w:val="%1"/>
      <w:lvlJc w:val="left"/>
      <w:pPr>
        <w:ind w:left="1980" w:hanging="540"/>
        <w:jc w:val="left"/>
      </w:pPr>
      <w:rPr>
        <w:rFonts w:hint="default"/>
        <w:lang w:val="es-ES" w:eastAsia="en-US" w:bidi="ar-SA"/>
      </w:rPr>
    </w:lvl>
    <w:lvl w:ilvl="1">
      <w:start w:val="2"/>
      <w:numFmt w:val="decimal"/>
      <w:lvlText w:val="%1.%2"/>
      <w:lvlJc w:val="left"/>
      <w:pPr>
        <w:ind w:left="1980" w:hanging="540"/>
        <w:jc w:val="left"/>
      </w:pPr>
      <w:rPr>
        <w:rFonts w:hint="default"/>
        <w:lang w:val="es-ES" w:eastAsia="en-US" w:bidi="ar-SA"/>
      </w:rPr>
    </w:lvl>
    <w:lvl w:ilvl="2">
      <w:start w:val="2"/>
      <w:numFmt w:val="decimal"/>
      <w:lvlText w:val="%1.%2.%3"/>
      <w:lvlJc w:val="left"/>
      <w:pPr>
        <w:ind w:left="1980" w:hanging="5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1"/>
      <w:numFmt w:val="decimal"/>
      <w:lvlText w:val="%1.%2.%3.%4"/>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4">
      <w:start w:val="0"/>
      <w:numFmt w:val="bullet"/>
      <w:lvlText w:val="•"/>
      <w:lvlJc w:val="left"/>
      <w:pPr>
        <w:ind w:left="5125" w:hanging="720"/>
      </w:pPr>
      <w:rPr>
        <w:rFonts w:hint="default"/>
        <w:lang w:val="es-ES" w:eastAsia="en-US" w:bidi="ar-SA"/>
      </w:rPr>
    </w:lvl>
    <w:lvl w:ilvl="5">
      <w:start w:val="0"/>
      <w:numFmt w:val="bullet"/>
      <w:lvlText w:val="•"/>
      <w:lvlJc w:val="left"/>
      <w:pPr>
        <w:ind w:left="6113" w:hanging="720"/>
      </w:pPr>
      <w:rPr>
        <w:rFonts w:hint="default"/>
        <w:lang w:val="es-ES" w:eastAsia="en-US" w:bidi="ar-SA"/>
      </w:rPr>
    </w:lvl>
    <w:lvl w:ilvl="6">
      <w:start w:val="0"/>
      <w:numFmt w:val="bullet"/>
      <w:lvlText w:val="•"/>
      <w:lvlJc w:val="left"/>
      <w:pPr>
        <w:ind w:left="7102" w:hanging="720"/>
      </w:pPr>
      <w:rPr>
        <w:rFonts w:hint="default"/>
        <w:lang w:val="es-ES" w:eastAsia="en-US" w:bidi="ar-SA"/>
      </w:rPr>
    </w:lvl>
    <w:lvl w:ilvl="7">
      <w:start w:val="0"/>
      <w:numFmt w:val="bullet"/>
      <w:lvlText w:val="•"/>
      <w:lvlJc w:val="left"/>
      <w:pPr>
        <w:ind w:left="8090" w:hanging="720"/>
      </w:pPr>
      <w:rPr>
        <w:rFonts w:hint="default"/>
        <w:lang w:val="es-ES" w:eastAsia="en-US" w:bidi="ar-SA"/>
      </w:rPr>
    </w:lvl>
    <w:lvl w:ilvl="8">
      <w:start w:val="0"/>
      <w:numFmt w:val="bullet"/>
      <w:lvlText w:val="•"/>
      <w:lvlJc w:val="left"/>
      <w:pPr>
        <w:ind w:left="9079" w:hanging="720"/>
      </w:pPr>
      <w:rPr>
        <w:rFonts w:hint="default"/>
        <w:lang w:val="es-ES" w:eastAsia="en-US" w:bidi="ar-SA"/>
      </w:rPr>
    </w:lvl>
  </w:abstractNum>
  <w:abstractNum w:abstractNumId="82">
    <w:multiLevelType w:val="hybridMultilevel"/>
    <w:lvl w:ilvl="0">
      <w:start w:val="1"/>
      <w:numFmt w:val="decimal"/>
      <w:lvlText w:val="%1."/>
      <w:lvlJc w:val="left"/>
      <w:pPr>
        <w:ind w:left="707" w:hanging="286"/>
        <w:jc w:val="right"/>
      </w:pPr>
      <w:rPr>
        <w:rFonts w:hint="default"/>
        <w:spacing w:val="0"/>
        <w:w w:val="100"/>
        <w:lang w:val="es-ES" w:eastAsia="en-US" w:bidi="ar-SA"/>
      </w:rPr>
    </w:lvl>
    <w:lvl w:ilvl="1">
      <w:start w:val="1"/>
      <w:numFmt w:val="decimal"/>
      <w:lvlText w:val="%1.%2"/>
      <w:lvlJc w:val="left"/>
      <w:pPr>
        <w:ind w:left="1067"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3)"/>
      <w:lvlJc w:val="left"/>
      <w:pPr>
        <w:ind w:left="2148" w:hanging="274"/>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2140" w:hanging="274"/>
      </w:pPr>
      <w:rPr>
        <w:rFonts w:hint="default"/>
        <w:lang w:val="es-ES" w:eastAsia="en-US" w:bidi="ar-SA"/>
      </w:rPr>
    </w:lvl>
    <w:lvl w:ilvl="4">
      <w:start w:val="0"/>
      <w:numFmt w:val="bullet"/>
      <w:lvlText w:val="•"/>
      <w:lvlJc w:val="left"/>
      <w:pPr>
        <w:ind w:left="3413" w:hanging="274"/>
      </w:pPr>
      <w:rPr>
        <w:rFonts w:hint="default"/>
        <w:lang w:val="es-ES" w:eastAsia="en-US" w:bidi="ar-SA"/>
      </w:rPr>
    </w:lvl>
    <w:lvl w:ilvl="5">
      <w:start w:val="0"/>
      <w:numFmt w:val="bullet"/>
      <w:lvlText w:val="•"/>
      <w:lvlJc w:val="left"/>
      <w:pPr>
        <w:ind w:left="4687" w:hanging="274"/>
      </w:pPr>
      <w:rPr>
        <w:rFonts w:hint="default"/>
        <w:lang w:val="es-ES" w:eastAsia="en-US" w:bidi="ar-SA"/>
      </w:rPr>
    </w:lvl>
    <w:lvl w:ilvl="6">
      <w:start w:val="0"/>
      <w:numFmt w:val="bullet"/>
      <w:lvlText w:val="•"/>
      <w:lvlJc w:val="left"/>
      <w:pPr>
        <w:ind w:left="5961" w:hanging="274"/>
      </w:pPr>
      <w:rPr>
        <w:rFonts w:hint="default"/>
        <w:lang w:val="es-ES" w:eastAsia="en-US" w:bidi="ar-SA"/>
      </w:rPr>
    </w:lvl>
    <w:lvl w:ilvl="7">
      <w:start w:val="0"/>
      <w:numFmt w:val="bullet"/>
      <w:lvlText w:val="•"/>
      <w:lvlJc w:val="left"/>
      <w:pPr>
        <w:ind w:left="7235" w:hanging="274"/>
      </w:pPr>
      <w:rPr>
        <w:rFonts w:hint="default"/>
        <w:lang w:val="es-ES" w:eastAsia="en-US" w:bidi="ar-SA"/>
      </w:rPr>
    </w:lvl>
    <w:lvl w:ilvl="8">
      <w:start w:val="0"/>
      <w:numFmt w:val="bullet"/>
      <w:lvlText w:val="•"/>
      <w:lvlJc w:val="left"/>
      <w:pPr>
        <w:ind w:left="8508" w:hanging="274"/>
      </w:pPr>
      <w:rPr>
        <w:rFonts w:hint="default"/>
        <w:lang w:val="es-ES" w:eastAsia="en-US" w:bidi="ar-SA"/>
      </w:rPr>
    </w:lvl>
  </w:abstractNum>
  <w:abstractNum w:abstractNumId="81">
    <w:multiLevelType w:val="hybridMultilevel"/>
    <w:lvl w:ilvl="0">
      <w:start w:val="0"/>
      <w:numFmt w:val="bullet"/>
      <w:lvlText w:val="·"/>
      <w:lvlJc w:val="left"/>
      <w:pPr>
        <w:ind w:left="70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40"/>
      </w:pPr>
      <w:rPr>
        <w:rFonts w:hint="default"/>
        <w:lang w:val="es-ES" w:eastAsia="en-US" w:bidi="ar-SA"/>
      </w:rPr>
    </w:lvl>
    <w:lvl w:ilvl="2">
      <w:start w:val="0"/>
      <w:numFmt w:val="bullet"/>
      <w:lvlText w:val="•"/>
      <w:lvlJc w:val="left"/>
      <w:pPr>
        <w:ind w:left="2771" w:hanging="140"/>
      </w:pPr>
      <w:rPr>
        <w:rFonts w:hint="default"/>
        <w:lang w:val="es-ES" w:eastAsia="en-US" w:bidi="ar-SA"/>
      </w:rPr>
    </w:lvl>
    <w:lvl w:ilvl="3">
      <w:start w:val="0"/>
      <w:numFmt w:val="bullet"/>
      <w:lvlText w:val="•"/>
      <w:lvlJc w:val="left"/>
      <w:pPr>
        <w:ind w:left="3806" w:hanging="140"/>
      </w:pPr>
      <w:rPr>
        <w:rFonts w:hint="default"/>
        <w:lang w:val="es-ES" w:eastAsia="en-US" w:bidi="ar-SA"/>
      </w:rPr>
    </w:lvl>
    <w:lvl w:ilvl="4">
      <w:start w:val="0"/>
      <w:numFmt w:val="bullet"/>
      <w:lvlText w:val="•"/>
      <w:lvlJc w:val="left"/>
      <w:pPr>
        <w:ind w:left="4842" w:hanging="140"/>
      </w:pPr>
      <w:rPr>
        <w:rFonts w:hint="default"/>
        <w:lang w:val="es-ES" w:eastAsia="en-US" w:bidi="ar-SA"/>
      </w:rPr>
    </w:lvl>
    <w:lvl w:ilvl="5">
      <w:start w:val="0"/>
      <w:numFmt w:val="bullet"/>
      <w:lvlText w:val="•"/>
      <w:lvlJc w:val="left"/>
      <w:pPr>
        <w:ind w:left="5878" w:hanging="140"/>
      </w:pPr>
      <w:rPr>
        <w:rFonts w:hint="default"/>
        <w:lang w:val="es-ES" w:eastAsia="en-US" w:bidi="ar-SA"/>
      </w:rPr>
    </w:lvl>
    <w:lvl w:ilvl="6">
      <w:start w:val="0"/>
      <w:numFmt w:val="bullet"/>
      <w:lvlText w:val="•"/>
      <w:lvlJc w:val="left"/>
      <w:pPr>
        <w:ind w:left="6913" w:hanging="140"/>
      </w:pPr>
      <w:rPr>
        <w:rFonts w:hint="default"/>
        <w:lang w:val="es-ES" w:eastAsia="en-US" w:bidi="ar-SA"/>
      </w:rPr>
    </w:lvl>
    <w:lvl w:ilvl="7">
      <w:start w:val="0"/>
      <w:numFmt w:val="bullet"/>
      <w:lvlText w:val="•"/>
      <w:lvlJc w:val="left"/>
      <w:pPr>
        <w:ind w:left="7949" w:hanging="140"/>
      </w:pPr>
      <w:rPr>
        <w:rFonts w:hint="default"/>
        <w:lang w:val="es-ES" w:eastAsia="en-US" w:bidi="ar-SA"/>
      </w:rPr>
    </w:lvl>
    <w:lvl w:ilvl="8">
      <w:start w:val="0"/>
      <w:numFmt w:val="bullet"/>
      <w:lvlText w:val="•"/>
      <w:lvlJc w:val="left"/>
      <w:pPr>
        <w:ind w:left="8985" w:hanging="140"/>
      </w:pPr>
      <w:rPr>
        <w:rFonts w:hint="default"/>
        <w:lang w:val="es-ES" w:eastAsia="en-US" w:bidi="ar-SA"/>
      </w:rPr>
    </w:lvl>
  </w:abstractNum>
  <w:abstractNum w:abstractNumId="80">
    <w:multiLevelType w:val="hybridMultilevel"/>
    <w:lvl w:ilvl="0">
      <w:start w:val="0"/>
      <w:numFmt w:val="bullet"/>
      <w:lvlText w:val="•"/>
      <w:lvlJc w:val="left"/>
      <w:pPr>
        <w:ind w:left="707" w:hanging="721"/>
      </w:pPr>
      <w:rPr>
        <w:rFonts w:hint="default" w:ascii="Segoe UI Symbol" w:hAnsi="Segoe UI Symbol" w:eastAsia="Segoe UI Symbol" w:cs="Segoe UI Symbol"/>
        <w:spacing w:val="0"/>
        <w:w w:val="87"/>
        <w:lang w:val="es-ES" w:eastAsia="en-US" w:bidi="ar-SA"/>
      </w:rPr>
    </w:lvl>
    <w:lvl w:ilvl="1">
      <w:start w:val="1"/>
      <w:numFmt w:val="decimal"/>
      <w:lvlText w:val="%2."/>
      <w:lvlJc w:val="left"/>
      <w:pPr>
        <w:ind w:left="1428" w:hanging="276"/>
        <w:jc w:val="right"/>
      </w:pPr>
      <w:rPr>
        <w:rFonts w:hint="default" w:ascii="Times New Roman" w:hAnsi="Times New Roman" w:eastAsia="Times New Roman" w:cs="Times New Roman"/>
        <w:b w:val="0"/>
        <w:bCs w:val="0"/>
        <w:i w:val="0"/>
        <w:iCs w:val="0"/>
        <w:spacing w:val="0"/>
        <w:w w:val="99"/>
        <w:sz w:val="24"/>
        <w:szCs w:val="24"/>
        <w:lang w:val="es-ES" w:eastAsia="en-US" w:bidi="ar-SA"/>
      </w:rPr>
    </w:lvl>
    <w:lvl w:ilvl="2">
      <w:start w:val="0"/>
      <w:numFmt w:val="bullet"/>
      <w:lvlText w:val="•"/>
      <w:lvlJc w:val="left"/>
      <w:pPr>
        <w:ind w:left="2490" w:hanging="276"/>
      </w:pPr>
      <w:rPr>
        <w:rFonts w:hint="default"/>
        <w:lang w:val="es-ES" w:eastAsia="en-US" w:bidi="ar-SA"/>
      </w:rPr>
    </w:lvl>
    <w:lvl w:ilvl="3">
      <w:start w:val="0"/>
      <w:numFmt w:val="bullet"/>
      <w:lvlText w:val="•"/>
      <w:lvlJc w:val="left"/>
      <w:pPr>
        <w:ind w:left="3561" w:hanging="276"/>
      </w:pPr>
      <w:rPr>
        <w:rFonts w:hint="default"/>
        <w:lang w:val="es-ES" w:eastAsia="en-US" w:bidi="ar-SA"/>
      </w:rPr>
    </w:lvl>
    <w:lvl w:ilvl="4">
      <w:start w:val="0"/>
      <w:numFmt w:val="bullet"/>
      <w:lvlText w:val="•"/>
      <w:lvlJc w:val="left"/>
      <w:pPr>
        <w:ind w:left="4632" w:hanging="276"/>
      </w:pPr>
      <w:rPr>
        <w:rFonts w:hint="default"/>
        <w:lang w:val="es-ES" w:eastAsia="en-US" w:bidi="ar-SA"/>
      </w:rPr>
    </w:lvl>
    <w:lvl w:ilvl="5">
      <w:start w:val="0"/>
      <w:numFmt w:val="bullet"/>
      <w:lvlText w:val="•"/>
      <w:lvlJc w:val="left"/>
      <w:pPr>
        <w:ind w:left="5702" w:hanging="276"/>
      </w:pPr>
      <w:rPr>
        <w:rFonts w:hint="default"/>
        <w:lang w:val="es-ES" w:eastAsia="en-US" w:bidi="ar-SA"/>
      </w:rPr>
    </w:lvl>
    <w:lvl w:ilvl="6">
      <w:start w:val="0"/>
      <w:numFmt w:val="bullet"/>
      <w:lvlText w:val="•"/>
      <w:lvlJc w:val="left"/>
      <w:pPr>
        <w:ind w:left="6773" w:hanging="276"/>
      </w:pPr>
      <w:rPr>
        <w:rFonts w:hint="default"/>
        <w:lang w:val="es-ES" w:eastAsia="en-US" w:bidi="ar-SA"/>
      </w:rPr>
    </w:lvl>
    <w:lvl w:ilvl="7">
      <w:start w:val="0"/>
      <w:numFmt w:val="bullet"/>
      <w:lvlText w:val="•"/>
      <w:lvlJc w:val="left"/>
      <w:pPr>
        <w:ind w:left="7844" w:hanging="276"/>
      </w:pPr>
      <w:rPr>
        <w:rFonts w:hint="default"/>
        <w:lang w:val="es-ES" w:eastAsia="en-US" w:bidi="ar-SA"/>
      </w:rPr>
    </w:lvl>
    <w:lvl w:ilvl="8">
      <w:start w:val="0"/>
      <w:numFmt w:val="bullet"/>
      <w:lvlText w:val="•"/>
      <w:lvlJc w:val="left"/>
      <w:pPr>
        <w:ind w:left="8914" w:hanging="276"/>
      </w:pPr>
      <w:rPr>
        <w:rFonts w:hint="default"/>
        <w:lang w:val="es-ES" w:eastAsia="en-US" w:bidi="ar-SA"/>
      </w:rPr>
    </w:lvl>
  </w:abstractNum>
  <w:abstractNum w:abstractNumId="79">
    <w:multiLevelType w:val="hybridMultilevel"/>
    <w:lvl w:ilvl="0">
      <w:start w:val="3"/>
      <w:numFmt w:val="decimal"/>
      <w:lvlText w:val="%1"/>
      <w:lvlJc w:val="left"/>
      <w:pPr>
        <w:ind w:left="1788" w:hanging="360"/>
        <w:jc w:val="left"/>
      </w:pPr>
      <w:rPr>
        <w:rFonts w:hint="default"/>
        <w:lang w:val="es-ES" w:eastAsia="en-US" w:bidi="ar-SA"/>
      </w:rPr>
    </w:lvl>
    <w:lvl w:ilvl="1">
      <w:start w:val="2"/>
      <w:numFmt w:val="decimal"/>
      <w:lvlText w:val="%1.%2"/>
      <w:lvlJc w:val="left"/>
      <w:pPr>
        <w:ind w:left="1788"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3."/>
      <w:lvlJc w:val="left"/>
      <w:pPr>
        <w:ind w:left="2148" w:hanging="307"/>
        <w:jc w:val="left"/>
      </w:pPr>
      <w:rPr>
        <w:rFonts w:hint="default"/>
        <w:spacing w:val="0"/>
        <w:w w:val="100"/>
        <w:lang w:val="es-ES" w:eastAsia="en-US" w:bidi="ar-SA"/>
      </w:rPr>
    </w:lvl>
    <w:lvl w:ilvl="3">
      <w:start w:val="0"/>
      <w:numFmt w:val="bullet"/>
      <w:lvlText w:val="•"/>
      <w:lvlJc w:val="left"/>
      <w:pPr>
        <w:ind w:left="4121" w:hanging="307"/>
      </w:pPr>
      <w:rPr>
        <w:rFonts w:hint="default"/>
        <w:lang w:val="es-ES" w:eastAsia="en-US" w:bidi="ar-SA"/>
      </w:rPr>
    </w:lvl>
    <w:lvl w:ilvl="4">
      <w:start w:val="0"/>
      <w:numFmt w:val="bullet"/>
      <w:lvlText w:val="•"/>
      <w:lvlJc w:val="left"/>
      <w:pPr>
        <w:ind w:left="5112" w:hanging="307"/>
      </w:pPr>
      <w:rPr>
        <w:rFonts w:hint="default"/>
        <w:lang w:val="es-ES" w:eastAsia="en-US" w:bidi="ar-SA"/>
      </w:rPr>
    </w:lvl>
    <w:lvl w:ilvl="5">
      <w:start w:val="0"/>
      <w:numFmt w:val="bullet"/>
      <w:lvlText w:val="•"/>
      <w:lvlJc w:val="left"/>
      <w:pPr>
        <w:ind w:left="6102" w:hanging="307"/>
      </w:pPr>
      <w:rPr>
        <w:rFonts w:hint="default"/>
        <w:lang w:val="es-ES" w:eastAsia="en-US" w:bidi="ar-SA"/>
      </w:rPr>
    </w:lvl>
    <w:lvl w:ilvl="6">
      <w:start w:val="0"/>
      <w:numFmt w:val="bullet"/>
      <w:lvlText w:val="•"/>
      <w:lvlJc w:val="left"/>
      <w:pPr>
        <w:ind w:left="7093" w:hanging="307"/>
      </w:pPr>
      <w:rPr>
        <w:rFonts w:hint="default"/>
        <w:lang w:val="es-ES" w:eastAsia="en-US" w:bidi="ar-SA"/>
      </w:rPr>
    </w:lvl>
    <w:lvl w:ilvl="7">
      <w:start w:val="0"/>
      <w:numFmt w:val="bullet"/>
      <w:lvlText w:val="•"/>
      <w:lvlJc w:val="left"/>
      <w:pPr>
        <w:ind w:left="8084" w:hanging="307"/>
      </w:pPr>
      <w:rPr>
        <w:rFonts w:hint="default"/>
        <w:lang w:val="es-ES" w:eastAsia="en-US" w:bidi="ar-SA"/>
      </w:rPr>
    </w:lvl>
    <w:lvl w:ilvl="8">
      <w:start w:val="0"/>
      <w:numFmt w:val="bullet"/>
      <w:lvlText w:val="•"/>
      <w:lvlJc w:val="left"/>
      <w:pPr>
        <w:ind w:left="9074" w:hanging="307"/>
      </w:pPr>
      <w:rPr>
        <w:rFonts w:hint="default"/>
        <w:lang w:val="es-ES" w:eastAsia="en-US" w:bidi="ar-SA"/>
      </w:rPr>
    </w:lvl>
  </w:abstractNum>
  <w:abstractNum w:abstractNumId="78">
    <w:multiLevelType w:val="hybridMultilevel"/>
    <w:lvl w:ilvl="0">
      <w:start w:val="1"/>
      <w:numFmt w:val="decimal"/>
      <w:lvlText w:val="%1."/>
      <w:lvlJc w:val="left"/>
      <w:pPr>
        <w:ind w:left="947" w:hanging="2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decimal"/>
      <w:lvlText w:val="%1.%2"/>
      <w:lvlJc w:val="left"/>
      <w:pPr>
        <w:ind w:left="2124" w:hanging="696"/>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120" w:hanging="696"/>
      </w:pPr>
      <w:rPr>
        <w:rFonts w:hint="default"/>
        <w:lang w:val="es-ES" w:eastAsia="en-US" w:bidi="ar-SA"/>
      </w:rPr>
    </w:lvl>
    <w:lvl w:ilvl="3">
      <w:start w:val="0"/>
      <w:numFmt w:val="bullet"/>
      <w:lvlText w:val="•"/>
      <w:lvlJc w:val="left"/>
      <w:pPr>
        <w:ind w:left="3237" w:hanging="696"/>
      </w:pPr>
      <w:rPr>
        <w:rFonts w:hint="default"/>
        <w:lang w:val="es-ES" w:eastAsia="en-US" w:bidi="ar-SA"/>
      </w:rPr>
    </w:lvl>
    <w:lvl w:ilvl="4">
      <w:start w:val="0"/>
      <w:numFmt w:val="bullet"/>
      <w:lvlText w:val="•"/>
      <w:lvlJc w:val="left"/>
      <w:pPr>
        <w:ind w:left="4354" w:hanging="696"/>
      </w:pPr>
      <w:rPr>
        <w:rFonts w:hint="default"/>
        <w:lang w:val="es-ES" w:eastAsia="en-US" w:bidi="ar-SA"/>
      </w:rPr>
    </w:lvl>
    <w:lvl w:ilvl="5">
      <w:start w:val="0"/>
      <w:numFmt w:val="bullet"/>
      <w:lvlText w:val="•"/>
      <w:lvlJc w:val="left"/>
      <w:pPr>
        <w:ind w:left="5471" w:hanging="696"/>
      </w:pPr>
      <w:rPr>
        <w:rFonts w:hint="default"/>
        <w:lang w:val="es-ES" w:eastAsia="en-US" w:bidi="ar-SA"/>
      </w:rPr>
    </w:lvl>
    <w:lvl w:ilvl="6">
      <w:start w:val="0"/>
      <w:numFmt w:val="bullet"/>
      <w:lvlText w:val="•"/>
      <w:lvlJc w:val="left"/>
      <w:pPr>
        <w:ind w:left="6588" w:hanging="696"/>
      </w:pPr>
      <w:rPr>
        <w:rFonts w:hint="default"/>
        <w:lang w:val="es-ES" w:eastAsia="en-US" w:bidi="ar-SA"/>
      </w:rPr>
    </w:lvl>
    <w:lvl w:ilvl="7">
      <w:start w:val="0"/>
      <w:numFmt w:val="bullet"/>
      <w:lvlText w:val="•"/>
      <w:lvlJc w:val="left"/>
      <w:pPr>
        <w:ind w:left="7705" w:hanging="696"/>
      </w:pPr>
      <w:rPr>
        <w:rFonts w:hint="default"/>
        <w:lang w:val="es-ES" w:eastAsia="en-US" w:bidi="ar-SA"/>
      </w:rPr>
    </w:lvl>
    <w:lvl w:ilvl="8">
      <w:start w:val="0"/>
      <w:numFmt w:val="bullet"/>
      <w:lvlText w:val="•"/>
      <w:lvlJc w:val="left"/>
      <w:pPr>
        <w:ind w:left="8822" w:hanging="696"/>
      </w:pPr>
      <w:rPr>
        <w:rFonts w:hint="default"/>
        <w:lang w:val="es-ES" w:eastAsia="en-US" w:bidi="ar-SA"/>
      </w:rPr>
    </w:lvl>
  </w:abstractNum>
  <w:abstractNum w:abstractNumId="77">
    <w:multiLevelType w:val="hybridMultilevel"/>
    <w:lvl w:ilvl="0">
      <w:start w:val="0"/>
      <w:numFmt w:val="bullet"/>
      <w:lvlText w:val="•"/>
      <w:lvlJc w:val="left"/>
      <w:pPr>
        <w:ind w:left="763" w:hanging="721"/>
      </w:pPr>
      <w:rPr>
        <w:rFonts w:hint="default" w:ascii="Segoe UI Symbol" w:hAnsi="Segoe UI Symbol" w:eastAsia="Segoe UI Symbol" w:cs="Segoe UI Symbol"/>
        <w:b w:val="0"/>
        <w:bCs w:val="0"/>
        <w:i w:val="0"/>
        <w:iCs w:val="0"/>
        <w:color w:val="695D46"/>
        <w:spacing w:val="0"/>
        <w:w w:val="87"/>
        <w:sz w:val="22"/>
        <w:szCs w:val="22"/>
        <w:lang w:val="es-ES" w:eastAsia="en-US" w:bidi="ar-SA"/>
      </w:rPr>
    </w:lvl>
    <w:lvl w:ilvl="1">
      <w:start w:val="0"/>
      <w:numFmt w:val="bullet"/>
      <w:lvlText w:val="•"/>
      <w:lvlJc w:val="left"/>
      <w:pPr>
        <w:ind w:left="1789" w:hanging="721"/>
      </w:pPr>
      <w:rPr>
        <w:rFonts w:hint="default"/>
        <w:lang w:val="es-ES" w:eastAsia="en-US" w:bidi="ar-SA"/>
      </w:rPr>
    </w:lvl>
    <w:lvl w:ilvl="2">
      <w:start w:val="0"/>
      <w:numFmt w:val="bullet"/>
      <w:lvlText w:val="•"/>
      <w:lvlJc w:val="left"/>
      <w:pPr>
        <w:ind w:left="2819" w:hanging="721"/>
      </w:pPr>
      <w:rPr>
        <w:rFonts w:hint="default"/>
        <w:lang w:val="es-ES" w:eastAsia="en-US" w:bidi="ar-SA"/>
      </w:rPr>
    </w:lvl>
    <w:lvl w:ilvl="3">
      <w:start w:val="0"/>
      <w:numFmt w:val="bullet"/>
      <w:lvlText w:val="•"/>
      <w:lvlJc w:val="left"/>
      <w:pPr>
        <w:ind w:left="3848" w:hanging="721"/>
      </w:pPr>
      <w:rPr>
        <w:rFonts w:hint="default"/>
        <w:lang w:val="es-ES" w:eastAsia="en-US" w:bidi="ar-SA"/>
      </w:rPr>
    </w:lvl>
    <w:lvl w:ilvl="4">
      <w:start w:val="0"/>
      <w:numFmt w:val="bullet"/>
      <w:lvlText w:val="•"/>
      <w:lvlJc w:val="left"/>
      <w:pPr>
        <w:ind w:left="4878" w:hanging="721"/>
      </w:pPr>
      <w:rPr>
        <w:rFonts w:hint="default"/>
        <w:lang w:val="es-ES" w:eastAsia="en-US" w:bidi="ar-SA"/>
      </w:rPr>
    </w:lvl>
    <w:lvl w:ilvl="5">
      <w:start w:val="0"/>
      <w:numFmt w:val="bullet"/>
      <w:lvlText w:val="•"/>
      <w:lvlJc w:val="left"/>
      <w:pPr>
        <w:ind w:left="5908" w:hanging="721"/>
      </w:pPr>
      <w:rPr>
        <w:rFonts w:hint="default"/>
        <w:lang w:val="es-ES" w:eastAsia="en-US" w:bidi="ar-SA"/>
      </w:rPr>
    </w:lvl>
    <w:lvl w:ilvl="6">
      <w:start w:val="0"/>
      <w:numFmt w:val="bullet"/>
      <w:lvlText w:val="•"/>
      <w:lvlJc w:val="left"/>
      <w:pPr>
        <w:ind w:left="6937" w:hanging="721"/>
      </w:pPr>
      <w:rPr>
        <w:rFonts w:hint="default"/>
        <w:lang w:val="es-ES" w:eastAsia="en-US" w:bidi="ar-SA"/>
      </w:rPr>
    </w:lvl>
    <w:lvl w:ilvl="7">
      <w:start w:val="0"/>
      <w:numFmt w:val="bullet"/>
      <w:lvlText w:val="•"/>
      <w:lvlJc w:val="left"/>
      <w:pPr>
        <w:ind w:left="7967" w:hanging="721"/>
      </w:pPr>
      <w:rPr>
        <w:rFonts w:hint="default"/>
        <w:lang w:val="es-ES" w:eastAsia="en-US" w:bidi="ar-SA"/>
      </w:rPr>
    </w:lvl>
    <w:lvl w:ilvl="8">
      <w:start w:val="0"/>
      <w:numFmt w:val="bullet"/>
      <w:lvlText w:val="•"/>
      <w:lvlJc w:val="left"/>
      <w:pPr>
        <w:ind w:left="8997" w:hanging="721"/>
      </w:pPr>
      <w:rPr>
        <w:rFonts w:hint="default"/>
        <w:lang w:val="es-ES" w:eastAsia="en-US" w:bidi="ar-SA"/>
      </w:rPr>
    </w:lvl>
  </w:abstractNum>
  <w:abstractNum w:abstractNumId="76">
    <w:multiLevelType w:val="hybridMultilevel"/>
    <w:lvl w:ilvl="0">
      <w:start w:val="1"/>
      <w:numFmt w:val="decimal"/>
      <w:lvlText w:val="%1."/>
      <w:lvlJc w:val="left"/>
      <w:pPr>
        <w:ind w:left="947" w:hanging="2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770"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064" w:hanging="140"/>
      </w:pPr>
      <w:rPr>
        <w:rFonts w:hint="default"/>
        <w:lang w:val="es-ES" w:eastAsia="en-US" w:bidi="ar-SA"/>
      </w:rPr>
    </w:lvl>
    <w:lvl w:ilvl="3">
      <w:start w:val="0"/>
      <w:numFmt w:val="bullet"/>
      <w:lvlText w:val="•"/>
      <w:lvlJc w:val="left"/>
      <w:pPr>
        <w:ind w:left="3188" w:hanging="140"/>
      </w:pPr>
      <w:rPr>
        <w:rFonts w:hint="default"/>
        <w:lang w:val="es-ES" w:eastAsia="en-US" w:bidi="ar-SA"/>
      </w:rPr>
    </w:lvl>
    <w:lvl w:ilvl="4">
      <w:start w:val="0"/>
      <w:numFmt w:val="bullet"/>
      <w:lvlText w:val="•"/>
      <w:lvlJc w:val="left"/>
      <w:pPr>
        <w:ind w:left="4312" w:hanging="140"/>
      </w:pPr>
      <w:rPr>
        <w:rFonts w:hint="default"/>
        <w:lang w:val="es-ES" w:eastAsia="en-US" w:bidi="ar-SA"/>
      </w:rPr>
    </w:lvl>
    <w:lvl w:ilvl="5">
      <w:start w:val="0"/>
      <w:numFmt w:val="bullet"/>
      <w:lvlText w:val="•"/>
      <w:lvlJc w:val="left"/>
      <w:pPr>
        <w:ind w:left="5436" w:hanging="140"/>
      </w:pPr>
      <w:rPr>
        <w:rFonts w:hint="default"/>
        <w:lang w:val="es-ES" w:eastAsia="en-US" w:bidi="ar-SA"/>
      </w:rPr>
    </w:lvl>
    <w:lvl w:ilvl="6">
      <w:start w:val="0"/>
      <w:numFmt w:val="bullet"/>
      <w:lvlText w:val="•"/>
      <w:lvlJc w:val="left"/>
      <w:pPr>
        <w:ind w:left="6560" w:hanging="140"/>
      </w:pPr>
      <w:rPr>
        <w:rFonts w:hint="default"/>
        <w:lang w:val="es-ES" w:eastAsia="en-US" w:bidi="ar-SA"/>
      </w:rPr>
    </w:lvl>
    <w:lvl w:ilvl="7">
      <w:start w:val="0"/>
      <w:numFmt w:val="bullet"/>
      <w:lvlText w:val="•"/>
      <w:lvlJc w:val="left"/>
      <w:pPr>
        <w:ind w:left="7684" w:hanging="140"/>
      </w:pPr>
      <w:rPr>
        <w:rFonts w:hint="default"/>
        <w:lang w:val="es-ES" w:eastAsia="en-US" w:bidi="ar-SA"/>
      </w:rPr>
    </w:lvl>
    <w:lvl w:ilvl="8">
      <w:start w:val="0"/>
      <w:numFmt w:val="bullet"/>
      <w:lvlText w:val="•"/>
      <w:lvlJc w:val="left"/>
      <w:pPr>
        <w:ind w:left="8808" w:hanging="140"/>
      </w:pPr>
      <w:rPr>
        <w:rFonts w:hint="default"/>
        <w:lang w:val="es-ES" w:eastAsia="en-US" w:bidi="ar-SA"/>
      </w:rPr>
    </w:lvl>
  </w:abstractNum>
  <w:abstractNum w:abstractNumId="75">
    <w:multiLevelType w:val="hybridMultilevel"/>
    <w:lvl w:ilvl="0">
      <w:start w:val="1"/>
      <w:numFmt w:val="decimal"/>
      <w:lvlText w:val="%1."/>
      <w:lvlJc w:val="left"/>
      <w:pPr>
        <w:ind w:left="947" w:hanging="2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decimal"/>
      <w:lvlText w:val="%1.%2"/>
      <w:lvlJc w:val="left"/>
      <w:pPr>
        <w:ind w:left="707"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707" w:hanging="233"/>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188" w:hanging="233"/>
      </w:pPr>
      <w:rPr>
        <w:rFonts w:hint="default"/>
        <w:lang w:val="es-ES" w:eastAsia="en-US" w:bidi="ar-SA"/>
      </w:rPr>
    </w:lvl>
    <w:lvl w:ilvl="4">
      <w:start w:val="0"/>
      <w:numFmt w:val="bullet"/>
      <w:lvlText w:val="•"/>
      <w:lvlJc w:val="left"/>
      <w:pPr>
        <w:ind w:left="4312" w:hanging="233"/>
      </w:pPr>
      <w:rPr>
        <w:rFonts w:hint="default"/>
        <w:lang w:val="es-ES" w:eastAsia="en-US" w:bidi="ar-SA"/>
      </w:rPr>
    </w:lvl>
    <w:lvl w:ilvl="5">
      <w:start w:val="0"/>
      <w:numFmt w:val="bullet"/>
      <w:lvlText w:val="•"/>
      <w:lvlJc w:val="left"/>
      <w:pPr>
        <w:ind w:left="5436" w:hanging="233"/>
      </w:pPr>
      <w:rPr>
        <w:rFonts w:hint="default"/>
        <w:lang w:val="es-ES" w:eastAsia="en-US" w:bidi="ar-SA"/>
      </w:rPr>
    </w:lvl>
    <w:lvl w:ilvl="6">
      <w:start w:val="0"/>
      <w:numFmt w:val="bullet"/>
      <w:lvlText w:val="•"/>
      <w:lvlJc w:val="left"/>
      <w:pPr>
        <w:ind w:left="6560" w:hanging="233"/>
      </w:pPr>
      <w:rPr>
        <w:rFonts w:hint="default"/>
        <w:lang w:val="es-ES" w:eastAsia="en-US" w:bidi="ar-SA"/>
      </w:rPr>
    </w:lvl>
    <w:lvl w:ilvl="7">
      <w:start w:val="0"/>
      <w:numFmt w:val="bullet"/>
      <w:lvlText w:val="•"/>
      <w:lvlJc w:val="left"/>
      <w:pPr>
        <w:ind w:left="7684" w:hanging="233"/>
      </w:pPr>
      <w:rPr>
        <w:rFonts w:hint="default"/>
        <w:lang w:val="es-ES" w:eastAsia="en-US" w:bidi="ar-SA"/>
      </w:rPr>
    </w:lvl>
    <w:lvl w:ilvl="8">
      <w:start w:val="0"/>
      <w:numFmt w:val="bullet"/>
      <w:lvlText w:val="•"/>
      <w:lvlJc w:val="left"/>
      <w:pPr>
        <w:ind w:left="8808" w:hanging="233"/>
      </w:pPr>
      <w:rPr>
        <w:rFonts w:hint="default"/>
        <w:lang w:val="es-ES" w:eastAsia="en-US" w:bidi="ar-SA"/>
      </w:rPr>
    </w:lvl>
  </w:abstractNum>
  <w:abstractNum w:abstractNumId="74">
    <w:multiLevelType w:val="hybridMultilevel"/>
    <w:lvl w:ilvl="0">
      <w:start w:val="0"/>
      <w:numFmt w:val="bullet"/>
      <w:lvlText w:val="·"/>
      <w:lvlJc w:val="left"/>
      <w:pPr>
        <w:ind w:left="707" w:hanging="175"/>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75"/>
      </w:pPr>
      <w:rPr>
        <w:rFonts w:hint="default"/>
        <w:lang w:val="es-ES" w:eastAsia="en-US" w:bidi="ar-SA"/>
      </w:rPr>
    </w:lvl>
    <w:lvl w:ilvl="2">
      <w:start w:val="0"/>
      <w:numFmt w:val="bullet"/>
      <w:lvlText w:val="•"/>
      <w:lvlJc w:val="left"/>
      <w:pPr>
        <w:ind w:left="2771" w:hanging="175"/>
      </w:pPr>
      <w:rPr>
        <w:rFonts w:hint="default"/>
        <w:lang w:val="es-ES" w:eastAsia="en-US" w:bidi="ar-SA"/>
      </w:rPr>
    </w:lvl>
    <w:lvl w:ilvl="3">
      <w:start w:val="0"/>
      <w:numFmt w:val="bullet"/>
      <w:lvlText w:val="•"/>
      <w:lvlJc w:val="left"/>
      <w:pPr>
        <w:ind w:left="3806" w:hanging="175"/>
      </w:pPr>
      <w:rPr>
        <w:rFonts w:hint="default"/>
        <w:lang w:val="es-ES" w:eastAsia="en-US" w:bidi="ar-SA"/>
      </w:rPr>
    </w:lvl>
    <w:lvl w:ilvl="4">
      <w:start w:val="0"/>
      <w:numFmt w:val="bullet"/>
      <w:lvlText w:val="•"/>
      <w:lvlJc w:val="left"/>
      <w:pPr>
        <w:ind w:left="4842" w:hanging="175"/>
      </w:pPr>
      <w:rPr>
        <w:rFonts w:hint="default"/>
        <w:lang w:val="es-ES" w:eastAsia="en-US" w:bidi="ar-SA"/>
      </w:rPr>
    </w:lvl>
    <w:lvl w:ilvl="5">
      <w:start w:val="0"/>
      <w:numFmt w:val="bullet"/>
      <w:lvlText w:val="•"/>
      <w:lvlJc w:val="left"/>
      <w:pPr>
        <w:ind w:left="5878" w:hanging="175"/>
      </w:pPr>
      <w:rPr>
        <w:rFonts w:hint="default"/>
        <w:lang w:val="es-ES" w:eastAsia="en-US" w:bidi="ar-SA"/>
      </w:rPr>
    </w:lvl>
    <w:lvl w:ilvl="6">
      <w:start w:val="0"/>
      <w:numFmt w:val="bullet"/>
      <w:lvlText w:val="•"/>
      <w:lvlJc w:val="left"/>
      <w:pPr>
        <w:ind w:left="6913" w:hanging="175"/>
      </w:pPr>
      <w:rPr>
        <w:rFonts w:hint="default"/>
        <w:lang w:val="es-ES" w:eastAsia="en-US" w:bidi="ar-SA"/>
      </w:rPr>
    </w:lvl>
    <w:lvl w:ilvl="7">
      <w:start w:val="0"/>
      <w:numFmt w:val="bullet"/>
      <w:lvlText w:val="•"/>
      <w:lvlJc w:val="left"/>
      <w:pPr>
        <w:ind w:left="7949" w:hanging="175"/>
      </w:pPr>
      <w:rPr>
        <w:rFonts w:hint="default"/>
        <w:lang w:val="es-ES" w:eastAsia="en-US" w:bidi="ar-SA"/>
      </w:rPr>
    </w:lvl>
    <w:lvl w:ilvl="8">
      <w:start w:val="0"/>
      <w:numFmt w:val="bullet"/>
      <w:lvlText w:val="•"/>
      <w:lvlJc w:val="left"/>
      <w:pPr>
        <w:ind w:left="8985" w:hanging="175"/>
      </w:pPr>
      <w:rPr>
        <w:rFonts w:hint="default"/>
        <w:lang w:val="es-ES" w:eastAsia="en-US" w:bidi="ar-SA"/>
      </w:rPr>
    </w:lvl>
  </w:abstractNum>
  <w:abstractNum w:abstractNumId="73">
    <w:multiLevelType w:val="hybridMultilevel"/>
    <w:lvl w:ilvl="0">
      <w:start w:val="0"/>
      <w:numFmt w:val="bullet"/>
      <w:lvlText w:val=""/>
      <w:lvlJc w:val="left"/>
      <w:pPr>
        <w:ind w:left="833" w:hanging="360"/>
      </w:pPr>
      <w:rPr>
        <w:rFonts w:hint="default" w:ascii="Wingdings" w:hAnsi="Wingdings" w:eastAsia="Wingdings" w:cs="Wingdings"/>
        <w:b w:val="0"/>
        <w:bCs w:val="0"/>
        <w:i w:val="0"/>
        <w:iCs w:val="0"/>
        <w:spacing w:val="0"/>
        <w:w w:val="99"/>
        <w:sz w:val="20"/>
        <w:szCs w:val="20"/>
        <w:lang w:val="es-ES" w:eastAsia="en-US" w:bidi="ar-SA"/>
      </w:rPr>
    </w:lvl>
    <w:lvl w:ilvl="1">
      <w:start w:val="0"/>
      <w:numFmt w:val="bullet"/>
      <w:lvlText w:val="•"/>
      <w:lvlJc w:val="left"/>
      <w:pPr>
        <w:ind w:left="1298" w:hanging="360"/>
      </w:pPr>
      <w:rPr>
        <w:rFonts w:hint="default"/>
        <w:lang w:val="es-ES" w:eastAsia="en-US" w:bidi="ar-SA"/>
      </w:rPr>
    </w:lvl>
    <w:lvl w:ilvl="2">
      <w:start w:val="0"/>
      <w:numFmt w:val="bullet"/>
      <w:lvlText w:val="•"/>
      <w:lvlJc w:val="left"/>
      <w:pPr>
        <w:ind w:left="1757" w:hanging="360"/>
      </w:pPr>
      <w:rPr>
        <w:rFonts w:hint="default"/>
        <w:lang w:val="es-ES" w:eastAsia="en-US" w:bidi="ar-SA"/>
      </w:rPr>
    </w:lvl>
    <w:lvl w:ilvl="3">
      <w:start w:val="0"/>
      <w:numFmt w:val="bullet"/>
      <w:lvlText w:val="•"/>
      <w:lvlJc w:val="left"/>
      <w:pPr>
        <w:ind w:left="2216" w:hanging="360"/>
      </w:pPr>
      <w:rPr>
        <w:rFonts w:hint="default"/>
        <w:lang w:val="es-ES" w:eastAsia="en-US" w:bidi="ar-SA"/>
      </w:rPr>
    </w:lvl>
    <w:lvl w:ilvl="4">
      <w:start w:val="0"/>
      <w:numFmt w:val="bullet"/>
      <w:lvlText w:val="•"/>
      <w:lvlJc w:val="left"/>
      <w:pPr>
        <w:ind w:left="2675" w:hanging="360"/>
      </w:pPr>
      <w:rPr>
        <w:rFonts w:hint="default"/>
        <w:lang w:val="es-ES" w:eastAsia="en-US" w:bidi="ar-SA"/>
      </w:rPr>
    </w:lvl>
    <w:lvl w:ilvl="5">
      <w:start w:val="0"/>
      <w:numFmt w:val="bullet"/>
      <w:lvlText w:val="•"/>
      <w:lvlJc w:val="left"/>
      <w:pPr>
        <w:ind w:left="3134" w:hanging="360"/>
      </w:pPr>
      <w:rPr>
        <w:rFonts w:hint="default"/>
        <w:lang w:val="es-ES" w:eastAsia="en-US" w:bidi="ar-SA"/>
      </w:rPr>
    </w:lvl>
    <w:lvl w:ilvl="6">
      <w:start w:val="0"/>
      <w:numFmt w:val="bullet"/>
      <w:lvlText w:val="•"/>
      <w:lvlJc w:val="left"/>
      <w:pPr>
        <w:ind w:left="3592" w:hanging="360"/>
      </w:pPr>
      <w:rPr>
        <w:rFonts w:hint="default"/>
        <w:lang w:val="es-ES" w:eastAsia="en-US" w:bidi="ar-SA"/>
      </w:rPr>
    </w:lvl>
    <w:lvl w:ilvl="7">
      <w:start w:val="0"/>
      <w:numFmt w:val="bullet"/>
      <w:lvlText w:val="•"/>
      <w:lvlJc w:val="left"/>
      <w:pPr>
        <w:ind w:left="4051" w:hanging="360"/>
      </w:pPr>
      <w:rPr>
        <w:rFonts w:hint="default"/>
        <w:lang w:val="es-ES" w:eastAsia="en-US" w:bidi="ar-SA"/>
      </w:rPr>
    </w:lvl>
    <w:lvl w:ilvl="8">
      <w:start w:val="0"/>
      <w:numFmt w:val="bullet"/>
      <w:lvlText w:val="•"/>
      <w:lvlJc w:val="left"/>
      <w:pPr>
        <w:ind w:left="4510" w:hanging="360"/>
      </w:pPr>
      <w:rPr>
        <w:rFonts w:hint="default"/>
        <w:lang w:val="es-ES" w:eastAsia="en-US" w:bidi="ar-SA"/>
      </w:rPr>
    </w:lvl>
  </w:abstractNum>
  <w:abstractNum w:abstractNumId="72">
    <w:multiLevelType w:val="hybridMultilevel"/>
    <w:lvl w:ilvl="0">
      <w:start w:val="0"/>
      <w:numFmt w:val="bullet"/>
      <w:lvlText w:val=""/>
      <w:lvlJc w:val="left"/>
      <w:pPr>
        <w:ind w:left="833" w:hanging="360"/>
      </w:pPr>
      <w:rPr>
        <w:rFonts w:hint="default" w:ascii="Wingdings" w:hAnsi="Wingdings" w:eastAsia="Wingdings" w:cs="Wingdings"/>
        <w:b w:val="0"/>
        <w:bCs w:val="0"/>
        <w:i w:val="0"/>
        <w:iCs w:val="0"/>
        <w:spacing w:val="0"/>
        <w:w w:val="99"/>
        <w:sz w:val="20"/>
        <w:szCs w:val="20"/>
        <w:lang w:val="es-ES" w:eastAsia="en-US" w:bidi="ar-SA"/>
      </w:rPr>
    </w:lvl>
    <w:lvl w:ilvl="1">
      <w:start w:val="0"/>
      <w:numFmt w:val="bullet"/>
      <w:lvlText w:val="•"/>
      <w:lvlJc w:val="left"/>
      <w:pPr>
        <w:ind w:left="1298" w:hanging="360"/>
      </w:pPr>
      <w:rPr>
        <w:rFonts w:hint="default"/>
        <w:lang w:val="es-ES" w:eastAsia="en-US" w:bidi="ar-SA"/>
      </w:rPr>
    </w:lvl>
    <w:lvl w:ilvl="2">
      <w:start w:val="0"/>
      <w:numFmt w:val="bullet"/>
      <w:lvlText w:val="•"/>
      <w:lvlJc w:val="left"/>
      <w:pPr>
        <w:ind w:left="1757" w:hanging="360"/>
      </w:pPr>
      <w:rPr>
        <w:rFonts w:hint="default"/>
        <w:lang w:val="es-ES" w:eastAsia="en-US" w:bidi="ar-SA"/>
      </w:rPr>
    </w:lvl>
    <w:lvl w:ilvl="3">
      <w:start w:val="0"/>
      <w:numFmt w:val="bullet"/>
      <w:lvlText w:val="•"/>
      <w:lvlJc w:val="left"/>
      <w:pPr>
        <w:ind w:left="2216" w:hanging="360"/>
      </w:pPr>
      <w:rPr>
        <w:rFonts w:hint="default"/>
        <w:lang w:val="es-ES" w:eastAsia="en-US" w:bidi="ar-SA"/>
      </w:rPr>
    </w:lvl>
    <w:lvl w:ilvl="4">
      <w:start w:val="0"/>
      <w:numFmt w:val="bullet"/>
      <w:lvlText w:val="•"/>
      <w:lvlJc w:val="left"/>
      <w:pPr>
        <w:ind w:left="2675" w:hanging="360"/>
      </w:pPr>
      <w:rPr>
        <w:rFonts w:hint="default"/>
        <w:lang w:val="es-ES" w:eastAsia="en-US" w:bidi="ar-SA"/>
      </w:rPr>
    </w:lvl>
    <w:lvl w:ilvl="5">
      <w:start w:val="0"/>
      <w:numFmt w:val="bullet"/>
      <w:lvlText w:val="•"/>
      <w:lvlJc w:val="left"/>
      <w:pPr>
        <w:ind w:left="3134" w:hanging="360"/>
      </w:pPr>
      <w:rPr>
        <w:rFonts w:hint="default"/>
        <w:lang w:val="es-ES" w:eastAsia="en-US" w:bidi="ar-SA"/>
      </w:rPr>
    </w:lvl>
    <w:lvl w:ilvl="6">
      <w:start w:val="0"/>
      <w:numFmt w:val="bullet"/>
      <w:lvlText w:val="•"/>
      <w:lvlJc w:val="left"/>
      <w:pPr>
        <w:ind w:left="3592" w:hanging="360"/>
      </w:pPr>
      <w:rPr>
        <w:rFonts w:hint="default"/>
        <w:lang w:val="es-ES" w:eastAsia="en-US" w:bidi="ar-SA"/>
      </w:rPr>
    </w:lvl>
    <w:lvl w:ilvl="7">
      <w:start w:val="0"/>
      <w:numFmt w:val="bullet"/>
      <w:lvlText w:val="•"/>
      <w:lvlJc w:val="left"/>
      <w:pPr>
        <w:ind w:left="4051" w:hanging="360"/>
      </w:pPr>
      <w:rPr>
        <w:rFonts w:hint="default"/>
        <w:lang w:val="es-ES" w:eastAsia="en-US" w:bidi="ar-SA"/>
      </w:rPr>
    </w:lvl>
    <w:lvl w:ilvl="8">
      <w:start w:val="0"/>
      <w:numFmt w:val="bullet"/>
      <w:lvlText w:val="•"/>
      <w:lvlJc w:val="left"/>
      <w:pPr>
        <w:ind w:left="4510" w:hanging="360"/>
      </w:pPr>
      <w:rPr>
        <w:rFonts w:hint="default"/>
        <w:lang w:val="es-ES" w:eastAsia="en-US" w:bidi="ar-SA"/>
      </w:rPr>
    </w:lvl>
  </w:abstractNum>
  <w:abstractNum w:abstractNumId="71">
    <w:multiLevelType w:val="hybridMultilevel"/>
    <w:lvl w:ilvl="0">
      <w:start w:val="0"/>
      <w:numFmt w:val="bullet"/>
      <w:lvlText w:val=""/>
      <w:lvlJc w:val="left"/>
      <w:pPr>
        <w:ind w:left="828" w:hanging="360"/>
      </w:pPr>
      <w:rPr>
        <w:rFonts w:hint="default" w:ascii="Wingdings" w:hAnsi="Wingdings" w:eastAsia="Wingdings" w:cs="Wingdings"/>
        <w:b w:val="0"/>
        <w:bCs w:val="0"/>
        <w:i w:val="0"/>
        <w:iCs w:val="0"/>
        <w:spacing w:val="0"/>
        <w:w w:val="99"/>
        <w:sz w:val="20"/>
        <w:szCs w:val="20"/>
        <w:lang w:val="es-ES" w:eastAsia="en-US" w:bidi="ar-SA"/>
      </w:rPr>
    </w:lvl>
    <w:lvl w:ilvl="1">
      <w:start w:val="0"/>
      <w:numFmt w:val="bullet"/>
      <w:lvlText w:val="•"/>
      <w:lvlJc w:val="left"/>
      <w:pPr>
        <w:ind w:left="1280" w:hanging="360"/>
      </w:pPr>
      <w:rPr>
        <w:rFonts w:hint="default"/>
        <w:lang w:val="es-ES" w:eastAsia="en-US" w:bidi="ar-SA"/>
      </w:rPr>
    </w:lvl>
    <w:lvl w:ilvl="2">
      <w:start w:val="0"/>
      <w:numFmt w:val="bullet"/>
      <w:lvlText w:val="•"/>
      <w:lvlJc w:val="left"/>
      <w:pPr>
        <w:ind w:left="1741" w:hanging="360"/>
      </w:pPr>
      <w:rPr>
        <w:rFonts w:hint="default"/>
        <w:lang w:val="es-ES" w:eastAsia="en-US" w:bidi="ar-SA"/>
      </w:rPr>
    </w:lvl>
    <w:lvl w:ilvl="3">
      <w:start w:val="0"/>
      <w:numFmt w:val="bullet"/>
      <w:lvlText w:val="•"/>
      <w:lvlJc w:val="left"/>
      <w:pPr>
        <w:ind w:left="2202" w:hanging="360"/>
      </w:pPr>
      <w:rPr>
        <w:rFonts w:hint="default"/>
        <w:lang w:val="es-ES" w:eastAsia="en-US" w:bidi="ar-SA"/>
      </w:rPr>
    </w:lvl>
    <w:lvl w:ilvl="4">
      <w:start w:val="0"/>
      <w:numFmt w:val="bullet"/>
      <w:lvlText w:val="•"/>
      <w:lvlJc w:val="left"/>
      <w:pPr>
        <w:ind w:left="2662" w:hanging="360"/>
      </w:pPr>
      <w:rPr>
        <w:rFonts w:hint="default"/>
        <w:lang w:val="es-ES" w:eastAsia="en-US" w:bidi="ar-SA"/>
      </w:rPr>
    </w:lvl>
    <w:lvl w:ilvl="5">
      <w:start w:val="0"/>
      <w:numFmt w:val="bullet"/>
      <w:lvlText w:val="•"/>
      <w:lvlJc w:val="left"/>
      <w:pPr>
        <w:ind w:left="3123" w:hanging="360"/>
      </w:pPr>
      <w:rPr>
        <w:rFonts w:hint="default"/>
        <w:lang w:val="es-ES" w:eastAsia="en-US" w:bidi="ar-SA"/>
      </w:rPr>
    </w:lvl>
    <w:lvl w:ilvl="6">
      <w:start w:val="0"/>
      <w:numFmt w:val="bullet"/>
      <w:lvlText w:val="•"/>
      <w:lvlJc w:val="left"/>
      <w:pPr>
        <w:ind w:left="3584" w:hanging="360"/>
      </w:pPr>
      <w:rPr>
        <w:rFonts w:hint="default"/>
        <w:lang w:val="es-ES" w:eastAsia="en-US" w:bidi="ar-SA"/>
      </w:rPr>
    </w:lvl>
    <w:lvl w:ilvl="7">
      <w:start w:val="0"/>
      <w:numFmt w:val="bullet"/>
      <w:lvlText w:val="•"/>
      <w:lvlJc w:val="left"/>
      <w:pPr>
        <w:ind w:left="4044" w:hanging="360"/>
      </w:pPr>
      <w:rPr>
        <w:rFonts w:hint="default"/>
        <w:lang w:val="es-ES" w:eastAsia="en-US" w:bidi="ar-SA"/>
      </w:rPr>
    </w:lvl>
    <w:lvl w:ilvl="8">
      <w:start w:val="0"/>
      <w:numFmt w:val="bullet"/>
      <w:lvlText w:val="•"/>
      <w:lvlJc w:val="left"/>
      <w:pPr>
        <w:ind w:left="4505" w:hanging="360"/>
      </w:pPr>
      <w:rPr>
        <w:rFonts w:hint="default"/>
        <w:lang w:val="es-ES" w:eastAsia="en-US" w:bidi="ar-SA"/>
      </w:rPr>
    </w:lvl>
  </w:abstractNum>
  <w:abstractNum w:abstractNumId="70">
    <w:multiLevelType w:val="hybridMultilevel"/>
    <w:lvl w:ilvl="0">
      <w:start w:val="0"/>
      <w:numFmt w:val="bullet"/>
      <w:lvlText w:val=""/>
      <w:lvlJc w:val="left"/>
      <w:pPr>
        <w:ind w:left="828" w:hanging="360"/>
      </w:pPr>
      <w:rPr>
        <w:rFonts w:hint="default" w:ascii="Wingdings" w:hAnsi="Wingdings" w:eastAsia="Wingdings" w:cs="Wingdings"/>
        <w:b w:val="0"/>
        <w:bCs w:val="0"/>
        <w:i w:val="0"/>
        <w:iCs w:val="0"/>
        <w:spacing w:val="0"/>
        <w:w w:val="99"/>
        <w:sz w:val="20"/>
        <w:szCs w:val="20"/>
        <w:lang w:val="es-ES" w:eastAsia="en-US" w:bidi="ar-SA"/>
      </w:rPr>
    </w:lvl>
    <w:lvl w:ilvl="1">
      <w:start w:val="0"/>
      <w:numFmt w:val="bullet"/>
      <w:lvlText w:val="•"/>
      <w:lvlJc w:val="left"/>
      <w:pPr>
        <w:ind w:left="1280" w:hanging="360"/>
      </w:pPr>
      <w:rPr>
        <w:rFonts w:hint="default"/>
        <w:lang w:val="es-ES" w:eastAsia="en-US" w:bidi="ar-SA"/>
      </w:rPr>
    </w:lvl>
    <w:lvl w:ilvl="2">
      <w:start w:val="0"/>
      <w:numFmt w:val="bullet"/>
      <w:lvlText w:val="•"/>
      <w:lvlJc w:val="left"/>
      <w:pPr>
        <w:ind w:left="1741" w:hanging="360"/>
      </w:pPr>
      <w:rPr>
        <w:rFonts w:hint="default"/>
        <w:lang w:val="es-ES" w:eastAsia="en-US" w:bidi="ar-SA"/>
      </w:rPr>
    </w:lvl>
    <w:lvl w:ilvl="3">
      <w:start w:val="0"/>
      <w:numFmt w:val="bullet"/>
      <w:lvlText w:val="•"/>
      <w:lvlJc w:val="left"/>
      <w:pPr>
        <w:ind w:left="2202" w:hanging="360"/>
      </w:pPr>
      <w:rPr>
        <w:rFonts w:hint="default"/>
        <w:lang w:val="es-ES" w:eastAsia="en-US" w:bidi="ar-SA"/>
      </w:rPr>
    </w:lvl>
    <w:lvl w:ilvl="4">
      <w:start w:val="0"/>
      <w:numFmt w:val="bullet"/>
      <w:lvlText w:val="•"/>
      <w:lvlJc w:val="left"/>
      <w:pPr>
        <w:ind w:left="2662" w:hanging="360"/>
      </w:pPr>
      <w:rPr>
        <w:rFonts w:hint="default"/>
        <w:lang w:val="es-ES" w:eastAsia="en-US" w:bidi="ar-SA"/>
      </w:rPr>
    </w:lvl>
    <w:lvl w:ilvl="5">
      <w:start w:val="0"/>
      <w:numFmt w:val="bullet"/>
      <w:lvlText w:val="•"/>
      <w:lvlJc w:val="left"/>
      <w:pPr>
        <w:ind w:left="3123" w:hanging="360"/>
      </w:pPr>
      <w:rPr>
        <w:rFonts w:hint="default"/>
        <w:lang w:val="es-ES" w:eastAsia="en-US" w:bidi="ar-SA"/>
      </w:rPr>
    </w:lvl>
    <w:lvl w:ilvl="6">
      <w:start w:val="0"/>
      <w:numFmt w:val="bullet"/>
      <w:lvlText w:val="•"/>
      <w:lvlJc w:val="left"/>
      <w:pPr>
        <w:ind w:left="3584" w:hanging="360"/>
      </w:pPr>
      <w:rPr>
        <w:rFonts w:hint="default"/>
        <w:lang w:val="es-ES" w:eastAsia="en-US" w:bidi="ar-SA"/>
      </w:rPr>
    </w:lvl>
    <w:lvl w:ilvl="7">
      <w:start w:val="0"/>
      <w:numFmt w:val="bullet"/>
      <w:lvlText w:val="•"/>
      <w:lvlJc w:val="left"/>
      <w:pPr>
        <w:ind w:left="4044" w:hanging="360"/>
      </w:pPr>
      <w:rPr>
        <w:rFonts w:hint="default"/>
        <w:lang w:val="es-ES" w:eastAsia="en-US" w:bidi="ar-SA"/>
      </w:rPr>
    </w:lvl>
    <w:lvl w:ilvl="8">
      <w:start w:val="0"/>
      <w:numFmt w:val="bullet"/>
      <w:lvlText w:val="•"/>
      <w:lvlJc w:val="left"/>
      <w:pPr>
        <w:ind w:left="4505" w:hanging="360"/>
      </w:pPr>
      <w:rPr>
        <w:rFonts w:hint="default"/>
        <w:lang w:val="es-ES" w:eastAsia="en-US" w:bidi="ar-SA"/>
      </w:rPr>
    </w:lvl>
  </w:abstractNum>
  <w:abstractNum w:abstractNumId="69">
    <w:multiLevelType w:val="hybridMultilevel"/>
    <w:lvl w:ilvl="0">
      <w:start w:val="0"/>
      <w:numFmt w:val="bullet"/>
      <w:lvlText w:val=""/>
      <w:lvlJc w:val="left"/>
      <w:pPr>
        <w:ind w:left="1428"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68">
    <w:multiLevelType w:val="hybridMultilevel"/>
    <w:lvl w:ilvl="0">
      <w:start w:val="1"/>
      <w:numFmt w:val="decimal"/>
      <w:lvlText w:val="%1."/>
      <w:lvlJc w:val="left"/>
      <w:pPr>
        <w:ind w:left="1428" w:hanging="72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428" w:hanging="360"/>
      </w:pPr>
      <w:rPr>
        <w:rFonts w:hint="default" w:ascii="Wingdings" w:hAnsi="Wingdings" w:eastAsia="Wingdings" w:cs="Wingdings"/>
        <w:spacing w:val="0"/>
        <w:w w:val="100"/>
        <w:lang w:val="es-ES" w:eastAsia="en-US" w:bidi="ar-SA"/>
      </w:rPr>
    </w:lvl>
    <w:lvl w:ilvl="2">
      <w:start w:val="0"/>
      <w:numFmt w:val="bullet"/>
      <w:lvlText w:val=""/>
      <w:lvlJc w:val="left"/>
      <w:pPr>
        <w:ind w:left="2148" w:hanging="360"/>
      </w:pPr>
      <w:rPr>
        <w:rFonts w:hint="default" w:ascii="Symbol" w:hAnsi="Symbol" w:eastAsia="Symbol" w:cs="Symbol"/>
        <w:b w:val="0"/>
        <w:bCs w:val="0"/>
        <w:i w:val="0"/>
        <w:iCs w:val="0"/>
        <w:spacing w:val="0"/>
        <w:w w:val="100"/>
        <w:sz w:val="24"/>
        <w:szCs w:val="24"/>
        <w:lang w:val="es-ES" w:eastAsia="en-US" w:bidi="ar-SA"/>
      </w:rPr>
    </w:lvl>
    <w:lvl w:ilvl="3">
      <w:start w:val="0"/>
      <w:numFmt w:val="bullet"/>
      <w:lvlText w:val="•"/>
      <w:lvlJc w:val="left"/>
      <w:pPr>
        <w:ind w:left="4121" w:hanging="360"/>
      </w:pPr>
      <w:rPr>
        <w:rFonts w:hint="default"/>
        <w:lang w:val="es-ES" w:eastAsia="en-US" w:bidi="ar-SA"/>
      </w:rPr>
    </w:lvl>
    <w:lvl w:ilvl="4">
      <w:start w:val="0"/>
      <w:numFmt w:val="bullet"/>
      <w:lvlText w:val="•"/>
      <w:lvlJc w:val="left"/>
      <w:pPr>
        <w:ind w:left="5112" w:hanging="360"/>
      </w:pPr>
      <w:rPr>
        <w:rFonts w:hint="default"/>
        <w:lang w:val="es-ES" w:eastAsia="en-US" w:bidi="ar-SA"/>
      </w:rPr>
    </w:lvl>
    <w:lvl w:ilvl="5">
      <w:start w:val="0"/>
      <w:numFmt w:val="bullet"/>
      <w:lvlText w:val="•"/>
      <w:lvlJc w:val="left"/>
      <w:pPr>
        <w:ind w:left="6102" w:hanging="360"/>
      </w:pPr>
      <w:rPr>
        <w:rFonts w:hint="default"/>
        <w:lang w:val="es-ES" w:eastAsia="en-US" w:bidi="ar-SA"/>
      </w:rPr>
    </w:lvl>
    <w:lvl w:ilvl="6">
      <w:start w:val="0"/>
      <w:numFmt w:val="bullet"/>
      <w:lvlText w:val="•"/>
      <w:lvlJc w:val="left"/>
      <w:pPr>
        <w:ind w:left="7093" w:hanging="360"/>
      </w:pPr>
      <w:rPr>
        <w:rFonts w:hint="default"/>
        <w:lang w:val="es-ES" w:eastAsia="en-US" w:bidi="ar-SA"/>
      </w:rPr>
    </w:lvl>
    <w:lvl w:ilvl="7">
      <w:start w:val="0"/>
      <w:numFmt w:val="bullet"/>
      <w:lvlText w:val="•"/>
      <w:lvlJc w:val="left"/>
      <w:pPr>
        <w:ind w:left="8084" w:hanging="360"/>
      </w:pPr>
      <w:rPr>
        <w:rFonts w:hint="default"/>
        <w:lang w:val="es-ES" w:eastAsia="en-US" w:bidi="ar-SA"/>
      </w:rPr>
    </w:lvl>
    <w:lvl w:ilvl="8">
      <w:start w:val="0"/>
      <w:numFmt w:val="bullet"/>
      <w:lvlText w:val="•"/>
      <w:lvlJc w:val="left"/>
      <w:pPr>
        <w:ind w:left="9074" w:hanging="360"/>
      </w:pPr>
      <w:rPr>
        <w:rFonts w:hint="default"/>
        <w:lang w:val="es-ES" w:eastAsia="en-US" w:bidi="ar-SA"/>
      </w:rPr>
    </w:lvl>
  </w:abstractNum>
  <w:abstractNum w:abstractNumId="67">
    <w:multiLevelType w:val="hybridMultilevel"/>
    <w:lvl w:ilvl="0">
      <w:start w:val="0"/>
      <w:numFmt w:val="bullet"/>
      <w:lvlText w:val=""/>
      <w:lvlJc w:val="left"/>
      <w:pPr>
        <w:ind w:left="1428"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66">
    <w:multiLevelType w:val="hybridMultilevel"/>
    <w:lvl w:ilvl="0">
      <w:start w:val="0"/>
      <w:numFmt w:val="bullet"/>
      <w:lvlText w:val=""/>
      <w:lvlJc w:val="left"/>
      <w:pPr>
        <w:ind w:left="1428"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65">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707" w:hanging="360"/>
      </w:pPr>
      <w:rPr>
        <w:rFonts w:hint="default" w:ascii="Segoe UI Symbol" w:hAnsi="Segoe UI Symbol" w:eastAsia="Segoe UI Symbol" w:cs="Segoe UI Symbol"/>
        <w:b w:val="0"/>
        <w:bCs w:val="0"/>
        <w:i w:val="0"/>
        <w:iCs w:val="0"/>
        <w:spacing w:val="0"/>
        <w:w w:val="87"/>
        <w:sz w:val="24"/>
        <w:szCs w:val="24"/>
        <w:lang w:val="es-ES" w:eastAsia="en-US" w:bidi="ar-SA"/>
      </w:rPr>
    </w:lvl>
    <w:lvl w:ilvl="2">
      <w:start w:val="0"/>
      <w:numFmt w:val="bullet"/>
      <w:lvlText w:val="•"/>
      <w:lvlJc w:val="left"/>
      <w:pPr>
        <w:ind w:left="2771" w:hanging="360"/>
      </w:pPr>
      <w:rPr>
        <w:rFonts w:hint="default"/>
        <w:lang w:val="es-ES" w:eastAsia="en-US" w:bidi="ar-SA"/>
      </w:rPr>
    </w:lvl>
    <w:lvl w:ilvl="3">
      <w:start w:val="0"/>
      <w:numFmt w:val="bullet"/>
      <w:lvlText w:val="•"/>
      <w:lvlJc w:val="left"/>
      <w:pPr>
        <w:ind w:left="3806" w:hanging="360"/>
      </w:pPr>
      <w:rPr>
        <w:rFonts w:hint="default"/>
        <w:lang w:val="es-ES" w:eastAsia="en-US" w:bidi="ar-SA"/>
      </w:rPr>
    </w:lvl>
    <w:lvl w:ilvl="4">
      <w:start w:val="0"/>
      <w:numFmt w:val="bullet"/>
      <w:lvlText w:val="•"/>
      <w:lvlJc w:val="left"/>
      <w:pPr>
        <w:ind w:left="4842"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7949" w:hanging="360"/>
      </w:pPr>
      <w:rPr>
        <w:rFonts w:hint="default"/>
        <w:lang w:val="es-ES" w:eastAsia="en-US" w:bidi="ar-SA"/>
      </w:rPr>
    </w:lvl>
    <w:lvl w:ilvl="8">
      <w:start w:val="0"/>
      <w:numFmt w:val="bullet"/>
      <w:lvlText w:val="•"/>
      <w:lvlJc w:val="left"/>
      <w:pPr>
        <w:ind w:left="8985" w:hanging="360"/>
      </w:pPr>
      <w:rPr>
        <w:rFonts w:hint="default"/>
        <w:lang w:val="es-ES" w:eastAsia="en-US" w:bidi="ar-SA"/>
      </w:rPr>
    </w:lvl>
  </w:abstractNum>
  <w:abstractNum w:abstractNumId="64">
    <w:multiLevelType w:val="hybridMultilevel"/>
    <w:lvl w:ilvl="0">
      <w:start w:val="0"/>
      <w:numFmt w:val="bullet"/>
      <w:lvlText w:val=""/>
      <w:lvlJc w:val="left"/>
      <w:pPr>
        <w:ind w:left="707" w:hanging="721"/>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1416" w:hanging="732"/>
      </w:pPr>
      <w:rPr>
        <w:rFonts w:hint="default" w:ascii="Wingdings" w:hAnsi="Wingdings" w:eastAsia="Wingdings" w:cs="Wingdings"/>
        <w:b w:val="0"/>
        <w:bCs w:val="0"/>
        <w:i w:val="0"/>
        <w:iCs w:val="0"/>
        <w:spacing w:val="0"/>
        <w:w w:val="100"/>
        <w:sz w:val="24"/>
        <w:szCs w:val="24"/>
        <w:lang w:val="es-ES" w:eastAsia="en-US" w:bidi="ar-SA"/>
      </w:rPr>
    </w:lvl>
    <w:lvl w:ilvl="2">
      <w:start w:val="0"/>
      <w:numFmt w:val="bullet"/>
      <w:lvlText w:val="•"/>
      <w:lvlJc w:val="left"/>
      <w:pPr>
        <w:ind w:left="2490" w:hanging="732"/>
      </w:pPr>
      <w:rPr>
        <w:rFonts w:hint="default"/>
        <w:lang w:val="es-ES" w:eastAsia="en-US" w:bidi="ar-SA"/>
      </w:rPr>
    </w:lvl>
    <w:lvl w:ilvl="3">
      <w:start w:val="0"/>
      <w:numFmt w:val="bullet"/>
      <w:lvlText w:val="•"/>
      <w:lvlJc w:val="left"/>
      <w:pPr>
        <w:ind w:left="3561" w:hanging="732"/>
      </w:pPr>
      <w:rPr>
        <w:rFonts w:hint="default"/>
        <w:lang w:val="es-ES" w:eastAsia="en-US" w:bidi="ar-SA"/>
      </w:rPr>
    </w:lvl>
    <w:lvl w:ilvl="4">
      <w:start w:val="0"/>
      <w:numFmt w:val="bullet"/>
      <w:lvlText w:val="•"/>
      <w:lvlJc w:val="left"/>
      <w:pPr>
        <w:ind w:left="4632" w:hanging="732"/>
      </w:pPr>
      <w:rPr>
        <w:rFonts w:hint="default"/>
        <w:lang w:val="es-ES" w:eastAsia="en-US" w:bidi="ar-SA"/>
      </w:rPr>
    </w:lvl>
    <w:lvl w:ilvl="5">
      <w:start w:val="0"/>
      <w:numFmt w:val="bullet"/>
      <w:lvlText w:val="•"/>
      <w:lvlJc w:val="left"/>
      <w:pPr>
        <w:ind w:left="5702" w:hanging="732"/>
      </w:pPr>
      <w:rPr>
        <w:rFonts w:hint="default"/>
        <w:lang w:val="es-ES" w:eastAsia="en-US" w:bidi="ar-SA"/>
      </w:rPr>
    </w:lvl>
    <w:lvl w:ilvl="6">
      <w:start w:val="0"/>
      <w:numFmt w:val="bullet"/>
      <w:lvlText w:val="•"/>
      <w:lvlJc w:val="left"/>
      <w:pPr>
        <w:ind w:left="6773" w:hanging="732"/>
      </w:pPr>
      <w:rPr>
        <w:rFonts w:hint="default"/>
        <w:lang w:val="es-ES" w:eastAsia="en-US" w:bidi="ar-SA"/>
      </w:rPr>
    </w:lvl>
    <w:lvl w:ilvl="7">
      <w:start w:val="0"/>
      <w:numFmt w:val="bullet"/>
      <w:lvlText w:val="•"/>
      <w:lvlJc w:val="left"/>
      <w:pPr>
        <w:ind w:left="7844" w:hanging="732"/>
      </w:pPr>
      <w:rPr>
        <w:rFonts w:hint="default"/>
        <w:lang w:val="es-ES" w:eastAsia="en-US" w:bidi="ar-SA"/>
      </w:rPr>
    </w:lvl>
    <w:lvl w:ilvl="8">
      <w:start w:val="0"/>
      <w:numFmt w:val="bullet"/>
      <w:lvlText w:val="•"/>
      <w:lvlJc w:val="left"/>
      <w:pPr>
        <w:ind w:left="8914" w:hanging="732"/>
      </w:pPr>
      <w:rPr>
        <w:rFonts w:hint="default"/>
        <w:lang w:val="es-ES" w:eastAsia="en-US" w:bidi="ar-SA"/>
      </w:rPr>
    </w:lvl>
  </w:abstractNum>
  <w:abstractNum w:abstractNumId="63">
    <w:multiLevelType w:val="hybridMultilevel"/>
    <w:lvl w:ilvl="0">
      <w:start w:val="0"/>
      <w:numFmt w:val="bullet"/>
      <w:lvlText w:val="•"/>
      <w:lvlJc w:val="left"/>
      <w:pPr>
        <w:ind w:left="707" w:hanging="211"/>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416" w:hanging="178"/>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490" w:hanging="178"/>
      </w:pPr>
      <w:rPr>
        <w:rFonts w:hint="default"/>
        <w:lang w:val="es-ES" w:eastAsia="en-US" w:bidi="ar-SA"/>
      </w:rPr>
    </w:lvl>
    <w:lvl w:ilvl="3">
      <w:start w:val="0"/>
      <w:numFmt w:val="bullet"/>
      <w:lvlText w:val="•"/>
      <w:lvlJc w:val="left"/>
      <w:pPr>
        <w:ind w:left="3561" w:hanging="178"/>
      </w:pPr>
      <w:rPr>
        <w:rFonts w:hint="default"/>
        <w:lang w:val="es-ES" w:eastAsia="en-US" w:bidi="ar-SA"/>
      </w:rPr>
    </w:lvl>
    <w:lvl w:ilvl="4">
      <w:start w:val="0"/>
      <w:numFmt w:val="bullet"/>
      <w:lvlText w:val="•"/>
      <w:lvlJc w:val="left"/>
      <w:pPr>
        <w:ind w:left="4632" w:hanging="178"/>
      </w:pPr>
      <w:rPr>
        <w:rFonts w:hint="default"/>
        <w:lang w:val="es-ES" w:eastAsia="en-US" w:bidi="ar-SA"/>
      </w:rPr>
    </w:lvl>
    <w:lvl w:ilvl="5">
      <w:start w:val="0"/>
      <w:numFmt w:val="bullet"/>
      <w:lvlText w:val="•"/>
      <w:lvlJc w:val="left"/>
      <w:pPr>
        <w:ind w:left="5702" w:hanging="178"/>
      </w:pPr>
      <w:rPr>
        <w:rFonts w:hint="default"/>
        <w:lang w:val="es-ES" w:eastAsia="en-US" w:bidi="ar-SA"/>
      </w:rPr>
    </w:lvl>
    <w:lvl w:ilvl="6">
      <w:start w:val="0"/>
      <w:numFmt w:val="bullet"/>
      <w:lvlText w:val="•"/>
      <w:lvlJc w:val="left"/>
      <w:pPr>
        <w:ind w:left="6773" w:hanging="178"/>
      </w:pPr>
      <w:rPr>
        <w:rFonts w:hint="default"/>
        <w:lang w:val="es-ES" w:eastAsia="en-US" w:bidi="ar-SA"/>
      </w:rPr>
    </w:lvl>
    <w:lvl w:ilvl="7">
      <w:start w:val="0"/>
      <w:numFmt w:val="bullet"/>
      <w:lvlText w:val="•"/>
      <w:lvlJc w:val="left"/>
      <w:pPr>
        <w:ind w:left="7844" w:hanging="178"/>
      </w:pPr>
      <w:rPr>
        <w:rFonts w:hint="default"/>
        <w:lang w:val="es-ES" w:eastAsia="en-US" w:bidi="ar-SA"/>
      </w:rPr>
    </w:lvl>
    <w:lvl w:ilvl="8">
      <w:start w:val="0"/>
      <w:numFmt w:val="bullet"/>
      <w:lvlText w:val="•"/>
      <w:lvlJc w:val="left"/>
      <w:pPr>
        <w:ind w:left="8914" w:hanging="178"/>
      </w:pPr>
      <w:rPr>
        <w:rFonts w:hint="default"/>
        <w:lang w:val="es-ES" w:eastAsia="en-US" w:bidi="ar-SA"/>
      </w:rPr>
    </w:lvl>
  </w:abstractNum>
  <w:abstractNum w:abstractNumId="62">
    <w:multiLevelType w:val="hybridMultilevel"/>
    <w:lvl w:ilvl="0">
      <w:start w:val="0"/>
      <w:numFmt w:val="bullet"/>
      <w:lvlText w:val="-"/>
      <w:lvlJc w:val="left"/>
      <w:pPr>
        <w:ind w:left="707" w:hanging="2487"/>
      </w:pPr>
      <w:rPr>
        <w:rFonts w:hint="default" w:ascii="Arial MT" w:hAnsi="Arial MT" w:eastAsia="Arial MT" w:cs="Arial MT"/>
        <w:spacing w:val="0"/>
        <w:w w:val="99"/>
        <w:lang w:val="es-ES" w:eastAsia="en-US" w:bidi="ar-SA"/>
      </w:rPr>
    </w:lvl>
    <w:lvl w:ilvl="1">
      <w:start w:val="0"/>
      <w:numFmt w:val="bullet"/>
      <w:lvlText w:val="•"/>
      <w:lvlJc w:val="left"/>
      <w:pPr>
        <w:ind w:left="1735" w:hanging="2487"/>
      </w:pPr>
      <w:rPr>
        <w:rFonts w:hint="default"/>
        <w:lang w:val="es-ES" w:eastAsia="en-US" w:bidi="ar-SA"/>
      </w:rPr>
    </w:lvl>
    <w:lvl w:ilvl="2">
      <w:start w:val="0"/>
      <w:numFmt w:val="bullet"/>
      <w:lvlText w:val="•"/>
      <w:lvlJc w:val="left"/>
      <w:pPr>
        <w:ind w:left="2771" w:hanging="2487"/>
      </w:pPr>
      <w:rPr>
        <w:rFonts w:hint="default"/>
        <w:lang w:val="es-ES" w:eastAsia="en-US" w:bidi="ar-SA"/>
      </w:rPr>
    </w:lvl>
    <w:lvl w:ilvl="3">
      <w:start w:val="0"/>
      <w:numFmt w:val="bullet"/>
      <w:lvlText w:val="•"/>
      <w:lvlJc w:val="left"/>
      <w:pPr>
        <w:ind w:left="3806" w:hanging="2487"/>
      </w:pPr>
      <w:rPr>
        <w:rFonts w:hint="default"/>
        <w:lang w:val="es-ES" w:eastAsia="en-US" w:bidi="ar-SA"/>
      </w:rPr>
    </w:lvl>
    <w:lvl w:ilvl="4">
      <w:start w:val="0"/>
      <w:numFmt w:val="bullet"/>
      <w:lvlText w:val="•"/>
      <w:lvlJc w:val="left"/>
      <w:pPr>
        <w:ind w:left="4842" w:hanging="2487"/>
      </w:pPr>
      <w:rPr>
        <w:rFonts w:hint="default"/>
        <w:lang w:val="es-ES" w:eastAsia="en-US" w:bidi="ar-SA"/>
      </w:rPr>
    </w:lvl>
    <w:lvl w:ilvl="5">
      <w:start w:val="0"/>
      <w:numFmt w:val="bullet"/>
      <w:lvlText w:val="•"/>
      <w:lvlJc w:val="left"/>
      <w:pPr>
        <w:ind w:left="5878" w:hanging="2487"/>
      </w:pPr>
      <w:rPr>
        <w:rFonts w:hint="default"/>
        <w:lang w:val="es-ES" w:eastAsia="en-US" w:bidi="ar-SA"/>
      </w:rPr>
    </w:lvl>
    <w:lvl w:ilvl="6">
      <w:start w:val="0"/>
      <w:numFmt w:val="bullet"/>
      <w:lvlText w:val="•"/>
      <w:lvlJc w:val="left"/>
      <w:pPr>
        <w:ind w:left="6913" w:hanging="2487"/>
      </w:pPr>
      <w:rPr>
        <w:rFonts w:hint="default"/>
        <w:lang w:val="es-ES" w:eastAsia="en-US" w:bidi="ar-SA"/>
      </w:rPr>
    </w:lvl>
    <w:lvl w:ilvl="7">
      <w:start w:val="0"/>
      <w:numFmt w:val="bullet"/>
      <w:lvlText w:val="•"/>
      <w:lvlJc w:val="left"/>
      <w:pPr>
        <w:ind w:left="7949" w:hanging="2487"/>
      </w:pPr>
      <w:rPr>
        <w:rFonts w:hint="default"/>
        <w:lang w:val="es-ES" w:eastAsia="en-US" w:bidi="ar-SA"/>
      </w:rPr>
    </w:lvl>
    <w:lvl w:ilvl="8">
      <w:start w:val="0"/>
      <w:numFmt w:val="bullet"/>
      <w:lvlText w:val="•"/>
      <w:lvlJc w:val="left"/>
      <w:pPr>
        <w:ind w:left="8985" w:hanging="2487"/>
      </w:pPr>
      <w:rPr>
        <w:rFonts w:hint="default"/>
        <w:lang w:val="es-ES" w:eastAsia="en-US" w:bidi="ar-SA"/>
      </w:rPr>
    </w:lvl>
  </w:abstractNum>
  <w:abstractNum w:abstractNumId="61">
    <w:multiLevelType w:val="hybridMultilevel"/>
    <w:lvl w:ilvl="0">
      <w:start w:val="0"/>
      <w:numFmt w:val="bullet"/>
      <w:lvlText w:val=""/>
      <w:lvlJc w:val="left"/>
      <w:pPr>
        <w:ind w:left="1428"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60">
    <w:multiLevelType w:val="hybridMultilevel"/>
    <w:lvl w:ilvl="0">
      <w:start w:val="0"/>
      <w:numFmt w:val="bullet"/>
      <w:lvlText w:val="•"/>
      <w:lvlJc w:val="left"/>
      <w:pPr>
        <w:ind w:left="707" w:hanging="783"/>
      </w:pPr>
      <w:rPr>
        <w:rFonts w:hint="default" w:ascii="Segoe UI Symbol" w:hAnsi="Segoe UI Symbol" w:eastAsia="Segoe UI Symbol" w:cs="Segoe UI Symbol"/>
        <w:spacing w:val="0"/>
        <w:w w:val="87"/>
        <w:lang w:val="es-ES" w:eastAsia="en-US" w:bidi="ar-SA"/>
      </w:rPr>
    </w:lvl>
    <w:lvl w:ilvl="1">
      <w:start w:val="0"/>
      <w:numFmt w:val="bullet"/>
      <w:lvlText w:val="•"/>
      <w:lvlJc w:val="left"/>
      <w:pPr>
        <w:ind w:left="1416" w:hanging="284"/>
      </w:pPr>
      <w:rPr>
        <w:rFonts w:hint="default" w:ascii="Segoe UI Symbol" w:hAnsi="Segoe UI Symbol" w:eastAsia="Segoe UI Symbol" w:cs="Segoe UI Symbol"/>
        <w:b w:val="0"/>
        <w:bCs w:val="0"/>
        <w:i w:val="0"/>
        <w:iCs w:val="0"/>
        <w:color w:val="232323"/>
        <w:spacing w:val="0"/>
        <w:w w:val="87"/>
        <w:sz w:val="24"/>
        <w:szCs w:val="24"/>
        <w:lang w:val="es-ES" w:eastAsia="en-US" w:bidi="ar-SA"/>
      </w:rPr>
    </w:lvl>
    <w:lvl w:ilvl="2">
      <w:start w:val="0"/>
      <w:numFmt w:val="bullet"/>
      <w:lvlText w:val="•"/>
      <w:lvlJc w:val="left"/>
      <w:pPr>
        <w:ind w:left="2490" w:hanging="284"/>
      </w:pPr>
      <w:rPr>
        <w:rFonts w:hint="default"/>
        <w:lang w:val="es-ES" w:eastAsia="en-US" w:bidi="ar-SA"/>
      </w:rPr>
    </w:lvl>
    <w:lvl w:ilvl="3">
      <w:start w:val="0"/>
      <w:numFmt w:val="bullet"/>
      <w:lvlText w:val="•"/>
      <w:lvlJc w:val="left"/>
      <w:pPr>
        <w:ind w:left="3561" w:hanging="284"/>
      </w:pPr>
      <w:rPr>
        <w:rFonts w:hint="default"/>
        <w:lang w:val="es-ES" w:eastAsia="en-US" w:bidi="ar-SA"/>
      </w:rPr>
    </w:lvl>
    <w:lvl w:ilvl="4">
      <w:start w:val="0"/>
      <w:numFmt w:val="bullet"/>
      <w:lvlText w:val="•"/>
      <w:lvlJc w:val="left"/>
      <w:pPr>
        <w:ind w:left="4632" w:hanging="284"/>
      </w:pPr>
      <w:rPr>
        <w:rFonts w:hint="default"/>
        <w:lang w:val="es-ES" w:eastAsia="en-US" w:bidi="ar-SA"/>
      </w:rPr>
    </w:lvl>
    <w:lvl w:ilvl="5">
      <w:start w:val="0"/>
      <w:numFmt w:val="bullet"/>
      <w:lvlText w:val="•"/>
      <w:lvlJc w:val="left"/>
      <w:pPr>
        <w:ind w:left="5702" w:hanging="284"/>
      </w:pPr>
      <w:rPr>
        <w:rFonts w:hint="default"/>
        <w:lang w:val="es-ES" w:eastAsia="en-US" w:bidi="ar-SA"/>
      </w:rPr>
    </w:lvl>
    <w:lvl w:ilvl="6">
      <w:start w:val="0"/>
      <w:numFmt w:val="bullet"/>
      <w:lvlText w:val="•"/>
      <w:lvlJc w:val="left"/>
      <w:pPr>
        <w:ind w:left="6773" w:hanging="284"/>
      </w:pPr>
      <w:rPr>
        <w:rFonts w:hint="default"/>
        <w:lang w:val="es-ES" w:eastAsia="en-US" w:bidi="ar-SA"/>
      </w:rPr>
    </w:lvl>
    <w:lvl w:ilvl="7">
      <w:start w:val="0"/>
      <w:numFmt w:val="bullet"/>
      <w:lvlText w:val="•"/>
      <w:lvlJc w:val="left"/>
      <w:pPr>
        <w:ind w:left="7844" w:hanging="284"/>
      </w:pPr>
      <w:rPr>
        <w:rFonts w:hint="default"/>
        <w:lang w:val="es-ES" w:eastAsia="en-US" w:bidi="ar-SA"/>
      </w:rPr>
    </w:lvl>
    <w:lvl w:ilvl="8">
      <w:start w:val="0"/>
      <w:numFmt w:val="bullet"/>
      <w:lvlText w:val="•"/>
      <w:lvlJc w:val="left"/>
      <w:pPr>
        <w:ind w:left="8914" w:hanging="284"/>
      </w:pPr>
      <w:rPr>
        <w:rFonts w:hint="default"/>
        <w:lang w:val="es-ES" w:eastAsia="en-US" w:bidi="ar-SA"/>
      </w:rPr>
    </w:lvl>
  </w:abstractNum>
  <w:abstractNum w:abstractNumId="59">
    <w:multiLevelType w:val="hybridMultilevel"/>
    <w:lvl w:ilvl="0">
      <w:start w:val="0"/>
      <w:numFmt w:val="bullet"/>
      <w:lvlText w:val="-"/>
      <w:lvlJc w:val="left"/>
      <w:pPr>
        <w:ind w:left="1553" w:hanging="125"/>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2509" w:hanging="125"/>
      </w:pPr>
      <w:rPr>
        <w:rFonts w:hint="default"/>
        <w:lang w:val="es-ES" w:eastAsia="en-US" w:bidi="ar-SA"/>
      </w:rPr>
    </w:lvl>
    <w:lvl w:ilvl="2">
      <w:start w:val="0"/>
      <w:numFmt w:val="bullet"/>
      <w:lvlText w:val="•"/>
      <w:lvlJc w:val="left"/>
      <w:pPr>
        <w:ind w:left="3459" w:hanging="125"/>
      </w:pPr>
      <w:rPr>
        <w:rFonts w:hint="default"/>
        <w:lang w:val="es-ES" w:eastAsia="en-US" w:bidi="ar-SA"/>
      </w:rPr>
    </w:lvl>
    <w:lvl w:ilvl="3">
      <w:start w:val="0"/>
      <w:numFmt w:val="bullet"/>
      <w:lvlText w:val="•"/>
      <w:lvlJc w:val="left"/>
      <w:pPr>
        <w:ind w:left="4408" w:hanging="125"/>
      </w:pPr>
      <w:rPr>
        <w:rFonts w:hint="default"/>
        <w:lang w:val="es-ES" w:eastAsia="en-US" w:bidi="ar-SA"/>
      </w:rPr>
    </w:lvl>
    <w:lvl w:ilvl="4">
      <w:start w:val="0"/>
      <w:numFmt w:val="bullet"/>
      <w:lvlText w:val="•"/>
      <w:lvlJc w:val="left"/>
      <w:pPr>
        <w:ind w:left="5358" w:hanging="125"/>
      </w:pPr>
      <w:rPr>
        <w:rFonts w:hint="default"/>
        <w:lang w:val="es-ES" w:eastAsia="en-US" w:bidi="ar-SA"/>
      </w:rPr>
    </w:lvl>
    <w:lvl w:ilvl="5">
      <w:start w:val="0"/>
      <w:numFmt w:val="bullet"/>
      <w:lvlText w:val="•"/>
      <w:lvlJc w:val="left"/>
      <w:pPr>
        <w:ind w:left="6308" w:hanging="125"/>
      </w:pPr>
      <w:rPr>
        <w:rFonts w:hint="default"/>
        <w:lang w:val="es-ES" w:eastAsia="en-US" w:bidi="ar-SA"/>
      </w:rPr>
    </w:lvl>
    <w:lvl w:ilvl="6">
      <w:start w:val="0"/>
      <w:numFmt w:val="bullet"/>
      <w:lvlText w:val="•"/>
      <w:lvlJc w:val="left"/>
      <w:pPr>
        <w:ind w:left="7257" w:hanging="125"/>
      </w:pPr>
      <w:rPr>
        <w:rFonts w:hint="default"/>
        <w:lang w:val="es-ES" w:eastAsia="en-US" w:bidi="ar-SA"/>
      </w:rPr>
    </w:lvl>
    <w:lvl w:ilvl="7">
      <w:start w:val="0"/>
      <w:numFmt w:val="bullet"/>
      <w:lvlText w:val="•"/>
      <w:lvlJc w:val="left"/>
      <w:pPr>
        <w:ind w:left="8207" w:hanging="125"/>
      </w:pPr>
      <w:rPr>
        <w:rFonts w:hint="default"/>
        <w:lang w:val="es-ES" w:eastAsia="en-US" w:bidi="ar-SA"/>
      </w:rPr>
    </w:lvl>
    <w:lvl w:ilvl="8">
      <w:start w:val="0"/>
      <w:numFmt w:val="bullet"/>
      <w:lvlText w:val="•"/>
      <w:lvlJc w:val="left"/>
      <w:pPr>
        <w:ind w:left="9157" w:hanging="125"/>
      </w:pPr>
      <w:rPr>
        <w:rFonts w:hint="default"/>
        <w:lang w:val="es-ES" w:eastAsia="en-US" w:bidi="ar-SA"/>
      </w:rPr>
    </w:lvl>
  </w:abstractNum>
  <w:abstractNum w:abstractNumId="58">
    <w:multiLevelType w:val="hybridMultilevel"/>
    <w:lvl w:ilvl="0">
      <w:start w:val="0"/>
      <w:numFmt w:val="bullet"/>
      <w:lvlText w:val=""/>
      <w:lvlJc w:val="left"/>
      <w:pPr>
        <w:ind w:left="1056" w:hanging="284"/>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059" w:hanging="284"/>
      </w:pPr>
      <w:rPr>
        <w:rFonts w:hint="default"/>
        <w:lang w:val="es-ES" w:eastAsia="en-US" w:bidi="ar-SA"/>
      </w:rPr>
    </w:lvl>
    <w:lvl w:ilvl="2">
      <w:start w:val="0"/>
      <w:numFmt w:val="bullet"/>
      <w:lvlText w:val="•"/>
      <w:lvlJc w:val="left"/>
      <w:pPr>
        <w:ind w:left="3059" w:hanging="284"/>
      </w:pPr>
      <w:rPr>
        <w:rFonts w:hint="default"/>
        <w:lang w:val="es-ES" w:eastAsia="en-US" w:bidi="ar-SA"/>
      </w:rPr>
    </w:lvl>
    <w:lvl w:ilvl="3">
      <w:start w:val="0"/>
      <w:numFmt w:val="bullet"/>
      <w:lvlText w:val="•"/>
      <w:lvlJc w:val="left"/>
      <w:pPr>
        <w:ind w:left="4058" w:hanging="284"/>
      </w:pPr>
      <w:rPr>
        <w:rFonts w:hint="default"/>
        <w:lang w:val="es-ES" w:eastAsia="en-US" w:bidi="ar-SA"/>
      </w:rPr>
    </w:lvl>
    <w:lvl w:ilvl="4">
      <w:start w:val="0"/>
      <w:numFmt w:val="bullet"/>
      <w:lvlText w:val="•"/>
      <w:lvlJc w:val="left"/>
      <w:pPr>
        <w:ind w:left="5058" w:hanging="284"/>
      </w:pPr>
      <w:rPr>
        <w:rFonts w:hint="default"/>
        <w:lang w:val="es-ES" w:eastAsia="en-US" w:bidi="ar-SA"/>
      </w:rPr>
    </w:lvl>
    <w:lvl w:ilvl="5">
      <w:start w:val="0"/>
      <w:numFmt w:val="bullet"/>
      <w:lvlText w:val="•"/>
      <w:lvlJc w:val="left"/>
      <w:pPr>
        <w:ind w:left="6058" w:hanging="284"/>
      </w:pPr>
      <w:rPr>
        <w:rFonts w:hint="default"/>
        <w:lang w:val="es-ES" w:eastAsia="en-US" w:bidi="ar-SA"/>
      </w:rPr>
    </w:lvl>
    <w:lvl w:ilvl="6">
      <w:start w:val="0"/>
      <w:numFmt w:val="bullet"/>
      <w:lvlText w:val="•"/>
      <w:lvlJc w:val="left"/>
      <w:pPr>
        <w:ind w:left="7057" w:hanging="284"/>
      </w:pPr>
      <w:rPr>
        <w:rFonts w:hint="default"/>
        <w:lang w:val="es-ES" w:eastAsia="en-US" w:bidi="ar-SA"/>
      </w:rPr>
    </w:lvl>
    <w:lvl w:ilvl="7">
      <w:start w:val="0"/>
      <w:numFmt w:val="bullet"/>
      <w:lvlText w:val="•"/>
      <w:lvlJc w:val="left"/>
      <w:pPr>
        <w:ind w:left="8057" w:hanging="284"/>
      </w:pPr>
      <w:rPr>
        <w:rFonts w:hint="default"/>
        <w:lang w:val="es-ES" w:eastAsia="en-US" w:bidi="ar-SA"/>
      </w:rPr>
    </w:lvl>
    <w:lvl w:ilvl="8">
      <w:start w:val="0"/>
      <w:numFmt w:val="bullet"/>
      <w:lvlText w:val="•"/>
      <w:lvlJc w:val="left"/>
      <w:pPr>
        <w:ind w:left="9057" w:hanging="284"/>
      </w:pPr>
      <w:rPr>
        <w:rFonts w:hint="default"/>
        <w:lang w:val="es-ES" w:eastAsia="en-US" w:bidi="ar-SA"/>
      </w:rPr>
    </w:lvl>
  </w:abstractNum>
  <w:abstractNum w:abstractNumId="57">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56">
    <w:multiLevelType w:val="hybridMultilevel"/>
    <w:lvl w:ilvl="0">
      <w:start w:val="1"/>
      <w:numFmt w:val="lowerLetter"/>
      <w:lvlText w:val="%1)"/>
      <w:lvlJc w:val="left"/>
      <w:pPr>
        <w:ind w:left="1428" w:hanging="721"/>
        <w:jc w:val="left"/>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55">
    <w:multiLevelType w:val="hybridMultilevel"/>
    <w:lvl w:ilvl="0">
      <w:start w:val="0"/>
      <w:numFmt w:val="bullet"/>
      <w:lvlText w:val=""/>
      <w:lvlJc w:val="left"/>
      <w:pPr>
        <w:ind w:left="707" w:hanging="721"/>
      </w:pPr>
      <w:rPr>
        <w:rFonts w:hint="default" w:ascii="Wingdings" w:hAnsi="Wingdings" w:eastAsia="Wingdings" w:cs="Wingdings"/>
        <w:b w:val="0"/>
        <w:bCs w:val="0"/>
        <w:i w:val="0"/>
        <w:iCs w:val="0"/>
        <w:spacing w:val="0"/>
        <w:w w:val="100"/>
        <w:sz w:val="22"/>
        <w:szCs w:val="22"/>
        <w:lang w:val="es-ES" w:eastAsia="en-US" w:bidi="ar-SA"/>
      </w:rPr>
    </w:lvl>
    <w:lvl w:ilvl="1">
      <w:start w:val="0"/>
      <w:numFmt w:val="bullet"/>
      <w:lvlText w:val=""/>
      <w:lvlJc w:val="left"/>
      <w:pPr>
        <w:ind w:left="1416" w:hanging="732"/>
      </w:pPr>
      <w:rPr>
        <w:rFonts w:hint="default" w:ascii="Wingdings" w:hAnsi="Wingdings" w:eastAsia="Wingdings" w:cs="Wingdings"/>
        <w:b w:val="0"/>
        <w:bCs w:val="0"/>
        <w:i w:val="0"/>
        <w:iCs w:val="0"/>
        <w:spacing w:val="0"/>
        <w:w w:val="100"/>
        <w:sz w:val="22"/>
        <w:szCs w:val="22"/>
        <w:lang w:val="es-ES" w:eastAsia="en-US" w:bidi="ar-SA"/>
      </w:rPr>
    </w:lvl>
    <w:lvl w:ilvl="2">
      <w:start w:val="0"/>
      <w:numFmt w:val="bullet"/>
      <w:lvlText w:val="•"/>
      <w:lvlJc w:val="left"/>
      <w:pPr>
        <w:ind w:left="2490" w:hanging="732"/>
      </w:pPr>
      <w:rPr>
        <w:rFonts w:hint="default"/>
        <w:lang w:val="es-ES" w:eastAsia="en-US" w:bidi="ar-SA"/>
      </w:rPr>
    </w:lvl>
    <w:lvl w:ilvl="3">
      <w:start w:val="0"/>
      <w:numFmt w:val="bullet"/>
      <w:lvlText w:val="•"/>
      <w:lvlJc w:val="left"/>
      <w:pPr>
        <w:ind w:left="3561" w:hanging="732"/>
      </w:pPr>
      <w:rPr>
        <w:rFonts w:hint="default"/>
        <w:lang w:val="es-ES" w:eastAsia="en-US" w:bidi="ar-SA"/>
      </w:rPr>
    </w:lvl>
    <w:lvl w:ilvl="4">
      <w:start w:val="0"/>
      <w:numFmt w:val="bullet"/>
      <w:lvlText w:val="•"/>
      <w:lvlJc w:val="left"/>
      <w:pPr>
        <w:ind w:left="4632" w:hanging="732"/>
      </w:pPr>
      <w:rPr>
        <w:rFonts w:hint="default"/>
        <w:lang w:val="es-ES" w:eastAsia="en-US" w:bidi="ar-SA"/>
      </w:rPr>
    </w:lvl>
    <w:lvl w:ilvl="5">
      <w:start w:val="0"/>
      <w:numFmt w:val="bullet"/>
      <w:lvlText w:val="•"/>
      <w:lvlJc w:val="left"/>
      <w:pPr>
        <w:ind w:left="5702" w:hanging="732"/>
      </w:pPr>
      <w:rPr>
        <w:rFonts w:hint="default"/>
        <w:lang w:val="es-ES" w:eastAsia="en-US" w:bidi="ar-SA"/>
      </w:rPr>
    </w:lvl>
    <w:lvl w:ilvl="6">
      <w:start w:val="0"/>
      <w:numFmt w:val="bullet"/>
      <w:lvlText w:val="•"/>
      <w:lvlJc w:val="left"/>
      <w:pPr>
        <w:ind w:left="6773" w:hanging="732"/>
      </w:pPr>
      <w:rPr>
        <w:rFonts w:hint="default"/>
        <w:lang w:val="es-ES" w:eastAsia="en-US" w:bidi="ar-SA"/>
      </w:rPr>
    </w:lvl>
    <w:lvl w:ilvl="7">
      <w:start w:val="0"/>
      <w:numFmt w:val="bullet"/>
      <w:lvlText w:val="•"/>
      <w:lvlJc w:val="left"/>
      <w:pPr>
        <w:ind w:left="7844" w:hanging="732"/>
      </w:pPr>
      <w:rPr>
        <w:rFonts w:hint="default"/>
        <w:lang w:val="es-ES" w:eastAsia="en-US" w:bidi="ar-SA"/>
      </w:rPr>
    </w:lvl>
    <w:lvl w:ilvl="8">
      <w:start w:val="0"/>
      <w:numFmt w:val="bullet"/>
      <w:lvlText w:val="•"/>
      <w:lvlJc w:val="left"/>
      <w:pPr>
        <w:ind w:left="8914" w:hanging="732"/>
      </w:pPr>
      <w:rPr>
        <w:rFonts w:hint="default"/>
        <w:lang w:val="es-ES" w:eastAsia="en-US" w:bidi="ar-SA"/>
      </w:rPr>
    </w:lvl>
  </w:abstractNum>
  <w:abstractNum w:abstractNumId="54">
    <w:multiLevelType w:val="hybridMultilevel"/>
    <w:lvl w:ilvl="0">
      <w:start w:val="0"/>
      <w:numFmt w:val="bullet"/>
      <w:lvlText w:val="•"/>
      <w:lvlJc w:val="left"/>
      <w:pPr>
        <w:ind w:left="707" w:hanging="1640"/>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1640"/>
      </w:pPr>
      <w:rPr>
        <w:rFonts w:hint="default"/>
        <w:lang w:val="es-ES" w:eastAsia="en-US" w:bidi="ar-SA"/>
      </w:rPr>
    </w:lvl>
    <w:lvl w:ilvl="2">
      <w:start w:val="0"/>
      <w:numFmt w:val="bullet"/>
      <w:lvlText w:val="•"/>
      <w:lvlJc w:val="left"/>
      <w:pPr>
        <w:ind w:left="2771" w:hanging="1640"/>
      </w:pPr>
      <w:rPr>
        <w:rFonts w:hint="default"/>
        <w:lang w:val="es-ES" w:eastAsia="en-US" w:bidi="ar-SA"/>
      </w:rPr>
    </w:lvl>
    <w:lvl w:ilvl="3">
      <w:start w:val="0"/>
      <w:numFmt w:val="bullet"/>
      <w:lvlText w:val="•"/>
      <w:lvlJc w:val="left"/>
      <w:pPr>
        <w:ind w:left="3806" w:hanging="1640"/>
      </w:pPr>
      <w:rPr>
        <w:rFonts w:hint="default"/>
        <w:lang w:val="es-ES" w:eastAsia="en-US" w:bidi="ar-SA"/>
      </w:rPr>
    </w:lvl>
    <w:lvl w:ilvl="4">
      <w:start w:val="0"/>
      <w:numFmt w:val="bullet"/>
      <w:lvlText w:val="•"/>
      <w:lvlJc w:val="left"/>
      <w:pPr>
        <w:ind w:left="4842" w:hanging="1640"/>
      </w:pPr>
      <w:rPr>
        <w:rFonts w:hint="default"/>
        <w:lang w:val="es-ES" w:eastAsia="en-US" w:bidi="ar-SA"/>
      </w:rPr>
    </w:lvl>
    <w:lvl w:ilvl="5">
      <w:start w:val="0"/>
      <w:numFmt w:val="bullet"/>
      <w:lvlText w:val="•"/>
      <w:lvlJc w:val="left"/>
      <w:pPr>
        <w:ind w:left="5878" w:hanging="1640"/>
      </w:pPr>
      <w:rPr>
        <w:rFonts w:hint="default"/>
        <w:lang w:val="es-ES" w:eastAsia="en-US" w:bidi="ar-SA"/>
      </w:rPr>
    </w:lvl>
    <w:lvl w:ilvl="6">
      <w:start w:val="0"/>
      <w:numFmt w:val="bullet"/>
      <w:lvlText w:val="•"/>
      <w:lvlJc w:val="left"/>
      <w:pPr>
        <w:ind w:left="6913" w:hanging="1640"/>
      </w:pPr>
      <w:rPr>
        <w:rFonts w:hint="default"/>
        <w:lang w:val="es-ES" w:eastAsia="en-US" w:bidi="ar-SA"/>
      </w:rPr>
    </w:lvl>
    <w:lvl w:ilvl="7">
      <w:start w:val="0"/>
      <w:numFmt w:val="bullet"/>
      <w:lvlText w:val="•"/>
      <w:lvlJc w:val="left"/>
      <w:pPr>
        <w:ind w:left="7949" w:hanging="1640"/>
      </w:pPr>
      <w:rPr>
        <w:rFonts w:hint="default"/>
        <w:lang w:val="es-ES" w:eastAsia="en-US" w:bidi="ar-SA"/>
      </w:rPr>
    </w:lvl>
    <w:lvl w:ilvl="8">
      <w:start w:val="0"/>
      <w:numFmt w:val="bullet"/>
      <w:lvlText w:val="•"/>
      <w:lvlJc w:val="left"/>
      <w:pPr>
        <w:ind w:left="8985" w:hanging="1640"/>
      </w:pPr>
      <w:rPr>
        <w:rFonts w:hint="default"/>
        <w:lang w:val="es-ES" w:eastAsia="en-US" w:bidi="ar-SA"/>
      </w:rPr>
    </w:lvl>
  </w:abstractNum>
  <w:abstractNum w:abstractNumId="53">
    <w:multiLevelType w:val="hybridMultilevel"/>
    <w:lvl w:ilvl="0">
      <w:start w:val="1"/>
      <w:numFmt w:val="lowerLetter"/>
      <w:lvlText w:val="%1)"/>
      <w:lvlJc w:val="left"/>
      <w:pPr>
        <w:ind w:left="1428" w:hanging="721"/>
        <w:jc w:val="left"/>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1555" w:hanging="128"/>
      </w:pPr>
      <w:rPr>
        <w:rFonts w:hint="default" w:ascii="Times New Roman" w:hAnsi="Times New Roman" w:eastAsia="Times New Roman" w:cs="Times New Roman"/>
        <w:b w:val="0"/>
        <w:bCs w:val="0"/>
        <w:i w:val="0"/>
        <w:iCs w:val="0"/>
        <w:spacing w:val="0"/>
        <w:w w:val="100"/>
        <w:sz w:val="22"/>
        <w:szCs w:val="22"/>
        <w:lang w:val="es-ES" w:eastAsia="en-US" w:bidi="ar-SA"/>
      </w:rPr>
    </w:lvl>
    <w:lvl w:ilvl="2">
      <w:start w:val="0"/>
      <w:numFmt w:val="bullet"/>
      <w:lvlText w:val="•"/>
      <w:lvlJc w:val="left"/>
      <w:pPr>
        <w:ind w:left="2615" w:hanging="128"/>
      </w:pPr>
      <w:rPr>
        <w:rFonts w:hint="default"/>
        <w:lang w:val="es-ES" w:eastAsia="en-US" w:bidi="ar-SA"/>
      </w:rPr>
    </w:lvl>
    <w:lvl w:ilvl="3">
      <w:start w:val="0"/>
      <w:numFmt w:val="bullet"/>
      <w:lvlText w:val="•"/>
      <w:lvlJc w:val="left"/>
      <w:pPr>
        <w:ind w:left="3670" w:hanging="128"/>
      </w:pPr>
      <w:rPr>
        <w:rFonts w:hint="default"/>
        <w:lang w:val="es-ES" w:eastAsia="en-US" w:bidi="ar-SA"/>
      </w:rPr>
    </w:lvl>
    <w:lvl w:ilvl="4">
      <w:start w:val="0"/>
      <w:numFmt w:val="bullet"/>
      <w:lvlText w:val="•"/>
      <w:lvlJc w:val="left"/>
      <w:pPr>
        <w:ind w:left="4725" w:hanging="128"/>
      </w:pPr>
      <w:rPr>
        <w:rFonts w:hint="default"/>
        <w:lang w:val="es-ES" w:eastAsia="en-US" w:bidi="ar-SA"/>
      </w:rPr>
    </w:lvl>
    <w:lvl w:ilvl="5">
      <w:start w:val="0"/>
      <w:numFmt w:val="bullet"/>
      <w:lvlText w:val="•"/>
      <w:lvlJc w:val="left"/>
      <w:pPr>
        <w:ind w:left="5780" w:hanging="128"/>
      </w:pPr>
      <w:rPr>
        <w:rFonts w:hint="default"/>
        <w:lang w:val="es-ES" w:eastAsia="en-US" w:bidi="ar-SA"/>
      </w:rPr>
    </w:lvl>
    <w:lvl w:ilvl="6">
      <w:start w:val="0"/>
      <w:numFmt w:val="bullet"/>
      <w:lvlText w:val="•"/>
      <w:lvlJc w:val="left"/>
      <w:pPr>
        <w:ind w:left="6835" w:hanging="128"/>
      </w:pPr>
      <w:rPr>
        <w:rFonts w:hint="default"/>
        <w:lang w:val="es-ES" w:eastAsia="en-US" w:bidi="ar-SA"/>
      </w:rPr>
    </w:lvl>
    <w:lvl w:ilvl="7">
      <w:start w:val="0"/>
      <w:numFmt w:val="bullet"/>
      <w:lvlText w:val="•"/>
      <w:lvlJc w:val="left"/>
      <w:pPr>
        <w:ind w:left="7890" w:hanging="128"/>
      </w:pPr>
      <w:rPr>
        <w:rFonts w:hint="default"/>
        <w:lang w:val="es-ES" w:eastAsia="en-US" w:bidi="ar-SA"/>
      </w:rPr>
    </w:lvl>
    <w:lvl w:ilvl="8">
      <w:start w:val="0"/>
      <w:numFmt w:val="bullet"/>
      <w:lvlText w:val="•"/>
      <w:lvlJc w:val="left"/>
      <w:pPr>
        <w:ind w:left="8946" w:hanging="128"/>
      </w:pPr>
      <w:rPr>
        <w:rFonts w:hint="default"/>
        <w:lang w:val="es-ES" w:eastAsia="en-US" w:bidi="ar-SA"/>
      </w:rPr>
    </w:lvl>
  </w:abstractNum>
  <w:abstractNum w:abstractNumId="52">
    <w:multiLevelType w:val="hybridMultilevel"/>
    <w:lvl w:ilvl="0">
      <w:start w:val="0"/>
      <w:numFmt w:val="bullet"/>
      <w:lvlText w:val=""/>
      <w:lvlJc w:val="left"/>
      <w:pPr>
        <w:ind w:left="707" w:hanging="721"/>
      </w:pPr>
      <w:rPr>
        <w:rFonts w:hint="default" w:ascii="Wingdings" w:hAnsi="Wingdings" w:eastAsia="Wingdings" w:cs="Wingdings"/>
        <w:b w:val="0"/>
        <w:bCs w:val="0"/>
        <w:i w:val="0"/>
        <w:iCs w:val="0"/>
        <w:spacing w:val="0"/>
        <w:w w:val="100"/>
        <w:sz w:val="22"/>
        <w:szCs w:val="22"/>
        <w:lang w:val="es-ES" w:eastAsia="en-US" w:bidi="ar-SA"/>
      </w:rPr>
    </w:lvl>
    <w:lvl w:ilvl="1">
      <w:start w:val="0"/>
      <w:numFmt w:val="bullet"/>
      <w:lvlText w:val=""/>
      <w:lvlJc w:val="left"/>
      <w:pPr>
        <w:ind w:left="2148" w:hanging="732"/>
      </w:pPr>
      <w:rPr>
        <w:rFonts w:hint="default" w:ascii="Wingdings" w:hAnsi="Wingdings" w:eastAsia="Wingdings" w:cs="Wingdings"/>
        <w:b w:val="0"/>
        <w:bCs w:val="0"/>
        <w:i w:val="0"/>
        <w:iCs w:val="0"/>
        <w:spacing w:val="0"/>
        <w:w w:val="100"/>
        <w:sz w:val="22"/>
        <w:szCs w:val="22"/>
        <w:lang w:val="es-ES" w:eastAsia="en-US" w:bidi="ar-SA"/>
      </w:rPr>
    </w:lvl>
    <w:lvl w:ilvl="2">
      <w:start w:val="0"/>
      <w:numFmt w:val="bullet"/>
      <w:lvlText w:val="•"/>
      <w:lvlJc w:val="left"/>
      <w:pPr>
        <w:ind w:left="3130" w:hanging="732"/>
      </w:pPr>
      <w:rPr>
        <w:rFonts w:hint="default"/>
        <w:lang w:val="es-ES" w:eastAsia="en-US" w:bidi="ar-SA"/>
      </w:rPr>
    </w:lvl>
    <w:lvl w:ilvl="3">
      <w:start w:val="0"/>
      <w:numFmt w:val="bullet"/>
      <w:lvlText w:val="•"/>
      <w:lvlJc w:val="left"/>
      <w:pPr>
        <w:ind w:left="4121" w:hanging="732"/>
      </w:pPr>
      <w:rPr>
        <w:rFonts w:hint="default"/>
        <w:lang w:val="es-ES" w:eastAsia="en-US" w:bidi="ar-SA"/>
      </w:rPr>
    </w:lvl>
    <w:lvl w:ilvl="4">
      <w:start w:val="0"/>
      <w:numFmt w:val="bullet"/>
      <w:lvlText w:val="•"/>
      <w:lvlJc w:val="left"/>
      <w:pPr>
        <w:ind w:left="5112" w:hanging="732"/>
      </w:pPr>
      <w:rPr>
        <w:rFonts w:hint="default"/>
        <w:lang w:val="es-ES" w:eastAsia="en-US" w:bidi="ar-SA"/>
      </w:rPr>
    </w:lvl>
    <w:lvl w:ilvl="5">
      <w:start w:val="0"/>
      <w:numFmt w:val="bullet"/>
      <w:lvlText w:val="•"/>
      <w:lvlJc w:val="left"/>
      <w:pPr>
        <w:ind w:left="6102" w:hanging="732"/>
      </w:pPr>
      <w:rPr>
        <w:rFonts w:hint="default"/>
        <w:lang w:val="es-ES" w:eastAsia="en-US" w:bidi="ar-SA"/>
      </w:rPr>
    </w:lvl>
    <w:lvl w:ilvl="6">
      <w:start w:val="0"/>
      <w:numFmt w:val="bullet"/>
      <w:lvlText w:val="•"/>
      <w:lvlJc w:val="left"/>
      <w:pPr>
        <w:ind w:left="7093" w:hanging="732"/>
      </w:pPr>
      <w:rPr>
        <w:rFonts w:hint="default"/>
        <w:lang w:val="es-ES" w:eastAsia="en-US" w:bidi="ar-SA"/>
      </w:rPr>
    </w:lvl>
    <w:lvl w:ilvl="7">
      <w:start w:val="0"/>
      <w:numFmt w:val="bullet"/>
      <w:lvlText w:val="•"/>
      <w:lvlJc w:val="left"/>
      <w:pPr>
        <w:ind w:left="8084" w:hanging="732"/>
      </w:pPr>
      <w:rPr>
        <w:rFonts w:hint="default"/>
        <w:lang w:val="es-ES" w:eastAsia="en-US" w:bidi="ar-SA"/>
      </w:rPr>
    </w:lvl>
    <w:lvl w:ilvl="8">
      <w:start w:val="0"/>
      <w:numFmt w:val="bullet"/>
      <w:lvlText w:val="•"/>
      <w:lvlJc w:val="left"/>
      <w:pPr>
        <w:ind w:left="9074" w:hanging="732"/>
      </w:pPr>
      <w:rPr>
        <w:rFonts w:hint="default"/>
        <w:lang w:val="es-ES" w:eastAsia="en-US" w:bidi="ar-SA"/>
      </w:rPr>
    </w:lvl>
  </w:abstractNum>
  <w:abstractNum w:abstractNumId="51">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50">
    <w:multiLevelType w:val="hybridMultilevel"/>
    <w:lvl w:ilvl="0">
      <w:start w:val="1"/>
      <w:numFmt w:val="lowerLetter"/>
      <w:lvlText w:val="%1)"/>
      <w:lvlJc w:val="left"/>
      <w:pPr>
        <w:ind w:left="1428" w:hanging="721"/>
        <w:jc w:val="left"/>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1543" w:hanging="116"/>
      </w:pPr>
      <w:rPr>
        <w:rFonts w:hint="default" w:ascii="Times New Roman" w:hAnsi="Times New Roman" w:eastAsia="Times New Roman" w:cs="Times New Roman"/>
        <w:b w:val="0"/>
        <w:bCs w:val="0"/>
        <w:i w:val="0"/>
        <w:iCs w:val="0"/>
        <w:spacing w:val="0"/>
        <w:w w:val="100"/>
        <w:sz w:val="22"/>
        <w:szCs w:val="22"/>
        <w:lang w:val="es-ES" w:eastAsia="en-US" w:bidi="ar-SA"/>
      </w:rPr>
    </w:lvl>
    <w:lvl w:ilvl="2">
      <w:start w:val="0"/>
      <w:numFmt w:val="bullet"/>
      <w:lvlText w:val="•"/>
      <w:lvlJc w:val="left"/>
      <w:pPr>
        <w:ind w:left="2597" w:hanging="116"/>
      </w:pPr>
      <w:rPr>
        <w:rFonts w:hint="default"/>
        <w:lang w:val="es-ES" w:eastAsia="en-US" w:bidi="ar-SA"/>
      </w:rPr>
    </w:lvl>
    <w:lvl w:ilvl="3">
      <w:start w:val="0"/>
      <w:numFmt w:val="bullet"/>
      <w:lvlText w:val="•"/>
      <w:lvlJc w:val="left"/>
      <w:pPr>
        <w:ind w:left="3654" w:hanging="116"/>
      </w:pPr>
      <w:rPr>
        <w:rFonts w:hint="default"/>
        <w:lang w:val="es-ES" w:eastAsia="en-US" w:bidi="ar-SA"/>
      </w:rPr>
    </w:lvl>
    <w:lvl w:ilvl="4">
      <w:start w:val="0"/>
      <w:numFmt w:val="bullet"/>
      <w:lvlText w:val="•"/>
      <w:lvlJc w:val="left"/>
      <w:pPr>
        <w:ind w:left="4712" w:hanging="116"/>
      </w:pPr>
      <w:rPr>
        <w:rFonts w:hint="default"/>
        <w:lang w:val="es-ES" w:eastAsia="en-US" w:bidi="ar-SA"/>
      </w:rPr>
    </w:lvl>
    <w:lvl w:ilvl="5">
      <w:start w:val="0"/>
      <w:numFmt w:val="bullet"/>
      <w:lvlText w:val="•"/>
      <w:lvlJc w:val="left"/>
      <w:pPr>
        <w:ind w:left="5769" w:hanging="116"/>
      </w:pPr>
      <w:rPr>
        <w:rFonts w:hint="default"/>
        <w:lang w:val="es-ES" w:eastAsia="en-US" w:bidi="ar-SA"/>
      </w:rPr>
    </w:lvl>
    <w:lvl w:ilvl="6">
      <w:start w:val="0"/>
      <w:numFmt w:val="bullet"/>
      <w:lvlText w:val="•"/>
      <w:lvlJc w:val="left"/>
      <w:pPr>
        <w:ind w:left="6826" w:hanging="116"/>
      </w:pPr>
      <w:rPr>
        <w:rFonts w:hint="default"/>
        <w:lang w:val="es-ES" w:eastAsia="en-US" w:bidi="ar-SA"/>
      </w:rPr>
    </w:lvl>
    <w:lvl w:ilvl="7">
      <w:start w:val="0"/>
      <w:numFmt w:val="bullet"/>
      <w:lvlText w:val="•"/>
      <w:lvlJc w:val="left"/>
      <w:pPr>
        <w:ind w:left="7884" w:hanging="116"/>
      </w:pPr>
      <w:rPr>
        <w:rFonts w:hint="default"/>
        <w:lang w:val="es-ES" w:eastAsia="en-US" w:bidi="ar-SA"/>
      </w:rPr>
    </w:lvl>
    <w:lvl w:ilvl="8">
      <w:start w:val="0"/>
      <w:numFmt w:val="bullet"/>
      <w:lvlText w:val="•"/>
      <w:lvlJc w:val="left"/>
      <w:pPr>
        <w:ind w:left="8941" w:hanging="116"/>
      </w:pPr>
      <w:rPr>
        <w:rFonts w:hint="default"/>
        <w:lang w:val="es-ES" w:eastAsia="en-US" w:bidi="ar-SA"/>
      </w:rPr>
    </w:lvl>
  </w:abstractNum>
  <w:abstractNum w:abstractNumId="49">
    <w:multiLevelType w:val="hybridMultilevel"/>
    <w:lvl w:ilvl="0">
      <w:start w:val="0"/>
      <w:numFmt w:val="bullet"/>
      <w:lvlText w:val="-"/>
      <w:lvlJc w:val="left"/>
      <w:pPr>
        <w:ind w:left="1428" w:hanging="137"/>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2383" w:hanging="137"/>
      </w:pPr>
      <w:rPr>
        <w:rFonts w:hint="default"/>
        <w:lang w:val="es-ES" w:eastAsia="en-US" w:bidi="ar-SA"/>
      </w:rPr>
    </w:lvl>
    <w:lvl w:ilvl="2">
      <w:start w:val="0"/>
      <w:numFmt w:val="bullet"/>
      <w:lvlText w:val="•"/>
      <w:lvlJc w:val="left"/>
      <w:pPr>
        <w:ind w:left="3347" w:hanging="137"/>
      </w:pPr>
      <w:rPr>
        <w:rFonts w:hint="default"/>
        <w:lang w:val="es-ES" w:eastAsia="en-US" w:bidi="ar-SA"/>
      </w:rPr>
    </w:lvl>
    <w:lvl w:ilvl="3">
      <w:start w:val="0"/>
      <w:numFmt w:val="bullet"/>
      <w:lvlText w:val="•"/>
      <w:lvlJc w:val="left"/>
      <w:pPr>
        <w:ind w:left="4310" w:hanging="137"/>
      </w:pPr>
      <w:rPr>
        <w:rFonts w:hint="default"/>
        <w:lang w:val="es-ES" w:eastAsia="en-US" w:bidi="ar-SA"/>
      </w:rPr>
    </w:lvl>
    <w:lvl w:ilvl="4">
      <w:start w:val="0"/>
      <w:numFmt w:val="bullet"/>
      <w:lvlText w:val="•"/>
      <w:lvlJc w:val="left"/>
      <w:pPr>
        <w:ind w:left="5274" w:hanging="137"/>
      </w:pPr>
      <w:rPr>
        <w:rFonts w:hint="default"/>
        <w:lang w:val="es-ES" w:eastAsia="en-US" w:bidi="ar-SA"/>
      </w:rPr>
    </w:lvl>
    <w:lvl w:ilvl="5">
      <w:start w:val="0"/>
      <w:numFmt w:val="bullet"/>
      <w:lvlText w:val="•"/>
      <w:lvlJc w:val="left"/>
      <w:pPr>
        <w:ind w:left="6238" w:hanging="137"/>
      </w:pPr>
      <w:rPr>
        <w:rFonts w:hint="default"/>
        <w:lang w:val="es-ES" w:eastAsia="en-US" w:bidi="ar-SA"/>
      </w:rPr>
    </w:lvl>
    <w:lvl w:ilvl="6">
      <w:start w:val="0"/>
      <w:numFmt w:val="bullet"/>
      <w:lvlText w:val="•"/>
      <w:lvlJc w:val="left"/>
      <w:pPr>
        <w:ind w:left="7201" w:hanging="137"/>
      </w:pPr>
      <w:rPr>
        <w:rFonts w:hint="default"/>
        <w:lang w:val="es-ES" w:eastAsia="en-US" w:bidi="ar-SA"/>
      </w:rPr>
    </w:lvl>
    <w:lvl w:ilvl="7">
      <w:start w:val="0"/>
      <w:numFmt w:val="bullet"/>
      <w:lvlText w:val="•"/>
      <w:lvlJc w:val="left"/>
      <w:pPr>
        <w:ind w:left="8165" w:hanging="137"/>
      </w:pPr>
      <w:rPr>
        <w:rFonts w:hint="default"/>
        <w:lang w:val="es-ES" w:eastAsia="en-US" w:bidi="ar-SA"/>
      </w:rPr>
    </w:lvl>
    <w:lvl w:ilvl="8">
      <w:start w:val="0"/>
      <w:numFmt w:val="bullet"/>
      <w:lvlText w:val="•"/>
      <w:lvlJc w:val="left"/>
      <w:pPr>
        <w:ind w:left="9129" w:hanging="137"/>
      </w:pPr>
      <w:rPr>
        <w:rFonts w:hint="default"/>
        <w:lang w:val="es-ES" w:eastAsia="en-US" w:bidi="ar-SA"/>
      </w:rPr>
    </w:lvl>
  </w:abstractNum>
  <w:abstractNum w:abstractNumId="48">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92"/>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47">
    <w:multiLevelType w:val="hybridMultilevel"/>
    <w:lvl w:ilvl="0">
      <w:start w:val="0"/>
      <w:numFmt w:val="bullet"/>
      <w:lvlText w:val="•"/>
      <w:lvlJc w:val="left"/>
      <w:pPr>
        <w:ind w:left="1428" w:hanging="721"/>
      </w:pPr>
      <w:rPr>
        <w:rFonts w:hint="default" w:ascii="Segoe UI Symbol" w:hAnsi="Segoe UI Symbol" w:eastAsia="Segoe UI Symbol" w:cs="Segoe UI Symbol"/>
        <w:spacing w:val="0"/>
        <w:w w:val="87"/>
        <w:lang w:val="es-ES" w:eastAsia="en-US" w:bidi="ar-SA"/>
      </w:rPr>
    </w:lvl>
    <w:lvl w:ilvl="1">
      <w:start w:val="0"/>
      <w:numFmt w:val="bullet"/>
      <w:lvlText w:val="*"/>
      <w:lvlJc w:val="left"/>
      <w:pPr>
        <w:ind w:left="1428" w:hanging="348"/>
      </w:pPr>
      <w:rPr>
        <w:rFonts w:hint="default" w:ascii="Times New Roman" w:hAnsi="Times New Roman" w:eastAsia="Times New Roman" w:cs="Times New Roman"/>
        <w:b w:val="0"/>
        <w:bCs w:val="0"/>
        <w:i w:val="0"/>
        <w:iCs w:val="0"/>
        <w:spacing w:val="0"/>
        <w:w w:val="100"/>
        <w:sz w:val="22"/>
        <w:szCs w:val="22"/>
        <w:lang w:val="es-ES" w:eastAsia="en-US" w:bidi="ar-SA"/>
      </w:rPr>
    </w:lvl>
    <w:lvl w:ilvl="2">
      <w:start w:val="0"/>
      <w:numFmt w:val="bullet"/>
      <w:lvlText w:val="•"/>
      <w:lvlJc w:val="left"/>
      <w:pPr>
        <w:ind w:left="3347" w:hanging="348"/>
      </w:pPr>
      <w:rPr>
        <w:rFonts w:hint="default"/>
        <w:lang w:val="es-ES" w:eastAsia="en-US" w:bidi="ar-SA"/>
      </w:rPr>
    </w:lvl>
    <w:lvl w:ilvl="3">
      <w:start w:val="0"/>
      <w:numFmt w:val="bullet"/>
      <w:lvlText w:val="•"/>
      <w:lvlJc w:val="left"/>
      <w:pPr>
        <w:ind w:left="4310" w:hanging="348"/>
      </w:pPr>
      <w:rPr>
        <w:rFonts w:hint="default"/>
        <w:lang w:val="es-ES" w:eastAsia="en-US" w:bidi="ar-SA"/>
      </w:rPr>
    </w:lvl>
    <w:lvl w:ilvl="4">
      <w:start w:val="0"/>
      <w:numFmt w:val="bullet"/>
      <w:lvlText w:val="•"/>
      <w:lvlJc w:val="left"/>
      <w:pPr>
        <w:ind w:left="5274" w:hanging="348"/>
      </w:pPr>
      <w:rPr>
        <w:rFonts w:hint="default"/>
        <w:lang w:val="es-ES" w:eastAsia="en-US" w:bidi="ar-SA"/>
      </w:rPr>
    </w:lvl>
    <w:lvl w:ilvl="5">
      <w:start w:val="0"/>
      <w:numFmt w:val="bullet"/>
      <w:lvlText w:val="•"/>
      <w:lvlJc w:val="left"/>
      <w:pPr>
        <w:ind w:left="6238" w:hanging="348"/>
      </w:pPr>
      <w:rPr>
        <w:rFonts w:hint="default"/>
        <w:lang w:val="es-ES" w:eastAsia="en-US" w:bidi="ar-SA"/>
      </w:rPr>
    </w:lvl>
    <w:lvl w:ilvl="6">
      <w:start w:val="0"/>
      <w:numFmt w:val="bullet"/>
      <w:lvlText w:val="•"/>
      <w:lvlJc w:val="left"/>
      <w:pPr>
        <w:ind w:left="7201" w:hanging="348"/>
      </w:pPr>
      <w:rPr>
        <w:rFonts w:hint="default"/>
        <w:lang w:val="es-ES" w:eastAsia="en-US" w:bidi="ar-SA"/>
      </w:rPr>
    </w:lvl>
    <w:lvl w:ilvl="7">
      <w:start w:val="0"/>
      <w:numFmt w:val="bullet"/>
      <w:lvlText w:val="•"/>
      <w:lvlJc w:val="left"/>
      <w:pPr>
        <w:ind w:left="8165" w:hanging="348"/>
      </w:pPr>
      <w:rPr>
        <w:rFonts w:hint="default"/>
        <w:lang w:val="es-ES" w:eastAsia="en-US" w:bidi="ar-SA"/>
      </w:rPr>
    </w:lvl>
    <w:lvl w:ilvl="8">
      <w:start w:val="0"/>
      <w:numFmt w:val="bullet"/>
      <w:lvlText w:val="•"/>
      <w:lvlJc w:val="left"/>
      <w:pPr>
        <w:ind w:left="9129" w:hanging="348"/>
      </w:pPr>
      <w:rPr>
        <w:rFonts w:hint="default"/>
        <w:lang w:val="es-ES" w:eastAsia="en-US" w:bidi="ar-SA"/>
      </w:rPr>
    </w:lvl>
  </w:abstractNum>
  <w:abstractNum w:abstractNumId="46">
    <w:multiLevelType w:val="hybridMultilevel"/>
    <w:lvl w:ilvl="0">
      <w:start w:val="0"/>
      <w:numFmt w:val="bullet"/>
      <w:lvlText w:val="-"/>
      <w:lvlJc w:val="left"/>
      <w:pPr>
        <w:ind w:left="707" w:hanging="219"/>
      </w:pPr>
      <w:rPr>
        <w:rFonts w:hint="default" w:ascii="Arial MT" w:hAnsi="Arial MT" w:eastAsia="Arial MT" w:cs="Arial MT"/>
        <w:b w:val="0"/>
        <w:bCs w:val="0"/>
        <w:i w:val="0"/>
        <w:iCs w:val="0"/>
        <w:spacing w:val="0"/>
        <w:w w:val="100"/>
        <w:sz w:val="22"/>
        <w:szCs w:val="22"/>
        <w:lang w:val="es-ES" w:eastAsia="en-US" w:bidi="ar-SA"/>
      </w:rPr>
    </w:lvl>
    <w:lvl w:ilvl="1">
      <w:start w:val="0"/>
      <w:numFmt w:val="bullet"/>
      <w:lvlText w:val="-"/>
      <w:lvlJc w:val="left"/>
      <w:pPr>
        <w:ind w:left="1428" w:hanging="721"/>
      </w:pPr>
      <w:rPr>
        <w:rFonts w:hint="default" w:ascii="Arial MT" w:hAnsi="Arial MT" w:eastAsia="Arial MT" w:cs="Arial MT"/>
        <w:b w:val="0"/>
        <w:bCs w:val="0"/>
        <w:i w:val="0"/>
        <w:iCs w:val="0"/>
        <w:spacing w:val="0"/>
        <w:w w:val="99"/>
        <w:sz w:val="24"/>
        <w:szCs w:val="24"/>
        <w:lang w:val="es-ES" w:eastAsia="en-US" w:bidi="ar-SA"/>
      </w:rPr>
    </w:lvl>
    <w:lvl w:ilvl="2">
      <w:start w:val="0"/>
      <w:numFmt w:val="bullet"/>
      <w:lvlText w:val="-"/>
      <w:lvlJc w:val="left"/>
      <w:pPr>
        <w:ind w:left="1274" w:hanging="2127"/>
      </w:pPr>
      <w:rPr>
        <w:rFonts w:hint="default" w:ascii="Arial MT" w:hAnsi="Arial MT" w:eastAsia="Arial MT" w:cs="Arial MT"/>
        <w:b w:val="0"/>
        <w:bCs w:val="0"/>
        <w:i w:val="0"/>
        <w:iCs w:val="0"/>
        <w:spacing w:val="0"/>
        <w:w w:val="99"/>
        <w:sz w:val="24"/>
        <w:szCs w:val="24"/>
        <w:lang w:val="es-ES" w:eastAsia="en-US" w:bidi="ar-SA"/>
      </w:rPr>
    </w:lvl>
    <w:lvl w:ilvl="3">
      <w:start w:val="0"/>
      <w:numFmt w:val="bullet"/>
      <w:lvlText w:val="•"/>
      <w:lvlJc w:val="left"/>
      <w:pPr>
        <w:ind w:left="2624" w:hanging="2127"/>
      </w:pPr>
      <w:rPr>
        <w:rFonts w:hint="default"/>
        <w:lang w:val="es-ES" w:eastAsia="en-US" w:bidi="ar-SA"/>
      </w:rPr>
    </w:lvl>
    <w:lvl w:ilvl="4">
      <w:start w:val="0"/>
      <w:numFmt w:val="bullet"/>
      <w:lvlText w:val="•"/>
      <w:lvlJc w:val="left"/>
      <w:pPr>
        <w:ind w:left="3829" w:hanging="2127"/>
      </w:pPr>
      <w:rPr>
        <w:rFonts w:hint="default"/>
        <w:lang w:val="es-ES" w:eastAsia="en-US" w:bidi="ar-SA"/>
      </w:rPr>
    </w:lvl>
    <w:lvl w:ilvl="5">
      <w:start w:val="0"/>
      <w:numFmt w:val="bullet"/>
      <w:lvlText w:val="•"/>
      <w:lvlJc w:val="left"/>
      <w:pPr>
        <w:ind w:left="5033" w:hanging="2127"/>
      </w:pPr>
      <w:rPr>
        <w:rFonts w:hint="default"/>
        <w:lang w:val="es-ES" w:eastAsia="en-US" w:bidi="ar-SA"/>
      </w:rPr>
    </w:lvl>
    <w:lvl w:ilvl="6">
      <w:start w:val="0"/>
      <w:numFmt w:val="bullet"/>
      <w:lvlText w:val="•"/>
      <w:lvlJc w:val="left"/>
      <w:pPr>
        <w:ind w:left="6238" w:hanging="2127"/>
      </w:pPr>
      <w:rPr>
        <w:rFonts w:hint="default"/>
        <w:lang w:val="es-ES" w:eastAsia="en-US" w:bidi="ar-SA"/>
      </w:rPr>
    </w:lvl>
    <w:lvl w:ilvl="7">
      <w:start w:val="0"/>
      <w:numFmt w:val="bullet"/>
      <w:lvlText w:val="•"/>
      <w:lvlJc w:val="left"/>
      <w:pPr>
        <w:ind w:left="7442" w:hanging="2127"/>
      </w:pPr>
      <w:rPr>
        <w:rFonts w:hint="default"/>
        <w:lang w:val="es-ES" w:eastAsia="en-US" w:bidi="ar-SA"/>
      </w:rPr>
    </w:lvl>
    <w:lvl w:ilvl="8">
      <w:start w:val="0"/>
      <w:numFmt w:val="bullet"/>
      <w:lvlText w:val="•"/>
      <w:lvlJc w:val="left"/>
      <w:pPr>
        <w:ind w:left="8647" w:hanging="2127"/>
      </w:pPr>
      <w:rPr>
        <w:rFonts w:hint="default"/>
        <w:lang w:val="es-ES" w:eastAsia="en-US" w:bidi="ar-SA"/>
      </w:rPr>
    </w:lvl>
  </w:abstractNum>
  <w:abstractNum w:abstractNumId="45">
    <w:multiLevelType w:val="hybridMultilevel"/>
    <w:lvl w:ilvl="0">
      <w:start w:val="0"/>
      <w:numFmt w:val="bullet"/>
      <w:lvlText w:val="-"/>
      <w:lvlJc w:val="left"/>
      <w:pPr>
        <w:ind w:left="1274" w:hanging="207"/>
      </w:pPr>
      <w:rPr>
        <w:rFonts w:hint="default" w:ascii="Arial MT" w:hAnsi="Arial MT" w:eastAsia="Arial MT" w:cs="Arial MT"/>
        <w:b w:val="0"/>
        <w:bCs w:val="0"/>
        <w:i w:val="0"/>
        <w:iCs w:val="0"/>
        <w:spacing w:val="0"/>
        <w:w w:val="99"/>
        <w:sz w:val="24"/>
        <w:szCs w:val="24"/>
        <w:lang w:val="es-ES" w:eastAsia="en-US" w:bidi="ar-SA"/>
      </w:rPr>
    </w:lvl>
    <w:lvl w:ilvl="1">
      <w:start w:val="0"/>
      <w:numFmt w:val="bullet"/>
      <w:lvlText w:val="•"/>
      <w:lvlJc w:val="left"/>
      <w:pPr>
        <w:ind w:left="2257" w:hanging="207"/>
      </w:pPr>
      <w:rPr>
        <w:rFonts w:hint="default"/>
        <w:lang w:val="es-ES" w:eastAsia="en-US" w:bidi="ar-SA"/>
      </w:rPr>
    </w:lvl>
    <w:lvl w:ilvl="2">
      <w:start w:val="0"/>
      <w:numFmt w:val="bullet"/>
      <w:lvlText w:val="•"/>
      <w:lvlJc w:val="left"/>
      <w:pPr>
        <w:ind w:left="3235" w:hanging="207"/>
      </w:pPr>
      <w:rPr>
        <w:rFonts w:hint="default"/>
        <w:lang w:val="es-ES" w:eastAsia="en-US" w:bidi="ar-SA"/>
      </w:rPr>
    </w:lvl>
    <w:lvl w:ilvl="3">
      <w:start w:val="0"/>
      <w:numFmt w:val="bullet"/>
      <w:lvlText w:val="•"/>
      <w:lvlJc w:val="left"/>
      <w:pPr>
        <w:ind w:left="4212" w:hanging="207"/>
      </w:pPr>
      <w:rPr>
        <w:rFonts w:hint="default"/>
        <w:lang w:val="es-ES" w:eastAsia="en-US" w:bidi="ar-SA"/>
      </w:rPr>
    </w:lvl>
    <w:lvl w:ilvl="4">
      <w:start w:val="0"/>
      <w:numFmt w:val="bullet"/>
      <w:lvlText w:val="•"/>
      <w:lvlJc w:val="left"/>
      <w:pPr>
        <w:ind w:left="5190" w:hanging="207"/>
      </w:pPr>
      <w:rPr>
        <w:rFonts w:hint="default"/>
        <w:lang w:val="es-ES" w:eastAsia="en-US" w:bidi="ar-SA"/>
      </w:rPr>
    </w:lvl>
    <w:lvl w:ilvl="5">
      <w:start w:val="0"/>
      <w:numFmt w:val="bullet"/>
      <w:lvlText w:val="•"/>
      <w:lvlJc w:val="left"/>
      <w:pPr>
        <w:ind w:left="6168" w:hanging="207"/>
      </w:pPr>
      <w:rPr>
        <w:rFonts w:hint="default"/>
        <w:lang w:val="es-ES" w:eastAsia="en-US" w:bidi="ar-SA"/>
      </w:rPr>
    </w:lvl>
    <w:lvl w:ilvl="6">
      <w:start w:val="0"/>
      <w:numFmt w:val="bullet"/>
      <w:lvlText w:val="•"/>
      <w:lvlJc w:val="left"/>
      <w:pPr>
        <w:ind w:left="7145" w:hanging="207"/>
      </w:pPr>
      <w:rPr>
        <w:rFonts w:hint="default"/>
        <w:lang w:val="es-ES" w:eastAsia="en-US" w:bidi="ar-SA"/>
      </w:rPr>
    </w:lvl>
    <w:lvl w:ilvl="7">
      <w:start w:val="0"/>
      <w:numFmt w:val="bullet"/>
      <w:lvlText w:val="•"/>
      <w:lvlJc w:val="left"/>
      <w:pPr>
        <w:ind w:left="8123" w:hanging="207"/>
      </w:pPr>
      <w:rPr>
        <w:rFonts w:hint="default"/>
        <w:lang w:val="es-ES" w:eastAsia="en-US" w:bidi="ar-SA"/>
      </w:rPr>
    </w:lvl>
    <w:lvl w:ilvl="8">
      <w:start w:val="0"/>
      <w:numFmt w:val="bullet"/>
      <w:lvlText w:val="•"/>
      <w:lvlJc w:val="left"/>
      <w:pPr>
        <w:ind w:left="9101" w:hanging="207"/>
      </w:pPr>
      <w:rPr>
        <w:rFonts w:hint="default"/>
        <w:lang w:val="es-ES" w:eastAsia="en-US" w:bidi="ar-SA"/>
      </w:rPr>
    </w:lvl>
  </w:abstractNum>
  <w:abstractNum w:abstractNumId="44">
    <w:multiLevelType w:val="hybridMultilevel"/>
    <w:lvl w:ilvl="0">
      <w:start w:val="0"/>
      <w:numFmt w:val="bullet"/>
      <w:lvlText w:val="•"/>
      <w:lvlJc w:val="left"/>
      <w:pPr>
        <w:ind w:left="1428" w:hanging="721"/>
      </w:pPr>
      <w:rPr>
        <w:rFonts w:hint="default" w:ascii="Segoe UI Symbol" w:hAnsi="Segoe UI Symbol" w:eastAsia="Segoe UI Symbol" w:cs="Segoe UI Symbol"/>
        <w:b w:val="0"/>
        <w:bCs w:val="0"/>
        <w:i w:val="0"/>
        <w:iCs w:val="0"/>
        <w:spacing w:val="0"/>
        <w:w w:val="87"/>
        <w:sz w:val="22"/>
        <w:szCs w:val="22"/>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43">
    <w:multiLevelType w:val="hybridMultilevel"/>
    <w:lvl w:ilvl="0">
      <w:start w:val="0"/>
      <w:numFmt w:val="bullet"/>
      <w:lvlText w:val=""/>
      <w:lvlJc w:val="left"/>
      <w:pPr>
        <w:ind w:left="707" w:hanging="721"/>
      </w:pPr>
      <w:rPr>
        <w:rFonts w:hint="default" w:ascii="Wingdings" w:hAnsi="Wingdings" w:eastAsia="Wingdings" w:cs="Wingdings"/>
        <w:b w:val="0"/>
        <w:bCs w:val="0"/>
        <w:i w:val="0"/>
        <w:iCs w:val="0"/>
        <w:spacing w:val="0"/>
        <w:w w:val="100"/>
        <w:sz w:val="22"/>
        <w:szCs w:val="22"/>
        <w:lang w:val="es-ES" w:eastAsia="en-US" w:bidi="ar-SA"/>
      </w:rPr>
    </w:lvl>
    <w:lvl w:ilvl="1">
      <w:start w:val="0"/>
      <w:numFmt w:val="bullet"/>
      <w:lvlText w:val=""/>
      <w:lvlJc w:val="left"/>
      <w:pPr>
        <w:ind w:left="2148" w:hanging="720"/>
      </w:pPr>
      <w:rPr>
        <w:rFonts w:hint="default" w:ascii="Wingdings" w:hAnsi="Wingdings" w:eastAsia="Wingdings" w:cs="Wingdings"/>
        <w:b w:val="0"/>
        <w:bCs w:val="0"/>
        <w:i w:val="0"/>
        <w:iCs w:val="0"/>
        <w:spacing w:val="0"/>
        <w:w w:val="100"/>
        <w:sz w:val="22"/>
        <w:szCs w:val="22"/>
        <w:lang w:val="es-ES" w:eastAsia="en-US" w:bidi="ar-SA"/>
      </w:rPr>
    </w:lvl>
    <w:lvl w:ilvl="2">
      <w:start w:val="0"/>
      <w:numFmt w:val="bullet"/>
      <w:lvlText w:val="•"/>
      <w:lvlJc w:val="left"/>
      <w:pPr>
        <w:ind w:left="3130" w:hanging="720"/>
      </w:pPr>
      <w:rPr>
        <w:rFonts w:hint="default"/>
        <w:lang w:val="es-ES" w:eastAsia="en-US" w:bidi="ar-SA"/>
      </w:rPr>
    </w:lvl>
    <w:lvl w:ilvl="3">
      <w:start w:val="0"/>
      <w:numFmt w:val="bullet"/>
      <w:lvlText w:val="•"/>
      <w:lvlJc w:val="left"/>
      <w:pPr>
        <w:ind w:left="4121" w:hanging="720"/>
      </w:pPr>
      <w:rPr>
        <w:rFonts w:hint="default"/>
        <w:lang w:val="es-ES" w:eastAsia="en-US" w:bidi="ar-SA"/>
      </w:rPr>
    </w:lvl>
    <w:lvl w:ilvl="4">
      <w:start w:val="0"/>
      <w:numFmt w:val="bullet"/>
      <w:lvlText w:val="•"/>
      <w:lvlJc w:val="left"/>
      <w:pPr>
        <w:ind w:left="5112" w:hanging="720"/>
      </w:pPr>
      <w:rPr>
        <w:rFonts w:hint="default"/>
        <w:lang w:val="es-ES" w:eastAsia="en-US" w:bidi="ar-SA"/>
      </w:rPr>
    </w:lvl>
    <w:lvl w:ilvl="5">
      <w:start w:val="0"/>
      <w:numFmt w:val="bullet"/>
      <w:lvlText w:val="•"/>
      <w:lvlJc w:val="left"/>
      <w:pPr>
        <w:ind w:left="6102" w:hanging="720"/>
      </w:pPr>
      <w:rPr>
        <w:rFonts w:hint="default"/>
        <w:lang w:val="es-ES" w:eastAsia="en-US" w:bidi="ar-SA"/>
      </w:rPr>
    </w:lvl>
    <w:lvl w:ilvl="6">
      <w:start w:val="0"/>
      <w:numFmt w:val="bullet"/>
      <w:lvlText w:val="•"/>
      <w:lvlJc w:val="left"/>
      <w:pPr>
        <w:ind w:left="7093" w:hanging="720"/>
      </w:pPr>
      <w:rPr>
        <w:rFonts w:hint="default"/>
        <w:lang w:val="es-ES" w:eastAsia="en-US" w:bidi="ar-SA"/>
      </w:rPr>
    </w:lvl>
    <w:lvl w:ilvl="7">
      <w:start w:val="0"/>
      <w:numFmt w:val="bullet"/>
      <w:lvlText w:val="•"/>
      <w:lvlJc w:val="left"/>
      <w:pPr>
        <w:ind w:left="8084" w:hanging="720"/>
      </w:pPr>
      <w:rPr>
        <w:rFonts w:hint="default"/>
        <w:lang w:val="es-ES" w:eastAsia="en-US" w:bidi="ar-SA"/>
      </w:rPr>
    </w:lvl>
    <w:lvl w:ilvl="8">
      <w:start w:val="0"/>
      <w:numFmt w:val="bullet"/>
      <w:lvlText w:val="•"/>
      <w:lvlJc w:val="left"/>
      <w:pPr>
        <w:ind w:left="9074" w:hanging="720"/>
      </w:pPr>
      <w:rPr>
        <w:rFonts w:hint="default"/>
        <w:lang w:val="es-ES" w:eastAsia="en-US" w:bidi="ar-SA"/>
      </w:rPr>
    </w:lvl>
  </w:abstractNum>
  <w:abstractNum w:abstractNumId="42">
    <w:multiLevelType w:val="hybridMultilevel"/>
    <w:lvl w:ilvl="0">
      <w:start w:val="0"/>
      <w:numFmt w:val="bullet"/>
      <w:lvlText w:val="•"/>
      <w:lvlJc w:val="left"/>
      <w:pPr>
        <w:ind w:left="707" w:hanging="2377"/>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2377"/>
      </w:pPr>
      <w:rPr>
        <w:rFonts w:hint="default"/>
        <w:lang w:val="es-ES" w:eastAsia="en-US" w:bidi="ar-SA"/>
      </w:rPr>
    </w:lvl>
    <w:lvl w:ilvl="2">
      <w:start w:val="0"/>
      <w:numFmt w:val="bullet"/>
      <w:lvlText w:val="•"/>
      <w:lvlJc w:val="left"/>
      <w:pPr>
        <w:ind w:left="2771" w:hanging="2377"/>
      </w:pPr>
      <w:rPr>
        <w:rFonts w:hint="default"/>
        <w:lang w:val="es-ES" w:eastAsia="en-US" w:bidi="ar-SA"/>
      </w:rPr>
    </w:lvl>
    <w:lvl w:ilvl="3">
      <w:start w:val="0"/>
      <w:numFmt w:val="bullet"/>
      <w:lvlText w:val="•"/>
      <w:lvlJc w:val="left"/>
      <w:pPr>
        <w:ind w:left="3806" w:hanging="2377"/>
      </w:pPr>
      <w:rPr>
        <w:rFonts w:hint="default"/>
        <w:lang w:val="es-ES" w:eastAsia="en-US" w:bidi="ar-SA"/>
      </w:rPr>
    </w:lvl>
    <w:lvl w:ilvl="4">
      <w:start w:val="0"/>
      <w:numFmt w:val="bullet"/>
      <w:lvlText w:val="•"/>
      <w:lvlJc w:val="left"/>
      <w:pPr>
        <w:ind w:left="4842" w:hanging="2377"/>
      </w:pPr>
      <w:rPr>
        <w:rFonts w:hint="default"/>
        <w:lang w:val="es-ES" w:eastAsia="en-US" w:bidi="ar-SA"/>
      </w:rPr>
    </w:lvl>
    <w:lvl w:ilvl="5">
      <w:start w:val="0"/>
      <w:numFmt w:val="bullet"/>
      <w:lvlText w:val="•"/>
      <w:lvlJc w:val="left"/>
      <w:pPr>
        <w:ind w:left="5878" w:hanging="2377"/>
      </w:pPr>
      <w:rPr>
        <w:rFonts w:hint="default"/>
        <w:lang w:val="es-ES" w:eastAsia="en-US" w:bidi="ar-SA"/>
      </w:rPr>
    </w:lvl>
    <w:lvl w:ilvl="6">
      <w:start w:val="0"/>
      <w:numFmt w:val="bullet"/>
      <w:lvlText w:val="•"/>
      <w:lvlJc w:val="left"/>
      <w:pPr>
        <w:ind w:left="6913" w:hanging="2377"/>
      </w:pPr>
      <w:rPr>
        <w:rFonts w:hint="default"/>
        <w:lang w:val="es-ES" w:eastAsia="en-US" w:bidi="ar-SA"/>
      </w:rPr>
    </w:lvl>
    <w:lvl w:ilvl="7">
      <w:start w:val="0"/>
      <w:numFmt w:val="bullet"/>
      <w:lvlText w:val="•"/>
      <w:lvlJc w:val="left"/>
      <w:pPr>
        <w:ind w:left="7949" w:hanging="2377"/>
      </w:pPr>
      <w:rPr>
        <w:rFonts w:hint="default"/>
        <w:lang w:val="es-ES" w:eastAsia="en-US" w:bidi="ar-SA"/>
      </w:rPr>
    </w:lvl>
    <w:lvl w:ilvl="8">
      <w:start w:val="0"/>
      <w:numFmt w:val="bullet"/>
      <w:lvlText w:val="•"/>
      <w:lvlJc w:val="left"/>
      <w:pPr>
        <w:ind w:left="8985" w:hanging="2377"/>
      </w:pPr>
      <w:rPr>
        <w:rFonts w:hint="default"/>
        <w:lang w:val="es-ES" w:eastAsia="en-US" w:bidi="ar-SA"/>
      </w:rPr>
    </w:lvl>
  </w:abstractNum>
  <w:abstractNum w:abstractNumId="41">
    <w:multiLevelType w:val="hybridMultilevel"/>
    <w:lvl w:ilvl="0">
      <w:start w:val="0"/>
      <w:numFmt w:val="bullet"/>
      <w:lvlText w:val=""/>
      <w:lvlJc w:val="left"/>
      <w:pPr>
        <w:ind w:left="1428" w:hanging="721"/>
      </w:pPr>
      <w:rPr>
        <w:rFonts w:hint="default" w:ascii="Wingdings" w:hAnsi="Wingdings" w:eastAsia="Wingdings" w:cs="Wingdings"/>
        <w:b w:val="0"/>
        <w:bCs w:val="0"/>
        <w:i w:val="0"/>
        <w:iCs w:val="0"/>
        <w:spacing w:val="0"/>
        <w:w w:val="99"/>
        <w:sz w:val="24"/>
        <w:szCs w:val="24"/>
        <w:lang w:val="es-ES" w:eastAsia="en-US" w:bidi="ar-SA"/>
      </w:rPr>
    </w:lvl>
    <w:lvl w:ilvl="1">
      <w:start w:val="0"/>
      <w:numFmt w:val="bullet"/>
      <w:lvlText w:val="•"/>
      <w:lvlJc w:val="left"/>
      <w:pPr>
        <w:ind w:left="2383" w:hanging="721"/>
      </w:pPr>
      <w:rPr>
        <w:rFonts w:hint="default"/>
        <w:lang w:val="es-ES" w:eastAsia="en-US" w:bidi="ar-SA"/>
      </w:rPr>
    </w:lvl>
    <w:lvl w:ilvl="2">
      <w:start w:val="0"/>
      <w:numFmt w:val="bullet"/>
      <w:lvlText w:val="•"/>
      <w:lvlJc w:val="left"/>
      <w:pPr>
        <w:ind w:left="3347" w:hanging="721"/>
      </w:pPr>
      <w:rPr>
        <w:rFonts w:hint="default"/>
        <w:lang w:val="es-ES" w:eastAsia="en-US" w:bidi="ar-SA"/>
      </w:rPr>
    </w:lvl>
    <w:lvl w:ilvl="3">
      <w:start w:val="0"/>
      <w:numFmt w:val="bullet"/>
      <w:lvlText w:val="•"/>
      <w:lvlJc w:val="left"/>
      <w:pPr>
        <w:ind w:left="4310" w:hanging="721"/>
      </w:pPr>
      <w:rPr>
        <w:rFonts w:hint="default"/>
        <w:lang w:val="es-ES" w:eastAsia="en-US" w:bidi="ar-SA"/>
      </w:rPr>
    </w:lvl>
    <w:lvl w:ilvl="4">
      <w:start w:val="0"/>
      <w:numFmt w:val="bullet"/>
      <w:lvlText w:val="•"/>
      <w:lvlJc w:val="left"/>
      <w:pPr>
        <w:ind w:left="5274" w:hanging="721"/>
      </w:pPr>
      <w:rPr>
        <w:rFonts w:hint="default"/>
        <w:lang w:val="es-ES" w:eastAsia="en-US" w:bidi="ar-SA"/>
      </w:rPr>
    </w:lvl>
    <w:lvl w:ilvl="5">
      <w:start w:val="0"/>
      <w:numFmt w:val="bullet"/>
      <w:lvlText w:val="•"/>
      <w:lvlJc w:val="left"/>
      <w:pPr>
        <w:ind w:left="6238" w:hanging="721"/>
      </w:pPr>
      <w:rPr>
        <w:rFonts w:hint="default"/>
        <w:lang w:val="es-ES" w:eastAsia="en-US" w:bidi="ar-SA"/>
      </w:rPr>
    </w:lvl>
    <w:lvl w:ilvl="6">
      <w:start w:val="0"/>
      <w:numFmt w:val="bullet"/>
      <w:lvlText w:val="•"/>
      <w:lvlJc w:val="left"/>
      <w:pPr>
        <w:ind w:left="7201" w:hanging="721"/>
      </w:pPr>
      <w:rPr>
        <w:rFonts w:hint="default"/>
        <w:lang w:val="es-ES" w:eastAsia="en-US" w:bidi="ar-SA"/>
      </w:rPr>
    </w:lvl>
    <w:lvl w:ilvl="7">
      <w:start w:val="0"/>
      <w:numFmt w:val="bullet"/>
      <w:lvlText w:val="•"/>
      <w:lvlJc w:val="left"/>
      <w:pPr>
        <w:ind w:left="8165" w:hanging="721"/>
      </w:pPr>
      <w:rPr>
        <w:rFonts w:hint="default"/>
        <w:lang w:val="es-ES" w:eastAsia="en-US" w:bidi="ar-SA"/>
      </w:rPr>
    </w:lvl>
    <w:lvl w:ilvl="8">
      <w:start w:val="0"/>
      <w:numFmt w:val="bullet"/>
      <w:lvlText w:val="•"/>
      <w:lvlJc w:val="left"/>
      <w:pPr>
        <w:ind w:left="9129" w:hanging="721"/>
      </w:pPr>
      <w:rPr>
        <w:rFonts w:hint="default"/>
        <w:lang w:val="es-ES" w:eastAsia="en-US" w:bidi="ar-SA"/>
      </w:rPr>
    </w:lvl>
  </w:abstractNum>
  <w:abstractNum w:abstractNumId="40">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6"/>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39">
    <w:multiLevelType w:val="hybridMultilevel"/>
    <w:lvl w:ilvl="0">
      <w:start w:val="0"/>
      <w:numFmt w:val="bullet"/>
      <w:lvlText w:val="-"/>
      <w:lvlJc w:val="left"/>
      <w:pPr>
        <w:ind w:left="1428" w:hanging="137"/>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2383" w:hanging="137"/>
      </w:pPr>
      <w:rPr>
        <w:rFonts w:hint="default"/>
        <w:lang w:val="es-ES" w:eastAsia="en-US" w:bidi="ar-SA"/>
      </w:rPr>
    </w:lvl>
    <w:lvl w:ilvl="2">
      <w:start w:val="0"/>
      <w:numFmt w:val="bullet"/>
      <w:lvlText w:val="•"/>
      <w:lvlJc w:val="left"/>
      <w:pPr>
        <w:ind w:left="3347" w:hanging="137"/>
      </w:pPr>
      <w:rPr>
        <w:rFonts w:hint="default"/>
        <w:lang w:val="es-ES" w:eastAsia="en-US" w:bidi="ar-SA"/>
      </w:rPr>
    </w:lvl>
    <w:lvl w:ilvl="3">
      <w:start w:val="0"/>
      <w:numFmt w:val="bullet"/>
      <w:lvlText w:val="•"/>
      <w:lvlJc w:val="left"/>
      <w:pPr>
        <w:ind w:left="4310" w:hanging="137"/>
      </w:pPr>
      <w:rPr>
        <w:rFonts w:hint="default"/>
        <w:lang w:val="es-ES" w:eastAsia="en-US" w:bidi="ar-SA"/>
      </w:rPr>
    </w:lvl>
    <w:lvl w:ilvl="4">
      <w:start w:val="0"/>
      <w:numFmt w:val="bullet"/>
      <w:lvlText w:val="•"/>
      <w:lvlJc w:val="left"/>
      <w:pPr>
        <w:ind w:left="5274" w:hanging="137"/>
      </w:pPr>
      <w:rPr>
        <w:rFonts w:hint="default"/>
        <w:lang w:val="es-ES" w:eastAsia="en-US" w:bidi="ar-SA"/>
      </w:rPr>
    </w:lvl>
    <w:lvl w:ilvl="5">
      <w:start w:val="0"/>
      <w:numFmt w:val="bullet"/>
      <w:lvlText w:val="•"/>
      <w:lvlJc w:val="left"/>
      <w:pPr>
        <w:ind w:left="6238" w:hanging="137"/>
      </w:pPr>
      <w:rPr>
        <w:rFonts w:hint="default"/>
        <w:lang w:val="es-ES" w:eastAsia="en-US" w:bidi="ar-SA"/>
      </w:rPr>
    </w:lvl>
    <w:lvl w:ilvl="6">
      <w:start w:val="0"/>
      <w:numFmt w:val="bullet"/>
      <w:lvlText w:val="•"/>
      <w:lvlJc w:val="left"/>
      <w:pPr>
        <w:ind w:left="7201" w:hanging="137"/>
      </w:pPr>
      <w:rPr>
        <w:rFonts w:hint="default"/>
        <w:lang w:val="es-ES" w:eastAsia="en-US" w:bidi="ar-SA"/>
      </w:rPr>
    </w:lvl>
    <w:lvl w:ilvl="7">
      <w:start w:val="0"/>
      <w:numFmt w:val="bullet"/>
      <w:lvlText w:val="•"/>
      <w:lvlJc w:val="left"/>
      <w:pPr>
        <w:ind w:left="8165" w:hanging="137"/>
      </w:pPr>
      <w:rPr>
        <w:rFonts w:hint="default"/>
        <w:lang w:val="es-ES" w:eastAsia="en-US" w:bidi="ar-SA"/>
      </w:rPr>
    </w:lvl>
    <w:lvl w:ilvl="8">
      <w:start w:val="0"/>
      <w:numFmt w:val="bullet"/>
      <w:lvlText w:val="•"/>
      <w:lvlJc w:val="left"/>
      <w:pPr>
        <w:ind w:left="9129" w:hanging="137"/>
      </w:pPr>
      <w:rPr>
        <w:rFonts w:hint="default"/>
        <w:lang w:val="es-ES" w:eastAsia="en-US" w:bidi="ar-SA"/>
      </w:rPr>
    </w:lvl>
  </w:abstractNum>
  <w:abstractNum w:abstractNumId="38">
    <w:multiLevelType w:val="hybridMultilevel"/>
    <w:lvl w:ilvl="0">
      <w:start w:val="0"/>
      <w:numFmt w:val="bullet"/>
      <w:lvlText w:val="*"/>
      <w:lvlJc w:val="left"/>
      <w:pPr>
        <w:ind w:left="707" w:hanging="243"/>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243"/>
      </w:pPr>
      <w:rPr>
        <w:rFonts w:hint="default"/>
        <w:lang w:val="es-ES" w:eastAsia="en-US" w:bidi="ar-SA"/>
      </w:rPr>
    </w:lvl>
    <w:lvl w:ilvl="2">
      <w:start w:val="0"/>
      <w:numFmt w:val="bullet"/>
      <w:lvlText w:val="•"/>
      <w:lvlJc w:val="left"/>
      <w:pPr>
        <w:ind w:left="2771" w:hanging="243"/>
      </w:pPr>
      <w:rPr>
        <w:rFonts w:hint="default"/>
        <w:lang w:val="es-ES" w:eastAsia="en-US" w:bidi="ar-SA"/>
      </w:rPr>
    </w:lvl>
    <w:lvl w:ilvl="3">
      <w:start w:val="0"/>
      <w:numFmt w:val="bullet"/>
      <w:lvlText w:val="•"/>
      <w:lvlJc w:val="left"/>
      <w:pPr>
        <w:ind w:left="3806" w:hanging="243"/>
      </w:pPr>
      <w:rPr>
        <w:rFonts w:hint="default"/>
        <w:lang w:val="es-ES" w:eastAsia="en-US" w:bidi="ar-SA"/>
      </w:rPr>
    </w:lvl>
    <w:lvl w:ilvl="4">
      <w:start w:val="0"/>
      <w:numFmt w:val="bullet"/>
      <w:lvlText w:val="•"/>
      <w:lvlJc w:val="left"/>
      <w:pPr>
        <w:ind w:left="4842" w:hanging="243"/>
      </w:pPr>
      <w:rPr>
        <w:rFonts w:hint="default"/>
        <w:lang w:val="es-ES" w:eastAsia="en-US" w:bidi="ar-SA"/>
      </w:rPr>
    </w:lvl>
    <w:lvl w:ilvl="5">
      <w:start w:val="0"/>
      <w:numFmt w:val="bullet"/>
      <w:lvlText w:val="•"/>
      <w:lvlJc w:val="left"/>
      <w:pPr>
        <w:ind w:left="5878" w:hanging="243"/>
      </w:pPr>
      <w:rPr>
        <w:rFonts w:hint="default"/>
        <w:lang w:val="es-ES" w:eastAsia="en-US" w:bidi="ar-SA"/>
      </w:rPr>
    </w:lvl>
    <w:lvl w:ilvl="6">
      <w:start w:val="0"/>
      <w:numFmt w:val="bullet"/>
      <w:lvlText w:val="•"/>
      <w:lvlJc w:val="left"/>
      <w:pPr>
        <w:ind w:left="6913" w:hanging="243"/>
      </w:pPr>
      <w:rPr>
        <w:rFonts w:hint="default"/>
        <w:lang w:val="es-ES" w:eastAsia="en-US" w:bidi="ar-SA"/>
      </w:rPr>
    </w:lvl>
    <w:lvl w:ilvl="7">
      <w:start w:val="0"/>
      <w:numFmt w:val="bullet"/>
      <w:lvlText w:val="•"/>
      <w:lvlJc w:val="left"/>
      <w:pPr>
        <w:ind w:left="7949" w:hanging="243"/>
      </w:pPr>
      <w:rPr>
        <w:rFonts w:hint="default"/>
        <w:lang w:val="es-ES" w:eastAsia="en-US" w:bidi="ar-SA"/>
      </w:rPr>
    </w:lvl>
    <w:lvl w:ilvl="8">
      <w:start w:val="0"/>
      <w:numFmt w:val="bullet"/>
      <w:lvlText w:val="•"/>
      <w:lvlJc w:val="left"/>
      <w:pPr>
        <w:ind w:left="8985" w:hanging="243"/>
      </w:pPr>
      <w:rPr>
        <w:rFonts w:hint="default"/>
        <w:lang w:val="es-ES" w:eastAsia="en-US" w:bidi="ar-SA"/>
      </w:rPr>
    </w:lvl>
  </w:abstractNum>
  <w:abstractNum w:abstractNumId="37">
    <w:multiLevelType w:val="hybridMultilevel"/>
    <w:lvl w:ilvl="0">
      <w:start w:val="0"/>
      <w:numFmt w:val="bullet"/>
      <w:lvlText w:val="•"/>
      <w:lvlJc w:val="left"/>
      <w:pPr>
        <w:ind w:left="707" w:hanging="721"/>
      </w:pPr>
      <w:rPr>
        <w:rFonts w:hint="default" w:ascii="Segoe UI Symbol" w:hAnsi="Segoe UI Symbol" w:eastAsia="Segoe UI Symbol" w:cs="Segoe UI Symbol"/>
        <w:b w:val="0"/>
        <w:bCs w:val="0"/>
        <w:i w:val="0"/>
        <w:iCs w:val="0"/>
        <w:spacing w:val="0"/>
        <w:w w:val="87"/>
        <w:sz w:val="24"/>
        <w:szCs w:val="24"/>
        <w:lang w:val="es-ES" w:eastAsia="en-US" w:bidi="ar-SA"/>
      </w:rPr>
    </w:lvl>
    <w:lvl w:ilvl="1">
      <w:start w:val="0"/>
      <w:numFmt w:val="bullet"/>
      <w:lvlText w:val="•"/>
      <w:lvlJc w:val="left"/>
      <w:pPr>
        <w:ind w:left="1735" w:hanging="721"/>
      </w:pPr>
      <w:rPr>
        <w:rFonts w:hint="default"/>
        <w:lang w:val="es-ES" w:eastAsia="en-US" w:bidi="ar-SA"/>
      </w:rPr>
    </w:lvl>
    <w:lvl w:ilvl="2">
      <w:start w:val="0"/>
      <w:numFmt w:val="bullet"/>
      <w:lvlText w:val="•"/>
      <w:lvlJc w:val="left"/>
      <w:pPr>
        <w:ind w:left="2771" w:hanging="721"/>
      </w:pPr>
      <w:rPr>
        <w:rFonts w:hint="default"/>
        <w:lang w:val="es-ES" w:eastAsia="en-US" w:bidi="ar-SA"/>
      </w:rPr>
    </w:lvl>
    <w:lvl w:ilvl="3">
      <w:start w:val="0"/>
      <w:numFmt w:val="bullet"/>
      <w:lvlText w:val="•"/>
      <w:lvlJc w:val="left"/>
      <w:pPr>
        <w:ind w:left="3806" w:hanging="721"/>
      </w:pPr>
      <w:rPr>
        <w:rFonts w:hint="default"/>
        <w:lang w:val="es-ES" w:eastAsia="en-US" w:bidi="ar-SA"/>
      </w:rPr>
    </w:lvl>
    <w:lvl w:ilvl="4">
      <w:start w:val="0"/>
      <w:numFmt w:val="bullet"/>
      <w:lvlText w:val="•"/>
      <w:lvlJc w:val="left"/>
      <w:pPr>
        <w:ind w:left="4842" w:hanging="721"/>
      </w:pPr>
      <w:rPr>
        <w:rFonts w:hint="default"/>
        <w:lang w:val="es-ES" w:eastAsia="en-US" w:bidi="ar-SA"/>
      </w:rPr>
    </w:lvl>
    <w:lvl w:ilvl="5">
      <w:start w:val="0"/>
      <w:numFmt w:val="bullet"/>
      <w:lvlText w:val="•"/>
      <w:lvlJc w:val="left"/>
      <w:pPr>
        <w:ind w:left="5878" w:hanging="721"/>
      </w:pPr>
      <w:rPr>
        <w:rFonts w:hint="default"/>
        <w:lang w:val="es-ES" w:eastAsia="en-US" w:bidi="ar-SA"/>
      </w:rPr>
    </w:lvl>
    <w:lvl w:ilvl="6">
      <w:start w:val="0"/>
      <w:numFmt w:val="bullet"/>
      <w:lvlText w:val="•"/>
      <w:lvlJc w:val="left"/>
      <w:pPr>
        <w:ind w:left="6913" w:hanging="721"/>
      </w:pPr>
      <w:rPr>
        <w:rFonts w:hint="default"/>
        <w:lang w:val="es-ES" w:eastAsia="en-US" w:bidi="ar-SA"/>
      </w:rPr>
    </w:lvl>
    <w:lvl w:ilvl="7">
      <w:start w:val="0"/>
      <w:numFmt w:val="bullet"/>
      <w:lvlText w:val="•"/>
      <w:lvlJc w:val="left"/>
      <w:pPr>
        <w:ind w:left="7949" w:hanging="721"/>
      </w:pPr>
      <w:rPr>
        <w:rFonts w:hint="default"/>
        <w:lang w:val="es-ES" w:eastAsia="en-US" w:bidi="ar-SA"/>
      </w:rPr>
    </w:lvl>
    <w:lvl w:ilvl="8">
      <w:start w:val="0"/>
      <w:numFmt w:val="bullet"/>
      <w:lvlText w:val="•"/>
      <w:lvlJc w:val="left"/>
      <w:pPr>
        <w:ind w:left="8985" w:hanging="721"/>
      </w:pPr>
      <w:rPr>
        <w:rFonts w:hint="default"/>
        <w:lang w:val="es-ES" w:eastAsia="en-US" w:bidi="ar-SA"/>
      </w:rPr>
    </w:lvl>
  </w:abstractNum>
  <w:abstractNum w:abstractNumId="36">
    <w:multiLevelType w:val="hybridMultilevel"/>
    <w:lvl w:ilvl="0">
      <w:start w:val="0"/>
      <w:numFmt w:val="bullet"/>
      <w:lvlText w:val=""/>
      <w:lvlJc w:val="left"/>
      <w:pPr>
        <w:ind w:left="1428"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35">
    <w:multiLevelType w:val="hybridMultilevel"/>
    <w:lvl w:ilvl="0">
      <w:start w:val="0"/>
      <w:numFmt w:val="bullet"/>
      <w:lvlText w:val="-"/>
      <w:lvlJc w:val="left"/>
      <w:pPr>
        <w:ind w:left="707"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360"/>
      </w:pPr>
      <w:rPr>
        <w:rFonts w:hint="default"/>
        <w:lang w:val="es-ES" w:eastAsia="en-US" w:bidi="ar-SA"/>
      </w:rPr>
    </w:lvl>
    <w:lvl w:ilvl="2">
      <w:start w:val="0"/>
      <w:numFmt w:val="bullet"/>
      <w:lvlText w:val="•"/>
      <w:lvlJc w:val="left"/>
      <w:pPr>
        <w:ind w:left="2771" w:hanging="360"/>
      </w:pPr>
      <w:rPr>
        <w:rFonts w:hint="default"/>
        <w:lang w:val="es-ES" w:eastAsia="en-US" w:bidi="ar-SA"/>
      </w:rPr>
    </w:lvl>
    <w:lvl w:ilvl="3">
      <w:start w:val="0"/>
      <w:numFmt w:val="bullet"/>
      <w:lvlText w:val="•"/>
      <w:lvlJc w:val="left"/>
      <w:pPr>
        <w:ind w:left="3806" w:hanging="360"/>
      </w:pPr>
      <w:rPr>
        <w:rFonts w:hint="default"/>
        <w:lang w:val="es-ES" w:eastAsia="en-US" w:bidi="ar-SA"/>
      </w:rPr>
    </w:lvl>
    <w:lvl w:ilvl="4">
      <w:start w:val="0"/>
      <w:numFmt w:val="bullet"/>
      <w:lvlText w:val="•"/>
      <w:lvlJc w:val="left"/>
      <w:pPr>
        <w:ind w:left="4842"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7949" w:hanging="360"/>
      </w:pPr>
      <w:rPr>
        <w:rFonts w:hint="default"/>
        <w:lang w:val="es-ES" w:eastAsia="en-US" w:bidi="ar-SA"/>
      </w:rPr>
    </w:lvl>
    <w:lvl w:ilvl="8">
      <w:start w:val="0"/>
      <w:numFmt w:val="bullet"/>
      <w:lvlText w:val="•"/>
      <w:lvlJc w:val="left"/>
      <w:pPr>
        <w:ind w:left="8985" w:hanging="360"/>
      </w:pPr>
      <w:rPr>
        <w:rFonts w:hint="default"/>
        <w:lang w:val="es-ES" w:eastAsia="en-US" w:bidi="ar-SA"/>
      </w:rPr>
    </w:lvl>
  </w:abstractNum>
  <w:abstractNum w:abstractNumId="34">
    <w:multiLevelType w:val="hybridMultilevel"/>
    <w:lvl w:ilvl="0">
      <w:start w:val="0"/>
      <w:numFmt w:val="bullet"/>
      <w:lvlText w:val="-"/>
      <w:lvlJc w:val="left"/>
      <w:pPr>
        <w:ind w:left="707" w:hanging="360"/>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1735" w:hanging="360"/>
      </w:pPr>
      <w:rPr>
        <w:rFonts w:hint="default"/>
        <w:lang w:val="es-ES" w:eastAsia="en-US" w:bidi="ar-SA"/>
      </w:rPr>
    </w:lvl>
    <w:lvl w:ilvl="2">
      <w:start w:val="0"/>
      <w:numFmt w:val="bullet"/>
      <w:lvlText w:val="•"/>
      <w:lvlJc w:val="left"/>
      <w:pPr>
        <w:ind w:left="2771" w:hanging="360"/>
      </w:pPr>
      <w:rPr>
        <w:rFonts w:hint="default"/>
        <w:lang w:val="es-ES" w:eastAsia="en-US" w:bidi="ar-SA"/>
      </w:rPr>
    </w:lvl>
    <w:lvl w:ilvl="3">
      <w:start w:val="0"/>
      <w:numFmt w:val="bullet"/>
      <w:lvlText w:val="•"/>
      <w:lvlJc w:val="left"/>
      <w:pPr>
        <w:ind w:left="3806" w:hanging="360"/>
      </w:pPr>
      <w:rPr>
        <w:rFonts w:hint="default"/>
        <w:lang w:val="es-ES" w:eastAsia="en-US" w:bidi="ar-SA"/>
      </w:rPr>
    </w:lvl>
    <w:lvl w:ilvl="4">
      <w:start w:val="0"/>
      <w:numFmt w:val="bullet"/>
      <w:lvlText w:val="•"/>
      <w:lvlJc w:val="left"/>
      <w:pPr>
        <w:ind w:left="4842"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7949" w:hanging="360"/>
      </w:pPr>
      <w:rPr>
        <w:rFonts w:hint="default"/>
        <w:lang w:val="es-ES" w:eastAsia="en-US" w:bidi="ar-SA"/>
      </w:rPr>
    </w:lvl>
    <w:lvl w:ilvl="8">
      <w:start w:val="0"/>
      <w:numFmt w:val="bullet"/>
      <w:lvlText w:val="•"/>
      <w:lvlJc w:val="left"/>
      <w:pPr>
        <w:ind w:left="8985" w:hanging="360"/>
      </w:pPr>
      <w:rPr>
        <w:rFonts w:hint="default"/>
        <w:lang w:val="es-ES" w:eastAsia="en-US" w:bidi="ar-SA"/>
      </w:rPr>
    </w:lvl>
  </w:abstractNum>
  <w:abstractNum w:abstractNumId="33">
    <w:multiLevelType w:val="hybridMultilevel"/>
    <w:lvl w:ilvl="0">
      <w:start w:val="0"/>
      <w:numFmt w:val="bullet"/>
      <w:lvlText w:val="-"/>
      <w:lvlJc w:val="left"/>
      <w:pPr>
        <w:ind w:left="707" w:hanging="360"/>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1735" w:hanging="360"/>
      </w:pPr>
      <w:rPr>
        <w:rFonts w:hint="default"/>
        <w:lang w:val="es-ES" w:eastAsia="en-US" w:bidi="ar-SA"/>
      </w:rPr>
    </w:lvl>
    <w:lvl w:ilvl="2">
      <w:start w:val="0"/>
      <w:numFmt w:val="bullet"/>
      <w:lvlText w:val="•"/>
      <w:lvlJc w:val="left"/>
      <w:pPr>
        <w:ind w:left="2771" w:hanging="360"/>
      </w:pPr>
      <w:rPr>
        <w:rFonts w:hint="default"/>
        <w:lang w:val="es-ES" w:eastAsia="en-US" w:bidi="ar-SA"/>
      </w:rPr>
    </w:lvl>
    <w:lvl w:ilvl="3">
      <w:start w:val="0"/>
      <w:numFmt w:val="bullet"/>
      <w:lvlText w:val="•"/>
      <w:lvlJc w:val="left"/>
      <w:pPr>
        <w:ind w:left="3806" w:hanging="360"/>
      </w:pPr>
      <w:rPr>
        <w:rFonts w:hint="default"/>
        <w:lang w:val="es-ES" w:eastAsia="en-US" w:bidi="ar-SA"/>
      </w:rPr>
    </w:lvl>
    <w:lvl w:ilvl="4">
      <w:start w:val="0"/>
      <w:numFmt w:val="bullet"/>
      <w:lvlText w:val="•"/>
      <w:lvlJc w:val="left"/>
      <w:pPr>
        <w:ind w:left="4842"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7949" w:hanging="360"/>
      </w:pPr>
      <w:rPr>
        <w:rFonts w:hint="default"/>
        <w:lang w:val="es-ES" w:eastAsia="en-US" w:bidi="ar-SA"/>
      </w:rPr>
    </w:lvl>
    <w:lvl w:ilvl="8">
      <w:start w:val="0"/>
      <w:numFmt w:val="bullet"/>
      <w:lvlText w:val="•"/>
      <w:lvlJc w:val="left"/>
      <w:pPr>
        <w:ind w:left="8985" w:hanging="360"/>
      </w:pPr>
      <w:rPr>
        <w:rFonts w:hint="default"/>
        <w:lang w:val="es-ES" w:eastAsia="en-US" w:bidi="ar-SA"/>
      </w:rPr>
    </w:lvl>
  </w:abstractNum>
  <w:abstractNum w:abstractNumId="32">
    <w:multiLevelType w:val="hybridMultilevel"/>
    <w:lvl w:ilvl="0">
      <w:start w:val="0"/>
      <w:numFmt w:val="bullet"/>
      <w:lvlText w:val="-"/>
      <w:lvlJc w:val="left"/>
      <w:pPr>
        <w:ind w:left="707" w:hanging="360"/>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1735" w:hanging="360"/>
      </w:pPr>
      <w:rPr>
        <w:rFonts w:hint="default"/>
        <w:lang w:val="es-ES" w:eastAsia="en-US" w:bidi="ar-SA"/>
      </w:rPr>
    </w:lvl>
    <w:lvl w:ilvl="2">
      <w:start w:val="0"/>
      <w:numFmt w:val="bullet"/>
      <w:lvlText w:val="•"/>
      <w:lvlJc w:val="left"/>
      <w:pPr>
        <w:ind w:left="2771" w:hanging="360"/>
      </w:pPr>
      <w:rPr>
        <w:rFonts w:hint="default"/>
        <w:lang w:val="es-ES" w:eastAsia="en-US" w:bidi="ar-SA"/>
      </w:rPr>
    </w:lvl>
    <w:lvl w:ilvl="3">
      <w:start w:val="0"/>
      <w:numFmt w:val="bullet"/>
      <w:lvlText w:val="•"/>
      <w:lvlJc w:val="left"/>
      <w:pPr>
        <w:ind w:left="3806" w:hanging="360"/>
      </w:pPr>
      <w:rPr>
        <w:rFonts w:hint="default"/>
        <w:lang w:val="es-ES" w:eastAsia="en-US" w:bidi="ar-SA"/>
      </w:rPr>
    </w:lvl>
    <w:lvl w:ilvl="4">
      <w:start w:val="0"/>
      <w:numFmt w:val="bullet"/>
      <w:lvlText w:val="•"/>
      <w:lvlJc w:val="left"/>
      <w:pPr>
        <w:ind w:left="4842"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7949" w:hanging="360"/>
      </w:pPr>
      <w:rPr>
        <w:rFonts w:hint="default"/>
        <w:lang w:val="es-ES" w:eastAsia="en-US" w:bidi="ar-SA"/>
      </w:rPr>
    </w:lvl>
    <w:lvl w:ilvl="8">
      <w:start w:val="0"/>
      <w:numFmt w:val="bullet"/>
      <w:lvlText w:val="•"/>
      <w:lvlJc w:val="left"/>
      <w:pPr>
        <w:ind w:left="8985" w:hanging="360"/>
      </w:pPr>
      <w:rPr>
        <w:rFonts w:hint="default"/>
        <w:lang w:val="es-ES" w:eastAsia="en-US" w:bidi="ar-SA"/>
      </w:rPr>
    </w:lvl>
  </w:abstractNum>
  <w:abstractNum w:abstractNumId="30">
    <w:multiLevelType w:val="hybridMultilevel"/>
    <w:lvl w:ilvl="0">
      <w:start w:val="0"/>
      <w:numFmt w:val="bullet"/>
      <w:lvlText w:val="-"/>
      <w:lvlJc w:val="left"/>
      <w:pPr>
        <w:ind w:left="707" w:hanging="135"/>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35" w:hanging="135"/>
      </w:pPr>
      <w:rPr>
        <w:rFonts w:hint="default"/>
        <w:lang w:val="es-ES" w:eastAsia="en-US" w:bidi="ar-SA"/>
      </w:rPr>
    </w:lvl>
    <w:lvl w:ilvl="2">
      <w:start w:val="0"/>
      <w:numFmt w:val="bullet"/>
      <w:lvlText w:val="•"/>
      <w:lvlJc w:val="left"/>
      <w:pPr>
        <w:ind w:left="2771" w:hanging="135"/>
      </w:pPr>
      <w:rPr>
        <w:rFonts w:hint="default"/>
        <w:lang w:val="es-ES" w:eastAsia="en-US" w:bidi="ar-SA"/>
      </w:rPr>
    </w:lvl>
    <w:lvl w:ilvl="3">
      <w:start w:val="0"/>
      <w:numFmt w:val="bullet"/>
      <w:lvlText w:val="•"/>
      <w:lvlJc w:val="left"/>
      <w:pPr>
        <w:ind w:left="3806" w:hanging="135"/>
      </w:pPr>
      <w:rPr>
        <w:rFonts w:hint="default"/>
        <w:lang w:val="es-ES" w:eastAsia="en-US" w:bidi="ar-SA"/>
      </w:rPr>
    </w:lvl>
    <w:lvl w:ilvl="4">
      <w:start w:val="0"/>
      <w:numFmt w:val="bullet"/>
      <w:lvlText w:val="•"/>
      <w:lvlJc w:val="left"/>
      <w:pPr>
        <w:ind w:left="4842" w:hanging="135"/>
      </w:pPr>
      <w:rPr>
        <w:rFonts w:hint="default"/>
        <w:lang w:val="es-ES" w:eastAsia="en-US" w:bidi="ar-SA"/>
      </w:rPr>
    </w:lvl>
    <w:lvl w:ilvl="5">
      <w:start w:val="0"/>
      <w:numFmt w:val="bullet"/>
      <w:lvlText w:val="•"/>
      <w:lvlJc w:val="left"/>
      <w:pPr>
        <w:ind w:left="5878" w:hanging="135"/>
      </w:pPr>
      <w:rPr>
        <w:rFonts w:hint="default"/>
        <w:lang w:val="es-ES" w:eastAsia="en-US" w:bidi="ar-SA"/>
      </w:rPr>
    </w:lvl>
    <w:lvl w:ilvl="6">
      <w:start w:val="0"/>
      <w:numFmt w:val="bullet"/>
      <w:lvlText w:val="•"/>
      <w:lvlJc w:val="left"/>
      <w:pPr>
        <w:ind w:left="6913" w:hanging="135"/>
      </w:pPr>
      <w:rPr>
        <w:rFonts w:hint="default"/>
        <w:lang w:val="es-ES" w:eastAsia="en-US" w:bidi="ar-SA"/>
      </w:rPr>
    </w:lvl>
    <w:lvl w:ilvl="7">
      <w:start w:val="0"/>
      <w:numFmt w:val="bullet"/>
      <w:lvlText w:val="•"/>
      <w:lvlJc w:val="left"/>
      <w:pPr>
        <w:ind w:left="7949" w:hanging="135"/>
      </w:pPr>
      <w:rPr>
        <w:rFonts w:hint="default"/>
        <w:lang w:val="es-ES" w:eastAsia="en-US" w:bidi="ar-SA"/>
      </w:rPr>
    </w:lvl>
    <w:lvl w:ilvl="8">
      <w:start w:val="0"/>
      <w:numFmt w:val="bullet"/>
      <w:lvlText w:val="•"/>
      <w:lvlJc w:val="left"/>
      <w:pPr>
        <w:ind w:left="8985" w:hanging="135"/>
      </w:pPr>
      <w:rPr>
        <w:rFonts w:hint="default"/>
        <w:lang w:val="es-ES" w:eastAsia="en-US" w:bidi="ar-SA"/>
      </w:rPr>
    </w:lvl>
  </w:abstractNum>
  <w:abstractNum w:abstractNumId="28">
    <w:multiLevelType w:val="hybridMultilevel"/>
    <w:lvl w:ilvl="0">
      <w:start w:val="0"/>
      <w:numFmt w:val="bullet"/>
      <w:lvlText w:val="-"/>
      <w:lvlJc w:val="left"/>
      <w:pPr>
        <w:ind w:left="1428"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27">
    <w:multiLevelType w:val="hybridMultilevel"/>
    <w:lvl w:ilvl="0">
      <w:start w:val="0"/>
      <w:numFmt w:val="bullet"/>
      <w:lvlText w:val="-"/>
      <w:lvlJc w:val="left"/>
      <w:pPr>
        <w:ind w:left="1428" w:hanging="154"/>
      </w:pPr>
      <w:rPr>
        <w:rFonts w:hint="default" w:ascii="Times New Roman" w:hAnsi="Times New Roman" w:eastAsia="Times New Roman" w:cs="Times New Roman"/>
        <w:b w:val="0"/>
        <w:bCs w:val="0"/>
        <w:i w:val="0"/>
        <w:iCs w:val="0"/>
        <w:spacing w:val="0"/>
        <w:w w:val="99"/>
        <w:sz w:val="24"/>
        <w:szCs w:val="24"/>
        <w:lang w:val="es-ES" w:eastAsia="en-US" w:bidi="ar-SA"/>
      </w:rPr>
    </w:lvl>
    <w:lvl w:ilvl="1">
      <w:start w:val="0"/>
      <w:numFmt w:val="bullet"/>
      <w:lvlText w:val="•"/>
      <w:lvlJc w:val="left"/>
      <w:pPr>
        <w:ind w:left="2383" w:hanging="154"/>
      </w:pPr>
      <w:rPr>
        <w:rFonts w:hint="default"/>
        <w:lang w:val="es-ES" w:eastAsia="en-US" w:bidi="ar-SA"/>
      </w:rPr>
    </w:lvl>
    <w:lvl w:ilvl="2">
      <w:start w:val="0"/>
      <w:numFmt w:val="bullet"/>
      <w:lvlText w:val="•"/>
      <w:lvlJc w:val="left"/>
      <w:pPr>
        <w:ind w:left="3347" w:hanging="154"/>
      </w:pPr>
      <w:rPr>
        <w:rFonts w:hint="default"/>
        <w:lang w:val="es-ES" w:eastAsia="en-US" w:bidi="ar-SA"/>
      </w:rPr>
    </w:lvl>
    <w:lvl w:ilvl="3">
      <w:start w:val="0"/>
      <w:numFmt w:val="bullet"/>
      <w:lvlText w:val="•"/>
      <w:lvlJc w:val="left"/>
      <w:pPr>
        <w:ind w:left="4310" w:hanging="154"/>
      </w:pPr>
      <w:rPr>
        <w:rFonts w:hint="default"/>
        <w:lang w:val="es-ES" w:eastAsia="en-US" w:bidi="ar-SA"/>
      </w:rPr>
    </w:lvl>
    <w:lvl w:ilvl="4">
      <w:start w:val="0"/>
      <w:numFmt w:val="bullet"/>
      <w:lvlText w:val="•"/>
      <w:lvlJc w:val="left"/>
      <w:pPr>
        <w:ind w:left="5274" w:hanging="154"/>
      </w:pPr>
      <w:rPr>
        <w:rFonts w:hint="default"/>
        <w:lang w:val="es-ES" w:eastAsia="en-US" w:bidi="ar-SA"/>
      </w:rPr>
    </w:lvl>
    <w:lvl w:ilvl="5">
      <w:start w:val="0"/>
      <w:numFmt w:val="bullet"/>
      <w:lvlText w:val="•"/>
      <w:lvlJc w:val="left"/>
      <w:pPr>
        <w:ind w:left="6238" w:hanging="154"/>
      </w:pPr>
      <w:rPr>
        <w:rFonts w:hint="default"/>
        <w:lang w:val="es-ES" w:eastAsia="en-US" w:bidi="ar-SA"/>
      </w:rPr>
    </w:lvl>
    <w:lvl w:ilvl="6">
      <w:start w:val="0"/>
      <w:numFmt w:val="bullet"/>
      <w:lvlText w:val="•"/>
      <w:lvlJc w:val="left"/>
      <w:pPr>
        <w:ind w:left="7201" w:hanging="154"/>
      </w:pPr>
      <w:rPr>
        <w:rFonts w:hint="default"/>
        <w:lang w:val="es-ES" w:eastAsia="en-US" w:bidi="ar-SA"/>
      </w:rPr>
    </w:lvl>
    <w:lvl w:ilvl="7">
      <w:start w:val="0"/>
      <w:numFmt w:val="bullet"/>
      <w:lvlText w:val="•"/>
      <w:lvlJc w:val="left"/>
      <w:pPr>
        <w:ind w:left="8165" w:hanging="154"/>
      </w:pPr>
      <w:rPr>
        <w:rFonts w:hint="default"/>
        <w:lang w:val="es-ES" w:eastAsia="en-US" w:bidi="ar-SA"/>
      </w:rPr>
    </w:lvl>
    <w:lvl w:ilvl="8">
      <w:start w:val="0"/>
      <w:numFmt w:val="bullet"/>
      <w:lvlText w:val="•"/>
      <w:lvlJc w:val="left"/>
      <w:pPr>
        <w:ind w:left="9129" w:hanging="154"/>
      </w:pPr>
      <w:rPr>
        <w:rFonts w:hint="default"/>
        <w:lang w:val="es-ES" w:eastAsia="en-US" w:bidi="ar-SA"/>
      </w:rPr>
    </w:lvl>
  </w:abstractNum>
  <w:abstractNum w:abstractNumId="29">
    <w:multiLevelType w:val="hybridMultilevel"/>
    <w:lvl w:ilvl="0">
      <w:start w:val="1"/>
      <w:numFmt w:val="decimal"/>
      <w:lvlText w:val="%1."/>
      <w:lvlJc w:val="left"/>
      <w:pPr>
        <w:ind w:left="1428" w:hanging="360"/>
        <w:jc w:val="left"/>
      </w:pPr>
      <w:rPr>
        <w:rFonts w:hint="default"/>
        <w:spacing w:val="0"/>
        <w:w w:val="100"/>
        <w:lang w:val="es-ES" w:eastAsia="en-US" w:bidi="ar-SA"/>
      </w:rPr>
    </w:lvl>
    <w:lvl w:ilvl="1">
      <w:start w:val="0"/>
      <w:numFmt w:val="bullet"/>
      <w:lvlText w:val=""/>
      <w:lvlJc w:val="left"/>
      <w:pPr>
        <w:ind w:left="1776" w:hanging="360"/>
      </w:pPr>
      <w:rPr>
        <w:rFonts w:hint="default" w:ascii="Symbol" w:hAnsi="Symbol" w:eastAsia="Symbol" w:cs="Symbol"/>
        <w:b w:val="0"/>
        <w:bCs w:val="0"/>
        <w:i w:val="0"/>
        <w:iCs w:val="0"/>
        <w:spacing w:val="0"/>
        <w:w w:val="99"/>
        <w:sz w:val="24"/>
        <w:szCs w:val="24"/>
        <w:lang w:val="es-ES" w:eastAsia="en-US" w:bidi="ar-SA"/>
      </w:rPr>
    </w:lvl>
    <w:lvl w:ilvl="2">
      <w:start w:val="0"/>
      <w:numFmt w:val="bullet"/>
      <w:lvlText w:val="•"/>
      <w:lvlJc w:val="left"/>
      <w:pPr>
        <w:ind w:left="2810" w:hanging="360"/>
      </w:pPr>
      <w:rPr>
        <w:rFonts w:hint="default"/>
        <w:lang w:val="es-ES" w:eastAsia="en-US" w:bidi="ar-SA"/>
      </w:rPr>
    </w:lvl>
    <w:lvl w:ilvl="3">
      <w:start w:val="0"/>
      <w:numFmt w:val="bullet"/>
      <w:lvlText w:val="•"/>
      <w:lvlJc w:val="left"/>
      <w:pPr>
        <w:ind w:left="3841" w:hanging="360"/>
      </w:pPr>
      <w:rPr>
        <w:rFonts w:hint="default"/>
        <w:lang w:val="es-ES" w:eastAsia="en-US" w:bidi="ar-SA"/>
      </w:rPr>
    </w:lvl>
    <w:lvl w:ilvl="4">
      <w:start w:val="0"/>
      <w:numFmt w:val="bullet"/>
      <w:lvlText w:val="•"/>
      <w:lvlJc w:val="left"/>
      <w:pPr>
        <w:ind w:left="4872" w:hanging="360"/>
      </w:pPr>
      <w:rPr>
        <w:rFonts w:hint="default"/>
        <w:lang w:val="es-ES" w:eastAsia="en-US" w:bidi="ar-SA"/>
      </w:rPr>
    </w:lvl>
    <w:lvl w:ilvl="5">
      <w:start w:val="0"/>
      <w:numFmt w:val="bullet"/>
      <w:lvlText w:val="•"/>
      <w:lvlJc w:val="left"/>
      <w:pPr>
        <w:ind w:left="5902" w:hanging="360"/>
      </w:pPr>
      <w:rPr>
        <w:rFonts w:hint="default"/>
        <w:lang w:val="es-ES" w:eastAsia="en-US" w:bidi="ar-SA"/>
      </w:rPr>
    </w:lvl>
    <w:lvl w:ilvl="6">
      <w:start w:val="0"/>
      <w:numFmt w:val="bullet"/>
      <w:lvlText w:val="•"/>
      <w:lvlJc w:val="left"/>
      <w:pPr>
        <w:ind w:left="6933" w:hanging="360"/>
      </w:pPr>
      <w:rPr>
        <w:rFonts w:hint="default"/>
        <w:lang w:val="es-ES" w:eastAsia="en-US" w:bidi="ar-SA"/>
      </w:rPr>
    </w:lvl>
    <w:lvl w:ilvl="7">
      <w:start w:val="0"/>
      <w:numFmt w:val="bullet"/>
      <w:lvlText w:val="•"/>
      <w:lvlJc w:val="left"/>
      <w:pPr>
        <w:ind w:left="7964" w:hanging="360"/>
      </w:pPr>
      <w:rPr>
        <w:rFonts w:hint="default"/>
        <w:lang w:val="es-ES" w:eastAsia="en-US" w:bidi="ar-SA"/>
      </w:rPr>
    </w:lvl>
    <w:lvl w:ilvl="8">
      <w:start w:val="0"/>
      <w:numFmt w:val="bullet"/>
      <w:lvlText w:val="•"/>
      <w:lvlJc w:val="left"/>
      <w:pPr>
        <w:ind w:left="8994" w:hanging="360"/>
      </w:pPr>
      <w:rPr>
        <w:rFonts w:hint="default"/>
        <w:lang w:val="es-ES" w:eastAsia="en-US" w:bidi="ar-SA"/>
      </w:rPr>
    </w:lvl>
  </w:abstractNum>
  <w:abstractNum w:abstractNumId="26">
    <w:multiLevelType w:val="hybridMultilevel"/>
    <w:lvl w:ilvl="0">
      <w:start w:val="0"/>
      <w:numFmt w:val="bullet"/>
      <w:lvlText w:val="-"/>
      <w:lvlJc w:val="left"/>
      <w:pPr>
        <w:ind w:left="1634" w:hanging="154"/>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581" w:hanging="154"/>
      </w:pPr>
      <w:rPr>
        <w:rFonts w:hint="default"/>
        <w:lang w:val="es-ES" w:eastAsia="en-US" w:bidi="ar-SA"/>
      </w:rPr>
    </w:lvl>
    <w:lvl w:ilvl="2">
      <w:start w:val="0"/>
      <w:numFmt w:val="bullet"/>
      <w:lvlText w:val="•"/>
      <w:lvlJc w:val="left"/>
      <w:pPr>
        <w:ind w:left="3523" w:hanging="154"/>
      </w:pPr>
      <w:rPr>
        <w:rFonts w:hint="default"/>
        <w:lang w:val="es-ES" w:eastAsia="en-US" w:bidi="ar-SA"/>
      </w:rPr>
    </w:lvl>
    <w:lvl w:ilvl="3">
      <w:start w:val="0"/>
      <w:numFmt w:val="bullet"/>
      <w:lvlText w:val="•"/>
      <w:lvlJc w:val="left"/>
      <w:pPr>
        <w:ind w:left="4464" w:hanging="154"/>
      </w:pPr>
      <w:rPr>
        <w:rFonts w:hint="default"/>
        <w:lang w:val="es-ES" w:eastAsia="en-US" w:bidi="ar-SA"/>
      </w:rPr>
    </w:lvl>
    <w:lvl w:ilvl="4">
      <w:start w:val="0"/>
      <w:numFmt w:val="bullet"/>
      <w:lvlText w:val="•"/>
      <w:lvlJc w:val="left"/>
      <w:pPr>
        <w:ind w:left="5406" w:hanging="154"/>
      </w:pPr>
      <w:rPr>
        <w:rFonts w:hint="default"/>
        <w:lang w:val="es-ES" w:eastAsia="en-US" w:bidi="ar-SA"/>
      </w:rPr>
    </w:lvl>
    <w:lvl w:ilvl="5">
      <w:start w:val="0"/>
      <w:numFmt w:val="bullet"/>
      <w:lvlText w:val="•"/>
      <w:lvlJc w:val="left"/>
      <w:pPr>
        <w:ind w:left="6348" w:hanging="154"/>
      </w:pPr>
      <w:rPr>
        <w:rFonts w:hint="default"/>
        <w:lang w:val="es-ES" w:eastAsia="en-US" w:bidi="ar-SA"/>
      </w:rPr>
    </w:lvl>
    <w:lvl w:ilvl="6">
      <w:start w:val="0"/>
      <w:numFmt w:val="bullet"/>
      <w:lvlText w:val="•"/>
      <w:lvlJc w:val="left"/>
      <w:pPr>
        <w:ind w:left="7289" w:hanging="154"/>
      </w:pPr>
      <w:rPr>
        <w:rFonts w:hint="default"/>
        <w:lang w:val="es-ES" w:eastAsia="en-US" w:bidi="ar-SA"/>
      </w:rPr>
    </w:lvl>
    <w:lvl w:ilvl="7">
      <w:start w:val="0"/>
      <w:numFmt w:val="bullet"/>
      <w:lvlText w:val="•"/>
      <w:lvlJc w:val="left"/>
      <w:pPr>
        <w:ind w:left="8231" w:hanging="154"/>
      </w:pPr>
      <w:rPr>
        <w:rFonts w:hint="default"/>
        <w:lang w:val="es-ES" w:eastAsia="en-US" w:bidi="ar-SA"/>
      </w:rPr>
    </w:lvl>
    <w:lvl w:ilvl="8">
      <w:start w:val="0"/>
      <w:numFmt w:val="bullet"/>
      <w:lvlText w:val="•"/>
      <w:lvlJc w:val="left"/>
      <w:pPr>
        <w:ind w:left="9173" w:hanging="154"/>
      </w:pPr>
      <w:rPr>
        <w:rFonts w:hint="default"/>
        <w:lang w:val="es-ES" w:eastAsia="en-US" w:bidi="ar-SA"/>
      </w:rPr>
    </w:lvl>
  </w:abstractNum>
  <w:abstractNum w:abstractNumId="25">
    <w:multiLevelType w:val="hybridMultilevel"/>
    <w:lvl w:ilvl="0">
      <w:start w:val="0"/>
      <w:numFmt w:val="bullet"/>
      <w:lvlText w:val="-"/>
      <w:lvlJc w:val="left"/>
      <w:pPr>
        <w:ind w:left="1428" w:hanging="154"/>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83" w:hanging="154"/>
      </w:pPr>
      <w:rPr>
        <w:rFonts w:hint="default"/>
        <w:lang w:val="es-ES" w:eastAsia="en-US" w:bidi="ar-SA"/>
      </w:rPr>
    </w:lvl>
    <w:lvl w:ilvl="2">
      <w:start w:val="0"/>
      <w:numFmt w:val="bullet"/>
      <w:lvlText w:val="•"/>
      <w:lvlJc w:val="left"/>
      <w:pPr>
        <w:ind w:left="3347" w:hanging="154"/>
      </w:pPr>
      <w:rPr>
        <w:rFonts w:hint="default"/>
        <w:lang w:val="es-ES" w:eastAsia="en-US" w:bidi="ar-SA"/>
      </w:rPr>
    </w:lvl>
    <w:lvl w:ilvl="3">
      <w:start w:val="0"/>
      <w:numFmt w:val="bullet"/>
      <w:lvlText w:val="•"/>
      <w:lvlJc w:val="left"/>
      <w:pPr>
        <w:ind w:left="4310" w:hanging="154"/>
      </w:pPr>
      <w:rPr>
        <w:rFonts w:hint="default"/>
        <w:lang w:val="es-ES" w:eastAsia="en-US" w:bidi="ar-SA"/>
      </w:rPr>
    </w:lvl>
    <w:lvl w:ilvl="4">
      <w:start w:val="0"/>
      <w:numFmt w:val="bullet"/>
      <w:lvlText w:val="•"/>
      <w:lvlJc w:val="left"/>
      <w:pPr>
        <w:ind w:left="5274" w:hanging="154"/>
      </w:pPr>
      <w:rPr>
        <w:rFonts w:hint="default"/>
        <w:lang w:val="es-ES" w:eastAsia="en-US" w:bidi="ar-SA"/>
      </w:rPr>
    </w:lvl>
    <w:lvl w:ilvl="5">
      <w:start w:val="0"/>
      <w:numFmt w:val="bullet"/>
      <w:lvlText w:val="•"/>
      <w:lvlJc w:val="left"/>
      <w:pPr>
        <w:ind w:left="6238" w:hanging="154"/>
      </w:pPr>
      <w:rPr>
        <w:rFonts w:hint="default"/>
        <w:lang w:val="es-ES" w:eastAsia="en-US" w:bidi="ar-SA"/>
      </w:rPr>
    </w:lvl>
    <w:lvl w:ilvl="6">
      <w:start w:val="0"/>
      <w:numFmt w:val="bullet"/>
      <w:lvlText w:val="•"/>
      <w:lvlJc w:val="left"/>
      <w:pPr>
        <w:ind w:left="7201" w:hanging="154"/>
      </w:pPr>
      <w:rPr>
        <w:rFonts w:hint="default"/>
        <w:lang w:val="es-ES" w:eastAsia="en-US" w:bidi="ar-SA"/>
      </w:rPr>
    </w:lvl>
    <w:lvl w:ilvl="7">
      <w:start w:val="0"/>
      <w:numFmt w:val="bullet"/>
      <w:lvlText w:val="•"/>
      <w:lvlJc w:val="left"/>
      <w:pPr>
        <w:ind w:left="8165" w:hanging="154"/>
      </w:pPr>
      <w:rPr>
        <w:rFonts w:hint="default"/>
        <w:lang w:val="es-ES" w:eastAsia="en-US" w:bidi="ar-SA"/>
      </w:rPr>
    </w:lvl>
    <w:lvl w:ilvl="8">
      <w:start w:val="0"/>
      <w:numFmt w:val="bullet"/>
      <w:lvlText w:val="•"/>
      <w:lvlJc w:val="left"/>
      <w:pPr>
        <w:ind w:left="9129" w:hanging="154"/>
      </w:pPr>
      <w:rPr>
        <w:rFonts w:hint="default"/>
        <w:lang w:val="es-ES" w:eastAsia="en-US" w:bidi="ar-SA"/>
      </w:rPr>
    </w:lvl>
  </w:abstractNum>
  <w:abstractNum w:abstractNumId="24">
    <w:multiLevelType w:val="hybridMultilevel"/>
    <w:lvl w:ilvl="0">
      <w:start w:val="0"/>
      <w:numFmt w:val="bullet"/>
      <w:lvlText w:val=""/>
      <w:lvlJc w:val="left"/>
      <w:pPr>
        <w:ind w:left="1428"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23">
    <w:multiLevelType w:val="hybridMultilevel"/>
    <w:lvl w:ilvl="0">
      <w:start w:val="43"/>
      <w:numFmt w:val="decimal"/>
      <w:lvlText w:val="%1-"/>
      <w:lvlJc w:val="left"/>
      <w:pPr>
        <w:ind w:left="1809" w:hanging="382"/>
        <w:jc w:val="left"/>
      </w:pPr>
      <w:rPr>
        <w:rFonts w:hint="default" w:ascii="Times New Roman" w:hAnsi="Times New Roman" w:eastAsia="Times New Roman" w:cs="Times New Roman"/>
        <w:b w:val="0"/>
        <w:bCs w:val="0"/>
        <w:i w:val="0"/>
        <w:iCs w:val="0"/>
        <w:spacing w:val="-1"/>
        <w:w w:val="100"/>
        <w:sz w:val="24"/>
        <w:szCs w:val="24"/>
        <w:lang w:val="es-ES" w:eastAsia="en-US" w:bidi="ar-SA"/>
      </w:rPr>
    </w:lvl>
    <w:lvl w:ilvl="1">
      <w:start w:val="0"/>
      <w:numFmt w:val="bullet"/>
      <w:lvlText w:val="•"/>
      <w:lvlJc w:val="left"/>
      <w:pPr>
        <w:ind w:left="2725" w:hanging="382"/>
      </w:pPr>
      <w:rPr>
        <w:rFonts w:hint="default"/>
        <w:lang w:val="es-ES" w:eastAsia="en-US" w:bidi="ar-SA"/>
      </w:rPr>
    </w:lvl>
    <w:lvl w:ilvl="2">
      <w:start w:val="0"/>
      <w:numFmt w:val="bullet"/>
      <w:lvlText w:val="•"/>
      <w:lvlJc w:val="left"/>
      <w:pPr>
        <w:ind w:left="3651" w:hanging="382"/>
      </w:pPr>
      <w:rPr>
        <w:rFonts w:hint="default"/>
        <w:lang w:val="es-ES" w:eastAsia="en-US" w:bidi="ar-SA"/>
      </w:rPr>
    </w:lvl>
    <w:lvl w:ilvl="3">
      <w:start w:val="0"/>
      <w:numFmt w:val="bullet"/>
      <w:lvlText w:val="•"/>
      <w:lvlJc w:val="left"/>
      <w:pPr>
        <w:ind w:left="4576" w:hanging="382"/>
      </w:pPr>
      <w:rPr>
        <w:rFonts w:hint="default"/>
        <w:lang w:val="es-ES" w:eastAsia="en-US" w:bidi="ar-SA"/>
      </w:rPr>
    </w:lvl>
    <w:lvl w:ilvl="4">
      <w:start w:val="0"/>
      <w:numFmt w:val="bullet"/>
      <w:lvlText w:val="•"/>
      <w:lvlJc w:val="left"/>
      <w:pPr>
        <w:ind w:left="5502" w:hanging="382"/>
      </w:pPr>
      <w:rPr>
        <w:rFonts w:hint="default"/>
        <w:lang w:val="es-ES" w:eastAsia="en-US" w:bidi="ar-SA"/>
      </w:rPr>
    </w:lvl>
    <w:lvl w:ilvl="5">
      <w:start w:val="0"/>
      <w:numFmt w:val="bullet"/>
      <w:lvlText w:val="•"/>
      <w:lvlJc w:val="left"/>
      <w:pPr>
        <w:ind w:left="6428" w:hanging="382"/>
      </w:pPr>
      <w:rPr>
        <w:rFonts w:hint="default"/>
        <w:lang w:val="es-ES" w:eastAsia="en-US" w:bidi="ar-SA"/>
      </w:rPr>
    </w:lvl>
    <w:lvl w:ilvl="6">
      <w:start w:val="0"/>
      <w:numFmt w:val="bullet"/>
      <w:lvlText w:val="•"/>
      <w:lvlJc w:val="left"/>
      <w:pPr>
        <w:ind w:left="7353" w:hanging="382"/>
      </w:pPr>
      <w:rPr>
        <w:rFonts w:hint="default"/>
        <w:lang w:val="es-ES" w:eastAsia="en-US" w:bidi="ar-SA"/>
      </w:rPr>
    </w:lvl>
    <w:lvl w:ilvl="7">
      <w:start w:val="0"/>
      <w:numFmt w:val="bullet"/>
      <w:lvlText w:val="•"/>
      <w:lvlJc w:val="left"/>
      <w:pPr>
        <w:ind w:left="8279" w:hanging="382"/>
      </w:pPr>
      <w:rPr>
        <w:rFonts w:hint="default"/>
        <w:lang w:val="es-ES" w:eastAsia="en-US" w:bidi="ar-SA"/>
      </w:rPr>
    </w:lvl>
    <w:lvl w:ilvl="8">
      <w:start w:val="0"/>
      <w:numFmt w:val="bullet"/>
      <w:lvlText w:val="•"/>
      <w:lvlJc w:val="left"/>
      <w:pPr>
        <w:ind w:left="9205" w:hanging="382"/>
      </w:pPr>
      <w:rPr>
        <w:rFonts w:hint="default"/>
        <w:lang w:val="es-ES" w:eastAsia="en-US" w:bidi="ar-SA"/>
      </w:rPr>
    </w:lvl>
  </w:abstractNum>
  <w:abstractNum w:abstractNumId="22">
    <w:multiLevelType w:val="hybridMultilevel"/>
    <w:lvl w:ilvl="0">
      <w:start w:val="34"/>
      <w:numFmt w:val="decimal"/>
      <w:lvlText w:val="%1-"/>
      <w:lvlJc w:val="left"/>
      <w:pPr>
        <w:ind w:left="1807" w:hanging="380"/>
        <w:jc w:val="left"/>
      </w:pPr>
      <w:rPr>
        <w:rFonts w:hint="default" w:ascii="Times New Roman" w:hAnsi="Times New Roman" w:eastAsia="Times New Roman" w:cs="Times New Roman"/>
        <w:b w:val="0"/>
        <w:bCs w:val="0"/>
        <w:i w:val="0"/>
        <w:iCs w:val="0"/>
        <w:spacing w:val="-1"/>
        <w:w w:val="100"/>
        <w:sz w:val="24"/>
        <w:szCs w:val="24"/>
        <w:lang w:val="es-ES" w:eastAsia="en-US" w:bidi="ar-SA"/>
      </w:rPr>
    </w:lvl>
    <w:lvl w:ilvl="1">
      <w:start w:val="0"/>
      <w:numFmt w:val="bullet"/>
      <w:lvlText w:val="•"/>
      <w:lvlJc w:val="left"/>
      <w:pPr>
        <w:ind w:left="2725" w:hanging="380"/>
      </w:pPr>
      <w:rPr>
        <w:rFonts w:hint="default"/>
        <w:lang w:val="es-ES" w:eastAsia="en-US" w:bidi="ar-SA"/>
      </w:rPr>
    </w:lvl>
    <w:lvl w:ilvl="2">
      <w:start w:val="0"/>
      <w:numFmt w:val="bullet"/>
      <w:lvlText w:val="•"/>
      <w:lvlJc w:val="left"/>
      <w:pPr>
        <w:ind w:left="3651" w:hanging="380"/>
      </w:pPr>
      <w:rPr>
        <w:rFonts w:hint="default"/>
        <w:lang w:val="es-ES" w:eastAsia="en-US" w:bidi="ar-SA"/>
      </w:rPr>
    </w:lvl>
    <w:lvl w:ilvl="3">
      <w:start w:val="0"/>
      <w:numFmt w:val="bullet"/>
      <w:lvlText w:val="•"/>
      <w:lvlJc w:val="left"/>
      <w:pPr>
        <w:ind w:left="4576" w:hanging="380"/>
      </w:pPr>
      <w:rPr>
        <w:rFonts w:hint="default"/>
        <w:lang w:val="es-ES" w:eastAsia="en-US" w:bidi="ar-SA"/>
      </w:rPr>
    </w:lvl>
    <w:lvl w:ilvl="4">
      <w:start w:val="0"/>
      <w:numFmt w:val="bullet"/>
      <w:lvlText w:val="•"/>
      <w:lvlJc w:val="left"/>
      <w:pPr>
        <w:ind w:left="5502" w:hanging="380"/>
      </w:pPr>
      <w:rPr>
        <w:rFonts w:hint="default"/>
        <w:lang w:val="es-ES" w:eastAsia="en-US" w:bidi="ar-SA"/>
      </w:rPr>
    </w:lvl>
    <w:lvl w:ilvl="5">
      <w:start w:val="0"/>
      <w:numFmt w:val="bullet"/>
      <w:lvlText w:val="•"/>
      <w:lvlJc w:val="left"/>
      <w:pPr>
        <w:ind w:left="6428" w:hanging="380"/>
      </w:pPr>
      <w:rPr>
        <w:rFonts w:hint="default"/>
        <w:lang w:val="es-ES" w:eastAsia="en-US" w:bidi="ar-SA"/>
      </w:rPr>
    </w:lvl>
    <w:lvl w:ilvl="6">
      <w:start w:val="0"/>
      <w:numFmt w:val="bullet"/>
      <w:lvlText w:val="•"/>
      <w:lvlJc w:val="left"/>
      <w:pPr>
        <w:ind w:left="7353" w:hanging="380"/>
      </w:pPr>
      <w:rPr>
        <w:rFonts w:hint="default"/>
        <w:lang w:val="es-ES" w:eastAsia="en-US" w:bidi="ar-SA"/>
      </w:rPr>
    </w:lvl>
    <w:lvl w:ilvl="7">
      <w:start w:val="0"/>
      <w:numFmt w:val="bullet"/>
      <w:lvlText w:val="•"/>
      <w:lvlJc w:val="left"/>
      <w:pPr>
        <w:ind w:left="8279" w:hanging="380"/>
      </w:pPr>
      <w:rPr>
        <w:rFonts w:hint="default"/>
        <w:lang w:val="es-ES" w:eastAsia="en-US" w:bidi="ar-SA"/>
      </w:rPr>
    </w:lvl>
    <w:lvl w:ilvl="8">
      <w:start w:val="0"/>
      <w:numFmt w:val="bullet"/>
      <w:lvlText w:val="•"/>
      <w:lvlJc w:val="left"/>
      <w:pPr>
        <w:ind w:left="9205" w:hanging="380"/>
      </w:pPr>
      <w:rPr>
        <w:rFonts w:hint="default"/>
        <w:lang w:val="es-ES" w:eastAsia="en-US" w:bidi="ar-SA"/>
      </w:rPr>
    </w:lvl>
  </w:abstractNum>
  <w:abstractNum w:abstractNumId="21">
    <w:multiLevelType w:val="hybridMultilevel"/>
    <w:lvl w:ilvl="0">
      <w:start w:val="21"/>
      <w:numFmt w:val="decimal"/>
      <w:lvlText w:val="%1-"/>
      <w:lvlJc w:val="left"/>
      <w:pPr>
        <w:ind w:left="1807" w:hanging="380"/>
        <w:jc w:val="left"/>
      </w:pPr>
      <w:rPr>
        <w:rFonts w:hint="default" w:ascii="Times New Roman" w:hAnsi="Times New Roman" w:eastAsia="Times New Roman" w:cs="Times New Roman"/>
        <w:b w:val="0"/>
        <w:bCs w:val="0"/>
        <w:i w:val="0"/>
        <w:iCs w:val="0"/>
        <w:spacing w:val="-1"/>
        <w:w w:val="94"/>
        <w:sz w:val="24"/>
        <w:szCs w:val="24"/>
        <w:lang w:val="es-ES" w:eastAsia="en-US" w:bidi="ar-SA"/>
      </w:rPr>
    </w:lvl>
    <w:lvl w:ilvl="1">
      <w:start w:val="0"/>
      <w:numFmt w:val="bullet"/>
      <w:lvlText w:val="•"/>
      <w:lvlJc w:val="left"/>
      <w:pPr>
        <w:ind w:left="2725" w:hanging="380"/>
      </w:pPr>
      <w:rPr>
        <w:rFonts w:hint="default"/>
        <w:lang w:val="es-ES" w:eastAsia="en-US" w:bidi="ar-SA"/>
      </w:rPr>
    </w:lvl>
    <w:lvl w:ilvl="2">
      <w:start w:val="0"/>
      <w:numFmt w:val="bullet"/>
      <w:lvlText w:val="•"/>
      <w:lvlJc w:val="left"/>
      <w:pPr>
        <w:ind w:left="3651" w:hanging="380"/>
      </w:pPr>
      <w:rPr>
        <w:rFonts w:hint="default"/>
        <w:lang w:val="es-ES" w:eastAsia="en-US" w:bidi="ar-SA"/>
      </w:rPr>
    </w:lvl>
    <w:lvl w:ilvl="3">
      <w:start w:val="0"/>
      <w:numFmt w:val="bullet"/>
      <w:lvlText w:val="•"/>
      <w:lvlJc w:val="left"/>
      <w:pPr>
        <w:ind w:left="4576" w:hanging="380"/>
      </w:pPr>
      <w:rPr>
        <w:rFonts w:hint="default"/>
        <w:lang w:val="es-ES" w:eastAsia="en-US" w:bidi="ar-SA"/>
      </w:rPr>
    </w:lvl>
    <w:lvl w:ilvl="4">
      <w:start w:val="0"/>
      <w:numFmt w:val="bullet"/>
      <w:lvlText w:val="•"/>
      <w:lvlJc w:val="left"/>
      <w:pPr>
        <w:ind w:left="5502" w:hanging="380"/>
      </w:pPr>
      <w:rPr>
        <w:rFonts w:hint="default"/>
        <w:lang w:val="es-ES" w:eastAsia="en-US" w:bidi="ar-SA"/>
      </w:rPr>
    </w:lvl>
    <w:lvl w:ilvl="5">
      <w:start w:val="0"/>
      <w:numFmt w:val="bullet"/>
      <w:lvlText w:val="•"/>
      <w:lvlJc w:val="left"/>
      <w:pPr>
        <w:ind w:left="6428" w:hanging="380"/>
      </w:pPr>
      <w:rPr>
        <w:rFonts w:hint="default"/>
        <w:lang w:val="es-ES" w:eastAsia="en-US" w:bidi="ar-SA"/>
      </w:rPr>
    </w:lvl>
    <w:lvl w:ilvl="6">
      <w:start w:val="0"/>
      <w:numFmt w:val="bullet"/>
      <w:lvlText w:val="•"/>
      <w:lvlJc w:val="left"/>
      <w:pPr>
        <w:ind w:left="7353" w:hanging="380"/>
      </w:pPr>
      <w:rPr>
        <w:rFonts w:hint="default"/>
        <w:lang w:val="es-ES" w:eastAsia="en-US" w:bidi="ar-SA"/>
      </w:rPr>
    </w:lvl>
    <w:lvl w:ilvl="7">
      <w:start w:val="0"/>
      <w:numFmt w:val="bullet"/>
      <w:lvlText w:val="•"/>
      <w:lvlJc w:val="left"/>
      <w:pPr>
        <w:ind w:left="8279" w:hanging="380"/>
      </w:pPr>
      <w:rPr>
        <w:rFonts w:hint="default"/>
        <w:lang w:val="es-ES" w:eastAsia="en-US" w:bidi="ar-SA"/>
      </w:rPr>
    </w:lvl>
    <w:lvl w:ilvl="8">
      <w:start w:val="0"/>
      <w:numFmt w:val="bullet"/>
      <w:lvlText w:val="•"/>
      <w:lvlJc w:val="left"/>
      <w:pPr>
        <w:ind w:left="9205" w:hanging="380"/>
      </w:pPr>
      <w:rPr>
        <w:rFonts w:hint="default"/>
        <w:lang w:val="es-ES" w:eastAsia="en-US" w:bidi="ar-SA"/>
      </w:rPr>
    </w:lvl>
  </w:abstractNum>
  <w:abstractNum w:abstractNumId="20">
    <w:multiLevelType w:val="hybridMultilevel"/>
    <w:lvl w:ilvl="0">
      <w:start w:val="9"/>
      <w:numFmt w:val="decimal"/>
      <w:lvlText w:val="%1-"/>
      <w:lvlJc w:val="left"/>
      <w:pPr>
        <w:ind w:left="1673" w:hanging="245"/>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617" w:hanging="245"/>
      </w:pPr>
      <w:rPr>
        <w:rFonts w:hint="default"/>
        <w:lang w:val="es-ES" w:eastAsia="en-US" w:bidi="ar-SA"/>
      </w:rPr>
    </w:lvl>
    <w:lvl w:ilvl="2">
      <w:start w:val="0"/>
      <w:numFmt w:val="bullet"/>
      <w:lvlText w:val="•"/>
      <w:lvlJc w:val="left"/>
      <w:pPr>
        <w:ind w:left="3555" w:hanging="245"/>
      </w:pPr>
      <w:rPr>
        <w:rFonts w:hint="default"/>
        <w:lang w:val="es-ES" w:eastAsia="en-US" w:bidi="ar-SA"/>
      </w:rPr>
    </w:lvl>
    <w:lvl w:ilvl="3">
      <w:start w:val="0"/>
      <w:numFmt w:val="bullet"/>
      <w:lvlText w:val="•"/>
      <w:lvlJc w:val="left"/>
      <w:pPr>
        <w:ind w:left="4492" w:hanging="245"/>
      </w:pPr>
      <w:rPr>
        <w:rFonts w:hint="default"/>
        <w:lang w:val="es-ES" w:eastAsia="en-US" w:bidi="ar-SA"/>
      </w:rPr>
    </w:lvl>
    <w:lvl w:ilvl="4">
      <w:start w:val="0"/>
      <w:numFmt w:val="bullet"/>
      <w:lvlText w:val="•"/>
      <w:lvlJc w:val="left"/>
      <w:pPr>
        <w:ind w:left="5430" w:hanging="245"/>
      </w:pPr>
      <w:rPr>
        <w:rFonts w:hint="default"/>
        <w:lang w:val="es-ES" w:eastAsia="en-US" w:bidi="ar-SA"/>
      </w:rPr>
    </w:lvl>
    <w:lvl w:ilvl="5">
      <w:start w:val="0"/>
      <w:numFmt w:val="bullet"/>
      <w:lvlText w:val="•"/>
      <w:lvlJc w:val="left"/>
      <w:pPr>
        <w:ind w:left="6368" w:hanging="245"/>
      </w:pPr>
      <w:rPr>
        <w:rFonts w:hint="default"/>
        <w:lang w:val="es-ES" w:eastAsia="en-US" w:bidi="ar-SA"/>
      </w:rPr>
    </w:lvl>
    <w:lvl w:ilvl="6">
      <w:start w:val="0"/>
      <w:numFmt w:val="bullet"/>
      <w:lvlText w:val="•"/>
      <w:lvlJc w:val="left"/>
      <w:pPr>
        <w:ind w:left="7305" w:hanging="245"/>
      </w:pPr>
      <w:rPr>
        <w:rFonts w:hint="default"/>
        <w:lang w:val="es-ES" w:eastAsia="en-US" w:bidi="ar-SA"/>
      </w:rPr>
    </w:lvl>
    <w:lvl w:ilvl="7">
      <w:start w:val="0"/>
      <w:numFmt w:val="bullet"/>
      <w:lvlText w:val="•"/>
      <w:lvlJc w:val="left"/>
      <w:pPr>
        <w:ind w:left="8243" w:hanging="245"/>
      </w:pPr>
      <w:rPr>
        <w:rFonts w:hint="default"/>
        <w:lang w:val="es-ES" w:eastAsia="en-US" w:bidi="ar-SA"/>
      </w:rPr>
    </w:lvl>
    <w:lvl w:ilvl="8">
      <w:start w:val="0"/>
      <w:numFmt w:val="bullet"/>
      <w:lvlText w:val="•"/>
      <w:lvlJc w:val="left"/>
      <w:pPr>
        <w:ind w:left="9181" w:hanging="245"/>
      </w:pPr>
      <w:rPr>
        <w:rFonts w:hint="default"/>
        <w:lang w:val="es-ES" w:eastAsia="en-US" w:bidi="ar-SA"/>
      </w:rPr>
    </w:lvl>
  </w:abstractNum>
  <w:abstractNum w:abstractNumId="19">
    <w:multiLevelType w:val="hybridMultilevel"/>
    <w:lvl w:ilvl="0">
      <w:start w:val="1"/>
      <w:numFmt w:val="decimal"/>
      <w:lvlText w:val="%1-"/>
      <w:lvlJc w:val="left"/>
      <w:pPr>
        <w:ind w:left="1788"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707" w:hanging="360"/>
      </w:pPr>
      <w:rPr>
        <w:rFonts w:hint="default"/>
        <w:lang w:val="es-ES" w:eastAsia="en-US" w:bidi="ar-SA"/>
      </w:rPr>
    </w:lvl>
    <w:lvl w:ilvl="2">
      <w:start w:val="0"/>
      <w:numFmt w:val="bullet"/>
      <w:lvlText w:val="•"/>
      <w:lvlJc w:val="left"/>
      <w:pPr>
        <w:ind w:left="3635" w:hanging="360"/>
      </w:pPr>
      <w:rPr>
        <w:rFonts w:hint="default"/>
        <w:lang w:val="es-ES" w:eastAsia="en-US" w:bidi="ar-SA"/>
      </w:rPr>
    </w:lvl>
    <w:lvl w:ilvl="3">
      <w:start w:val="0"/>
      <w:numFmt w:val="bullet"/>
      <w:lvlText w:val="•"/>
      <w:lvlJc w:val="left"/>
      <w:pPr>
        <w:ind w:left="4562" w:hanging="360"/>
      </w:pPr>
      <w:rPr>
        <w:rFonts w:hint="default"/>
        <w:lang w:val="es-ES" w:eastAsia="en-US" w:bidi="ar-SA"/>
      </w:rPr>
    </w:lvl>
    <w:lvl w:ilvl="4">
      <w:start w:val="0"/>
      <w:numFmt w:val="bullet"/>
      <w:lvlText w:val="•"/>
      <w:lvlJc w:val="left"/>
      <w:pPr>
        <w:ind w:left="5490" w:hanging="360"/>
      </w:pPr>
      <w:rPr>
        <w:rFonts w:hint="default"/>
        <w:lang w:val="es-ES" w:eastAsia="en-US" w:bidi="ar-SA"/>
      </w:rPr>
    </w:lvl>
    <w:lvl w:ilvl="5">
      <w:start w:val="0"/>
      <w:numFmt w:val="bullet"/>
      <w:lvlText w:val="•"/>
      <w:lvlJc w:val="left"/>
      <w:pPr>
        <w:ind w:left="6418" w:hanging="360"/>
      </w:pPr>
      <w:rPr>
        <w:rFonts w:hint="default"/>
        <w:lang w:val="es-ES" w:eastAsia="en-US" w:bidi="ar-SA"/>
      </w:rPr>
    </w:lvl>
    <w:lvl w:ilvl="6">
      <w:start w:val="0"/>
      <w:numFmt w:val="bullet"/>
      <w:lvlText w:val="•"/>
      <w:lvlJc w:val="left"/>
      <w:pPr>
        <w:ind w:left="7345" w:hanging="360"/>
      </w:pPr>
      <w:rPr>
        <w:rFonts w:hint="default"/>
        <w:lang w:val="es-ES" w:eastAsia="en-US" w:bidi="ar-SA"/>
      </w:rPr>
    </w:lvl>
    <w:lvl w:ilvl="7">
      <w:start w:val="0"/>
      <w:numFmt w:val="bullet"/>
      <w:lvlText w:val="•"/>
      <w:lvlJc w:val="left"/>
      <w:pPr>
        <w:ind w:left="8273" w:hanging="360"/>
      </w:pPr>
      <w:rPr>
        <w:rFonts w:hint="default"/>
        <w:lang w:val="es-ES" w:eastAsia="en-US" w:bidi="ar-SA"/>
      </w:rPr>
    </w:lvl>
    <w:lvl w:ilvl="8">
      <w:start w:val="0"/>
      <w:numFmt w:val="bullet"/>
      <w:lvlText w:val="•"/>
      <w:lvlJc w:val="left"/>
      <w:pPr>
        <w:ind w:left="9201" w:hanging="360"/>
      </w:pPr>
      <w:rPr>
        <w:rFonts w:hint="default"/>
        <w:lang w:val="es-ES" w:eastAsia="en-US" w:bidi="ar-SA"/>
      </w:rPr>
    </w:lvl>
  </w:abstractNum>
  <w:abstractNum w:abstractNumId="18">
    <w:multiLevelType w:val="hybridMultilevel"/>
    <w:lvl w:ilvl="0">
      <w:start w:val="0"/>
      <w:numFmt w:val="bullet"/>
      <w:lvlText w:val="-"/>
      <w:lvlJc w:val="left"/>
      <w:pPr>
        <w:ind w:left="70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068"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170" w:hanging="360"/>
      </w:pPr>
      <w:rPr>
        <w:rFonts w:hint="default"/>
        <w:lang w:val="es-ES" w:eastAsia="en-US" w:bidi="ar-SA"/>
      </w:rPr>
    </w:lvl>
    <w:lvl w:ilvl="3">
      <w:start w:val="0"/>
      <w:numFmt w:val="bullet"/>
      <w:lvlText w:val="•"/>
      <w:lvlJc w:val="left"/>
      <w:pPr>
        <w:ind w:left="3281" w:hanging="360"/>
      </w:pPr>
      <w:rPr>
        <w:rFonts w:hint="default"/>
        <w:lang w:val="es-ES" w:eastAsia="en-US" w:bidi="ar-SA"/>
      </w:rPr>
    </w:lvl>
    <w:lvl w:ilvl="4">
      <w:start w:val="0"/>
      <w:numFmt w:val="bullet"/>
      <w:lvlText w:val="•"/>
      <w:lvlJc w:val="left"/>
      <w:pPr>
        <w:ind w:left="4392" w:hanging="360"/>
      </w:pPr>
      <w:rPr>
        <w:rFonts w:hint="default"/>
        <w:lang w:val="es-ES" w:eastAsia="en-US" w:bidi="ar-SA"/>
      </w:rPr>
    </w:lvl>
    <w:lvl w:ilvl="5">
      <w:start w:val="0"/>
      <w:numFmt w:val="bullet"/>
      <w:lvlText w:val="•"/>
      <w:lvlJc w:val="left"/>
      <w:pPr>
        <w:ind w:left="5502" w:hanging="360"/>
      </w:pPr>
      <w:rPr>
        <w:rFonts w:hint="default"/>
        <w:lang w:val="es-ES" w:eastAsia="en-US" w:bidi="ar-SA"/>
      </w:rPr>
    </w:lvl>
    <w:lvl w:ilvl="6">
      <w:start w:val="0"/>
      <w:numFmt w:val="bullet"/>
      <w:lvlText w:val="•"/>
      <w:lvlJc w:val="left"/>
      <w:pPr>
        <w:ind w:left="6613" w:hanging="360"/>
      </w:pPr>
      <w:rPr>
        <w:rFonts w:hint="default"/>
        <w:lang w:val="es-ES" w:eastAsia="en-US" w:bidi="ar-SA"/>
      </w:rPr>
    </w:lvl>
    <w:lvl w:ilvl="7">
      <w:start w:val="0"/>
      <w:numFmt w:val="bullet"/>
      <w:lvlText w:val="•"/>
      <w:lvlJc w:val="left"/>
      <w:pPr>
        <w:ind w:left="7724" w:hanging="360"/>
      </w:pPr>
      <w:rPr>
        <w:rFonts w:hint="default"/>
        <w:lang w:val="es-ES" w:eastAsia="en-US" w:bidi="ar-SA"/>
      </w:rPr>
    </w:lvl>
    <w:lvl w:ilvl="8">
      <w:start w:val="0"/>
      <w:numFmt w:val="bullet"/>
      <w:lvlText w:val="•"/>
      <w:lvlJc w:val="left"/>
      <w:pPr>
        <w:ind w:left="8834" w:hanging="360"/>
      </w:pPr>
      <w:rPr>
        <w:rFonts w:hint="default"/>
        <w:lang w:val="es-ES" w:eastAsia="en-US" w:bidi="ar-SA"/>
      </w:rPr>
    </w:lvl>
  </w:abstractNum>
  <w:abstractNum w:abstractNumId="17">
    <w:multiLevelType w:val="hybridMultilevel"/>
    <w:lvl w:ilvl="0">
      <w:start w:val="0"/>
      <w:numFmt w:val="bullet"/>
      <w:lvlText w:val="-"/>
      <w:lvlJc w:val="left"/>
      <w:pPr>
        <w:ind w:left="847"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428"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2490" w:hanging="360"/>
      </w:pPr>
      <w:rPr>
        <w:rFonts w:hint="default"/>
        <w:lang w:val="es-ES" w:eastAsia="en-US" w:bidi="ar-SA"/>
      </w:rPr>
    </w:lvl>
    <w:lvl w:ilvl="3">
      <w:start w:val="0"/>
      <w:numFmt w:val="bullet"/>
      <w:lvlText w:val="•"/>
      <w:lvlJc w:val="left"/>
      <w:pPr>
        <w:ind w:left="3561" w:hanging="360"/>
      </w:pPr>
      <w:rPr>
        <w:rFonts w:hint="default"/>
        <w:lang w:val="es-ES" w:eastAsia="en-US" w:bidi="ar-SA"/>
      </w:rPr>
    </w:lvl>
    <w:lvl w:ilvl="4">
      <w:start w:val="0"/>
      <w:numFmt w:val="bullet"/>
      <w:lvlText w:val="•"/>
      <w:lvlJc w:val="left"/>
      <w:pPr>
        <w:ind w:left="4632" w:hanging="360"/>
      </w:pPr>
      <w:rPr>
        <w:rFonts w:hint="default"/>
        <w:lang w:val="es-ES" w:eastAsia="en-US" w:bidi="ar-SA"/>
      </w:rPr>
    </w:lvl>
    <w:lvl w:ilvl="5">
      <w:start w:val="0"/>
      <w:numFmt w:val="bullet"/>
      <w:lvlText w:val="•"/>
      <w:lvlJc w:val="left"/>
      <w:pPr>
        <w:ind w:left="5702" w:hanging="360"/>
      </w:pPr>
      <w:rPr>
        <w:rFonts w:hint="default"/>
        <w:lang w:val="es-ES" w:eastAsia="en-US" w:bidi="ar-SA"/>
      </w:rPr>
    </w:lvl>
    <w:lvl w:ilvl="6">
      <w:start w:val="0"/>
      <w:numFmt w:val="bullet"/>
      <w:lvlText w:val="•"/>
      <w:lvlJc w:val="left"/>
      <w:pPr>
        <w:ind w:left="6773" w:hanging="360"/>
      </w:pPr>
      <w:rPr>
        <w:rFonts w:hint="default"/>
        <w:lang w:val="es-ES" w:eastAsia="en-US" w:bidi="ar-SA"/>
      </w:rPr>
    </w:lvl>
    <w:lvl w:ilvl="7">
      <w:start w:val="0"/>
      <w:numFmt w:val="bullet"/>
      <w:lvlText w:val="•"/>
      <w:lvlJc w:val="left"/>
      <w:pPr>
        <w:ind w:left="7844" w:hanging="360"/>
      </w:pPr>
      <w:rPr>
        <w:rFonts w:hint="default"/>
        <w:lang w:val="es-ES" w:eastAsia="en-US" w:bidi="ar-SA"/>
      </w:rPr>
    </w:lvl>
    <w:lvl w:ilvl="8">
      <w:start w:val="0"/>
      <w:numFmt w:val="bullet"/>
      <w:lvlText w:val="•"/>
      <w:lvlJc w:val="left"/>
      <w:pPr>
        <w:ind w:left="8914" w:hanging="360"/>
      </w:pPr>
      <w:rPr>
        <w:rFonts w:hint="default"/>
        <w:lang w:val="es-ES" w:eastAsia="en-US" w:bidi="ar-SA"/>
      </w:rPr>
    </w:lvl>
  </w:abstractNum>
  <w:abstractNum w:abstractNumId="16">
    <w:multiLevelType w:val="hybridMultilevel"/>
    <w:lvl w:ilvl="0">
      <w:start w:val="4"/>
      <w:numFmt w:val="lowerLetter"/>
      <w:lvlText w:val="%1)"/>
      <w:lvlJc w:val="left"/>
      <w:pPr>
        <w:ind w:left="707" w:hanging="299"/>
        <w:jc w:val="left"/>
      </w:pPr>
      <w:rPr>
        <w:rFonts w:hint="default"/>
        <w:spacing w:val="0"/>
        <w:w w:val="88"/>
        <w:u w:val="single" w:color="000000"/>
        <w:lang w:val="es-ES" w:eastAsia="en-US" w:bidi="ar-SA"/>
      </w:rPr>
    </w:lvl>
    <w:lvl w:ilvl="1">
      <w:start w:val="1"/>
      <w:numFmt w:val="decimal"/>
      <w:lvlText w:val="%2."/>
      <w:lvlJc w:val="left"/>
      <w:pPr>
        <w:ind w:left="1473" w:hanging="406"/>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544" w:hanging="406"/>
      </w:pPr>
      <w:rPr>
        <w:rFonts w:hint="default"/>
        <w:lang w:val="es-ES" w:eastAsia="en-US" w:bidi="ar-SA"/>
      </w:rPr>
    </w:lvl>
    <w:lvl w:ilvl="3">
      <w:start w:val="0"/>
      <w:numFmt w:val="bullet"/>
      <w:lvlText w:val="•"/>
      <w:lvlJc w:val="left"/>
      <w:pPr>
        <w:ind w:left="3608" w:hanging="406"/>
      </w:pPr>
      <w:rPr>
        <w:rFonts w:hint="default"/>
        <w:lang w:val="es-ES" w:eastAsia="en-US" w:bidi="ar-SA"/>
      </w:rPr>
    </w:lvl>
    <w:lvl w:ilvl="4">
      <w:start w:val="0"/>
      <w:numFmt w:val="bullet"/>
      <w:lvlText w:val="•"/>
      <w:lvlJc w:val="left"/>
      <w:pPr>
        <w:ind w:left="4672" w:hanging="406"/>
      </w:pPr>
      <w:rPr>
        <w:rFonts w:hint="default"/>
        <w:lang w:val="es-ES" w:eastAsia="en-US" w:bidi="ar-SA"/>
      </w:rPr>
    </w:lvl>
    <w:lvl w:ilvl="5">
      <w:start w:val="0"/>
      <w:numFmt w:val="bullet"/>
      <w:lvlText w:val="•"/>
      <w:lvlJc w:val="left"/>
      <w:pPr>
        <w:ind w:left="5736" w:hanging="406"/>
      </w:pPr>
      <w:rPr>
        <w:rFonts w:hint="default"/>
        <w:lang w:val="es-ES" w:eastAsia="en-US" w:bidi="ar-SA"/>
      </w:rPr>
    </w:lvl>
    <w:lvl w:ilvl="6">
      <w:start w:val="0"/>
      <w:numFmt w:val="bullet"/>
      <w:lvlText w:val="•"/>
      <w:lvlJc w:val="left"/>
      <w:pPr>
        <w:ind w:left="6800" w:hanging="406"/>
      </w:pPr>
      <w:rPr>
        <w:rFonts w:hint="default"/>
        <w:lang w:val="es-ES" w:eastAsia="en-US" w:bidi="ar-SA"/>
      </w:rPr>
    </w:lvl>
    <w:lvl w:ilvl="7">
      <w:start w:val="0"/>
      <w:numFmt w:val="bullet"/>
      <w:lvlText w:val="•"/>
      <w:lvlJc w:val="left"/>
      <w:pPr>
        <w:ind w:left="7864" w:hanging="406"/>
      </w:pPr>
      <w:rPr>
        <w:rFonts w:hint="default"/>
        <w:lang w:val="es-ES" w:eastAsia="en-US" w:bidi="ar-SA"/>
      </w:rPr>
    </w:lvl>
    <w:lvl w:ilvl="8">
      <w:start w:val="0"/>
      <w:numFmt w:val="bullet"/>
      <w:lvlText w:val="•"/>
      <w:lvlJc w:val="left"/>
      <w:pPr>
        <w:ind w:left="8928" w:hanging="406"/>
      </w:pPr>
      <w:rPr>
        <w:rFonts w:hint="default"/>
        <w:lang w:val="es-ES" w:eastAsia="en-US" w:bidi="ar-SA"/>
      </w:rPr>
    </w:lvl>
  </w:abstractNum>
  <w:abstractNum w:abstractNumId="15">
    <w:multiLevelType w:val="hybridMultilevel"/>
    <w:lvl w:ilvl="0">
      <w:start w:val="3"/>
      <w:numFmt w:val="decimal"/>
      <w:lvlText w:val="%1"/>
      <w:lvlJc w:val="left"/>
      <w:pPr>
        <w:ind w:left="1788" w:hanging="360"/>
        <w:jc w:val="left"/>
      </w:pPr>
      <w:rPr>
        <w:rFonts w:hint="default"/>
        <w:lang w:val="es-ES" w:eastAsia="en-US" w:bidi="ar-SA"/>
      </w:rPr>
    </w:lvl>
    <w:lvl w:ilvl="1">
      <w:start w:val="1"/>
      <w:numFmt w:val="decimal"/>
      <w:lvlText w:val="%1.%2"/>
      <w:lvlJc w:val="left"/>
      <w:pPr>
        <w:ind w:left="1788" w:hanging="360"/>
        <w:jc w:val="right"/>
      </w:pPr>
      <w:rPr>
        <w:rFonts w:hint="default"/>
        <w:spacing w:val="0"/>
        <w:w w:val="94"/>
        <w:lang w:val="es-ES" w:eastAsia="en-US" w:bidi="ar-SA"/>
      </w:rPr>
    </w:lvl>
    <w:lvl w:ilvl="2">
      <w:start w:val="1"/>
      <w:numFmt w:val="decimal"/>
      <w:lvlText w:val="%1.%2.%3."/>
      <w:lvlJc w:val="left"/>
      <w:pPr>
        <w:ind w:left="1407" w:hanging="701"/>
        <w:jc w:val="left"/>
      </w:pPr>
      <w:rPr>
        <w:rFonts w:hint="default" w:ascii="Times New Roman" w:hAnsi="Times New Roman" w:eastAsia="Times New Roman" w:cs="Times New Roman"/>
        <w:b w:val="0"/>
        <w:bCs w:val="0"/>
        <w:i w:val="0"/>
        <w:iCs w:val="0"/>
        <w:spacing w:val="-3"/>
        <w:w w:val="99"/>
        <w:sz w:val="28"/>
        <w:szCs w:val="28"/>
        <w:u w:val="single" w:color="000000"/>
        <w:lang w:val="es-ES" w:eastAsia="en-US" w:bidi="ar-SA"/>
      </w:rPr>
    </w:lvl>
    <w:lvl w:ilvl="3">
      <w:start w:val="1"/>
      <w:numFmt w:val="decimal"/>
      <w:lvlText w:val="%1.%2.%3.%4."/>
      <w:lvlJc w:val="left"/>
      <w:pPr>
        <w:ind w:left="1614" w:hanging="907"/>
        <w:jc w:val="left"/>
      </w:pPr>
      <w:rPr>
        <w:rFonts w:hint="default" w:ascii="Times New Roman" w:hAnsi="Times New Roman" w:eastAsia="Times New Roman" w:cs="Times New Roman"/>
        <w:b w:val="0"/>
        <w:bCs w:val="0"/>
        <w:i w:val="0"/>
        <w:iCs w:val="0"/>
        <w:spacing w:val="-3"/>
        <w:w w:val="100"/>
        <w:sz w:val="28"/>
        <w:szCs w:val="28"/>
        <w:lang w:val="es-ES" w:eastAsia="en-US" w:bidi="ar-SA"/>
      </w:rPr>
    </w:lvl>
    <w:lvl w:ilvl="4">
      <w:start w:val="0"/>
      <w:numFmt w:val="bullet"/>
      <w:lvlText w:val="•"/>
      <w:lvlJc w:val="left"/>
      <w:pPr>
        <w:ind w:left="4099" w:hanging="907"/>
      </w:pPr>
      <w:rPr>
        <w:rFonts w:hint="default"/>
        <w:lang w:val="es-ES" w:eastAsia="en-US" w:bidi="ar-SA"/>
      </w:rPr>
    </w:lvl>
    <w:lvl w:ilvl="5">
      <w:start w:val="0"/>
      <w:numFmt w:val="bullet"/>
      <w:lvlText w:val="•"/>
      <w:lvlJc w:val="left"/>
      <w:pPr>
        <w:ind w:left="5258" w:hanging="907"/>
      </w:pPr>
      <w:rPr>
        <w:rFonts w:hint="default"/>
        <w:lang w:val="es-ES" w:eastAsia="en-US" w:bidi="ar-SA"/>
      </w:rPr>
    </w:lvl>
    <w:lvl w:ilvl="6">
      <w:start w:val="0"/>
      <w:numFmt w:val="bullet"/>
      <w:lvlText w:val="•"/>
      <w:lvlJc w:val="left"/>
      <w:pPr>
        <w:ind w:left="6418" w:hanging="907"/>
      </w:pPr>
      <w:rPr>
        <w:rFonts w:hint="default"/>
        <w:lang w:val="es-ES" w:eastAsia="en-US" w:bidi="ar-SA"/>
      </w:rPr>
    </w:lvl>
    <w:lvl w:ilvl="7">
      <w:start w:val="0"/>
      <w:numFmt w:val="bullet"/>
      <w:lvlText w:val="•"/>
      <w:lvlJc w:val="left"/>
      <w:pPr>
        <w:ind w:left="7577" w:hanging="907"/>
      </w:pPr>
      <w:rPr>
        <w:rFonts w:hint="default"/>
        <w:lang w:val="es-ES" w:eastAsia="en-US" w:bidi="ar-SA"/>
      </w:rPr>
    </w:lvl>
    <w:lvl w:ilvl="8">
      <w:start w:val="0"/>
      <w:numFmt w:val="bullet"/>
      <w:lvlText w:val="•"/>
      <w:lvlJc w:val="left"/>
      <w:pPr>
        <w:ind w:left="8737" w:hanging="907"/>
      </w:pPr>
      <w:rPr>
        <w:rFonts w:hint="default"/>
        <w:lang w:val="es-ES" w:eastAsia="en-US" w:bidi="ar-SA"/>
      </w:rPr>
    </w:lvl>
  </w:abstractNum>
  <w:abstractNum w:abstractNumId="14">
    <w:multiLevelType w:val="hybridMultilevel"/>
    <w:lvl w:ilvl="0">
      <w:start w:val="2"/>
      <w:numFmt w:val="decimal"/>
      <w:lvlText w:val="%1"/>
      <w:lvlJc w:val="left"/>
      <w:pPr>
        <w:ind w:left="1428" w:hanging="497"/>
        <w:jc w:val="left"/>
      </w:pPr>
      <w:rPr>
        <w:rFonts w:hint="default"/>
        <w:lang w:val="es-ES" w:eastAsia="en-US" w:bidi="ar-SA"/>
      </w:rPr>
    </w:lvl>
    <w:lvl w:ilvl="1">
      <w:start w:val="4"/>
      <w:numFmt w:val="decimal"/>
      <w:lvlText w:val="%1.%2."/>
      <w:lvlJc w:val="left"/>
      <w:pPr>
        <w:ind w:left="1428" w:hanging="497"/>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347" w:hanging="497"/>
      </w:pPr>
      <w:rPr>
        <w:rFonts w:hint="default"/>
        <w:lang w:val="es-ES" w:eastAsia="en-US" w:bidi="ar-SA"/>
      </w:rPr>
    </w:lvl>
    <w:lvl w:ilvl="3">
      <w:start w:val="0"/>
      <w:numFmt w:val="bullet"/>
      <w:lvlText w:val="•"/>
      <w:lvlJc w:val="left"/>
      <w:pPr>
        <w:ind w:left="4310" w:hanging="497"/>
      </w:pPr>
      <w:rPr>
        <w:rFonts w:hint="default"/>
        <w:lang w:val="es-ES" w:eastAsia="en-US" w:bidi="ar-SA"/>
      </w:rPr>
    </w:lvl>
    <w:lvl w:ilvl="4">
      <w:start w:val="0"/>
      <w:numFmt w:val="bullet"/>
      <w:lvlText w:val="•"/>
      <w:lvlJc w:val="left"/>
      <w:pPr>
        <w:ind w:left="5274" w:hanging="497"/>
      </w:pPr>
      <w:rPr>
        <w:rFonts w:hint="default"/>
        <w:lang w:val="es-ES" w:eastAsia="en-US" w:bidi="ar-SA"/>
      </w:rPr>
    </w:lvl>
    <w:lvl w:ilvl="5">
      <w:start w:val="0"/>
      <w:numFmt w:val="bullet"/>
      <w:lvlText w:val="•"/>
      <w:lvlJc w:val="left"/>
      <w:pPr>
        <w:ind w:left="6238" w:hanging="497"/>
      </w:pPr>
      <w:rPr>
        <w:rFonts w:hint="default"/>
        <w:lang w:val="es-ES" w:eastAsia="en-US" w:bidi="ar-SA"/>
      </w:rPr>
    </w:lvl>
    <w:lvl w:ilvl="6">
      <w:start w:val="0"/>
      <w:numFmt w:val="bullet"/>
      <w:lvlText w:val="•"/>
      <w:lvlJc w:val="left"/>
      <w:pPr>
        <w:ind w:left="7201" w:hanging="497"/>
      </w:pPr>
      <w:rPr>
        <w:rFonts w:hint="default"/>
        <w:lang w:val="es-ES" w:eastAsia="en-US" w:bidi="ar-SA"/>
      </w:rPr>
    </w:lvl>
    <w:lvl w:ilvl="7">
      <w:start w:val="0"/>
      <w:numFmt w:val="bullet"/>
      <w:lvlText w:val="•"/>
      <w:lvlJc w:val="left"/>
      <w:pPr>
        <w:ind w:left="8165" w:hanging="497"/>
      </w:pPr>
      <w:rPr>
        <w:rFonts w:hint="default"/>
        <w:lang w:val="es-ES" w:eastAsia="en-US" w:bidi="ar-SA"/>
      </w:rPr>
    </w:lvl>
    <w:lvl w:ilvl="8">
      <w:start w:val="0"/>
      <w:numFmt w:val="bullet"/>
      <w:lvlText w:val="•"/>
      <w:lvlJc w:val="left"/>
      <w:pPr>
        <w:ind w:left="9129" w:hanging="497"/>
      </w:pPr>
      <w:rPr>
        <w:rFonts w:hint="default"/>
        <w:lang w:val="es-ES" w:eastAsia="en-US" w:bidi="ar-SA"/>
      </w:rPr>
    </w:lvl>
  </w:abstractNum>
  <w:abstractNum w:abstractNumId="13">
    <w:multiLevelType w:val="hybridMultilevel"/>
    <w:lvl w:ilvl="0">
      <w:start w:val="1"/>
      <w:numFmt w:val="decimal"/>
      <w:lvlText w:val="%1"/>
      <w:lvlJc w:val="left"/>
      <w:pPr>
        <w:ind w:left="1848" w:hanging="420"/>
        <w:jc w:val="left"/>
      </w:pPr>
      <w:rPr>
        <w:rFonts w:hint="default"/>
        <w:lang w:val="es-ES" w:eastAsia="en-US" w:bidi="ar-SA"/>
      </w:rPr>
    </w:lvl>
    <w:lvl w:ilvl="1">
      <w:start w:val="4"/>
      <w:numFmt w:val="decimal"/>
      <w:lvlText w:val="%1.%2."/>
      <w:lvlJc w:val="left"/>
      <w:pPr>
        <w:ind w:left="1848"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683" w:hanging="420"/>
      </w:pPr>
      <w:rPr>
        <w:rFonts w:hint="default"/>
        <w:lang w:val="es-ES" w:eastAsia="en-US" w:bidi="ar-SA"/>
      </w:rPr>
    </w:lvl>
    <w:lvl w:ilvl="3">
      <w:start w:val="0"/>
      <w:numFmt w:val="bullet"/>
      <w:lvlText w:val="•"/>
      <w:lvlJc w:val="left"/>
      <w:pPr>
        <w:ind w:left="4604" w:hanging="420"/>
      </w:pPr>
      <w:rPr>
        <w:rFonts w:hint="default"/>
        <w:lang w:val="es-ES" w:eastAsia="en-US" w:bidi="ar-SA"/>
      </w:rPr>
    </w:lvl>
    <w:lvl w:ilvl="4">
      <w:start w:val="0"/>
      <w:numFmt w:val="bullet"/>
      <w:lvlText w:val="•"/>
      <w:lvlJc w:val="left"/>
      <w:pPr>
        <w:ind w:left="5526" w:hanging="420"/>
      </w:pPr>
      <w:rPr>
        <w:rFonts w:hint="default"/>
        <w:lang w:val="es-ES" w:eastAsia="en-US" w:bidi="ar-SA"/>
      </w:rPr>
    </w:lvl>
    <w:lvl w:ilvl="5">
      <w:start w:val="0"/>
      <w:numFmt w:val="bullet"/>
      <w:lvlText w:val="•"/>
      <w:lvlJc w:val="left"/>
      <w:pPr>
        <w:ind w:left="6448" w:hanging="420"/>
      </w:pPr>
      <w:rPr>
        <w:rFonts w:hint="default"/>
        <w:lang w:val="es-ES" w:eastAsia="en-US" w:bidi="ar-SA"/>
      </w:rPr>
    </w:lvl>
    <w:lvl w:ilvl="6">
      <w:start w:val="0"/>
      <w:numFmt w:val="bullet"/>
      <w:lvlText w:val="•"/>
      <w:lvlJc w:val="left"/>
      <w:pPr>
        <w:ind w:left="7369" w:hanging="420"/>
      </w:pPr>
      <w:rPr>
        <w:rFonts w:hint="default"/>
        <w:lang w:val="es-ES" w:eastAsia="en-US" w:bidi="ar-SA"/>
      </w:rPr>
    </w:lvl>
    <w:lvl w:ilvl="7">
      <w:start w:val="0"/>
      <w:numFmt w:val="bullet"/>
      <w:lvlText w:val="•"/>
      <w:lvlJc w:val="left"/>
      <w:pPr>
        <w:ind w:left="8291" w:hanging="420"/>
      </w:pPr>
      <w:rPr>
        <w:rFonts w:hint="default"/>
        <w:lang w:val="es-ES" w:eastAsia="en-US" w:bidi="ar-SA"/>
      </w:rPr>
    </w:lvl>
    <w:lvl w:ilvl="8">
      <w:start w:val="0"/>
      <w:numFmt w:val="bullet"/>
      <w:lvlText w:val="•"/>
      <w:lvlJc w:val="left"/>
      <w:pPr>
        <w:ind w:left="9213" w:hanging="420"/>
      </w:pPr>
      <w:rPr>
        <w:rFonts w:hint="default"/>
        <w:lang w:val="es-ES" w:eastAsia="en-US" w:bidi="ar-SA"/>
      </w:rPr>
    </w:lvl>
  </w:abstractNum>
  <w:abstractNum w:abstractNumId="12">
    <w:multiLevelType w:val="hybridMultilevel"/>
    <w:lvl w:ilvl="0">
      <w:start w:val="3"/>
      <w:numFmt w:val="lowerLetter"/>
      <w:lvlText w:val="%1)"/>
      <w:lvlJc w:val="left"/>
      <w:pPr>
        <w:ind w:left="2093" w:hanging="306"/>
        <w:jc w:val="right"/>
      </w:pPr>
      <w:rPr>
        <w:rFonts w:hint="default" w:ascii="Times New Roman" w:hAnsi="Times New Roman" w:eastAsia="Times New Roman" w:cs="Times New Roman"/>
        <w:b w:val="0"/>
        <w:bCs w:val="0"/>
        <w:i w:val="0"/>
        <w:iCs w:val="0"/>
        <w:spacing w:val="-1"/>
        <w:w w:val="89"/>
        <w:sz w:val="24"/>
        <w:szCs w:val="24"/>
        <w:u w:val="single" w:color="000000"/>
        <w:lang w:val="es-ES" w:eastAsia="en-US" w:bidi="ar-SA"/>
      </w:rPr>
    </w:lvl>
    <w:lvl w:ilvl="1">
      <w:start w:val="0"/>
      <w:numFmt w:val="bullet"/>
      <w:lvlText w:val="•"/>
      <w:lvlJc w:val="left"/>
      <w:pPr>
        <w:ind w:left="2995" w:hanging="306"/>
      </w:pPr>
      <w:rPr>
        <w:rFonts w:hint="default"/>
        <w:lang w:val="es-ES" w:eastAsia="en-US" w:bidi="ar-SA"/>
      </w:rPr>
    </w:lvl>
    <w:lvl w:ilvl="2">
      <w:start w:val="0"/>
      <w:numFmt w:val="bullet"/>
      <w:lvlText w:val="•"/>
      <w:lvlJc w:val="left"/>
      <w:pPr>
        <w:ind w:left="3891" w:hanging="306"/>
      </w:pPr>
      <w:rPr>
        <w:rFonts w:hint="default"/>
        <w:lang w:val="es-ES" w:eastAsia="en-US" w:bidi="ar-SA"/>
      </w:rPr>
    </w:lvl>
    <w:lvl w:ilvl="3">
      <w:start w:val="0"/>
      <w:numFmt w:val="bullet"/>
      <w:lvlText w:val="•"/>
      <w:lvlJc w:val="left"/>
      <w:pPr>
        <w:ind w:left="4786" w:hanging="306"/>
      </w:pPr>
      <w:rPr>
        <w:rFonts w:hint="default"/>
        <w:lang w:val="es-ES" w:eastAsia="en-US" w:bidi="ar-SA"/>
      </w:rPr>
    </w:lvl>
    <w:lvl w:ilvl="4">
      <w:start w:val="0"/>
      <w:numFmt w:val="bullet"/>
      <w:lvlText w:val="•"/>
      <w:lvlJc w:val="left"/>
      <w:pPr>
        <w:ind w:left="5682" w:hanging="306"/>
      </w:pPr>
      <w:rPr>
        <w:rFonts w:hint="default"/>
        <w:lang w:val="es-ES" w:eastAsia="en-US" w:bidi="ar-SA"/>
      </w:rPr>
    </w:lvl>
    <w:lvl w:ilvl="5">
      <w:start w:val="0"/>
      <w:numFmt w:val="bullet"/>
      <w:lvlText w:val="•"/>
      <w:lvlJc w:val="left"/>
      <w:pPr>
        <w:ind w:left="6578" w:hanging="306"/>
      </w:pPr>
      <w:rPr>
        <w:rFonts w:hint="default"/>
        <w:lang w:val="es-ES" w:eastAsia="en-US" w:bidi="ar-SA"/>
      </w:rPr>
    </w:lvl>
    <w:lvl w:ilvl="6">
      <w:start w:val="0"/>
      <w:numFmt w:val="bullet"/>
      <w:lvlText w:val="•"/>
      <w:lvlJc w:val="left"/>
      <w:pPr>
        <w:ind w:left="7473" w:hanging="306"/>
      </w:pPr>
      <w:rPr>
        <w:rFonts w:hint="default"/>
        <w:lang w:val="es-ES" w:eastAsia="en-US" w:bidi="ar-SA"/>
      </w:rPr>
    </w:lvl>
    <w:lvl w:ilvl="7">
      <w:start w:val="0"/>
      <w:numFmt w:val="bullet"/>
      <w:lvlText w:val="•"/>
      <w:lvlJc w:val="left"/>
      <w:pPr>
        <w:ind w:left="8369" w:hanging="306"/>
      </w:pPr>
      <w:rPr>
        <w:rFonts w:hint="default"/>
        <w:lang w:val="es-ES" w:eastAsia="en-US" w:bidi="ar-SA"/>
      </w:rPr>
    </w:lvl>
    <w:lvl w:ilvl="8">
      <w:start w:val="0"/>
      <w:numFmt w:val="bullet"/>
      <w:lvlText w:val="•"/>
      <w:lvlJc w:val="left"/>
      <w:pPr>
        <w:ind w:left="9265" w:hanging="306"/>
      </w:pPr>
      <w:rPr>
        <w:rFonts w:hint="default"/>
        <w:lang w:val="es-ES" w:eastAsia="en-US" w:bidi="ar-SA"/>
      </w:rPr>
    </w:lvl>
  </w:abstractNum>
  <w:abstractNum w:abstractNumId="11">
    <w:multiLevelType w:val="hybridMultilevel"/>
    <w:lvl w:ilvl="0">
      <w:start w:val="0"/>
      <w:numFmt w:val="bullet"/>
      <w:lvlText w:val="-"/>
      <w:lvlJc w:val="left"/>
      <w:pPr>
        <w:ind w:left="1788"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88" w:hanging="276"/>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635" w:hanging="276"/>
      </w:pPr>
      <w:rPr>
        <w:rFonts w:hint="default"/>
        <w:lang w:val="es-ES" w:eastAsia="en-US" w:bidi="ar-SA"/>
      </w:rPr>
    </w:lvl>
    <w:lvl w:ilvl="3">
      <w:start w:val="0"/>
      <w:numFmt w:val="bullet"/>
      <w:lvlText w:val="•"/>
      <w:lvlJc w:val="left"/>
      <w:pPr>
        <w:ind w:left="4562" w:hanging="276"/>
      </w:pPr>
      <w:rPr>
        <w:rFonts w:hint="default"/>
        <w:lang w:val="es-ES" w:eastAsia="en-US" w:bidi="ar-SA"/>
      </w:rPr>
    </w:lvl>
    <w:lvl w:ilvl="4">
      <w:start w:val="0"/>
      <w:numFmt w:val="bullet"/>
      <w:lvlText w:val="•"/>
      <w:lvlJc w:val="left"/>
      <w:pPr>
        <w:ind w:left="5490" w:hanging="276"/>
      </w:pPr>
      <w:rPr>
        <w:rFonts w:hint="default"/>
        <w:lang w:val="es-ES" w:eastAsia="en-US" w:bidi="ar-SA"/>
      </w:rPr>
    </w:lvl>
    <w:lvl w:ilvl="5">
      <w:start w:val="0"/>
      <w:numFmt w:val="bullet"/>
      <w:lvlText w:val="•"/>
      <w:lvlJc w:val="left"/>
      <w:pPr>
        <w:ind w:left="6418" w:hanging="276"/>
      </w:pPr>
      <w:rPr>
        <w:rFonts w:hint="default"/>
        <w:lang w:val="es-ES" w:eastAsia="en-US" w:bidi="ar-SA"/>
      </w:rPr>
    </w:lvl>
    <w:lvl w:ilvl="6">
      <w:start w:val="0"/>
      <w:numFmt w:val="bullet"/>
      <w:lvlText w:val="•"/>
      <w:lvlJc w:val="left"/>
      <w:pPr>
        <w:ind w:left="7345" w:hanging="276"/>
      </w:pPr>
      <w:rPr>
        <w:rFonts w:hint="default"/>
        <w:lang w:val="es-ES" w:eastAsia="en-US" w:bidi="ar-SA"/>
      </w:rPr>
    </w:lvl>
    <w:lvl w:ilvl="7">
      <w:start w:val="0"/>
      <w:numFmt w:val="bullet"/>
      <w:lvlText w:val="•"/>
      <w:lvlJc w:val="left"/>
      <w:pPr>
        <w:ind w:left="8273" w:hanging="276"/>
      </w:pPr>
      <w:rPr>
        <w:rFonts w:hint="default"/>
        <w:lang w:val="es-ES" w:eastAsia="en-US" w:bidi="ar-SA"/>
      </w:rPr>
    </w:lvl>
    <w:lvl w:ilvl="8">
      <w:start w:val="0"/>
      <w:numFmt w:val="bullet"/>
      <w:lvlText w:val="•"/>
      <w:lvlJc w:val="left"/>
      <w:pPr>
        <w:ind w:left="9201" w:hanging="276"/>
      </w:pPr>
      <w:rPr>
        <w:rFonts w:hint="default"/>
        <w:lang w:val="es-ES" w:eastAsia="en-US" w:bidi="ar-SA"/>
      </w:rPr>
    </w:lvl>
  </w:abstractNum>
  <w:abstractNum w:abstractNumId="10">
    <w:multiLevelType w:val="hybridMultilevel"/>
    <w:lvl w:ilvl="0">
      <w:start w:val="2"/>
      <w:numFmt w:val="upperLetter"/>
      <w:lvlText w:val="%1)"/>
      <w:lvlJc w:val="left"/>
      <w:pPr>
        <w:ind w:left="1066" w:hanging="359"/>
        <w:jc w:val="left"/>
      </w:pPr>
      <w:rPr>
        <w:rFonts w:hint="default" w:ascii="Times New Roman" w:hAnsi="Times New Roman" w:eastAsia="Times New Roman" w:cs="Times New Roman"/>
        <w:b w:val="0"/>
        <w:bCs w:val="0"/>
        <w:i w:val="0"/>
        <w:iCs w:val="0"/>
        <w:spacing w:val="-2"/>
        <w:w w:val="92"/>
        <w:sz w:val="24"/>
        <w:szCs w:val="24"/>
        <w:u w:val="single" w:color="000000"/>
        <w:lang w:val="es-ES" w:eastAsia="en-US" w:bidi="ar-SA"/>
      </w:rPr>
    </w:lvl>
    <w:lvl w:ilvl="1">
      <w:start w:val="1"/>
      <w:numFmt w:val="decimal"/>
      <w:lvlText w:val="%2."/>
      <w:lvlJc w:val="left"/>
      <w:pPr>
        <w:ind w:left="1788" w:hanging="360"/>
        <w:jc w:val="left"/>
      </w:pPr>
      <w:rPr>
        <w:rFonts w:hint="default" w:ascii="Times New Roman" w:hAnsi="Times New Roman" w:eastAsia="Times New Roman" w:cs="Times New Roman"/>
        <w:b w:val="0"/>
        <w:bCs w:val="0"/>
        <w:i w:val="0"/>
        <w:iCs w:val="0"/>
        <w:spacing w:val="0"/>
        <w:w w:val="88"/>
        <w:sz w:val="24"/>
        <w:szCs w:val="24"/>
        <w:lang w:val="es-ES" w:eastAsia="en-US" w:bidi="ar-SA"/>
      </w:rPr>
    </w:lvl>
    <w:lvl w:ilvl="2">
      <w:start w:val="1"/>
      <w:numFmt w:val="decimal"/>
      <w:lvlText w:val="%2.%3."/>
      <w:lvlJc w:val="left"/>
      <w:pPr>
        <w:ind w:left="1848"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2992" w:hanging="420"/>
      </w:pPr>
      <w:rPr>
        <w:rFonts w:hint="default"/>
        <w:lang w:val="es-ES" w:eastAsia="en-US" w:bidi="ar-SA"/>
      </w:rPr>
    </w:lvl>
    <w:lvl w:ilvl="4">
      <w:start w:val="0"/>
      <w:numFmt w:val="bullet"/>
      <w:lvlText w:val="•"/>
      <w:lvlJc w:val="left"/>
      <w:pPr>
        <w:ind w:left="4144" w:hanging="420"/>
      </w:pPr>
      <w:rPr>
        <w:rFonts w:hint="default"/>
        <w:lang w:val="es-ES" w:eastAsia="en-US" w:bidi="ar-SA"/>
      </w:rPr>
    </w:lvl>
    <w:lvl w:ilvl="5">
      <w:start w:val="0"/>
      <w:numFmt w:val="bullet"/>
      <w:lvlText w:val="•"/>
      <w:lvlJc w:val="left"/>
      <w:pPr>
        <w:ind w:left="5296" w:hanging="420"/>
      </w:pPr>
      <w:rPr>
        <w:rFonts w:hint="default"/>
        <w:lang w:val="es-ES" w:eastAsia="en-US" w:bidi="ar-SA"/>
      </w:rPr>
    </w:lvl>
    <w:lvl w:ilvl="6">
      <w:start w:val="0"/>
      <w:numFmt w:val="bullet"/>
      <w:lvlText w:val="•"/>
      <w:lvlJc w:val="left"/>
      <w:pPr>
        <w:ind w:left="6448" w:hanging="420"/>
      </w:pPr>
      <w:rPr>
        <w:rFonts w:hint="default"/>
        <w:lang w:val="es-ES" w:eastAsia="en-US" w:bidi="ar-SA"/>
      </w:rPr>
    </w:lvl>
    <w:lvl w:ilvl="7">
      <w:start w:val="0"/>
      <w:numFmt w:val="bullet"/>
      <w:lvlText w:val="•"/>
      <w:lvlJc w:val="left"/>
      <w:pPr>
        <w:ind w:left="7600" w:hanging="420"/>
      </w:pPr>
      <w:rPr>
        <w:rFonts w:hint="default"/>
        <w:lang w:val="es-ES" w:eastAsia="en-US" w:bidi="ar-SA"/>
      </w:rPr>
    </w:lvl>
    <w:lvl w:ilvl="8">
      <w:start w:val="0"/>
      <w:numFmt w:val="bullet"/>
      <w:lvlText w:val="•"/>
      <w:lvlJc w:val="left"/>
      <w:pPr>
        <w:ind w:left="8752" w:hanging="420"/>
      </w:pPr>
      <w:rPr>
        <w:rFonts w:hint="default"/>
        <w:lang w:val="es-ES" w:eastAsia="en-US" w:bidi="ar-SA"/>
      </w:rPr>
    </w:lvl>
  </w:abstractNum>
  <w:abstractNum w:abstractNumId="9">
    <w:multiLevelType w:val="hybridMultilevel"/>
    <w:lvl w:ilvl="0">
      <w:start w:val="1"/>
      <w:numFmt w:val="lowerLetter"/>
      <w:lvlText w:val="%1)"/>
      <w:lvlJc w:val="left"/>
      <w:pPr>
        <w:ind w:left="1428" w:hanging="360"/>
        <w:jc w:val="left"/>
      </w:pPr>
      <w:rPr>
        <w:rFonts w:hint="default" w:ascii="Times New Roman" w:hAnsi="Times New Roman" w:eastAsia="Times New Roman" w:cs="Times New Roman"/>
        <w:b w:val="0"/>
        <w:bCs w:val="0"/>
        <w:i w:val="0"/>
        <w:iCs w:val="0"/>
        <w:spacing w:val="-1"/>
        <w:w w:val="100"/>
        <w:sz w:val="24"/>
        <w:szCs w:val="24"/>
        <w:lang w:val="es-ES" w:eastAsia="en-US" w:bidi="ar-SA"/>
      </w:rPr>
    </w:lvl>
    <w:lvl w:ilvl="1">
      <w:start w:val="0"/>
      <w:numFmt w:val="bullet"/>
      <w:lvlText w:val="-"/>
      <w:lvlJc w:val="left"/>
      <w:pPr>
        <w:ind w:left="1785" w:hanging="358"/>
      </w:pPr>
      <w:rPr>
        <w:rFonts w:hint="default" w:ascii="Times New Roman" w:hAnsi="Times New Roman" w:eastAsia="Times New Roman" w:cs="Times New Roman"/>
        <w:spacing w:val="0"/>
        <w:w w:val="100"/>
        <w:lang w:val="es-ES" w:eastAsia="en-US" w:bidi="ar-SA"/>
      </w:rPr>
    </w:lvl>
    <w:lvl w:ilvl="2">
      <w:start w:val="0"/>
      <w:numFmt w:val="bullet"/>
      <w:lvlText w:val="•"/>
      <w:lvlJc w:val="left"/>
      <w:pPr>
        <w:ind w:left="2810" w:hanging="358"/>
      </w:pPr>
      <w:rPr>
        <w:rFonts w:hint="default"/>
        <w:lang w:val="es-ES" w:eastAsia="en-US" w:bidi="ar-SA"/>
      </w:rPr>
    </w:lvl>
    <w:lvl w:ilvl="3">
      <w:start w:val="0"/>
      <w:numFmt w:val="bullet"/>
      <w:lvlText w:val="•"/>
      <w:lvlJc w:val="left"/>
      <w:pPr>
        <w:ind w:left="3841" w:hanging="358"/>
      </w:pPr>
      <w:rPr>
        <w:rFonts w:hint="default"/>
        <w:lang w:val="es-ES" w:eastAsia="en-US" w:bidi="ar-SA"/>
      </w:rPr>
    </w:lvl>
    <w:lvl w:ilvl="4">
      <w:start w:val="0"/>
      <w:numFmt w:val="bullet"/>
      <w:lvlText w:val="•"/>
      <w:lvlJc w:val="left"/>
      <w:pPr>
        <w:ind w:left="4872" w:hanging="358"/>
      </w:pPr>
      <w:rPr>
        <w:rFonts w:hint="default"/>
        <w:lang w:val="es-ES" w:eastAsia="en-US" w:bidi="ar-SA"/>
      </w:rPr>
    </w:lvl>
    <w:lvl w:ilvl="5">
      <w:start w:val="0"/>
      <w:numFmt w:val="bullet"/>
      <w:lvlText w:val="•"/>
      <w:lvlJc w:val="left"/>
      <w:pPr>
        <w:ind w:left="5902" w:hanging="358"/>
      </w:pPr>
      <w:rPr>
        <w:rFonts w:hint="default"/>
        <w:lang w:val="es-ES" w:eastAsia="en-US" w:bidi="ar-SA"/>
      </w:rPr>
    </w:lvl>
    <w:lvl w:ilvl="6">
      <w:start w:val="0"/>
      <w:numFmt w:val="bullet"/>
      <w:lvlText w:val="•"/>
      <w:lvlJc w:val="left"/>
      <w:pPr>
        <w:ind w:left="6933" w:hanging="358"/>
      </w:pPr>
      <w:rPr>
        <w:rFonts w:hint="default"/>
        <w:lang w:val="es-ES" w:eastAsia="en-US" w:bidi="ar-SA"/>
      </w:rPr>
    </w:lvl>
    <w:lvl w:ilvl="7">
      <w:start w:val="0"/>
      <w:numFmt w:val="bullet"/>
      <w:lvlText w:val="•"/>
      <w:lvlJc w:val="left"/>
      <w:pPr>
        <w:ind w:left="7964" w:hanging="358"/>
      </w:pPr>
      <w:rPr>
        <w:rFonts w:hint="default"/>
        <w:lang w:val="es-ES" w:eastAsia="en-US" w:bidi="ar-SA"/>
      </w:rPr>
    </w:lvl>
    <w:lvl w:ilvl="8">
      <w:start w:val="0"/>
      <w:numFmt w:val="bullet"/>
      <w:lvlText w:val="•"/>
      <w:lvlJc w:val="left"/>
      <w:pPr>
        <w:ind w:left="8994" w:hanging="358"/>
      </w:pPr>
      <w:rPr>
        <w:rFonts w:hint="default"/>
        <w:lang w:val="es-ES" w:eastAsia="en-US" w:bidi="ar-SA"/>
      </w:rPr>
    </w:lvl>
  </w:abstractNum>
  <w:abstractNum w:abstractNumId="8">
    <w:multiLevelType w:val="hybridMultilevel"/>
    <w:lvl w:ilvl="0">
      <w:start w:val="0"/>
      <w:numFmt w:val="bullet"/>
      <w:lvlText w:val="-"/>
      <w:lvlJc w:val="left"/>
      <w:pPr>
        <w:ind w:left="1428"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83" w:hanging="360"/>
      </w:pPr>
      <w:rPr>
        <w:rFonts w:hint="default"/>
        <w:lang w:val="es-ES" w:eastAsia="en-US" w:bidi="ar-SA"/>
      </w:rPr>
    </w:lvl>
    <w:lvl w:ilvl="2">
      <w:start w:val="0"/>
      <w:numFmt w:val="bullet"/>
      <w:lvlText w:val="•"/>
      <w:lvlJc w:val="left"/>
      <w:pPr>
        <w:ind w:left="3347" w:hanging="360"/>
      </w:pPr>
      <w:rPr>
        <w:rFonts w:hint="default"/>
        <w:lang w:val="es-ES" w:eastAsia="en-US" w:bidi="ar-SA"/>
      </w:rPr>
    </w:lvl>
    <w:lvl w:ilvl="3">
      <w:start w:val="0"/>
      <w:numFmt w:val="bullet"/>
      <w:lvlText w:val="•"/>
      <w:lvlJc w:val="left"/>
      <w:pPr>
        <w:ind w:left="4310" w:hanging="360"/>
      </w:pPr>
      <w:rPr>
        <w:rFonts w:hint="default"/>
        <w:lang w:val="es-ES" w:eastAsia="en-US" w:bidi="ar-SA"/>
      </w:rPr>
    </w:lvl>
    <w:lvl w:ilvl="4">
      <w:start w:val="0"/>
      <w:numFmt w:val="bullet"/>
      <w:lvlText w:val="•"/>
      <w:lvlJc w:val="left"/>
      <w:pPr>
        <w:ind w:left="5274" w:hanging="360"/>
      </w:pPr>
      <w:rPr>
        <w:rFonts w:hint="default"/>
        <w:lang w:val="es-ES" w:eastAsia="en-US" w:bidi="ar-SA"/>
      </w:rPr>
    </w:lvl>
    <w:lvl w:ilvl="5">
      <w:start w:val="0"/>
      <w:numFmt w:val="bullet"/>
      <w:lvlText w:val="•"/>
      <w:lvlJc w:val="left"/>
      <w:pPr>
        <w:ind w:left="6238"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165" w:hanging="360"/>
      </w:pPr>
      <w:rPr>
        <w:rFonts w:hint="default"/>
        <w:lang w:val="es-ES" w:eastAsia="en-US" w:bidi="ar-SA"/>
      </w:rPr>
    </w:lvl>
    <w:lvl w:ilvl="8">
      <w:start w:val="0"/>
      <w:numFmt w:val="bullet"/>
      <w:lvlText w:val="•"/>
      <w:lvlJc w:val="left"/>
      <w:pPr>
        <w:ind w:left="9129" w:hanging="360"/>
      </w:pPr>
      <w:rPr>
        <w:rFonts w:hint="default"/>
        <w:lang w:val="es-ES" w:eastAsia="en-US" w:bidi="ar-SA"/>
      </w:rPr>
    </w:lvl>
  </w:abstractNum>
  <w:abstractNum w:abstractNumId="7">
    <w:multiLevelType w:val="hybridMultilevel"/>
    <w:lvl w:ilvl="0">
      <w:start w:val="0"/>
      <w:numFmt w:val="bullet"/>
      <w:lvlText w:val=""/>
      <w:lvlJc w:val="left"/>
      <w:pPr>
        <w:ind w:left="707"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735" w:hanging="360"/>
      </w:pPr>
      <w:rPr>
        <w:rFonts w:hint="default"/>
        <w:lang w:val="es-ES" w:eastAsia="en-US" w:bidi="ar-SA"/>
      </w:rPr>
    </w:lvl>
    <w:lvl w:ilvl="2">
      <w:start w:val="0"/>
      <w:numFmt w:val="bullet"/>
      <w:lvlText w:val="•"/>
      <w:lvlJc w:val="left"/>
      <w:pPr>
        <w:ind w:left="2771" w:hanging="360"/>
      </w:pPr>
      <w:rPr>
        <w:rFonts w:hint="default"/>
        <w:lang w:val="es-ES" w:eastAsia="en-US" w:bidi="ar-SA"/>
      </w:rPr>
    </w:lvl>
    <w:lvl w:ilvl="3">
      <w:start w:val="0"/>
      <w:numFmt w:val="bullet"/>
      <w:lvlText w:val="•"/>
      <w:lvlJc w:val="left"/>
      <w:pPr>
        <w:ind w:left="3806" w:hanging="360"/>
      </w:pPr>
      <w:rPr>
        <w:rFonts w:hint="default"/>
        <w:lang w:val="es-ES" w:eastAsia="en-US" w:bidi="ar-SA"/>
      </w:rPr>
    </w:lvl>
    <w:lvl w:ilvl="4">
      <w:start w:val="0"/>
      <w:numFmt w:val="bullet"/>
      <w:lvlText w:val="•"/>
      <w:lvlJc w:val="left"/>
      <w:pPr>
        <w:ind w:left="4842" w:hanging="360"/>
      </w:pPr>
      <w:rPr>
        <w:rFonts w:hint="default"/>
        <w:lang w:val="es-ES" w:eastAsia="en-US" w:bidi="ar-SA"/>
      </w:rPr>
    </w:lvl>
    <w:lvl w:ilvl="5">
      <w:start w:val="0"/>
      <w:numFmt w:val="bullet"/>
      <w:lvlText w:val="•"/>
      <w:lvlJc w:val="left"/>
      <w:pPr>
        <w:ind w:left="5878"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7949" w:hanging="360"/>
      </w:pPr>
      <w:rPr>
        <w:rFonts w:hint="default"/>
        <w:lang w:val="es-ES" w:eastAsia="en-US" w:bidi="ar-SA"/>
      </w:rPr>
    </w:lvl>
    <w:lvl w:ilvl="8">
      <w:start w:val="0"/>
      <w:numFmt w:val="bullet"/>
      <w:lvlText w:val="•"/>
      <w:lvlJc w:val="left"/>
      <w:pPr>
        <w:ind w:left="8985" w:hanging="360"/>
      </w:pPr>
      <w:rPr>
        <w:rFonts w:hint="default"/>
        <w:lang w:val="es-ES" w:eastAsia="en-US" w:bidi="ar-SA"/>
      </w:rPr>
    </w:lvl>
  </w:abstractNum>
  <w:abstractNum w:abstractNumId="6">
    <w:multiLevelType w:val="hybridMultilevel"/>
    <w:lvl w:ilvl="0">
      <w:start w:val="0"/>
      <w:numFmt w:val="bullet"/>
      <w:lvlText w:val="-"/>
      <w:lvlJc w:val="left"/>
      <w:pPr>
        <w:ind w:left="849" w:hanging="142"/>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861" w:hanging="142"/>
      </w:pPr>
      <w:rPr>
        <w:rFonts w:hint="default"/>
        <w:lang w:val="es-ES" w:eastAsia="en-US" w:bidi="ar-SA"/>
      </w:rPr>
    </w:lvl>
    <w:lvl w:ilvl="2">
      <w:start w:val="0"/>
      <w:numFmt w:val="bullet"/>
      <w:lvlText w:val="•"/>
      <w:lvlJc w:val="left"/>
      <w:pPr>
        <w:ind w:left="2883" w:hanging="142"/>
      </w:pPr>
      <w:rPr>
        <w:rFonts w:hint="default"/>
        <w:lang w:val="es-ES" w:eastAsia="en-US" w:bidi="ar-SA"/>
      </w:rPr>
    </w:lvl>
    <w:lvl w:ilvl="3">
      <w:start w:val="0"/>
      <w:numFmt w:val="bullet"/>
      <w:lvlText w:val="•"/>
      <w:lvlJc w:val="left"/>
      <w:pPr>
        <w:ind w:left="3904" w:hanging="142"/>
      </w:pPr>
      <w:rPr>
        <w:rFonts w:hint="default"/>
        <w:lang w:val="es-ES" w:eastAsia="en-US" w:bidi="ar-SA"/>
      </w:rPr>
    </w:lvl>
    <w:lvl w:ilvl="4">
      <w:start w:val="0"/>
      <w:numFmt w:val="bullet"/>
      <w:lvlText w:val="•"/>
      <w:lvlJc w:val="left"/>
      <w:pPr>
        <w:ind w:left="4926" w:hanging="142"/>
      </w:pPr>
      <w:rPr>
        <w:rFonts w:hint="default"/>
        <w:lang w:val="es-ES" w:eastAsia="en-US" w:bidi="ar-SA"/>
      </w:rPr>
    </w:lvl>
    <w:lvl w:ilvl="5">
      <w:start w:val="0"/>
      <w:numFmt w:val="bullet"/>
      <w:lvlText w:val="•"/>
      <w:lvlJc w:val="left"/>
      <w:pPr>
        <w:ind w:left="5948" w:hanging="142"/>
      </w:pPr>
      <w:rPr>
        <w:rFonts w:hint="default"/>
        <w:lang w:val="es-ES" w:eastAsia="en-US" w:bidi="ar-SA"/>
      </w:rPr>
    </w:lvl>
    <w:lvl w:ilvl="6">
      <w:start w:val="0"/>
      <w:numFmt w:val="bullet"/>
      <w:lvlText w:val="•"/>
      <w:lvlJc w:val="left"/>
      <w:pPr>
        <w:ind w:left="6969" w:hanging="142"/>
      </w:pPr>
      <w:rPr>
        <w:rFonts w:hint="default"/>
        <w:lang w:val="es-ES" w:eastAsia="en-US" w:bidi="ar-SA"/>
      </w:rPr>
    </w:lvl>
    <w:lvl w:ilvl="7">
      <w:start w:val="0"/>
      <w:numFmt w:val="bullet"/>
      <w:lvlText w:val="•"/>
      <w:lvlJc w:val="left"/>
      <w:pPr>
        <w:ind w:left="7991" w:hanging="142"/>
      </w:pPr>
      <w:rPr>
        <w:rFonts w:hint="default"/>
        <w:lang w:val="es-ES" w:eastAsia="en-US" w:bidi="ar-SA"/>
      </w:rPr>
    </w:lvl>
    <w:lvl w:ilvl="8">
      <w:start w:val="0"/>
      <w:numFmt w:val="bullet"/>
      <w:lvlText w:val="•"/>
      <w:lvlJc w:val="left"/>
      <w:pPr>
        <w:ind w:left="9013" w:hanging="142"/>
      </w:pPr>
      <w:rPr>
        <w:rFonts w:hint="default"/>
        <w:lang w:val="es-ES" w:eastAsia="en-US" w:bidi="ar-SA"/>
      </w:rPr>
    </w:lvl>
  </w:abstractNum>
  <w:abstractNum w:abstractNumId="5">
    <w:multiLevelType w:val="hybridMultilevel"/>
    <w:lvl w:ilvl="0">
      <w:start w:val="2"/>
      <w:numFmt w:val="decimal"/>
      <w:lvlText w:val="%1"/>
      <w:lvlJc w:val="left"/>
      <w:pPr>
        <w:ind w:left="1788" w:hanging="360"/>
        <w:jc w:val="left"/>
      </w:pPr>
      <w:rPr>
        <w:rFonts w:hint="default"/>
        <w:lang w:val="es-ES" w:eastAsia="en-US" w:bidi="ar-SA"/>
      </w:rPr>
    </w:lvl>
    <w:lvl w:ilvl="1">
      <w:start w:val="6"/>
      <w:numFmt w:val="decimal"/>
      <w:lvlText w:val="%1.%2"/>
      <w:lvlJc w:val="left"/>
      <w:pPr>
        <w:ind w:left="1788" w:hanging="360"/>
        <w:jc w:val="left"/>
      </w:pPr>
      <w:rPr>
        <w:rFonts w:hint="default"/>
        <w:spacing w:val="0"/>
        <w:w w:val="92"/>
        <w:lang w:val="es-ES" w:eastAsia="en-US" w:bidi="ar-SA"/>
      </w:rPr>
    </w:lvl>
    <w:lvl w:ilvl="2">
      <w:start w:val="0"/>
      <w:numFmt w:val="bullet"/>
      <w:lvlText w:val="•"/>
      <w:lvlJc w:val="left"/>
      <w:pPr>
        <w:ind w:left="3635" w:hanging="360"/>
      </w:pPr>
      <w:rPr>
        <w:rFonts w:hint="default"/>
        <w:lang w:val="es-ES" w:eastAsia="en-US" w:bidi="ar-SA"/>
      </w:rPr>
    </w:lvl>
    <w:lvl w:ilvl="3">
      <w:start w:val="0"/>
      <w:numFmt w:val="bullet"/>
      <w:lvlText w:val="•"/>
      <w:lvlJc w:val="left"/>
      <w:pPr>
        <w:ind w:left="4562" w:hanging="360"/>
      </w:pPr>
      <w:rPr>
        <w:rFonts w:hint="default"/>
        <w:lang w:val="es-ES" w:eastAsia="en-US" w:bidi="ar-SA"/>
      </w:rPr>
    </w:lvl>
    <w:lvl w:ilvl="4">
      <w:start w:val="0"/>
      <w:numFmt w:val="bullet"/>
      <w:lvlText w:val="•"/>
      <w:lvlJc w:val="left"/>
      <w:pPr>
        <w:ind w:left="5490" w:hanging="360"/>
      </w:pPr>
      <w:rPr>
        <w:rFonts w:hint="default"/>
        <w:lang w:val="es-ES" w:eastAsia="en-US" w:bidi="ar-SA"/>
      </w:rPr>
    </w:lvl>
    <w:lvl w:ilvl="5">
      <w:start w:val="0"/>
      <w:numFmt w:val="bullet"/>
      <w:lvlText w:val="•"/>
      <w:lvlJc w:val="left"/>
      <w:pPr>
        <w:ind w:left="6418" w:hanging="360"/>
      </w:pPr>
      <w:rPr>
        <w:rFonts w:hint="default"/>
        <w:lang w:val="es-ES" w:eastAsia="en-US" w:bidi="ar-SA"/>
      </w:rPr>
    </w:lvl>
    <w:lvl w:ilvl="6">
      <w:start w:val="0"/>
      <w:numFmt w:val="bullet"/>
      <w:lvlText w:val="•"/>
      <w:lvlJc w:val="left"/>
      <w:pPr>
        <w:ind w:left="7345" w:hanging="360"/>
      </w:pPr>
      <w:rPr>
        <w:rFonts w:hint="default"/>
        <w:lang w:val="es-ES" w:eastAsia="en-US" w:bidi="ar-SA"/>
      </w:rPr>
    </w:lvl>
    <w:lvl w:ilvl="7">
      <w:start w:val="0"/>
      <w:numFmt w:val="bullet"/>
      <w:lvlText w:val="•"/>
      <w:lvlJc w:val="left"/>
      <w:pPr>
        <w:ind w:left="8273" w:hanging="360"/>
      </w:pPr>
      <w:rPr>
        <w:rFonts w:hint="default"/>
        <w:lang w:val="es-ES" w:eastAsia="en-US" w:bidi="ar-SA"/>
      </w:rPr>
    </w:lvl>
    <w:lvl w:ilvl="8">
      <w:start w:val="0"/>
      <w:numFmt w:val="bullet"/>
      <w:lvlText w:val="•"/>
      <w:lvlJc w:val="left"/>
      <w:pPr>
        <w:ind w:left="9201" w:hanging="360"/>
      </w:pPr>
      <w:rPr>
        <w:rFonts w:hint="default"/>
        <w:lang w:val="es-ES" w:eastAsia="en-US" w:bidi="ar-SA"/>
      </w:rPr>
    </w:lvl>
  </w:abstractNum>
  <w:abstractNum w:abstractNumId="4">
    <w:multiLevelType w:val="hybridMultilevel"/>
    <w:lvl w:ilvl="0">
      <w:start w:val="1"/>
      <w:numFmt w:val="decimal"/>
      <w:lvlText w:val="%1."/>
      <w:lvlJc w:val="left"/>
      <w:pPr>
        <w:ind w:left="1348" w:hanging="281"/>
        <w:jc w:val="right"/>
      </w:pPr>
      <w:rPr>
        <w:rFonts w:hint="default"/>
        <w:spacing w:val="0"/>
        <w:w w:val="90"/>
        <w:lang w:val="es-ES" w:eastAsia="en-US" w:bidi="ar-SA"/>
      </w:rPr>
    </w:lvl>
    <w:lvl w:ilvl="1">
      <w:start w:val="1"/>
      <w:numFmt w:val="decimal"/>
      <w:lvlText w:val="%1.%2"/>
      <w:lvlJc w:val="left"/>
      <w:pPr>
        <w:ind w:left="1919" w:hanging="423"/>
        <w:jc w:val="right"/>
      </w:pPr>
      <w:rPr>
        <w:rFonts w:hint="default"/>
        <w:spacing w:val="0"/>
        <w:w w:val="94"/>
        <w:u w:val="single" w:color="000000"/>
        <w:lang w:val="es-ES" w:eastAsia="en-US" w:bidi="ar-SA"/>
      </w:rPr>
    </w:lvl>
    <w:lvl w:ilvl="2">
      <w:start w:val="1"/>
      <w:numFmt w:val="decimal"/>
      <w:lvlText w:val="%1.%2.%3"/>
      <w:lvlJc w:val="left"/>
      <w:pPr>
        <w:ind w:left="1158" w:hanging="451"/>
        <w:jc w:val="left"/>
      </w:pPr>
      <w:rPr>
        <w:rFonts w:hint="default" w:ascii="Times New Roman" w:hAnsi="Times New Roman" w:eastAsia="Times New Roman" w:cs="Times New Roman"/>
        <w:b w:val="0"/>
        <w:bCs w:val="0"/>
        <w:i w:val="0"/>
        <w:iCs w:val="0"/>
        <w:spacing w:val="0"/>
        <w:w w:val="94"/>
        <w:sz w:val="20"/>
        <w:szCs w:val="20"/>
        <w:u w:val="single" w:color="000000"/>
        <w:lang w:val="es-ES" w:eastAsia="en-US" w:bidi="ar-SA"/>
      </w:rPr>
    </w:lvl>
    <w:lvl w:ilvl="3">
      <w:start w:val="1"/>
      <w:numFmt w:val="decimal"/>
      <w:lvlText w:val="%4."/>
      <w:lvlJc w:val="left"/>
      <w:pPr>
        <w:ind w:left="1428"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4">
      <w:start w:val="0"/>
      <w:numFmt w:val="bullet"/>
      <w:lvlText w:val="-"/>
      <w:lvlJc w:val="left"/>
      <w:pPr>
        <w:ind w:left="767"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5">
      <w:start w:val="0"/>
      <w:numFmt w:val="bullet"/>
      <w:lvlText w:val="•"/>
      <w:lvlJc w:val="left"/>
      <w:pPr>
        <w:ind w:left="3442" w:hanging="360"/>
      </w:pPr>
      <w:rPr>
        <w:rFonts w:hint="default"/>
        <w:lang w:val="es-ES" w:eastAsia="en-US" w:bidi="ar-SA"/>
      </w:rPr>
    </w:lvl>
    <w:lvl w:ilvl="6">
      <w:start w:val="0"/>
      <w:numFmt w:val="bullet"/>
      <w:lvlText w:val="•"/>
      <w:lvlJc w:val="left"/>
      <w:pPr>
        <w:ind w:left="4965" w:hanging="360"/>
      </w:pPr>
      <w:rPr>
        <w:rFonts w:hint="default"/>
        <w:lang w:val="es-ES" w:eastAsia="en-US" w:bidi="ar-SA"/>
      </w:rPr>
    </w:lvl>
    <w:lvl w:ilvl="7">
      <w:start w:val="0"/>
      <w:numFmt w:val="bullet"/>
      <w:lvlText w:val="•"/>
      <w:lvlJc w:val="left"/>
      <w:pPr>
        <w:ind w:left="6488" w:hanging="360"/>
      </w:pPr>
      <w:rPr>
        <w:rFonts w:hint="default"/>
        <w:lang w:val="es-ES" w:eastAsia="en-US" w:bidi="ar-SA"/>
      </w:rPr>
    </w:lvl>
    <w:lvl w:ilvl="8">
      <w:start w:val="0"/>
      <w:numFmt w:val="bullet"/>
      <w:lvlText w:val="•"/>
      <w:lvlJc w:val="left"/>
      <w:pPr>
        <w:ind w:left="8010" w:hanging="360"/>
      </w:pPr>
      <w:rPr>
        <w:rFonts w:hint="default"/>
        <w:lang w:val="es-ES" w:eastAsia="en-US" w:bidi="ar-SA"/>
      </w:rPr>
    </w:lvl>
  </w:abstractNum>
  <w:abstractNum w:abstractNumId="3">
    <w:multiLevelType w:val="hybridMultilevel"/>
    <w:lvl w:ilvl="0">
      <w:start w:val="1"/>
      <w:numFmt w:val="upperLetter"/>
      <w:lvlText w:val="%1."/>
      <w:lvlJc w:val="left"/>
      <w:pPr>
        <w:ind w:left="2388" w:hanging="360"/>
        <w:jc w:val="left"/>
      </w:pPr>
      <w:rPr>
        <w:rFonts w:hint="default" w:ascii="Times New Roman" w:hAnsi="Times New Roman" w:eastAsia="Times New Roman" w:cs="Times New Roman"/>
        <w:b w:val="0"/>
        <w:bCs w:val="0"/>
        <w:i w:val="0"/>
        <w:iCs w:val="0"/>
        <w:spacing w:val="-1"/>
        <w:w w:val="100"/>
        <w:sz w:val="24"/>
        <w:szCs w:val="24"/>
        <w:lang w:val="es-ES" w:eastAsia="en-US" w:bidi="ar-SA"/>
      </w:rPr>
    </w:lvl>
    <w:lvl w:ilvl="1">
      <w:start w:val="0"/>
      <w:numFmt w:val="bullet"/>
      <w:lvlText w:val="•"/>
      <w:lvlJc w:val="left"/>
      <w:pPr>
        <w:ind w:left="3247" w:hanging="360"/>
      </w:pPr>
      <w:rPr>
        <w:rFonts w:hint="default"/>
        <w:lang w:val="es-ES" w:eastAsia="en-US" w:bidi="ar-SA"/>
      </w:rPr>
    </w:lvl>
    <w:lvl w:ilvl="2">
      <w:start w:val="0"/>
      <w:numFmt w:val="bullet"/>
      <w:lvlText w:val="•"/>
      <w:lvlJc w:val="left"/>
      <w:pPr>
        <w:ind w:left="4115" w:hanging="360"/>
      </w:pPr>
      <w:rPr>
        <w:rFonts w:hint="default"/>
        <w:lang w:val="es-ES" w:eastAsia="en-US" w:bidi="ar-SA"/>
      </w:rPr>
    </w:lvl>
    <w:lvl w:ilvl="3">
      <w:start w:val="0"/>
      <w:numFmt w:val="bullet"/>
      <w:lvlText w:val="•"/>
      <w:lvlJc w:val="left"/>
      <w:pPr>
        <w:ind w:left="4982" w:hanging="360"/>
      </w:pPr>
      <w:rPr>
        <w:rFonts w:hint="default"/>
        <w:lang w:val="es-ES" w:eastAsia="en-US" w:bidi="ar-SA"/>
      </w:rPr>
    </w:lvl>
    <w:lvl w:ilvl="4">
      <w:start w:val="0"/>
      <w:numFmt w:val="bullet"/>
      <w:lvlText w:val="•"/>
      <w:lvlJc w:val="left"/>
      <w:pPr>
        <w:ind w:left="5850" w:hanging="360"/>
      </w:pPr>
      <w:rPr>
        <w:rFonts w:hint="default"/>
        <w:lang w:val="es-ES" w:eastAsia="en-US" w:bidi="ar-SA"/>
      </w:rPr>
    </w:lvl>
    <w:lvl w:ilvl="5">
      <w:start w:val="0"/>
      <w:numFmt w:val="bullet"/>
      <w:lvlText w:val="•"/>
      <w:lvlJc w:val="left"/>
      <w:pPr>
        <w:ind w:left="6718" w:hanging="360"/>
      </w:pPr>
      <w:rPr>
        <w:rFonts w:hint="default"/>
        <w:lang w:val="es-ES" w:eastAsia="en-US" w:bidi="ar-SA"/>
      </w:rPr>
    </w:lvl>
    <w:lvl w:ilvl="6">
      <w:start w:val="0"/>
      <w:numFmt w:val="bullet"/>
      <w:lvlText w:val="•"/>
      <w:lvlJc w:val="left"/>
      <w:pPr>
        <w:ind w:left="7585" w:hanging="360"/>
      </w:pPr>
      <w:rPr>
        <w:rFonts w:hint="default"/>
        <w:lang w:val="es-ES" w:eastAsia="en-US" w:bidi="ar-SA"/>
      </w:rPr>
    </w:lvl>
    <w:lvl w:ilvl="7">
      <w:start w:val="0"/>
      <w:numFmt w:val="bullet"/>
      <w:lvlText w:val="•"/>
      <w:lvlJc w:val="left"/>
      <w:pPr>
        <w:ind w:left="8453" w:hanging="360"/>
      </w:pPr>
      <w:rPr>
        <w:rFonts w:hint="default"/>
        <w:lang w:val="es-ES" w:eastAsia="en-US" w:bidi="ar-SA"/>
      </w:rPr>
    </w:lvl>
    <w:lvl w:ilvl="8">
      <w:start w:val="0"/>
      <w:numFmt w:val="bullet"/>
      <w:lvlText w:val="•"/>
      <w:lvlJc w:val="left"/>
      <w:pPr>
        <w:ind w:left="9321" w:hanging="360"/>
      </w:pPr>
      <w:rPr>
        <w:rFonts w:hint="default"/>
        <w:lang w:val="es-ES" w:eastAsia="en-US" w:bidi="ar-SA"/>
      </w:rPr>
    </w:lvl>
  </w:abstractNum>
  <w:abstractNum w:abstractNumId="2">
    <w:multiLevelType w:val="hybridMultilevel"/>
    <w:lvl w:ilvl="0">
      <w:start w:val="3"/>
      <w:numFmt w:val="decimal"/>
      <w:lvlText w:val="%1"/>
      <w:lvlJc w:val="left"/>
      <w:pPr>
        <w:ind w:left="2928" w:hanging="900"/>
        <w:jc w:val="left"/>
      </w:pPr>
      <w:rPr>
        <w:rFonts w:hint="default"/>
        <w:lang w:val="es-ES" w:eastAsia="en-US" w:bidi="ar-SA"/>
      </w:rPr>
    </w:lvl>
    <w:lvl w:ilvl="1">
      <w:start w:val="4"/>
      <w:numFmt w:val="decimal"/>
      <w:lvlText w:val="%1.%2"/>
      <w:lvlJc w:val="left"/>
      <w:pPr>
        <w:ind w:left="2928" w:hanging="900"/>
        <w:jc w:val="left"/>
      </w:pPr>
      <w:rPr>
        <w:rFonts w:hint="default"/>
        <w:lang w:val="es-ES" w:eastAsia="en-US" w:bidi="ar-SA"/>
      </w:rPr>
    </w:lvl>
    <w:lvl w:ilvl="2">
      <w:start w:val="5"/>
      <w:numFmt w:val="decimal"/>
      <w:lvlText w:val="%1.%2.%3"/>
      <w:lvlJc w:val="left"/>
      <w:pPr>
        <w:ind w:left="2928" w:hanging="900"/>
        <w:jc w:val="left"/>
      </w:pPr>
      <w:rPr>
        <w:rFonts w:hint="default"/>
        <w:lang w:val="es-ES" w:eastAsia="en-US" w:bidi="ar-SA"/>
      </w:rPr>
    </w:lvl>
    <w:lvl w:ilvl="3">
      <w:start w:val="3"/>
      <w:numFmt w:val="decimal"/>
      <w:lvlText w:val="%1.%2.%3.%4"/>
      <w:lvlJc w:val="left"/>
      <w:pPr>
        <w:ind w:left="2928" w:hanging="900"/>
        <w:jc w:val="left"/>
      </w:pPr>
      <w:rPr>
        <w:rFonts w:hint="default"/>
        <w:lang w:val="es-ES" w:eastAsia="en-US" w:bidi="ar-SA"/>
      </w:rPr>
    </w:lvl>
    <w:lvl w:ilvl="4">
      <w:start w:val="2"/>
      <w:numFmt w:val="decimal"/>
      <w:lvlText w:val="%1.%2.%3.%4.%5"/>
      <w:lvlJc w:val="left"/>
      <w:pPr>
        <w:ind w:left="2928" w:hanging="90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5">
      <w:start w:val="0"/>
      <w:numFmt w:val="bullet"/>
      <w:lvlText w:val="•"/>
      <w:lvlJc w:val="left"/>
      <w:pPr>
        <w:ind w:left="6988" w:hanging="900"/>
      </w:pPr>
      <w:rPr>
        <w:rFonts w:hint="default"/>
        <w:lang w:val="es-ES" w:eastAsia="en-US" w:bidi="ar-SA"/>
      </w:rPr>
    </w:lvl>
    <w:lvl w:ilvl="6">
      <w:start w:val="0"/>
      <w:numFmt w:val="bullet"/>
      <w:lvlText w:val="•"/>
      <w:lvlJc w:val="left"/>
      <w:pPr>
        <w:ind w:left="7801" w:hanging="900"/>
      </w:pPr>
      <w:rPr>
        <w:rFonts w:hint="default"/>
        <w:lang w:val="es-ES" w:eastAsia="en-US" w:bidi="ar-SA"/>
      </w:rPr>
    </w:lvl>
    <w:lvl w:ilvl="7">
      <w:start w:val="0"/>
      <w:numFmt w:val="bullet"/>
      <w:lvlText w:val="•"/>
      <w:lvlJc w:val="left"/>
      <w:pPr>
        <w:ind w:left="8615" w:hanging="900"/>
      </w:pPr>
      <w:rPr>
        <w:rFonts w:hint="default"/>
        <w:lang w:val="es-ES" w:eastAsia="en-US" w:bidi="ar-SA"/>
      </w:rPr>
    </w:lvl>
    <w:lvl w:ilvl="8">
      <w:start w:val="0"/>
      <w:numFmt w:val="bullet"/>
      <w:lvlText w:val="•"/>
      <w:lvlJc w:val="left"/>
      <w:pPr>
        <w:ind w:left="9429" w:hanging="900"/>
      </w:pPr>
      <w:rPr>
        <w:rFonts w:hint="default"/>
        <w:lang w:val="es-ES" w:eastAsia="en-US" w:bidi="ar-SA"/>
      </w:rPr>
    </w:lvl>
  </w:abstractNum>
  <w:abstractNum w:abstractNumId="1">
    <w:multiLevelType w:val="hybridMultilevel"/>
    <w:lvl w:ilvl="0">
      <w:start w:val="3"/>
      <w:numFmt w:val="decimal"/>
      <w:lvlText w:val="%1"/>
      <w:lvlJc w:val="left"/>
      <w:pPr>
        <w:ind w:left="2208" w:hanging="540"/>
        <w:jc w:val="left"/>
      </w:pPr>
      <w:rPr>
        <w:rFonts w:hint="default"/>
        <w:lang w:val="es-ES" w:eastAsia="en-US" w:bidi="ar-SA"/>
      </w:rPr>
    </w:lvl>
    <w:lvl w:ilvl="1">
      <w:start w:val="4"/>
      <w:numFmt w:val="decimal"/>
      <w:lvlText w:val="%1.%2"/>
      <w:lvlJc w:val="left"/>
      <w:pPr>
        <w:ind w:left="2208" w:hanging="540"/>
        <w:jc w:val="left"/>
      </w:pPr>
      <w:rPr>
        <w:rFonts w:hint="default"/>
        <w:lang w:val="es-ES" w:eastAsia="en-US" w:bidi="ar-SA"/>
      </w:rPr>
    </w:lvl>
    <w:lvl w:ilvl="2">
      <w:start w:val="5"/>
      <w:numFmt w:val="decimal"/>
      <w:lvlText w:val="%1.%2.%3"/>
      <w:lvlJc w:val="left"/>
      <w:pPr>
        <w:ind w:left="2208" w:hanging="540"/>
        <w:jc w:val="righ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1"/>
      <w:numFmt w:val="decimal"/>
      <w:lvlText w:val="%1.%2.%3.%4"/>
      <w:lvlJc w:val="left"/>
      <w:pPr>
        <w:ind w:left="2748" w:hanging="7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4">
      <w:start w:val="1"/>
      <w:numFmt w:val="decimal"/>
      <w:lvlText w:val="%1.%2.%3.%4.%5."/>
      <w:lvlJc w:val="left"/>
      <w:pPr>
        <w:ind w:left="2988" w:hanging="9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5">
      <w:start w:val="0"/>
      <w:numFmt w:val="bullet"/>
      <w:lvlText w:val="•"/>
      <w:lvlJc w:val="left"/>
      <w:pPr>
        <w:ind w:left="6008" w:hanging="960"/>
      </w:pPr>
      <w:rPr>
        <w:rFonts w:hint="default"/>
        <w:lang w:val="es-ES" w:eastAsia="en-US" w:bidi="ar-SA"/>
      </w:rPr>
    </w:lvl>
    <w:lvl w:ilvl="6">
      <w:start w:val="0"/>
      <w:numFmt w:val="bullet"/>
      <w:lvlText w:val="•"/>
      <w:lvlJc w:val="left"/>
      <w:pPr>
        <w:ind w:left="7018" w:hanging="960"/>
      </w:pPr>
      <w:rPr>
        <w:rFonts w:hint="default"/>
        <w:lang w:val="es-ES" w:eastAsia="en-US" w:bidi="ar-SA"/>
      </w:rPr>
    </w:lvl>
    <w:lvl w:ilvl="7">
      <w:start w:val="0"/>
      <w:numFmt w:val="bullet"/>
      <w:lvlText w:val="•"/>
      <w:lvlJc w:val="left"/>
      <w:pPr>
        <w:ind w:left="8027" w:hanging="960"/>
      </w:pPr>
      <w:rPr>
        <w:rFonts w:hint="default"/>
        <w:lang w:val="es-ES" w:eastAsia="en-US" w:bidi="ar-SA"/>
      </w:rPr>
    </w:lvl>
    <w:lvl w:ilvl="8">
      <w:start w:val="0"/>
      <w:numFmt w:val="bullet"/>
      <w:lvlText w:val="•"/>
      <w:lvlJc w:val="left"/>
      <w:pPr>
        <w:ind w:left="9037" w:hanging="960"/>
      </w:pPr>
      <w:rPr>
        <w:rFonts w:hint="default"/>
        <w:lang w:val="es-ES" w:eastAsia="en-US" w:bidi="ar-SA"/>
      </w:rPr>
    </w:lvl>
  </w:abstractNum>
  <w:abstractNum w:abstractNumId="0">
    <w:multiLevelType w:val="hybridMultilevel"/>
    <w:lvl w:ilvl="0">
      <w:start w:val="1"/>
      <w:numFmt w:val="decimal"/>
      <w:lvlText w:val="%1."/>
      <w:lvlJc w:val="left"/>
      <w:pPr>
        <w:ind w:left="1428" w:hanging="360"/>
        <w:jc w:val="righ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decimal"/>
      <w:lvlText w:val="%1.%2"/>
      <w:lvlJc w:val="left"/>
      <w:pPr>
        <w:ind w:left="1788"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2088" w:hanging="5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1"/>
      <w:numFmt w:val="decimal"/>
      <w:lvlText w:val="%1.%2.%3.%4"/>
      <w:lvlJc w:val="left"/>
      <w:pPr>
        <w:ind w:left="2688" w:hanging="7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4">
      <w:start w:val="1"/>
      <w:numFmt w:val="decimal"/>
      <w:lvlText w:val="%1.%2.%3.%4.%5"/>
      <w:lvlJc w:val="left"/>
      <w:pPr>
        <w:ind w:left="2990" w:hanging="963"/>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5">
      <w:start w:val="0"/>
      <w:numFmt w:val="bullet"/>
      <w:lvlText w:val="•"/>
      <w:lvlJc w:val="left"/>
      <w:pPr>
        <w:ind w:left="2260" w:hanging="963"/>
      </w:pPr>
      <w:rPr>
        <w:rFonts w:hint="default"/>
        <w:lang w:val="es-ES" w:eastAsia="en-US" w:bidi="ar-SA"/>
      </w:rPr>
    </w:lvl>
    <w:lvl w:ilvl="6">
      <w:start w:val="0"/>
      <w:numFmt w:val="bullet"/>
      <w:lvlText w:val="•"/>
      <w:lvlJc w:val="left"/>
      <w:pPr>
        <w:ind w:left="2680" w:hanging="963"/>
      </w:pPr>
      <w:rPr>
        <w:rFonts w:hint="default"/>
        <w:lang w:val="es-ES" w:eastAsia="en-US" w:bidi="ar-SA"/>
      </w:rPr>
    </w:lvl>
    <w:lvl w:ilvl="7">
      <w:start w:val="0"/>
      <w:numFmt w:val="bullet"/>
      <w:lvlText w:val="•"/>
      <w:lvlJc w:val="left"/>
      <w:pPr>
        <w:ind w:left="2740" w:hanging="963"/>
      </w:pPr>
      <w:rPr>
        <w:rFonts w:hint="default"/>
        <w:lang w:val="es-ES" w:eastAsia="en-US" w:bidi="ar-SA"/>
      </w:rPr>
    </w:lvl>
    <w:lvl w:ilvl="8">
      <w:start w:val="0"/>
      <w:numFmt w:val="bullet"/>
      <w:lvlText w:val="•"/>
      <w:lvlJc w:val="left"/>
      <w:pPr>
        <w:ind w:left="3000" w:hanging="963"/>
      </w:pPr>
      <w:rPr>
        <w:rFonts w:hint="default"/>
        <w:lang w:val="es-ES" w:eastAsia="en-US" w:bidi="ar-SA"/>
      </w:rPr>
    </w:lvl>
  </w:abstractNum>
  <w:num w:numId="32">
    <w:abstractNumId w:val="31"/>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29">
    <w:abstractNumId w:val="28"/>
  </w:num>
  <w:num w:numId="28">
    <w:abstractNumId w:val="27"/>
  </w:num>
  <w:num w:numId="30">
    <w:abstractNumId w:val="29"/>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707"/>
      <w:outlineLvl w:val="1"/>
    </w:pPr>
    <w:rPr>
      <w:rFonts w:ascii="Times New Roman" w:hAnsi="Times New Roman" w:eastAsia="Times New Roman" w:cs="Times New Roman"/>
      <w:b/>
      <w:bCs/>
      <w:sz w:val="28"/>
      <w:szCs w:val="28"/>
      <w:u w:val="single" w:color="000000"/>
      <w:lang w:val="es-ES" w:eastAsia="en-US" w:bidi="ar-SA"/>
    </w:rPr>
  </w:style>
  <w:style w:styleId="Heading2" w:type="paragraph">
    <w:name w:val="Heading 2"/>
    <w:basedOn w:val="Normal"/>
    <w:uiPriority w:val="1"/>
    <w:qFormat/>
    <w:pPr>
      <w:ind w:left="707"/>
      <w:outlineLvl w:val="2"/>
    </w:pPr>
    <w:rPr>
      <w:rFonts w:ascii="Times New Roman" w:hAnsi="Times New Roman" w:eastAsia="Times New Roman" w:cs="Times New Roman"/>
      <w:sz w:val="28"/>
      <w:szCs w:val="28"/>
      <w:lang w:val="es-ES" w:eastAsia="en-US" w:bidi="ar-SA"/>
    </w:rPr>
  </w:style>
  <w:style w:styleId="Heading3" w:type="paragraph">
    <w:name w:val="Heading 3"/>
    <w:basedOn w:val="Normal"/>
    <w:uiPriority w:val="1"/>
    <w:qFormat/>
    <w:pPr>
      <w:ind w:left="707"/>
      <w:outlineLvl w:val="3"/>
    </w:pPr>
    <w:rPr>
      <w:rFonts w:ascii="Times New Roman" w:hAnsi="Times New Roman" w:eastAsia="Times New Roman" w:cs="Times New Roman"/>
      <w:sz w:val="24"/>
      <w:szCs w:val="24"/>
      <w:lang w:val="es-ES" w:eastAsia="en-US" w:bidi="ar-SA"/>
    </w:rPr>
  </w:style>
  <w:style w:styleId="Title" w:type="paragraph">
    <w:name w:val="Title"/>
    <w:basedOn w:val="Normal"/>
    <w:uiPriority w:val="1"/>
    <w:qFormat/>
    <w:pPr>
      <w:spacing w:before="699"/>
      <w:ind w:left="2126" w:right="2127" w:hanging="3"/>
      <w:jc w:val="center"/>
    </w:pPr>
    <w:rPr>
      <w:rFonts w:ascii="Times New Roman" w:hAnsi="Times New Roman" w:eastAsia="Times New Roman" w:cs="Times New Roman"/>
      <w:b/>
      <w:bCs/>
      <w:sz w:val="96"/>
      <w:szCs w:val="96"/>
      <w:lang w:val="es-ES" w:eastAsia="en-US" w:bidi="ar-SA"/>
    </w:rPr>
  </w:style>
  <w:style w:styleId="ListParagraph" w:type="paragraph">
    <w:name w:val="List Paragraph"/>
    <w:basedOn w:val="Normal"/>
    <w:uiPriority w:val="1"/>
    <w:qFormat/>
    <w:pPr>
      <w:ind w:left="1428"/>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mailto:aprendizajesabiertos@gmail.com" TargetMode="Externa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hyperlink" Target="https://www.instagram.com/p/CbW9SVDF6LR/" TargetMode="External"/><Relationship Id="rId21" Type="http://schemas.openxmlformats.org/officeDocument/2006/relationships/hyperlink" Target="https://www.facebook.com/igualdadcartagena/videos/509940977162200" TargetMode="External"/><Relationship Id="rId22" Type="http://schemas.openxmlformats.org/officeDocument/2006/relationships/image" Target="media/image11.jpeg"/><Relationship Id="rId23" Type="http://schemas.openxmlformats.org/officeDocument/2006/relationships/hyperlink" Target="https://www.instagram.com/p/CcFes3IF1EG/" TargetMode="External"/><Relationship Id="rId24" Type="http://schemas.openxmlformats.org/officeDocument/2006/relationships/hyperlink" Target="https://www.facebook.com/igualdadcartagena/videos/314708524137702" TargetMode="External"/><Relationship Id="rId25" Type="http://schemas.openxmlformats.org/officeDocument/2006/relationships/image" Target="media/image12.jpeg"/><Relationship Id="rId26" Type="http://schemas.openxmlformats.org/officeDocument/2006/relationships/hyperlink" Target="https://www.instagram.com/p/CcGSQb-FxkF/" TargetMode="External"/><Relationship Id="rId27" Type="http://schemas.openxmlformats.org/officeDocument/2006/relationships/hyperlink" Target="https://www.facebook.com/igualdadcartagena/videos/3049598682018022" TargetMode="External"/><Relationship Id="rId28" Type="http://schemas.openxmlformats.org/officeDocument/2006/relationships/image" Target="media/image13.jpeg"/><Relationship Id="rId29" Type="http://schemas.openxmlformats.org/officeDocument/2006/relationships/hyperlink" Target="https://www.facebook.com/100067902101875/videos/398985545155596/?__so__=permalink" TargetMode="External"/><Relationship Id="rId30" Type="http://schemas.openxmlformats.org/officeDocument/2006/relationships/image" Target="media/image14.jpeg"/><Relationship Id="rId31" Type="http://schemas.openxmlformats.org/officeDocument/2006/relationships/hyperlink" Target="https://www.instagram.com/p/CdkgPBWFcjk/" TargetMode="External"/><Relationship Id="rId32" Type="http://schemas.openxmlformats.org/officeDocument/2006/relationships/hyperlink" Target="https://youtu.be/rmeOyNAGbz8" TargetMode="External"/><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hyperlink" Target="https://www.instagram.com/p/CbPTOrUNyM6/" TargetMode="External"/><Relationship Id="rId38" Type="http://schemas.openxmlformats.org/officeDocument/2006/relationships/hyperlink" Target="https://www.instagram.com/p/CbPVA0rtJaZ/" TargetMode="External"/><Relationship Id="rId39" Type="http://schemas.openxmlformats.org/officeDocument/2006/relationships/hyperlink" Target="https://www.instagram.com/p/CbPkQwkNGD-/" TargetMode="External"/><Relationship Id="rId40" Type="http://schemas.openxmlformats.org/officeDocument/2006/relationships/hyperlink" Target="https://www.instagram.com/p/CbPmpqONsSd/" TargetMode="External"/><Relationship Id="rId41" Type="http://schemas.openxmlformats.org/officeDocument/2006/relationships/hyperlink" Target="https://www.instagram.com/p/CbPs75KNJ8e/" TargetMode="External"/><Relationship Id="rId42" Type="http://schemas.openxmlformats.org/officeDocument/2006/relationships/image" Target="media/image19.png"/><Relationship Id="rId43" Type="http://schemas.openxmlformats.org/officeDocument/2006/relationships/image" Target="media/image20.jpeg"/><Relationship Id="rId44" Type="http://schemas.openxmlformats.org/officeDocument/2006/relationships/hyperlink" Target="https://www.facebook.com/photo?fbid=331275185812549&amp;set=pcb.331275382479196" TargetMode="External"/><Relationship Id="rId45" Type="http://schemas.openxmlformats.org/officeDocument/2006/relationships/image" Target="media/image21.png"/><Relationship Id="rId46" Type="http://schemas.openxmlformats.org/officeDocument/2006/relationships/hyperlink" Target="https://www.cartagena.es/agenda_ciudad_detalle.asp?id=2183" TargetMode="External"/><Relationship Id="rId47" Type="http://schemas.openxmlformats.org/officeDocument/2006/relationships/image" Target="media/image22.jpeg"/><Relationship Id="rId48" Type="http://schemas.openxmlformats.org/officeDocument/2006/relationships/hyperlink" Target="https://www.instagram.com/p/Cbw3KcYN_43/" TargetMode="External"/><Relationship Id="rId49" Type="http://schemas.openxmlformats.org/officeDocument/2006/relationships/hyperlink" Target="https://www.facebook.com/photo.php?fbid=301060372167364&amp;set=pb.100067902101875.-2207520000.&amp;type=3" TargetMode="External"/><Relationship Id="rId50" Type="http://schemas.openxmlformats.org/officeDocument/2006/relationships/image" Target="media/image23.jpeg"/><Relationship Id="rId51" Type="http://schemas.openxmlformats.org/officeDocument/2006/relationships/hyperlink" Target="https://www.instagram.com/p/Cczx4ymMIco/" TargetMode="External"/><Relationship Id="rId52" Type="http://schemas.openxmlformats.org/officeDocument/2006/relationships/image" Target="media/image24.jpeg"/><Relationship Id="rId53" Type="http://schemas.openxmlformats.org/officeDocument/2006/relationships/hyperlink" Target="https://www.cartagena.es/detalle_noticias.asp?id=68148&amp;fbclid=IwAR1B29nHUF4zKaDda__415xTfuP4krsuQYb1DaqdTJ_yK1gkxIuw35aczpw" TargetMode="External"/><Relationship Id="rId54" Type="http://schemas.openxmlformats.org/officeDocument/2006/relationships/hyperlink" Target="https://www.instagram.com/p/Cc0SSgFsfqM/" TargetMode="External"/><Relationship Id="rId55" Type="http://schemas.openxmlformats.org/officeDocument/2006/relationships/hyperlink" Target="https://www.facebook.com/photo/?fbid=317582270515174&amp;set=a.250867223853346" TargetMode="External"/><Relationship Id="rId56" Type="http://schemas.openxmlformats.org/officeDocument/2006/relationships/image" Target="media/image25.jpeg"/><Relationship Id="rId57" Type="http://schemas.openxmlformats.org/officeDocument/2006/relationships/hyperlink" Target="https://www.instagram.com/p/CcxiKpDMYK0/" TargetMode="External"/><Relationship Id="rId58" Type="http://schemas.openxmlformats.org/officeDocument/2006/relationships/hyperlink" Target="https://www.cartagena.es/detalle_noticias.asp?id=68129&amp;fbclid=IwAR1q2eeunZXkXMFRPEz9UpZXeBh-fbt9hfd3vW2gn89xKp0UHXHvQQHBP7Q" TargetMode="External"/><Relationship Id="rId59" Type="http://schemas.openxmlformats.org/officeDocument/2006/relationships/hyperlink" Target="https://www.instagram.com/p/CdNs9vmNhFI/" TargetMode="External"/><Relationship Id="rId60" Type="http://schemas.openxmlformats.org/officeDocument/2006/relationships/hyperlink" Target="https://www.instagram.com/p/CdRWj08I0Y6/" TargetMode="External"/><Relationship Id="rId61" Type="http://schemas.openxmlformats.org/officeDocument/2006/relationships/hyperlink" Target="https://www.instagram.com/p/CdaPx3BtixI/" TargetMode="External"/><Relationship Id="rId62" Type="http://schemas.openxmlformats.org/officeDocument/2006/relationships/hyperlink" Target="https://www.instagram.com/p/CddSpANthuI/" TargetMode="External"/><Relationship Id="rId63" Type="http://schemas.openxmlformats.org/officeDocument/2006/relationships/hyperlink" Target="https://www.instagram.com/p/Cdibl-XNOVZ/" TargetMode="External"/><Relationship Id="rId64" Type="http://schemas.openxmlformats.org/officeDocument/2006/relationships/hyperlink" Target="https://www.facebook.com/photo?fbid=330911962515538&amp;set=a.250867223853346" TargetMode="External"/><Relationship Id="rId65" Type="http://schemas.openxmlformats.org/officeDocument/2006/relationships/hyperlink" Target="https://www.instagram.com/p/CdnS-e8NX8D/" TargetMode="External"/><Relationship Id="rId66" Type="http://schemas.openxmlformats.org/officeDocument/2006/relationships/hyperlink" Target="https://www.facebook.com/photo?fbid=330684905871577&amp;set=a.250867213853347" TargetMode="External"/><Relationship Id="rId67" Type="http://schemas.openxmlformats.org/officeDocument/2006/relationships/image" Target="media/image26.png"/><Relationship Id="rId68" Type="http://schemas.openxmlformats.org/officeDocument/2006/relationships/header" Target="header5.xml"/><Relationship Id="rId69" Type="http://schemas.openxmlformats.org/officeDocument/2006/relationships/footer" Target="footer5.xml"/><Relationship Id="rId70" Type="http://schemas.openxmlformats.org/officeDocument/2006/relationships/image" Target="media/image3.jpeg"/><Relationship Id="rId71" Type="http://schemas.openxmlformats.org/officeDocument/2006/relationships/image" Target="media/image27.jpeg"/><Relationship Id="rId72" Type="http://schemas.openxmlformats.org/officeDocument/2006/relationships/header" Target="header6.xml"/><Relationship Id="rId73" Type="http://schemas.openxmlformats.org/officeDocument/2006/relationships/footer" Target="footer6.xml"/><Relationship Id="rId74" Type="http://schemas.openxmlformats.org/officeDocument/2006/relationships/hyperlink" Target="https://www.instagram.com/p/CdqB5get4fh/" TargetMode="External"/><Relationship Id="rId75" Type="http://schemas.openxmlformats.org/officeDocument/2006/relationships/hyperlink" Target="https://www.facebook.com/photo?fbid=331378989135502&amp;set=a.250867213853347" TargetMode="External"/><Relationship Id="rId76" Type="http://schemas.openxmlformats.org/officeDocument/2006/relationships/image" Target="media/image28.jpeg"/><Relationship Id="rId77" Type="http://schemas.openxmlformats.org/officeDocument/2006/relationships/hyperlink" Target="https://www.instagram.com/p/CdsUW0UtkjS/" TargetMode="External"/><Relationship Id="rId78" Type="http://schemas.openxmlformats.org/officeDocument/2006/relationships/hyperlink" Target="https://www.cartagena.es/detalle_noticias.asp?id=68464&amp;pagina=1&amp;c&amp;t&amp;d&amp;h&amp;fbclid=IwAR2QDWRKN15Sp2cMdyUOEYpN6aakcJipS5BlJEq59IkJrk1T-vlr_c25zC4" TargetMode="External"/><Relationship Id="rId79" Type="http://schemas.openxmlformats.org/officeDocument/2006/relationships/image" Target="media/image29.jpeg"/><Relationship Id="rId80" Type="http://schemas.openxmlformats.org/officeDocument/2006/relationships/hyperlink" Target="https://www.instagram.com/p/Cd0K4pJlLHl/" TargetMode="External"/><Relationship Id="rId81" Type="http://schemas.openxmlformats.org/officeDocument/2006/relationships/hyperlink" Target="https://fb.watch/k7iytukxRm/" TargetMode="External"/><Relationship Id="rId82" Type="http://schemas.openxmlformats.org/officeDocument/2006/relationships/image" Target="media/image30.jpeg"/><Relationship Id="rId83" Type="http://schemas.openxmlformats.org/officeDocument/2006/relationships/image" Target="media/image31.jpeg"/><Relationship Id="rId84" Type="http://schemas.openxmlformats.org/officeDocument/2006/relationships/hyperlink" Target="https://www.cartagena.es/detalle_noticias.asp?id=69009" TargetMode="External"/><Relationship Id="rId85" Type="http://schemas.openxmlformats.org/officeDocument/2006/relationships/hyperlink" Target="https://igualdad.cartagena.es/noticia_detalle.asp?id=72795" TargetMode="External"/><Relationship Id="rId86" Type="http://schemas.openxmlformats.org/officeDocument/2006/relationships/hyperlink" Target="https://www.instagram.com/p/CfWJXLys5zX/" TargetMode="External"/><Relationship Id="rId87" Type="http://schemas.openxmlformats.org/officeDocument/2006/relationships/hyperlink" Target="https://fb.watch/k7nW-VuUCR/" TargetMode="External"/><Relationship Id="rId88" Type="http://schemas.openxmlformats.org/officeDocument/2006/relationships/hyperlink" Target="https://igualdad.cartagena.es/noticia_detalle.asp?id=68962" TargetMode="External"/><Relationship Id="rId89" Type="http://schemas.openxmlformats.org/officeDocument/2006/relationships/hyperlink" Target="https://www.facebook.com/photo/?fbid=356933053246762&amp;set=a.250867223853346" TargetMode="External"/><Relationship Id="rId90" Type="http://schemas.openxmlformats.org/officeDocument/2006/relationships/hyperlink" Target="https://www.facebook.com/photo/?fbid=761931421887221&amp;set=pcb.761932441887119" TargetMode="External"/><Relationship Id="rId91" Type="http://schemas.openxmlformats.org/officeDocument/2006/relationships/image" Target="media/image32.png"/><Relationship Id="rId92" Type="http://schemas.openxmlformats.org/officeDocument/2006/relationships/image" Target="media/image33.jpeg"/><Relationship Id="rId93" Type="http://schemas.openxmlformats.org/officeDocument/2006/relationships/hyperlink" Target="https://www.instagram.com/p/CeTUhB5MVdY/" TargetMode="External"/><Relationship Id="rId94" Type="http://schemas.openxmlformats.org/officeDocument/2006/relationships/image" Target="media/image34.jpeg"/><Relationship Id="rId95" Type="http://schemas.openxmlformats.org/officeDocument/2006/relationships/hyperlink" Target="https://www.cartagena.es/detalle_noticias.asp?id=68865" TargetMode="External"/><Relationship Id="rId96" Type="http://schemas.openxmlformats.org/officeDocument/2006/relationships/image" Target="media/image35.jpeg"/><Relationship Id="rId97" Type="http://schemas.openxmlformats.org/officeDocument/2006/relationships/hyperlink" Target="https://www.youtube.com/watch?v=SouBBYFvOFU" TargetMode="External"/><Relationship Id="rId98" Type="http://schemas.openxmlformats.org/officeDocument/2006/relationships/hyperlink" Target="https://www.instagram.com/p/CaFGP3LNbbu/" TargetMode="External"/><Relationship Id="rId99" Type="http://schemas.openxmlformats.org/officeDocument/2006/relationships/image" Target="media/image36.jpeg"/><Relationship Id="rId100" Type="http://schemas.openxmlformats.org/officeDocument/2006/relationships/hyperlink" Target="https://www.instagram.com/reel/Ca2ROE2ltm9/" TargetMode="External"/><Relationship Id="rId101" Type="http://schemas.openxmlformats.org/officeDocument/2006/relationships/image" Target="media/image37.jpeg"/><Relationship Id="rId102" Type="http://schemas.openxmlformats.org/officeDocument/2006/relationships/image" Target="media/image38.jpeg"/><Relationship Id="rId103" Type="http://schemas.openxmlformats.org/officeDocument/2006/relationships/hyperlink" Target="https://igualdad.cartagena.es/trata.asp" TargetMode="External"/><Relationship Id="rId104" Type="http://schemas.openxmlformats.org/officeDocument/2006/relationships/image" Target="media/image39.jpeg"/><Relationship Id="rId105" Type="http://schemas.openxmlformats.org/officeDocument/2006/relationships/hyperlink" Target="https://www.youtube.com/watch?v=D5JcBqHS7Oo&amp;list=PLgsnV-XhYWjg9u_7rv01LTv3iGC5TXGxv" TargetMode="External"/><Relationship Id="rId106" Type="http://schemas.openxmlformats.org/officeDocument/2006/relationships/hyperlink" Target="https://www.instagram.com/p/CcnsUtfJbc-/" TargetMode="External"/><Relationship Id="rId107" Type="http://schemas.openxmlformats.org/officeDocument/2006/relationships/hyperlink" Target="https://youtu.be/Ngm6dsqYQ-o" TargetMode="External"/><Relationship Id="rId108" Type="http://schemas.openxmlformats.org/officeDocument/2006/relationships/hyperlink" Target="https://www.youtube.com/watch?v=rZG2B9sIo7M&amp;list=PLgsnV-XhYWjj_LKx5zobdmPOFDD-COgxJ&amp;index=1" TargetMode="External"/><Relationship Id="rId109" Type="http://schemas.openxmlformats.org/officeDocument/2006/relationships/header" Target="header7.xml"/><Relationship Id="rId110" Type="http://schemas.openxmlformats.org/officeDocument/2006/relationships/footer" Target="footer7.xml"/><Relationship Id="rId111" Type="http://schemas.openxmlformats.org/officeDocument/2006/relationships/hyperlink" Target="https://www.youtube.com/watch?v=la8KhnSrHKE&amp;list=PLgsnV-XhYWjhd9gjAHf6D8zwyybHbPZwi&amp;index=1" TargetMode="External"/><Relationship Id="rId112" Type="http://schemas.openxmlformats.org/officeDocument/2006/relationships/hyperlink" Target="https://www.facebook.com/Prada-AsociadosPrestige-Natali-105289958618950/?__cft__%5b0%5d=AZVKxuDXhL5Zt8HR-6gJDhKhOiimNMYB6Hvy6zgIPWAXlbRnWJ6S_KmAWcIbnYDXTAqo3SH6uIFI2E56xJeREPjs2ANMmjN_bUI9qPj80IU2DwzE8F8nWfS_Xe4w9OTmbTR_y5fX9VStZgd5dl8XJyhB&amp;__tn__=kK-R" TargetMode="External"/><Relationship Id="rId113" Type="http://schemas.openxmlformats.org/officeDocument/2006/relationships/hyperlink" Target="https://youtube.com/shorts/DtWPgy5AW2A?feature=share" TargetMode="External"/><Relationship Id="rId114" Type="http://schemas.openxmlformats.org/officeDocument/2006/relationships/image" Target="media/image40.jpeg"/><Relationship Id="rId115" Type="http://schemas.openxmlformats.org/officeDocument/2006/relationships/hyperlink" Target="https://www.youtube.com/watch?v=eot7U8Da8ag" TargetMode="External"/><Relationship Id="rId116" Type="http://schemas.openxmlformats.org/officeDocument/2006/relationships/hyperlink" Target="https://www.youtube.com/watch?v=IPRpQ2jtDEs&amp;list=PLgsnV-XhYWjhd9gjAHf6D8zwyybHbPZwi&amp;index=8" TargetMode="External"/><Relationship Id="rId117" Type="http://schemas.openxmlformats.org/officeDocument/2006/relationships/header" Target="header8.xml"/><Relationship Id="rId118" Type="http://schemas.openxmlformats.org/officeDocument/2006/relationships/footer" Target="footer8.xml"/><Relationship Id="rId119" Type="http://schemas.openxmlformats.org/officeDocument/2006/relationships/hyperlink" Target="https://www.instagram.com/reel/CZcwpINJuMW/" TargetMode="External"/><Relationship Id="rId120" Type="http://schemas.openxmlformats.org/officeDocument/2006/relationships/hyperlink" Target="http://www.unetealacorresponsabilidad.com/" TargetMode="External"/><Relationship Id="rId121" Type="http://schemas.openxmlformats.org/officeDocument/2006/relationships/hyperlink" Target="https://igualdad.cartagena.es/plandeigualdad.asp" TargetMode="External"/><Relationship Id="rId122" Type="http://schemas.openxmlformats.org/officeDocument/2006/relationships/hyperlink" Target="https://www.cartagena.es/detalle_noticias.asp?id=67072&amp;pagina=1&amp;c=63&amp;t&amp;d&amp;h" TargetMode="External"/><Relationship Id="rId123" Type="http://schemas.openxmlformats.org/officeDocument/2006/relationships/image" Target="media/image41.jpeg"/><Relationship Id="rId124" Type="http://schemas.openxmlformats.org/officeDocument/2006/relationships/hyperlink" Target="https://www.instagram.com/p/CaO73xhsg0B/" TargetMode="External"/><Relationship Id="rId125" Type="http://schemas.openxmlformats.org/officeDocument/2006/relationships/hyperlink" Target="https://www.instagram.com/tv/Carwb98lGmk/" TargetMode="External"/><Relationship Id="rId126" Type="http://schemas.openxmlformats.org/officeDocument/2006/relationships/header" Target="header9.xml"/><Relationship Id="rId127" Type="http://schemas.openxmlformats.org/officeDocument/2006/relationships/footer" Target="footer9.xml"/><Relationship Id="rId128" Type="http://schemas.openxmlformats.org/officeDocument/2006/relationships/image" Target="media/image42.jpeg"/><Relationship Id="rId129" Type="http://schemas.openxmlformats.org/officeDocument/2006/relationships/header" Target="header10.xml"/><Relationship Id="rId130" Type="http://schemas.openxmlformats.org/officeDocument/2006/relationships/footer" Target="footer10.xml"/><Relationship Id="rId131" Type="http://schemas.openxmlformats.org/officeDocument/2006/relationships/hyperlink" Target="https://www.google.com/url?sa=t&amp;rct=j&amp;q&amp;esrc=s&amp;source=web&amp;cd&amp;cad=rja&amp;uact=8&amp;ved=2ahUKEwjzgbOx-oT6AhUCrxoKHc1OD8cQFnoECAkQAQ&amp;url=https%3A%2F%2Fwww.borm.es%2Fservices%2Fanuncio%2Fano%2F2022%2Fnumero%2F2713%2Fpdf%3Fid%3D806291&amp;usg=AOvVaw0T2nUWSFE6ZVpFXyxA_JoM" TargetMode="External"/><Relationship Id="rId132" Type="http://schemas.openxmlformats.org/officeDocument/2006/relationships/image" Target="media/image43.jpeg"/><Relationship Id="rId133" Type="http://schemas.openxmlformats.org/officeDocument/2006/relationships/image" Target="media/image44.jpeg"/><Relationship Id="rId134" Type="http://schemas.openxmlformats.org/officeDocument/2006/relationships/header" Target="header11.xml"/><Relationship Id="rId135" Type="http://schemas.openxmlformats.org/officeDocument/2006/relationships/footer" Target="footer11.xml"/><Relationship Id="rId136" Type="http://schemas.openxmlformats.org/officeDocument/2006/relationships/image" Target="media/image45.jpeg"/><Relationship Id="rId137" Type="http://schemas.openxmlformats.org/officeDocument/2006/relationships/image" Target="media/image46.jpeg"/><Relationship Id="rId138" Type="http://schemas.openxmlformats.org/officeDocument/2006/relationships/header" Target="header12.xml"/><Relationship Id="rId139" Type="http://schemas.openxmlformats.org/officeDocument/2006/relationships/footer" Target="footer12.xml"/><Relationship Id="rId140" Type="http://schemas.openxmlformats.org/officeDocument/2006/relationships/hyperlink" Target="https://igualdad.cartagena.es/gestion/images/0/234504.jpg" TargetMode="External"/><Relationship Id="rId141" Type="http://schemas.openxmlformats.org/officeDocument/2006/relationships/hyperlink" Target="https://igualdad.cartagena.es/gestion/images/0/236208.jpg" TargetMode="External"/><Relationship Id="rId142" Type="http://schemas.openxmlformats.org/officeDocument/2006/relationships/hyperlink" Target="https://igualdad.cartagena.es/gestion/images/0/236209.jpg" TargetMode="External"/><Relationship Id="rId143" Type="http://schemas.openxmlformats.org/officeDocument/2006/relationships/hyperlink" Target="https://igualdad.cartagena.es/gestion/images/0/236211.jpg" TargetMode="External"/><Relationship Id="rId144" Type="http://schemas.openxmlformats.org/officeDocument/2006/relationships/hyperlink" Target="https://igualdad.cartagena.es/gestion/images/0/232885.png" TargetMode="External"/><Relationship Id="rId145" Type="http://schemas.openxmlformats.org/officeDocument/2006/relationships/hyperlink" Target="https://igualdad.cartagena.es/gestion/images/0/232886.png" TargetMode="External"/><Relationship Id="rId146" Type="http://schemas.openxmlformats.org/officeDocument/2006/relationships/hyperlink" Target="https://igualdad.cartagena.es/gestion/images/0/232917.png" TargetMode="External"/><Relationship Id="rId147" Type="http://schemas.openxmlformats.org/officeDocument/2006/relationships/hyperlink" Target="https://cadenaser.com/murcia/2022/12/16/cartagena-ofrece-escuelas-de-navidad-para-facilitar-la-conciliacion-familiar-durante-las-vacaciones-de-los-escolares-radio-cartagena/?rel=buscador_noticias" TargetMode="External"/><Relationship Id="rId148" Type="http://schemas.openxmlformats.org/officeDocument/2006/relationships/image" Target="media/image47.jpeg"/><Relationship Id="rId149" Type="http://schemas.openxmlformats.org/officeDocument/2006/relationships/hyperlink" Target="https://www.instagram.com/p/CnRJ8ChpNdh/" TargetMode="External"/><Relationship Id="rId150" Type="http://schemas.openxmlformats.org/officeDocument/2006/relationships/hyperlink" Target="https://www.instagram.com/p/CmuKlhjsTor/" TargetMode="External"/><Relationship Id="rId151" Type="http://schemas.openxmlformats.org/officeDocument/2006/relationships/hyperlink" Target="https://www.instagram.com/p/ClHoPTCrKbp/" TargetMode="External"/><Relationship Id="rId152" Type="http://schemas.openxmlformats.org/officeDocument/2006/relationships/hyperlink" Target="https://www.instagram.com/p/Cln2D9_vfcB/" TargetMode="External"/><Relationship Id="rId153" Type="http://schemas.openxmlformats.org/officeDocument/2006/relationships/hyperlink" Target="https://www.instagram.com/p/ClvG12wI_gE/" TargetMode="External"/><Relationship Id="rId154" Type="http://schemas.openxmlformats.org/officeDocument/2006/relationships/hyperlink" Target="https://www.instagram.com/p/ClAz4dHMAo_/" TargetMode="External"/><Relationship Id="rId155" Type="http://schemas.openxmlformats.org/officeDocument/2006/relationships/hyperlink" Target="https://www.instagram.com/p/CldVCu1Mi6y/" TargetMode="External"/><Relationship Id="rId156" Type="http://schemas.openxmlformats.org/officeDocument/2006/relationships/hyperlink" Target="https://www.instagram.com/p/Cll0tZhMx_y/" TargetMode="External"/><Relationship Id="rId157" Type="http://schemas.openxmlformats.org/officeDocument/2006/relationships/hyperlink" Target="https://www.instagram.com/p/CmJlxCCNH0Q/" TargetMode="External"/><Relationship Id="rId158" Type="http://schemas.openxmlformats.org/officeDocument/2006/relationships/image" Target="media/image48.png"/><Relationship Id="rId159" Type="http://schemas.openxmlformats.org/officeDocument/2006/relationships/image" Target="media/image49.png"/><Relationship Id="rId160" Type="http://schemas.openxmlformats.org/officeDocument/2006/relationships/image" Target="media/image50.png"/><Relationship Id="rId161" Type="http://schemas.openxmlformats.org/officeDocument/2006/relationships/image" Target="media/image51.png"/><Relationship Id="rId162" Type="http://schemas.openxmlformats.org/officeDocument/2006/relationships/image" Target="media/image52.png"/><Relationship Id="rId163" Type="http://schemas.openxmlformats.org/officeDocument/2006/relationships/image" Target="media/image53.png"/><Relationship Id="rId164" Type="http://schemas.openxmlformats.org/officeDocument/2006/relationships/image" Target="media/image54.png"/><Relationship Id="rId165" Type="http://schemas.openxmlformats.org/officeDocument/2006/relationships/image" Target="media/image55.png"/><Relationship Id="rId166" Type="http://schemas.openxmlformats.org/officeDocument/2006/relationships/image" Target="media/image56.png"/><Relationship Id="rId167" Type="http://schemas.openxmlformats.org/officeDocument/2006/relationships/image" Target="media/image57.jpeg"/><Relationship Id="rId168" Type="http://schemas.openxmlformats.org/officeDocument/2006/relationships/image" Target="media/image58.jpeg"/><Relationship Id="rId169" Type="http://schemas.openxmlformats.org/officeDocument/2006/relationships/image" Target="media/image59.jpeg"/><Relationship Id="rId170" Type="http://schemas.openxmlformats.org/officeDocument/2006/relationships/image" Target="media/image60.jpeg"/><Relationship Id="rId171" Type="http://schemas.openxmlformats.org/officeDocument/2006/relationships/image" Target="media/image61.jpeg"/><Relationship Id="rId172" Type="http://schemas.openxmlformats.org/officeDocument/2006/relationships/image" Target="media/image62.jpeg"/><Relationship Id="rId173" Type="http://schemas.openxmlformats.org/officeDocument/2006/relationships/header" Target="header13.xml"/><Relationship Id="rId174" Type="http://schemas.openxmlformats.org/officeDocument/2006/relationships/footer" Target="footer13.xml"/><Relationship Id="rId175" Type="http://schemas.openxmlformats.org/officeDocument/2006/relationships/image" Target="media/image63.jpeg"/><Relationship Id="rId176" Type="http://schemas.openxmlformats.org/officeDocument/2006/relationships/header" Target="header14.xml"/><Relationship Id="rId177" Type="http://schemas.openxmlformats.org/officeDocument/2006/relationships/footer" Target="footer14.xml"/><Relationship Id="rId178" Type="http://schemas.openxmlformats.org/officeDocument/2006/relationships/image" Target="media/image64.jpeg"/><Relationship Id="rId179" Type="http://schemas.openxmlformats.org/officeDocument/2006/relationships/image" Target="media/image65.jpeg"/><Relationship Id="rId180" Type="http://schemas.openxmlformats.org/officeDocument/2006/relationships/image" Target="media/image66.jpeg"/><Relationship Id="rId181" Type="http://schemas.openxmlformats.org/officeDocument/2006/relationships/image" Target="media/image67.jpeg"/><Relationship Id="rId182" Type="http://schemas.openxmlformats.org/officeDocument/2006/relationships/image" Target="media/image68.jpeg"/><Relationship Id="rId183" Type="http://schemas.openxmlformats.org/officeDocument/2006/relationships/image" Target="media/image69.jpeg"/><Relationship Id="rId184" Type="http://schemas.openxmlformats.org/officeDocument/2006/relationships/image" Target="media/image70.jpeg"/><Relationship Id="rId185" Type="http://schemas.openxmlformats.org/officeDocument/2006/relationships/image" Target="media/image71.jpeg"/><Relationship Id="rId186" Type="http://schemas.openxmlformats.org/officeDocument/2006/relationships/image" Target="media/image72.jpeg"/><Relationship Id="rId187" Type="http://schemas.openxmlformats.org/officeDocument/2006/relationships/image" Target="media/image73.jpeg"/><Relationship Id="rId188" Type="http://schemas.openxmlformats.org/officeDocument/2006/relationships/image" Target="media/image74.jpeg"/><Relationship Id="rId189" Type="http://schemas.openxmlformats.org/officeDocument/2006/relationships/image" Target="media/image75.jpeg"/><Relationship Id="rId190" Type="http://schemas.openxmlformats.org/officeDocument/2006/relationships/image" Target="media/image76.jpeg"/><Relationship Id="rId191" Type="http://schemas.openxmlformats.org/officeDocument/2006/relationships/image" Target="media/image77.png"/><Relationship Id="rId192" Type="http://schemas.openxmlformats.org/officeDocument/2006/relationships/image" Target="media/image78.png"/><Relationship Id="rId193" Type="http://schemas.openxmlformats.org/officeDocument/2006/relationships/image" Target="media/image79.png"/><Relationship Id="rId194" Type="http://schemas.openxmlformats.org/officeDocument/2006/relationships/image" Target="media/image80.png"/><Relationship Id="rId195" Type="http://schemas.openxmlformats.org/officeDocument/2006/relationships/image" Target="media/image81.jpeg"/><Relationship Id="rId196" Type="http://schemas.openxmlformats.org/officeDocument/2006/relationships/image" Target="media/image82.jpeg"/><Relationship Id="rId197" Type="http://schemas.openxmlformats.org/officeDocument/2006/relationships/image" Target="media/image83.png"/><Relationship Id="rId198" Type="http://schemas.openxmlformats.org/officeDocument/2006/relationships/image" Target="media/image84.jpeg"/><Relationship Id="rId199" Type="http://schemas.openxmlformats.org/officeDocument/2006/relationships/image" Target="media/image85.jpeg"/><Relationship Id="rId200" Type="http://schemas.openxmlformats.org/officeDocument/2006/relationships/image" Target="media/image86.png"/><Relationship Id="rId201" Type="http://schemas.openxmlformats.org/officeDocument/2006/relationships/image" Target="media/image87.jpeg"/><Relationship Id="rId20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CARRILLO CARMONA</dc:creator>
  <dc:title>DOCUMENTO VERTICAL</dc:title>
  <dcterms:created xsi:type="dcterms:W3CDTF">2025-02-27T12:55:53Z</dcterms:created>
  <dcterms:modified xsi:type="dcterms:W3CDTF">2025-02-27T12:55:53Z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2010</vt:lpwstr>
  </property>
  <property fmtid="{D5CDD505-2E9C-101B-9397-08002B2CF9AE}" pid="4" name="LastSaved">
    <vt:filetime>2025-02-27T00:00:00Z</vt:filetime>
  </property>
  <property fmtid="{D5CDD505-2E9C-101B-9397-08002B2CF9AE}" pid="5" name="Producer">
    <vt:lpwstr>Microsoft® Word 2010</vt:lpwstr>
  </property>
</Properties>
</file>